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3014" w:rsidRPr="00E20691" w:rsidRDefault="00733014" w:rsidP="00733014">
      <w:pPr>
        <w:spacing w:before="60"/>
        <w:jc w:val="right"/>
        <w:rPr>
          <w:rFonts w:cs="Tahoma"/>
          <w:szCs w:val="24"/>
        </w:rPr>
      </w:pPr>
      <w:bookmarkStart w:id="0" w:name="_Toc534379871"/>
      <w:r w:rsidRPr="00E20691">
        <w:rPr>
          <w:rFonts w:cs="Tahoma"/>
          <w:szCs w:val="24"/>
        </w:rPr>
        <w:t xml:space="preserve">Tallinna Linnavolikogu </w:t>
      </w:r>
      <w:r w:rsidRPr="00E20691">
        <w:rPr>
          <w:rFonts w:cs="Tahoma"/>
          <w:szCs w:val="24"/>
        </w:rPr>
        <w:fldChar w:fldCharType="begin"/>
      </w:r>
      <w:r w:rsidRPr="00E20691">
        <w:rPr>
          <w:rFonts w:cs="Tahoma"/>
          <w:szCs w:val="24"/>
        </w:rPr>
        <w:instrText xml:space="preserve"> MACROBUTTON  AcceptAllChangesShown [kuupäev] </w:instrText>
      </w:r>
      <w:r w:rsidRPr="00E20691">
        <w:rPr>
          <w:rFonts w:cs="Tahoma"/>
          <w:szCs w:val="24"/>
        </w:rPr>
        <w:fldChar w:fldCharType="end"/>
      </w:r>
      <w:r w:rsidRPr="00E20691">
        <w:rPr>
          <w:rFonts w:cs="Tahoma"/>
          <w:szCs w:val="24"/>
        </w:rPr>
        <w:t xml:space="preserve"> 2017</w:t>
      </w:r>
      <w:r w:rsidRPr="00E20691">
        <w:rPr>
          <w:rFonts w:cs="Tahoma"/>
          <w:szCs w:val="24"/>
        </w:rPr>
        <w:br/>
        <w:t xml:space="preserve">otsuse nr </w:t>
      </w:r>
      <w:r w:rsidRPr="00E20691">
        <w:rPr>
          <w:rFonts w:cs="Tahoma"/>
          <w:szCs w:val="24"/>
        </w:rPr>
        <w:fldChar w:fldCharType="begin"/>
      </w:r>
      <w:r w:rsidRPr="00E20691">
        <w:rPr>
          <w:rFonts w:cs="Tahoma"/>
          <w:szCs w:val="24"/>
        </w:rPr>
        <w:instrText>MACROBUTTON NoMacro [nr]</w:instrText>
      </w:r>
      <w:r w:rsidRPr="00E20691">
        <w:rPr>
          <w:rFonts w:cs="Tahoma"/>
          <w:szCs w:val="24"/>
        </w:rPr>
        <w:fldChar w:fldCharType="end"/>
      </w:r>
      <w:r w:rsidR="005F5AA1">
        <w:rPr>
          <w:rFonts w:cs="Tahoma"/>
          <w:szCs w:val="24"/>
        </w:rPr>
        <w:br/>
        <w:t>LISA 1</w:t>
      </w:r>
    </w:p>
    <w:p w:rsidR="0068526A" w:rsidRPr="00E20691" w:rsidRDefault="0068526A" w:rsidP="0068526A">
      <w:pPr>
        <w:spacing w:before="60"/>
        <w:rPr>
          <w:szCs w:val="24"/>
        </w:rPr>
      </w:pPr>
    </w:p>
    <w:p w:rsidR="0068526A" w:rsidRPr="00E20691" w:rsidRDefault="0068526A" w:rsidP="0068526A">
      <w:pPr>
        <w:spacing w:before="60"/>
        <w:rPr>
          <w:szCs w:val="24"/>
        </w:rPr>
      </w:pPr>
    </w:p>
    <w:p w:rsidR="00FF177A" w:rsidRPr="00E20691" w:rsidRDefault="00FF177A" w:rsidP="00B20D13">
      <w:pPr>
        <w:pStyle w:val="Heading9"/>
        <w:numPr>
          <w:ilvl w:val="0"/>
          <w:numId w:val="0"/>
        </w:numPr>
        <w:tabs>
          <w:tab w:val="left" w:pos="1197"/>
        </w:tabs>
        <w:jc w:val="center"/>
        <w:rPr>
          <w:rFonts w:cs="Times New Roman"/>
        </w:rPr>
      </w:pPr>
    </w:p>
    <w:p w:rsidR="00E71576" w:rsidRPr="00E20691" w:rsidRDefault="007B4FAB" w:rsidP="00E0378B">
      <w:pPr>
        <w:pStyle w:val="TOC1"/>
        <w:rPr>
          <w:noProof w:val="0"/>
        </w:rPr>
      </w:pPr>
      <w:r w:rsidRPr="00E20691">
        <w:rPr>
          <w:noProof w:val="0"/>
        </w:rPr>
        <w:tab/>
      </w:r>
    </w:p>
    <w:p w:rsidR="00E71576" w:rsidRPr="00E20691" w:rsidRDefault="007D0E7F" w:rsidP="00701AC1">
      <w:pPr>
        <w:spacing w:before="60"/>
        <w:jc w:val="center"/>
        <w:rPr>
          <w:rFonts w:cs="Tahoma"/>
          <w:sz w:val="40"/>
          <w:szCs w:val="40"/>
        </w:rPr>
      </w:pPr>
      <w:r w:rsidRPr="00E20691">
        <w:rPr>
          <w:rFonts w:cs="Tahoma"/>
          <w:sz w:val="40"/>
          <w:szCs w:val="40"/>
        </w:rPr>
        <w:t>NÕMME LINNAOSA ÜLDPLANEERING</w:t>
      </w:r>
    </w:p>
    <w:p w:rsidR="00E71576" w:rsidRPr="00E20691" w:rsidRDefault="00E71576" w:rsidP="00E71576">
      <w:pPr>
        <w:pStyle w:val="bodyt0"/>
        <w:tabs>
          <w:tab w:val="left" w:pos="709"/>
        </w:tabs>
        <w:jc w:val="both"/>
        <w:rPr>
          <w:b/>
        </w:rPr>
      </w:pPr>
    </w:p>
    <w:p w:rsidR="00901C21" w:rsidRPr="00E20691" w:rsidRDefault="00901C21" w:rsidP="00E71576">
      <w:pPr>
        <w:pStyle w:val="bodyt0"/>
        <w:tabs>
          <w:tab w:val="left" w:pos="709"/>
        </w:tabs>
        <w:jc w:val="both"/>
        <w:rPr>
          <w:b/>
        </w:rPr>
      </w:pPr>
    </w:p>
    <w:p w:rsidR="00AF72C6" w:rsidRPr="00E20691" w:rsidRDefault="00AF72C6" w:rsidP="00983ED9">
      <w:pPr>
        <w:spacing w:before="60" w:line="360" w:lineRule="auto"/>
        <w:jc w:val="center"/>
        <w:rPr>
          <w:b/>
          <w:sz w:val="26"/>
          <w:szCs w:val="24"/>
        </w:rPr>
      </w:pPr>
      <w:r w:rsidRPr="00E20691">
        <w:rPr>
          <w:b/>
          <w:sz w:val="26"/>
          <w:szCs w:val="24"/>
        </w:rPr>
        <w:t xml:space="preserve"> </w:t>
      </w:r>
    </w:p>
    <w:p w:rsidR="00AF72C6" w:rsidRPr="00E20691" w:rsidRDefault="00AF72C6" w:rsidP="00983ED9">
      <w:pPr>
        <w:spacing w:before="60" w:line="360" w:lineRule="auto"/>
        <w:jc w:val="center"/>
        <w:rPr>
          <w:b/>
          <w:sz w:val="26"/>
          <w:szCs w:val="24"/>
        </w:rPr>
      </w:pPr>
    </w:p>
    <w:p w:rsidR="00E71576" w:rsidRPr="00E20691" w:rsidRDefault="00AF72C6" w:rsidP="00F12F94">
      <w:pPr>
        <w:spacing w:before="60" w:line="360" w:lineRule="auto"/>
        <w:jc w:val="center"/>
        <w:rPr>
          <w:b/>
          <w:sz w:val="26"/>
          <w:szCs w:val="24"/>
        </w:rPr>
      </w:pPr>
      <w:r w:rsidRPr="00E20691">
        <w:rPr>
          <w:b/>
          <w:sz w:val="26"/>
          <w:szCs w:val="24"/>
        </w:rPr>
        <w:t xml:space="preserve"> </w:t>
      </w:r>
      <w:r w:rsidR="00FA1BA8">
        <w:rPr>
          <w:b/>
          <w:noProof/>
          <w:sz w:val="26"/>
          <w:szCs w:val="24"/>
          <w:lang w:eastAsia="et-EE"/>
        </w:rPr>
        <w:drawing>
          <wp:inline distT="0" distB="0" distL="0" distR="0" wp14:anchorId="7C4459D9" wp14:editId="6537E08D">
            <wp:extent cx="3521075" cy="311150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21075" cy="3111500"/>
                    </a:xfrm>
                    <a:prstGeom prst="rect">
                      <a:avLst/>
                    </a:prstGeom>
                    <a:noFill/>
                    <a:ln>
                      <a:noFill/>
                    </a:ln>
                  </pic:spPr>
                </pic:pic>
              </a:graphicData>
            </a:graphic>
          </wp:inline>
        </w:drawing>
      </w:r>
    </w:p>
    <w:p w:rsidR="00E71576" w:rsidRPr="00E20691" w:rsidRDefault="00E71576" w:rsidP="00E71576">
      <w:pPr>
        <w:spacing w:before="60"/>
        <w:rPr>
          <w:szCs w:val="24"/>
        </w:rPr>
      </w:pPr>
    </w:p>
    <w:p w:rsidR="00035968" w:rsidRPr="00E20691" w:rsidRDefault="00035968" w:rsidP="00701AC1">
      <w:pPr>
        <w:spacing w:before="60"/>
        <w:jc w:val="center"/>
        <w:rPr>
          <w:sz w:val="20"/>
          <w:szCs w:val="20"/>
        </w:rPr>
      </w:pPr>
    </w:p>
    <w:p w:rsidR="00035968" w:rsidRPr="00E20691" w:rsidRDefault="00035968" w:rsidP="00701AC1">
      <w:pPr>
        <w:spacing w:before="60"/>
        <w:jc w:val="center"/>
        <w:rPr>
          <w:sz w:val="20"/>
          <w:szCs w:val="20"/>
        </w:rPr>
      </w:pPr>
    </w:p>
    <w:p w:rsidR="00035968" w:rsidRPr="00E20691" w:rsidRDefault="00035968" w:rsidP="00701AC1">
      <w:pPr>
        <w:spacing w:before="60"/>
        <w:jc w:val="center"/>
        <w:rPr>
          <w:sz w:val="20"/>
          <w:szCs w:val="20"/>
        </w:rPr>
      </w:pPr>
    </w:p>
    <w:p w:rsidR="00035968" w:rsidRPr="00E20691" w:rsidRDefault="00035968" w:rsidP="00701AC1">
      <w:pPr>
        <w:spacing w:before="60"/>
        <w:jc w:val="center"/>
        <w:rPr>
          <w:sz w:val="20"/>
          <w:szCs w:val="20"/>
        </w:rPr>
      </w:pPr>
    </w:p>
    <w:p w:rsidR="00035968" w:rsidRPr="00E20691" w:rsidRDefault="00035968" w:rsidP="00701AC1">
      <w:pPr>
        <w:spacing w:before="60"/>
        <w:jc w:val="center"/>
        <w:rPr>
          <w:sz w:val="20"/>
          <w:szCs w:val="20"/>
        </w:rPr>
      </w:pPr>
    </w:p>
    <w:p w:rsidR="00E71576" w:rsidRPr="00E20691" w:rsidRDefault="00701AC1" w:rsidP="00701AC1">
      <w:pPr>
        <w:spacing w:before="60"/>
        <w:jc w:val="center"/>
        <w:rPr>
          <w:sz w:val="20"/>
          <w:szCs w:val="20"/>
        </w:rPr>
      </w:pPr>
      <w:r w:rsidRPr="00E20691">
        <w:rPr>
          <w:sz w:val="20"/>
          <w:szCs w:val="20"/>
        </w:rPr>
        <w:t>TALLINNA LINNAPLANEERIMISE AMET</w:t>
      </w:r>
    </w:p>
    <w:p w:rsidR="009A6500" w:rsidRPr="00E20691" w:rsidRDefault="00225E91" w:rsidP="00701AC1">
      <w:pPr>
        <w:spacing w:before="60" w:after="360"/>
        <w:jc w:val="center"/>
        <w:rPr>
          <w:sz w:val="20"/>
          <w:szCs w:val="20"/>
        </w:rPr>
        <w:sectPr w:rsidR="009A6500" w:rsidRPr="00E20691" w:rsidSect="009A6500">
          <w:headerReference w:type="even" r:id="rId10"/>
          <w:headerReference w:type="default" r:id="rId11"/>
          <w:footerReference w:type="even" r:id="rId12"/>
          <w:pgSz w:w="11906" w:h="16838" w:code="9"/>
          <w:pgMar w:top="1418" w:right="1134" w:bottom="1701" w:left="1701" w:header="709" w:footer="709" w:gutter="0"/>
          <w:cols w:space="708"/>
          <w:titlePg/>
          <w:docGrid w:linePitch="360"/>
        </w:sectPr>
      </w:pPr>
      <w:r w:rsidRPr="00E20691">
        <w:rPr>
          <w:sz w:val="20"/>
          <w:szCs w:val="20"/>
        </w:rPr>
        <w:t>T</w:t>
      </w:r>
      <w:r w:rsidR="00701AC1" w:rsidRPr="00E20691">
        <w:rPr>
          <w:sz w:val="20"/>
          <w:szCs w:val="20"/>
        </w:rPr>
        <w:t>ALLINN</w:t>
      </w:r>
      <w:r w:rsidRPr="00E20691">
        <w:rPr>
          <w:sz w:val="20"/>
          <w:szCs w:val="20"/>
        </w:rPr>
        <w:t xml:space="preserve"> </w:t>
      </w:r>
      <w:r w:rsidR="00120C87" w:rsidRPr="00E20691">
        <w:rPr>
          <w:sz w:val="20"/>
          <w:szCs w:val="20"/>
        </w:rPr>
        <w:t>2017</w:t>
      </w:r>
    </w:p>
    <w:p w:rsidR="001A5A09" w:rsidRPr="00E20691" w:rsidRDefault="00E0378B" w:rsidP="00E0378B">
      <w:pPr>
        <w:spacing w:before="60"/>
        <w:jc w:val="center"/>
        <w:rPr>
          <w:b/>
          <w:sz w:val="28"/>
          <w:szCs w:val="28"/>
        </w:rPr>
      </w:pPr>
      <w:bookmarkStart w:id="1" w:name="_Toc302040574"/>
      <w:bookmarkStart w:id="2" w:name="_Toc336334115"/>
      <w:bookmarkStart w:id="3" w:name="_Toc336334303"/>
      <w:bookmarkStart w:id="4" w:name="_Toc336334414"/>
      <w:bookmarkStart w:id="5" w:name="_Toc336334525"/>
      <w:bookmarkStart w:id="6" w:name="_Toc336334636"/>
      <w:bookmarkStart w:id="7" w:name="_Toc534379872"/>
      <w:bookmarkStart w:id="8" w:name="_Toc534629777"/>
      <w:bookmarkStart w:id="9" w:name="_Toc534637179"/>
      <w:bookmarkStart w:id="10" w:name="_Toc534638938"/>
      <w:bookmarkStart w:id="11" w:name="_Toc534643175"/>
      <w:bookmarkStart w:id="12" w:name="_Toc7853939"/>
      <w:bookmarkEnd w:id="0"/>
      <w:r w:rsidRPr="00E20691">
        <w:rPr>
          <w:rFonts w:cs="Tahoma"/>
          <w:b/>
          <w:sz w:val="28"/>
          <w:szCs w:val="28"/>
        </w:rPr>
        <w:lastRenderedPageBreak/>
        <w:t>Sisukord</w:t>
      </w:r>
    </w:p>
    <w:bookmarkEnd w:id="1"/>
    <w:bookmarkEnd w:id="2"/>
    <w:bookmarkEnd w:id="3"/>
    <w:bookmarkEnd w:id="4"/>
    <w:bookmarkEnd w:id="5"/>
    <w:bookmarkEnd w:id="6"/>
    <w:p w:rsidR="002F626C" w:rsidRPr="009B6503" w:rsidRDefault="00E6289A">
      <w:pPr>
        <w:pStyle w:val="TOC1"/>
        <w:rPr>
          <w:rFonts w:ascii="Calibri" w:hAnsi="Calibri"/>
          <w:b w:val="0"/>
          <w:bCs w:val="0"/>
          <w:caps w:val="0"/>
          <w:sz w:val="22"/>
          <w:szCs w:val="22"/>
          <w:lang w:eastAsia="et-EE"/>
        </w:rPr>
      </w:pPr>
      <w:r w:rsidRPr="00E20691">
        <w:rPr>
          <w:noProof w:val="0"/>
        </w:rPr>
        <w:fldChar w:fldCharType="begin"/>
      </w:r>
      <w:r w:rsidRPr="00E20691">
        <w:rPr>
          <w:noProof w:val="0"/>
        </w:rPr>
        <w:instrText xml:space="preserve"> TOC \o "1-3" \h \z \u </w:instrText>
      </w:r>
      <w:r w:rsidRPr="00E20691">
        <w:rPr>
          <w:noProof w:val="0"/>
        </w:rPr>
        <w:fldChar w:fldCharType="separate"/>
      </w:r>
      <w:hyperlink w:anchor="_Toc477776345" w:history="1">
        <w:r w:rsidR="002F626C" w:rsidRPr="003C77EF">
          <w:rPr>
            <w:rStyle w:val="Hyperlink"/>
          </w:rPr>
          <w:t>SISSEJUHATUS</w:t>
        </w:r>
        <w:r w:rsidR="002F626C">
          <w:rPr>
            <w:webHidden/>
          </w:rPr>
          <w:tab/>
        </w:r>
        <w:r w:rsidR="002F626C">
          <w:rPr>
            <w:webHidden/>
          </w:rPr>
          <w:fldChar w:fldCharType="begin"/>
        </w:r>
        <w:r w:rsidR="002F626C">
          <w:rPr>
            <w:webHidden/>
          </w:rPr>
          <w:instrText xml:space="preserve"> PAGEREF _Toc477776345 \h </w:instrText>
        </w:r>
        <w:r w:rsidR="002F626C">
          <w:rPr>
            <w:webHidden/>
          </w:rPr>
        </w:r>
        <w:r w:rsidR="002F626C">
          <w:rPr>
            <w:webHidden/>
          </w:rPr>
          <w:fldChar w:fldCharType="separate"/>
        </w:r>
        <w:r w:rsidR="002F626C">
          <w:rPr>
            <w:webHidden/>
          </w:rPr>
          <w:t>6</w:t>
        </w:r>
        <w:r w:rsidR="002F626C">
          <w:rPr>
            <w:webHidden/>
          </w:rPr>
          <w:fldChar w:fldCharType="end"/>
        </w:r>
      </w:hyperlink>
    </w:p>
    <w:p w:rsidR="002F626C" w:rsidRPr="009B6503" w:rsidRDefault="0022024E">
      <w:pPr>
        <w:pStyle w:val="TOC1"/>
        <w:rPr>
          <w:rFonts w:ascii="Calibri" w:hAnsi="Calibri"/>
          <w:b w:val="0"/>
          <w:bCs w:val="0"/>
          <w:caps w:val="0"/>
          <w:sz w:val="22"/>
          <w:szCs w:val="22"/>
          <w:lang w:eastAsia="et-EE"/>
        </w:rPr>
      </w:pPr>
      <w:hyperlink w:anchor="_Toc477776346" w:history="1">
        <w:r w:rsidR="002F626C" w:rsidRPr="003C77EF">
          <w:rPr>
            <w:rStyle w:val="Hyperlink"/>
          </w:rPr>
          <w:t>1. LINNAOSA RUUMILISE ARENGU PÕHISUUNAD JA ÜLDPLANEERINGU PÕHIÜLESANDED</w:t>
        </w:r>
        <w:r w:rsidR="002F626C">
          <w:rPr>
            <w:webHidden/>
          </w:rPr>
          <w:tab/>
        </w:r>
        <w:r w:rsidR="002F626C">
          <w:rPr>
            <w:webHidden/>
          </w:rPr>
          <w:fldChar w:fldCharType="begin"/>
        </w:r>
        <w:r w:rsidR="002F626C">
          <w:rPr>
            <w:webHidden/>
          </w:rPr>
          <w:instrText xml:space="preserve"> PAGEREF _Toc477776346 \h </w:instrText>
        </w:r>
        <w:r w:rsidR="002F626C">
          <w:rPr>
            <w:webHidden/>
          </w:rPr>
        </w:r>
        <w:r w:rsidR="002F626C">
          <w:rPr>
            <w:webHidden/>
          </w:rPr>
          <w:fldChar w:fldCharType="separate"/>
        </w:r>
        <w:r w:rsidR="002F626C">
          <w:rPr>
            <w:webHidden/>
          </w:rPr>
          <w:t>7</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47" w:history="1">
        <w:r w:rsidR="002F626C" w:rsidRPr="003C77EF">
          <w:rPr>
            <w:rStyle w:val="Hyperlink"/>
          </w:rPr>
          <w:t>1.1. ÜLDOSA</w:t>
        </w:r>
        <w:r w:rsidR="002F626C">
          <w:rPr>
            <w:webHidden/>
          </w:rPr>
          <w:tab/>
        </w:r>
        <w:r w:rsidR="002F626C">
          <w:rPr>
            <w:webHidden/>
          </w:rPr>
          <w:fldChar w:fldCharType="begin"/>
        </w:r>
        <w:r w:rsidR="002F626C">
          <w:rPr>
            <w:webHidden/>
          </w:rPr>
          <w:instrText xml:space="preserve"> PAGEREF _Toc477776347 \h </w:instrText>
        </w:r>
        <w:r w:rsidR="002F626C">
          <w:rPr>
            <w:webHidden/>
          </w:rPr>
        </w:r>
        <w:r w:rsidR="002F626C">
          <w:rPr>
            <w:webHidden/>
          </w:rPr>
          <w:fldChar w:fldCharType="separate"/>
        </w:r>
        <w:r w:rsidR="002F626C">
          <w:rPr>
            <w:webHidden/>
          </w:rPr>
          <w:t>7</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48" w:history="1">
        <w:r w:rsidR="002F626C" w:rsidRPr="003C77EF">
          <w:rPr>
            <w:rStyle w:val="Hyperlink"/>
          </w:rPr>
          <w:t>1.2. RUUMILISE ARENGU PÕHISUUNAD</w:t>
        </w:r>
        <w:r w:rsidR="002F626C">
          <w:rPr>
            <w:webHidden/>
          </w:rPr>
          <w:tab/>
        </w:r>
        <w:r w:rsidR="002F626C">
          <w:rPr>
            <w:webHidden/>
          </w:rPr>
          <w:fldChar w:fldCharType="begin"/>
        </w:r>
        <w:r w:rsidR="002F626C">
          <w:rPr>
            <w:webHidden/>
          </w:rPr>
          <w:instrText xml:space="preserve"> PAGEREF _Toc477776348 \h </w:instrText>
        </w:r>
        <w:r w:rsidR="002F626C">
          <w:rPr>
            <w:webHidden/>
          </w:rPr>
        </w:r>
        <w:r w:rsidR="002F626C">
          <w:rPr>
            <w:webHidden/>
          </w:rPr>
          <w:fldChar w:fldCharType="separate"/>
        </w:r>
        <w:r w:rsidR="002F626C">
          <w:rPr>
            <w:webHidden/>
          </w:rPr>
          <w:t>7</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49" w:history="1">
        <w:r w:rsidR="002F626C" w:rsidRPr="003C77EF">
          <w:rPr>
            <w:rStyle w:val="Hyperlink"/>
          </w:rPr>
          <w:t>1.3. ÜLDPLANEERINGU PÕHIÜLESANDED</w:t>
        </w:r>
        <w:r w:rsidR="002F626C">
          <w:rPr>
            <w:webHidden/>
          </w:rPr>
          <w:tab/>
        </w:r>
        <w:r w:rsidR="002F626C">
          <w:rPr>
            <w:webHidden/>
          </w:rPr>
          <w:fldChar w:fldCharType="begin"/>
        </w:r>
        <w:r w:rsidR="002F626C">
          <w:rPr>
            <w:webHidden/>
          </w:rPr>
          <w:instrText xml:space="preserve"> PAGEREF _Toc477776349 \h </w:instrText>
        </w:r>
        <w:r w:rsidR="002F626C">
          <w:rPr>
            <w:webHidden/>
          </w:rPr>
        </w:r>
        <w:r w:rsidR="002F626C">
          <w:rPr>
            <w:webHidden/>
          </w:rPr>
          <w:fldChar w:fldCharType="separate"/>
        </w:r>
        <w:r w:rsidR="002F626C">
          <w:rPr>
            <w:webHidden/>
          </w:rPr>
          <w:t>9</w:t>
        </w:r>
        <w:r w:rsidR="002F626C">
          <w:rPr>
            <w:webHidden/>
          </w:rPr>
          <w:fldChar w:fldCharType="end"/>
        </w:r>
      </w:hyperlink>
    </w:p>
    <w:p w:rsidR="002F626C" w:rsidRPr="009B6503" w:rsidRDefault="0022024E">
      <w:pPr>
        <w:pStyle w:val="TOC1"/>
        <w:rPr>
          <w:rFonts w:ascii="Calibri" w:hAnsi="Calibri"/>
          <w:b w:val="0"/>
          <w:bCs w:val="0"/>
          <w:caps w:val="0"/>
          <w:sz w:val="22"/>
          <w:szCs w:val="22"/>
          <w:lang w:eastAsia="et-EE"/>
        </w:rPr>
      </w:pPr>
      <w:hyperlink w:anchor="_Toc477776350" w:history="1">
        <w:r w:rsidR="002F626C" w:rsidRPr="003C77EF">
          <w:rPr>
            <w:rStyle w:val="Hyperlink"/>
          </w:rPr>
          <w:t>2. ÜLDPLANEERINGUS KASUTATAVAD TERMINID</w:t>
        </w:r>
        <w:r w:rsidR="002F626C">
          <w:rPr>
            <w:webHidden/>
          </w:rPr>
          <w:tab/>
        </w:r>
        <w:r w:rsidR="002F626C">
          <w:rPr>
            <w:webHidden/>
          </w:rPr>
          <w:fldChar w:fldCharType="begin"/>
        </w:r>
        <w:r w:rsidR="002F626C">
          <w:rPr>
            <w:webHidden/>
          </w:rPr>
          <w:instrText xml:space="preserve"> PAGEREF _Toc477776350 \h </w:instrText>
        </w:r>
        <w:r w:rsidR="002F626C">
          <w:rPr>
            <w:webHidden/>
          </w:rPr>
        </w:r>
        <w:r w:rsidR="002F626C">
          <w:rPr>
            <w:webHidden/>
          </w:rPr>
          <w:fldChar w:fldCharType="separate"/>
        </w:r>
        <w:r w:rsidR="002F626C">
          <w:rPr>
            <w:webHidden/>
          </w:rPr>
          <w:t>10</w:t>
        </w:r>
        <w:r w:rsidR="002F626C">
          <w:rPr>
            <w:webHidden/>
          </w:rPr>
          <w:fldChar w:fldCharType="end"/>
        </w:r>
      </w:hyperlink>
    </w:p>
    <w:p w:rsidR="002F626C" w:rsidRPr="009B6503" w:rsidRDefault="0022024E">
      <w:pPr>
        <w:pStyle w:val="TOC1"/>
        <w:rPr>
          <w:rFonts w:ascii="Calibri" w:hAnsi="Calibri"/>
          <w:b w:val="0"/>
          <w:bCs w:val="0"/>
          <w:caps w:val="0"/>
          <w:sz w:val="22"/>
          <w:szCs w:val="22"/>
          <w:lang w:eastAsia="et-EE"/>
        </w:rPr>
      </w:pPr>
      <w:hyperlink w:anchor="_Toc477776351" w:history="1">
        <w:r w:rsidR="002F626C" w:rsidRPr="003C77EF">
          <w:rPr>
            <w:rStyle w:val="Hyperlink"/>
          </w:rPr>
          <w:t>3. ÜLDISED PLANEERIMISE, PROJEKTEERIMISE JA EHITAMISE NING KRUNTIDE KASUTAMISE TINGIMUSED</w:t>
        </w:r>
        <w:r w:rsidR="002F626C">
          <w:rPr>
            <w:webHidden/>
          </w:rPr>
          <w:tab/>
        </w:r>
        <w:r w:rsidR="002F626C">
          <w:rPr>
            <w:webHidden/>
          </w:rPr>
          <w:fldChar w:fldCharType="begin"/>
        </w:r>
        <w:r w:rsidR="002F626C">
          <w:rPr>
            <w:webHidden/>
          </w:rPr>
          <w:instrText xml:space="preserve"> PAGEREF _Toc477776351 \h </w:instrText>
        </w:r>
        <w:r w:rsidR="002F626C">
          <w:rPr>
            <w:webHidden/>
          </w:rPr>
        </w:r>
        <w:r w:rsidR="002F626C">
          <w:rPr>
            <w:webHidden/>
          </w:rPr>
          <w:fldChar w:fldCharType="separate"/>
        </w:r>
        <w:r w:rsidR="002F626C">
          <w:rPr>
            <w:webHidden/>
          </w:rPr>
          <w:t>11</w:t>
        </w:r>
        <w:r w:rsidR="002F626C">
          <w:rPr>
            <w:webHidden/>
          </w:rPr>
          <w:fldChar w:fldCharType="end"/>
        </w:r>
      </w:hyperlink>
    </w:p>
    <w:p w:rsidR="002F626C" w:rsidRPr="009B6503" w:rsidRDefault="0022024E">
      <w:pPr>
        <w:pStyle w:val="TOC1"/>
        <w:rPr>
          <w:rFonts w:ascii="Calibri" w:hAnsi="Calibri"/>
          <w:b w:val="0"/>
          <w:bCs w:val="0"/>
          <w:caps w:val="0"/>
          <w:sz w:val="22"/>
          <w:szCs w:val="22"/>
          <w:lang w:eastAsia="et-EE"/>
        </w:rPr>
      </w:pPr>
      <w:hyperlink w:anchor="_Toc477776352" w:history="1">
        <w:r w:rsidR="002F626C" w:rsidRPr="003C77EF">
          <w:rPr>
            <w:rStyle w:val="Hyperlink"/>
          </w:rPr>
          <w:t>4. MAAKASUTUSE JUHTOTSTARBED JA EHITUSTINGIMUSED</w:t>
        </w:r>
        <w:r w:rsidR="002F626C">
          <w:rPr>
            <w:webHidden/>
          </w:rPr>
          <w:tab/>
        </w:r>
        <w:r w:rsidR="002F626C">
          <w:rPr>
            <w:webHidden/>
          </w:rPr>
          <w:fldChar w:fldCharType="begin"/>
        </w:r>
        <w:r w:rsidR="002F626C">
          <w:rPr>
            <w:webHidden/>
          </w:rPr>
          <w:instrText xml:space="preserve"> PAGEREF _Toc477776352 \h </w:instrText>
        </w:r>
        <w:r w:rsidR="002F626C">
          <w:rPr>
            <w:webHidden/>
          </w:rPr>
        </w:r>
        <w:r w:rsidR="002F626C">
          <w:rPr>
            <w:webHidden/>
          </w:rPr>
          <w:fldChar w:fldCharType="separate"/>
        </w:r>
        <w:r w:rsidR="002F626C">
          <w:rPr>
            <w:webHidden/>
          </w:rPr>
          <w:t>13</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53" w:history="1">
        <w:r w:rsidR="002F626C" w:rsidRPr="003C77EF">
          <w:rPr>
            <w:rStyle w:val="Hyperlink"/>
          </w:rPr>
          <w:t>4.1. Pereelamute ala (Ep)</w:t>
        </w:r>
        <w:r w:rsidR="002F626C">
          <w:rPr>
            <w:webHidden/>
          </w:rPr>
          <w:tab/>
        </w:r>
        <w:r w:rsidR="002F626C">
          <w:rPr>
            <w:webHidden/>
          </w:rPr>
          <w:fldChar w:fldCharType="begin"/>
        </w:r>
        <w:r w:rsidR="002F626C">
          <w:rPr>
            <w:webHidden/>
          </w:rPr>
          <w:instrText xml:space="preserve"> PAGEREF _Toc477776353 \h </w:instrText>
        </w:r>
        <w:r w:rsidR="002F626C">
          <w:rPr>
            <w:webHidden/>
          </w:rPr>
        </w:r>
        <w:r w:rsidR="002F626C">
          <w:rPr>
            <w:webHidden/>
          </w:rPr>
          <w:fldChar w:fldCharType="separate"/>
        </w:r>
        <w:r w:rsidR="002F626C">
          <w:rPr>
            <w:webHidden/>
          </w:rPr>
          <w:t>13</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54" w:history="1">
        <w:r w:rsidR="002F626C" w:rsidRPr="003C77EF">
          <w:rPr>
            <w:rStyle w:val="Hyperlink"/>
          </w:rPr>
          <w:t>4.2. Väikeelamute ala (Ev)</w:t>
        </w:r>
        <w:r w:rsidR="002F626C">
          <w:rPr>
            <w:webHidden/>
          </w:rPr>
          <w:tab/>
        </w:r>
        <w:r w:rsidR="002F626C">
          <w:rPr>
            <w:webHidden/>
          </w:rPr>
          <w:fldChar w:fldCharType="begin"/>
        </w:r>
        <w:r w:rsidR="002F626C">
          <w:rPr>
            <w:webHidden/>
          </w:rPr>
          <w:instrText xml:space="preserve"> PAGEREF _Toc477776354 \h </w:instrText>
        </w:r>
        <w:r w:rsidR="002F626C">
          <w:rPr>
            <w:webHidden/>
          </w:rPr>
        </w:r>
        <w:r w:rsidR="002F626C">
          <w:rPr>
            <w:webHidden/>
          </w:rPr>
          <w:fldChar w:fldCharType="separate"/>
        </w:r>
        <w:r w:rsidR="002F626C">
          <w:rPr>
            <w:webHidden/>
          </w:rPr>
          <w:t>16</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55" w:history="1">
        <w:r w:rsidR="00A40AEB">
          <w:rPr>
            <w:rStyle w:val="Hyperlink"/>
          </w:rPr>
          <w:t>4.3. Korterelamute ala</w:t>
        </w:r>
        <w:r w:rsidR="002F626C" w:rsidRPr="003C77EF">
          <w:rPr>
            <w:rStyle w:val="Hyperlink"/>
          </w:rPr>
          <w:t xml:space="preserve"> (Ek)</w:t>
        </w:r>
        <w:r w:rsidR="002F626C">
          <w:rPr>
            <w:webHidden/>
          </w:rPr>
          <w:tab/>
        </w:r>
        <w:r w:rsidR="002F626C">
          <w:rPr>
            <w:webHidden/>
          </w:rPr>
          <w:fldChar w:fldCharType="begin"/>
        </w:r>
        <w:r w:rsidR="002F626C">
          <w:rPr>
            <w:webHidden/>
          </w:rPr>
          <w:instrText xml:space="preserve"> PAGEREF _Toc477776355 \h </w:instrText>
        </w:r>
        <w:r w:rsidR="002F626C">
          <w:rPr>
            <w:webHidden/>
          </w:rPr>
        </w:r>
        <w:r w:rsidR="002F626C">
          <w:rPr>
            <w:webHidden/>
          </w:rPr>
          <w:fldChar w:fldCharType="separate"/>
        </w:r>
        <w:r w:rsidR="002F626C">
          <w:rPr>
            <w:webHidden/>
          </w:rPr>
          <w:t>19</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56" w:history="1">
        <w:r w:rsidR="002F626C" w:rsidRPr="003C77EF">
          <w:rPr>
            <w:rStyle w:val="Hyperlink"/>
          </w:rPr>
          <w:t>4.4. Segahoonestusalad (S)</w:t>
        </w:r>
        <w:r w:rsidR="002F626C">
          <w:rPr>
            <w:webHidden/>
          </w:rPr>
          <w:tab/>
        </w:r>
        <w:r w:rsidR="002F626C">
          <w:rPr>
            <w:webHidden/>
          </w:rPr>
          <w:fldChar w:fldCharType="begin"/>
        </w:r>
        <w:r w:rsidR="002F626C">
          <w:rPr>
            <w:webHidden/>
          </w:rPr>
          <w:instrText xml:space="preserve"> PAGEREF _Toc477776356 \h </w:instrText>
        </w:r>
        <w:r w:rsidR="002F626C">
          <w:rPr>
            <w:webHidden/>
          </w:rPr>
        </w:r>
        <w:r w:rsidR="002F626C">
          <w:rPr>
            <w:webHidden/>
          </w:rPr>
          <w:fldChar w:fldCharType="separate"/>
        </w:r>
        <w:r w:rsidR="002F626C">
          <w:rPr>
            <w:webHidden/>
          </w:rPr>
          <w:t>22</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57" w:history="1">
        <w:r w:rsidR="002F626C" w:rsidRPr="003C77EF">
          <w:rPr>
            <w:rStyle w:val="Hyperlink"/>
          </w:rPr>
          <w:t>4.5. Ettevõtlusala, tootmis- ja laondusettevõtete kõrvalfunktsiooniga (B + T)</w:t>
        </w:r>
        <w:r w:rsidR="002F626C">
          <w:rPr>
            <w:webHidden/>
          </w:rPr>
          <w:tab/>
        </w:r>
        <w:r w:rsidR="002F626C">
          <w:rPr>
            <w:webHidden/>
          </w:rPr>
          <w:fldChar w:fldCharType="begin"/>
        </w:r>
        <w:r w:rsidR="002F626C">
          <w:rPr>
            <w:webHidden/>
          </w:rPr>
          <w:instrText xml:space="preserve"> PAGEREF _Toc477776357 \h </w:instrText>
        </w:r>
        <w:r w:rsidR="002F626C">
          <w:rPr>
            <w:webHidden/>
          </w:rPr>
        </w:r>
        <w:r w:rsidR="002F626C">
          <w:rPr>
            <w:webHidden/>
          </w:rPr>
          <w:fldChar w:fldCharType="separate"/>
        </w:r>
        <w:r w:rsidR="002F626C">
          <w:rPr>
            <w:webHidden/>
          </w:rPr>
          <w:t>26</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58" w:history="1">
        <w:r w:rsidR="002F626C" w:rsidRPr="003C77EF">
          <w:rPr>
            <w:rStyle w:val="Hyperlink"/>
          </w:rPr>
          <w:t>4.6. Väikeelamute ala, ettevõtlusala kõrvalfunktsiooniga (Ev + B)</w:t>
        </w:r>
        <w:r w:rsidR="002F626C">
          <w:rPr>
            <w:webHidden/>
          </w:rPr>
          <w:tab/>
        </w:r>
        <w:r w:rsidR="002F626C">
          <w:rPr>
            <w:webHidden/>
          </w:rPr>
          <w:fldChar w:fldCharType="begin"/>
        </w:r>
        <w:r w:rsidR="002F626C">
          <w:rPr>
            <w:webHidden/>
          </w:rPr>
          <w:instrText xml:space="preserve"> PAGEREF _Toc477776358 \h </w:instrText>
        </w:r>
        <w:r w:rsidR="002F626C">
          <w:rPr>
            <w:webHidden/>
          </w:rPr>
        </w:r>
        <w:r w:rsidR="002F626C">
          <w:rPr>
            <w:webHidden/>
          </w:rPr>
          <w:fldChar w:fldCharType="separate"/>
        </w:r>
        <w:r w:rsidR="002F626C">
          <w:rPr>
            <w:webHidden/>
          </w:rPr>
          <w:t>27</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59" w:history="1">
        <w:r w:rsidR="002F626C" w:rsidRPr="003C77EF">
          <w:rPr>
            <w:rStyle w:val="Hyperlink"/>
          </w:rPr>
          <w:t>4.7. Korterelamute ala, ettevõtlusala kõrvalfunktsiooniga (Ek + B)</w:t>
        </w:r>
        <w:r w:rsidR="002F626C">
          <w:rPr>
            <w:webHidden/>
          </w:rPr>
          <w:tab/>
        </w:r>
        <w:r w:rsidR="002F626C">
          <w:rPr>
            <w:webHidden/>
          </w:rPr>
          <w:fldChar w:fldCharType="begin"/>
        </w:r>
        <w:r w:rsidR="002F626C">
          <w:rPr>
            <w:webHidden/>
          </w:rPr>
          <w:instrText xml:space="preserve"> PAGEREF _Toc477776359 \h </w:instrText>
        </w:r>
        <w:r w:rsidR="002F626C">
          <w:rPr>
            <w:webHidden/>
          </w:rPr>
        </w:r>
        <w:r w:rsidR="002F626C">
          <w:rPr>
            <w:webHidden/>
          </w:rPr>
          <w:fldChar w:fldCharType="separate"/>
        </w:r>
        <w:r w:rsidR="002F626C">
          <w:rPr>
            <w:webHidden/>
          </w:rPr>
          <w:t>30</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60" w:history="1">
        <w:r w:rsidR="002F626C" w:rsidRPr="003C77EF">
          <w:rPr>
            <w:rStyle w:val="Hyperlink"/>
          </w:rPr>
          <w:t>4.8. Avalikult kasutatavate ja sotsiaalobjektide ala (A)</w:t>
        </w:r>
        <w:r w:rsidR="002F626C">
          <w:rPr>
            <w:webHidden/>
          </w:rPr>
          <w:tab/>
        </w:r>
        <w:r w:rsidR="002F626C">
          <w:rPr>
            <w:webHidden/>
          </w:rPr>
          <w:fldChar w:fldCharType="begin"/>
        </w:r>
        <w:r w:rsidR="002F626C">
          <w:rPr>
            <w:webHidden/>
          </w:rPr>
          <w:instrText xml:space="preserve"> PAGEREF _Toc477776360 \h </w:instrText>
        </w:r>
        <w:r w:rsidR="002F626C">
          <w:rPr>
            <w:webHidden/>
          </w:rPr>
        </w:r>
        <w:r w:rsidR="002F626C">
          <w:rPr>
            <w:webHidden/>
          </w:rPr>
          <w:fldChar w:fldCharType="separate"/>
        </w:r>
        <w:r w:rsidR="002F626C">
          <w:rPr>
            <w:webHidden/>
          </w:rPr>
          <w:t>33</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61" w:history="1">
        <w:r w:rsidR="002F626C" w:rsidRPr="003C77EF">
          <w:rPr>
            <w:rStyle w:val="Hyperlink"/>
          </w:rPr>
          <w:t>4.9. Riigikaitsemaa ala (RR)</w:t>
        </w:r>
        <w:r w:rsidR="002F626C">
          <w:rPr>
            <w:webHidden/>
          </w:rPr>
          <w:tab/>
        </w:r>
        <w:r w:rsidR="002F626C">
          <w:rPr>
            <w:webHidden/>
          </w:rPr>
          <w:fldChar w:fldCharType="begin"/>
        </w:r>
        <w:r w:rsidR="002F626C">
          <w:rPr>
            <w:webHidden/>
          </w:rPr>
          <w:instrText xml:space="preserve"> PAGEREF _Toc477776361 \h </w:instrText>
        </w:r>
        <w:r w:rsidR="002F626C">
          <w:rPr>
            <w:webHidden/>
          </w:rPr>
        </w:r>
        <w:r w:rsidR="002F626C">
          <w:rPr>
            <w:webHidden/>
          </w:rPr>
          <w:fldChar w:fldCharType="separate"/>
        </w:r>
        <w:r w:rsidR="002F626C">
          <w:rPr>
            <w:webHidden/>
          </w:rPr>
          <w:t>34</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62" w:history="1">
        <w:r w:rsidR="002F626C" w:rsidRPr="003C77EF">
          <w:rPr>
            <w:rStyle w:val="Hyperlink"/>
          </w:rPr>
          <w:t>4.10. Tehnoehitiste maa-ala (OT)</w:t>
        </w:r>
        <w:r w:rsidR="002F626C">
          <w:rPr>
            <w:webHidden/>
          </w:rPr>
          <w:tab/>
        </w:r>
        <w:r w:rsidR="002F626C">
          <w:rPr>
            <w:webHidden/>
          </w:rPr>
          <w:fldChar w:fldCharType="begin"/>
        </w:r>
        <w:r w:rsidR="002F626C">
          <w:rPr>
            <w:webHidden/>
          </w:rPr>
          <w:instrText xml:space="preserve"> PAGEREF _Toc477776362 \h </w:instrText>
        </w:r>
        <w:r w:rsidR="002F626C">
          <w:rPr>
            <w:webHidden/>
          </w:rPr>
        </w:r>
        <w:r w:rsidR="002F626C">
          <w:rPr>
            <w:webHidden/>
          </w:rPr>
          <w:fldChar w:fldCharType="separate"/>
        </w:r>
        <w:r w:rsidR="002F626C">
          <w:rPr>
            <w:webHidden/>
          </w:rPr>
          <w:t>34</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63" w:history="1">
        <w:r w:rsidR="002F626C" w:rsidRPr="003C77EF">
          <w:rPr>
            <w:rStyle w:val="Hyperlink"/>
          </w:rPr>
          <w:t>4.11. Roheala (H)</w:t>
        </w:r>
        <w:r w:rsidR="002F626C">
          <w:rPr>
            <w:webHidden/>
          </w:rPr>
          <w:tab/>
        </w:r>
        <w:r w:rsidR="002F626C">
          <w:rPr>
            <w:webHidden/>
          </w:rPr>
          <w:fldChar w:fldCharType="begin"/>
        </w:r>
        <w:r w:rsidR="002F626C">
          <w:rPr>
            <w:webHidden/>
          </w:rPr>
          <w:instrText xml:space="preserve"> PAGEREF _Toc477776363 \h </w:instrText>
        </w:r>
        <w:r w:rsidR="002F626C">
          <w:rPr>
            <w:webHidden/>
          </w:rPr>
        </w:r>
        <w:r w:rsidR="002F626C">
          <w:rPr>
            <w:webHidden/>
          </w:rPr>
          <w:fldChar w:fldCharType="separate"/>
        </w:r>
        <w:r w:rsidR="002F626C">
          <w:rPr>
            <w:webHidden/>
          </w:rPr>
          <w:t>35</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64" w:history="1">
        <w:r w:rsidR="002F626C" w:rsidRPr="003C77EF">
          <w:rPr>
            <w:rStyle w:val="Hyperlink"/>
          </w:rPr>
          <w:t>4.12. Liiklusala (L)</w:t>
        </w:r>
        <w:r w:rsidR="002F626C">
          <w:rPr>
            <w:webHidden/>
          </w:rPr>
          <w:tab/>
        </w:r>
        <w:r w:rsidR="002F626C">
          <w:rPr>
            <w:webHidden/>
          </w:rPr>
          <w:fldChar w:fldCharType="begin"/>
        </w:r>
        <w:r w:rsidR="002F626C">
          <w:rPr>
            <w:webHidden/>
          </w:rPr>
          <w:instrText xml:space="preserve"> PAGEREF _Toc477776364 \h </w:instrText>
        </w:r>
        <w:r w:rsidR="002F626C">
          <w:rPr>
            <w:webHidden/>
          </w:rPr>
        </w:r>
        <w:r w:rsidR="002F626C">
          <w:rPr>
            <w:webHidden/>
          </w:rPr>
          <w:fldChar w:fldCharType="separate"/>
        </w:r>
        <w:r w:rsidR="002F626C">
          <w:rPr>
            <w:webHidden/>
          </w:rPr>
          <w:t>35</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65" w:history="1">
        <w:r w:rsidR="002F626C" w:rsidRPr="003C77EF">
          <w:rPr>
            <w:rStyle w:val="Hyperlink"/>
          </w:rPr>
          <w:t>4.13. Kalmistute maa-ala (K)</w:t>
        </w:r>
        <w:r w:rsidR="002F626C">
          <w:rPr>
            <w:webHidden/>
          </w:rPr>
          <w:tab/>
        </w:r>
        <w:r w:rsidR="002F626C">
          <w:rPr>
            <w:webHidden/>
          </w:rPr>
          <w:fldChar w:fldCharType="begin"/>
        </w:r>
        <w:r w:rsidR="002F626C">
          <w:rPr>
            <w:webHidden/>
          </w:rPr>
          <w:instrText xml:space="preserve"> PAGEREF _Toc477776365 \h </w:instrText>
        </w:r>
        <w:r w:rsidR="002F626C">
          <w:rPr>
            <w:webHidden/>
          </w:rPr>
        </w:r>
        <w:r w:rsidR="002F626C">
          <w:rPr>
            <w:webHidden/>
          </w:rPr>
          <w:fldChar w:fldCharType="separate"/>
        </w:r>
        <w:r w:rsidR="002F626C">
          <w:rPr>
            <w:webHidden/>
          </w:rPr>
          <w:t>35</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66" w:history="1">
        <w:r w:rsidR="002F626C" w:rsidRPr="003C77EF">
          <w:rPr>
            <w:rStyle w:val="Hyperlink"/>
          </w:rPr>
          <w:t>4.14. Mäetööstusala (TM)</w:t>
        </w:r>
        <w:r w:rsidR="002F626C">
          <w:rPr>
            <w:webHidden/>
          </w:rPr>
          <w:tab/>
        </w:r>
        <w:r w:rsidR="002F626C">
          <w:rPr>
            <w:webHidden/>
          </w:rPr>
          <w:fldChar w:fldCharType="begin"/>
        </w:r>
        <w:r w:rsidR="002F626C">
          <w:rPr>
            <w:webHidden/>
          </w:rPr>
          <w:instrText xml:space="preserve"> PAGEREF _Toc477776366 \h </w:instrText>
        </w:r>
        <w:r w:rsidR="002F626C">
          <w:rPr>
            <w:webHidden/>
          </w:rPr>
        </w:r>
        <w:r w:rsidR="002F626C">
          <w:rPr>
            <w:webHidden/>
          </w:rPr>
          <w:fldChar w:fldCharType="separate"/>
        </w:r>
        <w:r w:rsidR="002F626C">
          <w:rPr>
            <w:webHidden/>
          </w:rPr>
          <w:t>35</w:t>
        </w:r>
        <w:r w:rsidR="002F626C">
          <w:rPr>
            <w:webHidden/>
          </w:rPr>
          <w:fldChar w:fldCharType="end"/>
        </w:r>
      </w:hyperlink>
    </w:p>
    <w:p w:rsidR="002F626C" w:rsidRPr="009B6503" w:rsidRDefault="0022024E">
      <w:pPr>
        <w:pStyle w:val="TOC1"/>
        <w:rPr>
          <w:rFonts w:ascii="Calibri" w:hAnsi="Calibri"/>
          <w:b w:val="0"/>
          <w:bCs w:val="0"/>
          <w:caps w:val="0"/>
          <w:sz w:val="22"/>
          <w:szCs w:val="22"/>
          <w:lang w:eastAsia="et-EE"/>
        </w:rPr>
      </w:pPr>
      <w:hyperlink w:anchor="_Toc477776367" w:history="1">
        <w:r w:rsidR="002F626C" w:rsidRPr="003C77EF">
          <w:rPr>
            <w:rStyle w:val="Hyperlink"/>
          </w:rPr>
          <w:t>5. NÕMME MILJÖÖVÄÄRTUSLIKE HOONESTUSALADE PIIRIDE NING KAITSE- JA KASUTAMISTINGIMUSTE MÄÄRAMINE</w:t>
        </w:r>
        <w:r w:rsidR="002F626C">
          <w:rPr>
            <w:webHidden/>
          </w:rPr>
          <w:tab/>
        </w:r>
        <w:r w:rsidR="002F626C">
          <w:rPr>
            <w:webHidden/>
          </w:rPr>
          <w:fldChar w:fldCharType="begin"/>
        </w:r>
        <w:r w:rsidR="002F626C">
          <w:rPr>
            <w:webHidden/>
          </w:rPr>
          <w:instrText xml:space="preserve"> PAGEREF _Toc477776367 \h </w:instrText>
        </w:r>
        <w:r w:rsidR="002F626C">
          <w:rPr>
            <w:webHidden/>
          </w:rPr>
        </w:r>
        <w:r w:rsidR="002F626C">
          <w:rPr>
            <w:webHidden/>
          </w:rPr>
          <w:fldChar w:fldCharType="separate"/>
        </w:r>
        <w:r w:rsidR="002F626C">
          <w:rPr>
            <w:webHidden/>
          </w:rPr>
          <w:t>36</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68" w:history="1">
        <w:r w:rsidR="002F626C" w:rsidRPr="003C77EF">
          <w:rPr>
            <w:rStyle w:val="Hyperlink"/>
          </w:rPr>
          <w:t>5.1. EESMÄRK, MILJÖÖVÄÄRTUSLIKE HOONESTUSALADE PIIRID</w:t>
        </w:r>
        <w:r w:rsidR="002F626C">
          <w:rPr>
            <w:webHidden/>
          </w:rPr>
          <w:tab/>
        </w:r>
        <w:r w:rsidR="002F626C">
          <w:rPr>
            <w:webHidden/>
          </w:rPr>
          <w:fldChar w:fldCharType="begin"/>
        </w:r>
        <w:r w:rsidR="002F626C">
          <w:rPr>
            <w:webHidden/>
          </w:rPr>
          <w:instrText xml:space="preserve"> PAGEREF _Toc477776368 \h </w:instrText>
        </w:r>
        <w:r w:rsidR="002F626C">
          <w:rPr>
            <w:webHidden/>
          </w:rPr>
        </w:r>
        <w:r w:rsidR="002F626C">
          <w:rPr>
            <w:webHidden/>
          </w:rPr>
          <w:fldChar w:fldCharType="separate"/>
        </w:r>
        <w:r w:rsidR="002F626C">
          <w:rPr>
            <w:webHidden/>
          </w:rPr>
          <w:t>36</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69" w:history="1">
        <w:r w:rsidR="002F626C" w:rsidRPr="003C77EF">
          <w:rPr>
            <w:rStyle w:val="Hyperlink"/>
          </w:rPr>
          <w:t>5.2. MILJÖÖVÄÄRTUSLIKE HOONESTUSALADE KAITSE- JA KASUTAMISTINGIMUSED</w:t>
        </w:r>
        <w:r w:rsidR="002F626C">
          <w:rPr>
            <w:webHidden/>
          </w:rPr>
          <w:tab/>
        </w:r>
        <w:r w:rsidR="002F626C">
          <w:rPr>
            <w:webHidden/>
          </w:rPr>
          <w:fldChar w:fldCharType="begin"/>
        </w:r>
        <w:r w:rsidR="002F626C">
          <w:rPr>
            <w:webHidden/>
          </w:rPr>
          <w:instrText xml:space="preserve"> PAGEREF _Toc477776369 \h </w:instrText>
        </w:r>
        <w:r w:rsidR="002F626C">
          <w:rPr>
            <w:webHidden/>
          </w:rPr>
        </w:r>
        <w:r w:rsidR="002F626C">
          <w:rPr>
            <w:webHidden/>
          </w:rPr>
          <w:fldChar w:fldCharType="separate"/>
        </w:r>
        <w:r w:rsidR="002F626C">
          <w:rPr>
            <w:webHidden/>
          </w:rPr>
          <w:t>37</w:t>
        </w:r>
        <w:r w:rsidR="002F626C">
          <w:rPr>
            <w:webHidden/>
          </w:rPr>
          <w:fldChar w:fldCharType="end"/>
        </w:r>
      </w:hyperlink>
    </w:p>
    <w:p w:rsidR="002F626C" w:rsidRPr="009B6503" w:rsidRDefault="0022024E">
      <w:pPr>
        <w:pStyle w:val="TOC3"/>
        <w:rPr>
          <w:rFonts w:ascii="Calibri" w:hAnsi="Calibri"/>
          <w:sz w:val="22"/>
          <w:szCs w:val="22"/>
          <w:lang w:eastAsia="et-EE"/>
        </w:rPr>
      </w:pPr>
      <w:hyperlink w:anchor="_Toc477776370" w:history="1">
        <w:r w:rsidR="002F626C" w:rsidRPr="003C77EF">
          <w:rPr>
            <w:rStyle w:val="Hyperlink"/>
          </w:rPr>
          <w:t>5.2.1. TERMINID JA ÜLDPÕHIMÕTTED</w:t>
        </w:r>
        <w:r w:rsidR="002F626C">
          <w:rPr>
            <w:webHidden/>
          </w:rPr>
          <w:tab/>
        </w:r>
        <w:r w:rsidR="002F626C">
          <w:rPr>
            <w:webHidden/>
          </w:rPr>
          <w:fldChar w:fldCharType="begin"/>
        </w:r>
        <w:r w:rsidR="002F626C">
          <w:rPr>
            <w:webHidden/>
          </w:rPr>
          <w:instrText xml:space="preserve"> PAGEREF _Toc477776370 \h </w:instrText>
        </w:r>
        <w:r w:rsidR="002F626C">
          <w:rPr>
            <w:webHidden/>
          </w:rPr>
        </w:r>
        <w:r w:rsidR="002F626C">
          <w:rPr>
            <w:webHidden/>
          </w:rPr>
          <w:fldChar w:fldCharType="separate"/>
        </w:r>
        <w:r w:rsidR="002F626C">
          <w:rPr>
            <w:webHidden/>
          </w:rPr>
          <w:t>37</w:t>
        </w:r>
        <w:r w:rsidR="002F626C">
          <w:rPr>
            <w:webHidden/>
          </w:rPr>
          <w:fldChar w:fldCharType="end"/>
        </w:r>
      </w:hyperlink>
    </w:p>
    <w:p w:rsidR="002F626C" w:rsidRPr="009B6503" w:rsidRDefault="0022024E">
      <w:pPr>
        <w:pStyle w:val="TOC3"/>
        <w:rPr>
          <w:rFonts w:ascii="Calibri" w:hAnsi="Calibri"/>
          <w:sz w:val="22"/>
          <w:szCs w:val="22"/>
          <w:lang w:eastAsia="et-EE"/>
        </w:rPr>
      </w:pPr>
      <w:hyperlink w:anchor="_Toc477776371" w:history="1">
        <w:r w:rsidR="002F626C" w:rsidRPr="003C77EF">
          <w:rPr>
            <w:rStyle w:val="Hyperlink"/>
          </w:rPr>
          <w:t>5.2.2. HOONETE KAITSE- JA KASUTAMISTINGIMUSED</w:t>
        </w:r>
        <w:r w:rsidR="002F626C">
          <w:rPr>
            <w:webHidden/>
          </w:rPr>
          <w:tab/>
        </w:r>
        <w:r w:rsidR="002F626C">
          <w:rPr>
            <w:webHidden/>
          </w:rPr>
          <w:fldChar w:fldCharType="begin"/>
        </w:r>
        <w:r w:rsidR="002F626C">
          <w:rPr>
            <w:webHidden/>
          </w:rPr>
          <w:instrText xml:space="preserve"> PAGEREF _Toc477776371 \h </w:instrText>
        </w:r>
        <w:r w:rsidR="002F626C">
          <w:rPr>
            <w:webHidden/>
          </w:rPr>
        </w:r>
        <w:r w:rsidR="002F626C">
          <w:rPr>
            <w:webHidden/>
          </w:rPr>
          <w:fldChar w:fldCharType="separate"/>
        </w:r>
        <w:r w:rsidR="002F626C">
          <w:rPr>
            <w:webHidden/>
          </w:rPr>
          <w:t>38</w:t>
        </w:r>
        <w:r w:rsidR="002F626C">
          <w:rPr>
            <w:webHidden/>
          </w:rPr>
          <w:fldChar w:fldCharType="end"/>
        </w:r>
      </w:hyperlink>
    </w:p>
    <w:p w:rsidR="002F626C" w:rsidRPr="009B6503" w:rsidRDefault="0022024E">
      <w:pPr>
        <w:pStyle w:val="TOC1"/>
        <w:rPr>
          <w:rFonts w:ascii="Calibri" w:hAnsi="Calibri"/>
          <w:b w:val="0"/>
          <w:bCs w:val="0"/>
          <w:caps w:val="0"/>
          <w:sz w:val="22"/>
          <w:szCs w:val="22"/>
          <w:lang w:eastAsia="et-EE"/>
        </w:rPr>
      </w:pPr>
      <w:hyperlink w:anchor="_Toc477776372" w:history="1">
        <w:r w:rsidR="002F626C" w:rsidRPr="003C77EF">
          <w:rPr>
            <w:rStyle w:val="Hyperlink"/>
          </w:rPr>
          <w:t>6. ARHITEKTUURIVÕISTLUSE KORRALDAMISE NÕUE</w:t>
        </w:r>
        <w:r w:rsidR="002F626C">
          <w:rPr>
            <w:webHidden/>
          </w:rPr>
          <w:tab/>
        </w:r>
        <w:r w:rsidR="002F626C">
          <w:rPr>
            <w:webHidden/>
          </w:rPr>
          <w:fldChar w:fldCharType="begin"/>
        </w:r>
        <w:r w:rsidR="002F626C">
          <w:rPr>
            <w:webHidden/>
          </w:rPr>
          <w:instrText xml:space="preserve"> PAGEREF _Toc477776372 \h </w:instrText>
        </w:r>
        <w:r w:rsidR="002F626C">
          <w:rPr>
            <w:webHidden/>
          </w:rPr>
        </w:r>
        <w:r w:rsidR="002F626C">
          <w:rPr>
            <w:webHidden/>
          </w:rPr>
          <w:fldChar w:fldCharType="separate"/>
        </w:r>
        <w:r w:rsidR="002F626C">
          <w:rPr>
            <w:webHidden/>
          </w:rPr>
          <w:t>41</w:t>
        </w:r>
        <w:r w:rsidR="002F626C">
          <w:rPr>
            <w:webHidden/>
          </w:rPr>
          <w:fldChar w:fldCharType="end"/>
        </w:r>
      </w:hyperlink>
    </w:p>
    <w:p w:rsidR="002F626C" w:rsidRPr="009B6503" w:rsidRDefault="0022024E">
      <w:pPr>
        <w:pStyle w:val="TOC1"/>
        <w:rPr>
          <w:rFonts w:ascii="Calibri" w:hAnsi="Calibri"/>
          <w:b w:val="0"/>
          <w:bCs w:val="0"/>
          <w:caps w:val="0"/>
          <w:sz w:val="22"/>
          <w:szCs w:val="22"/>
          <w:lang w:eastAsia="et-EE"/>
        </w:rPr>
      </w:pPr>
      <w:hyperlink w:anchor="_Toc477776373" w:history="1">
        <w:r w:rsidR="002F626C" w:rsidRPr="003C77EF">
          <w:rPr>
            <w:rStyle w:val="Hyperlink"/>
          </w:rPr>
          <w:t>7. HALJASTUS</w:t>
        </w:r>
        <w:r w:rsidR="002F626C">
          <w:rPr>
            <w:webHidden/>
          </w:rPr>
          <w:tab/>
        </w:r>
        <w:r w:rsidR="002F626C">
          <w:rPr>
            <w:webHidden/>
          </w:rPr>
          <w:fldChar w:fldCharType="begin"/>
        </w:r>
        <w:r w:rsidR="002F626C">
          <w:rPr>
            <w:webHidden/>
          </w:rPr>
          <w:instrText xml:space="preserve"> PAGEREF _Toc477776373 \h </w:instrText>
        </w:r>
        <w:r w:rsidR="002F626C">
          <w:rPr>
            <w:webHidden/>
          </w:rPr>
        </w:r>
        <w:r w:rsidR="002F626C">
          <w:rPr>
            <w:webHidden/>
          </w:rPr>
          <w:fldChar w:fldCharType="separate"/>
        </w:r>
        <w:r w:rsidR="002F626C">
          <w:rPr>
            <w:webHidden/>
          </w:rPr>
          <w:t>42</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74" w:history="1">
        <w:r w:rsidR="002F626C" w:rsidRPr="003C77EF">
          <w:rPr>
            <w:rStyle w:val="Hyperlink"/>
          </w:rPr>
          <w:t>7.1. ÜLELINNALISED PUHKE- JA VIRGESTUSALAD</w:t>
        </w:r>
        <w:r w:rsidR="002F626C">
          <w:rPr>
            <w:webHidden/>
          </w:rPr>
          <w:tab/>
        </w:r>
        <w:r w:rsidR="002F626C">
          <w:rPr>
            <w:webHidden/>
          </w:rPr>
          <w:fldChar w:fldCharType="begin"/>
        </w:r>
        <w:r w:rsidR="002F626C">
          <w:rPr>
            <w:webHidden/>
          </w:rPr>
          <w:instrText xml:space="preserve"> PAGEREF _Toc477776374 \h </w:instrText>
        </w:r>
        <w:r w:rsidR="002F626C">
          <w:rPr>
            <w:webHidden/>
          </w:rPr>
        </w:r>
        <w:r w:rsidR="002F626C">
          <w:rPr>
            <w:webHidden/>
          </w:rPr>
          <w:fldChar w:fldCharType="separate"/>
        </w:r>
        <w:r w:rsidR="002F626C">
          <w:rPr>
            <w:webHidden/>
          </w:rPr>
          <w:t>42</w:t>
        </w:r>
        <w:r w:rsidR="002F626C">
          <w:rPr>
            <w:webHidden/>
          </w:rPr>
          <w:fldChar w:fldCharType="end"/>
        </w:r>
      </w:hyperlink>
    </w:p>
    <w:p w:rsidR="002F626C" w:rsidRPr="009B6503" w:rsidRDefault="0022024E">
      <w:pPr>
        <w:pStyle w:val="TOC3"/>
        <w:rPr>
          <w:rFonts w:ascii="Calibri" w:hAnsi="Calibri"/>
          <w:sz w:val="22"/>
          <w:szCs w:val="22"/>
          <w:lang w:eastAsia="et-EE"/>
        </w:rPr>
      </w:pPr>
      <w:hyperlink w:anchor="_Toc477776375" w:history="1">
        <w:r w:rsidR="002F626C" w:rsidRPr="003C77EF">
          <w:rPr>
            <w:rStyle w:val="Hyperlink"/>
          </w:rPr>
          <w:t>7.1.1. Nõmme-Mustamäe maastikukaitseala</w:t>
        </w:r>
        <w:r w:rsidR="002F626C">
          <w:rPr>
            <w:webHidden/>
          </w:rPr>
          <w:tab/>
        </w:r>
        <w:r w:rsidR="002F626C">
          <w:rPr>
            <w:webHidden/>
          </w:rPr>
          <w:fldChar w:fldCharType="begin"/>
        </w:r>
        <w:r w:rsidR="002F626C">
          <w:rPr>
            <w:webHidden/>
          </w:rPr>
          <w:instrText xml:space="preserve"> PAGEREF _Toc477776375 \h </w:instrText>
        </w:r>
        <w:r w:rsidR="002F626C">
          <w:rPr>
            <w:webHidden/>
          </w:rPr>
        </w:r>
        <w:r w:rsidR="002F626C">
          <w:rPr>
            <w:webHidden/>
          </w:rPr>
          <w:fldChar w:fldCharType="separate"/>
        </w:r>
        <w:r w:rsidR="002F626C">
          <w:rPr>
            <w:webHidden/>
          </w:rPr>
          <w:t>43</w:t>
        </w:r>
        <w:r w:rsidR="002F626C">
          <w:rPr>
            <w:webHidden/>
          </w:rPr>
          <w:fldChar w:fldCharType="end"/>
        </w:r>
      </w:hyperlink>
    </w:p>
    <w:p w:rsidR="002F626C" w:rsidRPr="009B6503" w:rsidRDefault="0022024E">
      <w:pPr>
        <w:pStyle w:val="TOC3"/>
        <w:rPr>
          <w:rFonts w:ascii="Calibri" w:hAnsi="Calibri"/>
          <w:sz w:val="22"/>
          <w:szCs w:val="22"/>
          <w:lang w:eastAsia="et-EE"/>
        </w:rPr>
      </w:pPr>
      <w:hyperlink w:anchor="_Toc477776376" w:history="1">
        <w:r w:rsidR="002F626C" w:rsidRPr="003C77EF">
          <w:rPr>
            <w:rStyle w:val="Hyperlink"/>
          </w:rPr>
          <w:t>7.1.2. Pääsküla raba</w:t>
        </w:r>
        <w:r w:rsidR="002F626C">
          <w:rPr>
            <w:webHidden/>
          </w:rPr>
          <w:tab/>
        </w:r>
        <w:r w:rsidR="002F626C">
          <w:rPr>
            <w:webHidden/>
          </w:rPr>
          <w:fldChar w:fldCharType="begin"/>
        </w:r>
        <w:r w:rsidR="002F626C">
          <w:rPr>
            <w:webHidden/>
          </w:rPr>
          <w:instrText xml:space="preserve"> PAGEREF _Toc477776376 \h </w:instrText>
        </w:r>
        <w:r w:rsidR="002F626C">
          <w:rPr>
            <w:webHidden/>
          </w:rPr>
        </w:r>
        <w:r w:rsidR="002F626C">
          <w:rPr>
            <w:webHidden/>
          </w:rPr>
          <w:fldChar w:fldCharType="separate"/>
        </w:r>
        <w:r w:rsidR="002F626C">
          <w:rPr>
            <w:webHidden/>
          </w:rPr>
          <w:t>43</w:t>
        </w:r>
        <w:r w:rsidR="002F626C">
          <w:rPr>
            <w:webHidden/>
          </w:rPr>
          <w:fldChar w:fldCharType="end"/>
        </w:r>
      </w:hyperlink>
    </w:p>
    <w:p w:rsidR="002F626C" w:rsidRPr="009B6503" w:rsidRDefault="0022024E">
      <w:pPr>
        <w:pStyle w:val="TOC3"/>
        <w:rPr>
          <w:rFonts w:ascii="Calibri" w:hAnsi="Calibri"/>
          <w:sz w:val="22"/>
          <w:szCs w:val="22"/>
          <w:lang w:eastAsia="et-EE"/>
        </w:rPr>
      </w:pPr>
      <w:hyperlink w:anchor="_Toc477776377" w:history="1">
        <w:r w:rsidR="002F626C" w:rsidRPr="003C77EF">
          <w:rPr>
            <w:rStyle w:val="Hyperlink"/>
          </w:rPr>
          <w:t>7.1.3. Harku mets ja raba</w:t>
        </w:r>
        <w:r w:rsidR="002F626C">
          <w:rPr>
            <w:webHidden/>
          </w:rPr>
          <w:tab/>
        </w:r>
        <w:r w:rsidR="002F626C">
          <w:rPr>
            <w:webHidden/>
          </w:rPr>
          <w:fldChar w:fldCharType="begin"/>
        </w:r>
        <w:r w:rsidR="002F626C">
          <w:rPr>
            <w:webHidden/>
          </w:rPr>
          <w:instrText xml:space="preserve"> PAGEREF _Toc477776377 \h </w:instrText>
        </w:r>
        <w:r w:rsidR="002F626C">
          <w:rPr>
            <w:webHidden/>
          </w:rPr>
        </w:r>
        <w:r w:rsidR="002F626C">
          <w:rPr>
            <w:webHidden/>
          </w:rPr>
          <w:fldChar w:fldCharType="separate"/>
        </w:r>
        <w:r w:rsidR="002F626C">
          <w:rPr>
            <w:webHidden/>
          </w:rPr>
          <w:t>43</w:t>
        </w:r>
        <w:r w:rsidR="002F626C">
          <w:rPr>
            <w:webHidden/>
          </w:rPr>
          <w:fldChar w:fldCharType="end"/>
        </w:r>
      </w:hyperlink>
    </w:p>
    <w:p w:rsidR="002F626C" w:rsidRPr="009B6503" w:rsidRDefault="0022024E">
      <w:pPr>
        <w:pStyle w:val="TOC3"/>
        <w:rPr>
          <w:rFonts w:ascii="Calibri" w:hAnsi="Calibri"/>
          <w:sz w:val="22"/>
          <w:szCs w:val="22"/>
          <w:lang w:eastAsia="et-EE"/>
        </w:rPr>
      </w:pPr>
      <w:hyperlink w:anchor="_Toc477776378" w:history="1">
        <w:r w:rsidR="002F626C" w:rsidRPr="003C77EF">
          <w:rPr>
            <w:rStyle w:val="Hyperlink"/>
          </w:rPr>
          <w:t>7.1.4. Viljandi mnt ja Ülemiste järve äärsed metsad</w:t>
        </w:r>
        <w:r w:rsidR="002F626C">
          <w:rPr>
            <w:webHidden/>
          </w:rPr>
          <w:tab/>
        </w:r>
        <w:r w:rsidR="002F626C">
          <w:rPr>
            <w:webHidden/>
          </w:rPr>
          <w:fldChar w:fldCharType="begin"/>
        </w:r>
        <w:r w:rsidR="002F626C">
          <w:rPr>
            <w:webHidden/>
          </w:rPr>
          <w:instrText xml:space="preserve"> PAGEREF _Toc477776378 \h </w:instrText>
        </w:r>
        <w:r w:rsidR="002F626C">
          <w:rPr>
            <w:webHidden/>
          </w:rPr>
        </w:r>
        <w:r w:rsidR="002F626C">
          <w:rPr>
            <w:webHidden/>
          </w:rPr>
          <w:fldChar w:fldCharType="separate"/>
        </w:r>
        <w:r w:rsidR="002F626C">
          <w:rPr>
            <w:webHidden/>
          </w:rPr>
          <w:t>44</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79" w:history="1">
        <w:r w:rsidR="002F626C" w:rsidRPr="003C77EF">
          <w:rPr>
            <w:rStyle w:val="Hyperlink"/>
          </w:rPr>
          <w:t>7.2. ASUMISISESED HALJASALAD</w:t>
        </w:r>
        <w:r w:rsidR="002F626C">
          <w:rPr>
            <w:webHidden/>
          </w:rPr>
          <w:tab/>
        </w:r>
        <w:r w:rsidR="002F626C">
          <w:rPr>
            <w:webHidden/>
          </w:rPr>
          <w:fldChar w:fldCharType="begin"/>
        </w:r>
        <w:r w:rsidR="002F626C">
          <w:rPr>
            <w:webHidden/>
          </w:rPr>
          <w:instrText xml:space="preserve"> PAGEREF _Toc477776379 \h </w:instrText>
        </w:r>
        <w:r w:rsidR="002F626C">
          <w:rPr>
            <w:webHidden/>
          </w:rPr>
        </w:r>
        <w:r w:rsidR="002F626C">
          <w:rPr>
            <w:webHidden/>
          </w:rPr>
          <w:fldChar w:fldCharType="separate"/>
        </w:r>
        <w:r w:rsidR="002F626C">
          <w:rPr>
            <w:webHidden/>
          </w:rPr>
          <w:t>44</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80" w:history="1">
        <w:r w:rsidR="002F626C" w:rsidRPr="003C77EF">
          <w:rPr>
            <w:rStyle w:val="Hyperlink"/>
          </w:rPr>
          <w:t>7.3. TÄNAVA- JA PARKLAHALJASTUS</w:t>
        </w:r>
        <w:r w:rsidR="002F626C">
          <w:rPr>
            <w:webHidden/>
          </w:rPr>
          <w:tab/>
        </w:r>
        <w:r w:rsidR="002F626C">
          <w:rPr>
            <w:webHidden/>
          </w:rPr>
          <w:fldChar w:fldCharType="begin"/>
        </w:r>
        <w:r w:rsidR="002F626C">
          <w:rPr>
            <w:webHidden/>
          </w:rPr>
          <w:instrText xml:space="preserve"> PAGEREF _Toc477776380 \h </w:instrText>
        </w:r>
        <w:r w:rsidR="002F626C">
          <w:rPr>
            <w:webHidden/>
          </w:rPr>
        </w:r>
        <w:r w:rsidR="002F626C">
          <w:rPr>
            <w:webHidden/>
          </w:rPr>
          <w:fldChar w:fldCharType="separate"/>
        </w:r>
        <w:r w:rsidR="002F626C">
          <w:rPr>
            <w:webHidden/>
          </w:rPr>
          <w:t>45</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81" w:history="1">
        <w:r w:rsidR="002F626C" w:rsidRPr="003C77EF">
          <w:rPr>
            <w:rStyle w:val="Hyperlink"/>
          </w:rPr>
          <w:t>7.4. ROHEKORIDORID</w:t>
        </w:r>
        <w:r w:rsidR="002F626C">
          <w:rPr>
            <w:webHidden/>
          </w:rPr>
          <w:tab/>
        </w:r>
        <w:r w:rsidR="002F626C">
          <w:rPr>
            <w:webHidden/>
          </w:rPr>
          <w:fldChar w:fldCharType="begin"/>
        </w:r>
        <w:r w:rsidR="002F626C">
          <w:rPr>
            <w:webHidden/>
          </w:rPr>
          <w:instrText xml:space="preserve"> PAGEREF _Toc477776381 \h </w:instrText>
        </w:r>
        <w:r w:rsidR="002F626C">
          <w:rPr>
            <w:webHidden/>
          </w:rPr>
        </w:r>
        <w:r w:rsidR="002F626C">
          <w:rPr>
            <w:webHidden/>
          </w:rPr>
          <w:fldChar w:fldCharType="separate"/>
        </w:r>
        <w:r w:rsidR="002F626C">
          <w:rPr>
            <w:webHidden/>
          </w:rPr>
          <w:t>47</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82" w:history="1">
        <w:r w:rsidR="002F626C" w:rsidRPr="003C77EF">
          <w:rPr>
            <w:rStyle w:val="Hyperlink"/>
          </w:rPr>
          <w:t>7.5. ROHEVÕRGUSTIKU ARENGUALAD</w:t>
        </w:r>
        <w:r w:rsidR="002F626C">
          <w:rPr>
            <w:webHidden/>
          </w:rPr>
          <w:tab/>
        </w:r>
        <w:r w:rsidR="002F626C">
          <w:rPr>
            <w:webHidden/>
          </w:rPr>
          <w:fldChar w:fldCharType="begin"/>
        </w:r>
        <w:r w:rsidR="002F626C">
          <w:rPr>
            <w:webHidden/>
          </w:rPr>
          <w:instrText xml:space="preserve"> PAGEREF _Toc477776382 \h </w:instrText>
        </w:r>
        <w:r w:rsidR="002F626C">
          <w:rPr>
            <w:webHidden/>
          </w:rPr>
        </w:r>
        <w:r w:rsidR="002F626C">
          <w:rPr>
            <w:webHidden/>
          </w:rPr>
          <w:fldChar w:fldCharType="separate"/>
        </w:r>
        <w:r w:rsidR="002F626C">
          <w:rPr>
            <w:webHidden/>
          </w:rPr>
          <w:t>47</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83" w:history="1">
        <w:r w:rsidR="002F626C" w:rsidRPr="003C77EF">
          <w:rPr>
            <w:rStyle w:val="Hyperlink"/>
          </w:rPr>
          <w:t>7.6. KALMISTUD</w:t>
        </w:r>
        <w:r w:rsidR="002F626C">
          <w:rPr>
            <w:webHidden/>
          </w:rPr>
          <w:tab/>
        </w:r>
        <w:r w:rsidR="002F626C">
          <w:rPr>
            <w:webHidden/>
          </w:rPr>
          <w:fldChar w:fldCharType="begin"/>
        </w:r>
        <w:r w:rsidR="002F626C">
          <w:rPr>
            <w:webHidden/>
          </w:rPr>
          <w:instrText xml:space="preserve"> PAGEREF _Toc477776383 \h </w:instrText>
        </w:r>
        <w:r w:rsidR="002F626C">
          <w:rPr>
            <w:webHidden/>
          </w:rPr>
        </w:r>
        <w:r w:rsidR="002F626C">
          <w:rPr>
            <w:webHidden/>
          </w:rPr>
          <w:fldChar w:fldCharType="separate"/>
        </w:r>
        <w:r w:rsidR="002F626C">
          <w:rPr>
            <w:webHidden/>
          </w:rPr>
          <w:t>47</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84" w:history="1">
        <w:r w:rsidR="002F626C" w:rsidRPr="003C77EF">
          <w:rPr>
            <w:rStyle w:val="Hyperlink"/>
          </w:rPr>
          <w:t>7.7. REKULTIVEERIMISE TEEL SAADAVAD ROHEALAD</w:t>
        </w:r>
        <w:r w:rsidR="002F626C">
          <w:rPr>
            <w:webHidden/>
          </w:rPr>
          <w:tab/>
        </w:r>
        <w:r w:rsidR="002F626C">
          <w:rPr>
            <w:webHidden/>
          </w:rPr>
          <w:fldChar w:fldCharType="begin"/>
        </w:r>
        <w:r w:rsidR="002F626C">
          <w:rPr>
            <w:webHidden/>
          </w:rPr>
          <w:instrText xml:space="preserve"> PAGEREF _Toc477776384 \h </w:instrText>
        </w:r>
        <w:r w:rsidR="002F626C">
          <w:rPr>
            <w:webHidden/>
          </w:rPr>
        </w:r>
        <w:r w:rsidR="002F626C">
          <w:rPr>
            <w:webHidden/>
          </w:rPr>
          <w:fldChar w:fldCharType="separate"/>
        </w:r>
        <w:r w:rsidR="002F626C">
          <w:rPr>
            <w:webHidden/>
          </w:rPr>
          <w:t>48</w:t>
        </w:r>
        <w:r w:rsidR="002F626C">
          <w:rPr>
            <w:webHidden/>
          </w:rPr>
          <w:fldChar w:fldCharType="end"/>
        </w:r>
      </w:hyperlink>
    </w:p>
    <w:p w:rsidR="002F626C" w:rsidRPr="009B6503" w:rsidRDefault="0022024E">
      <w:pPr>
        <w:pStyle w:val="TOC1"/>
        <w:rPr>
          <w:rFonts w:ascii="Calibri" w:hAnsi="Calibri"/>
          <w:b w:val="0"/>
          <w:bCs w:val="0"/>
          <w:caps w:val="0"/>
          <w:sz w:val="22"/>
          <w:szCs w:val="22"/>
          <w:lang w:eastAsia="et-EE"/>
        </w:rPr>
      </w:pPr>
      <w:hyperlink w:anchor="_Toc477776385" w:history="1">
        <w:r w:rsidR="002F626C" w:rsidRPr="003C77EF">
          <w:rPr>
            <w:rStyle w:val="Hyperlink"/>
          </w:rPr>
          <w:t>8. SOTSIAALNE INFRASTRUKTUUR</w:t>
        </w:r>
        <w:r w:rsidR="002F626C">
          <w:rPr>
            <w:webHidden/>
          </w:rPr>
          <w:tab/>
        </w:r>
        <w:r w:rsidR="002F626C">
          <w:rPr>
            <w:webHidden/>
          </w:rPr>
          <w:fldChar w:fldCharType="begin"/>
        </w:r>
        <w:r w:rsidR="002F626C">
          <w:rPr>
            <w:webHidden/>
          </w:rPr>
          <w:instrText xml:space="preserve"> PAGEREF _Toc477776385 \h </w:instrText>
        </w:r>
        <w:r w:rsidR="002F626C">
          <w:rPr>
            <w:webHidden/>
          </w:rPr>
        </w:r>
        <w:r w:rsidR="002F626C">
          <w:rPr>
            <w:webHidden/>
          </w:rPr>
          <w:fldChar w:fldCharType="separate"/>
        </w:r>
        <w:r w:rsidR="002F626C">
          <w:rPr>
            <w:webHidden/>
          </w:rPr>
          <w:t>50</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86" w:history="1">
        <w:r w:rsidR="002F626C" w:rsidRPr="003C77EF">
          <w:rPr>
            <w:rStyle w:val="Hyperlink"/>
          </w:rPr>
          <w:t>8.1. SOTSIAALHOOLEKANNE</w:t>
        </w:r>
        <w:r w:rsidR="002F626C">
          <w:rPr>
            <w:webHidden/>
          </w:rPr>
          <w:tab/>
        </w:r>
        <w:r w:rsidR="002F626C">
          <w:rPr>
            <w:webHidden/>
          </w:rPr>
          <w:fldChar w:fldCharType="begin"/>
        </w:r>
        <w:r w:rsidR="002F626C">
          <w:rPr>
            <w:webHidden/>
          </w:rPr>
          <w:instrText xml:space="preserve"> PAGEREF _Toc477776386 \h </w:instrText>
        </w:r>
        <w:r w:rsidR="002F626C">
          <w:rPr>
            <w:webHidden/>
          </w:rPr>
        </w:r>
        <w:r w:rsidR="002F626C">
          <w:rPr>
            <w:webHidden/>
          </w:rPr>
          <w:fldChar w:fldCharType="separate"/>
        </w:r>
        <w:r w:rsidR="002F626C">
          <w:rPr>
            <w:webHidden/>
          </w:rPr>
          <w:t>50</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87" w:history="1">
        <w:r w:rsidR="002F626C" w:rsidRPr="003C77EF">
          <w:rPr>
            <w:rStyle w:val="Hyperlink"/>
          </w:rPr>
          <w:t>8.2. TERVISHOIUASUTUSED</w:t>
        </w:r>
        <w:r w:rsidR="002F626C">
          <w:rPr>
            <w:webHidden/>
          </w:rPr>
          <w:tab/>
        </w:r>
        <w:r w:rsidR="002F626C">
          <w:rPr>
            <w:webHidden/>
          </w:rPr>
          <w:fldChar w:fldCharType="begin"/>
        </w:r>
        <w:r w:rsidR="002F626C">
          <w:rPr>
            <w:webHidden/>
          </w:rPr>
          <w:instrText xml:space="preserve"> PAGEREF _Toc477776387 \h </w:instrText>
        </w:r>
        <w:r w:rsidR="002F626C">
          <w:rPr>
            <w:webHidden/>
          </w:rPr>
        </w:r>
        <w:r w:rsidR="002F626C">
          <w:rPr>
            <w:webHidden/>
          </w:rPr>
          <w:fldChar w:fldCharType="separate"/>
        </w:r>
        <w:r w:rsidR="002F626C">
          <w:rPr>
            <w:webHidden/>
          </w:rPr>
          <w:t>50</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88" w:history="1">
        <w:r w:rsidR="002F626C" w:rsidRPr="003C77EF">
          <w:rPr>
            <w:rStyle w:val="Hyperlink"/>
          </w:rPr>
          <w:t>8.3. KOOLIEELSED LASTEASUTUSED</w:t>
        </w:r>
        <w:r w:rsidR="002F626C">
          <w:rPr>
            <w:webHidden/>
          </w:rPr>
          <w:tab/>
        </w:r>
        <w:r w:rsidR="002F626C">
          <w:rPr>
            <w:webHidden/>
          </w:rPr>
          <w:fldChar w:fldCharType="begin"/>
        </w:r>
        <w:r w:rsidR="002F626C">
          <w:rPr>
            <w:webHidden/>
          </w:rPr>
          <w:instrText xml:space="preserve"> PAGEREF _Toc477776388 \h </w:instrText>
        </w:r>
        <w:r w:rsidR="002F626C">
          <w:rPr>
            <w:webHidden/>
          </w:rPr>
        </w:r>
        <w:r w:rsidR="002F626C">
          <w:rPr>
            <w:webHidden/>
          </w:rPr>
          <w:fldChar w:fldCharType="separate"/>
        </w:r>
        <w:r w:rsidR="002F626C">
          <w:rPr>
            <w:webHidden/>
          </w:rPr>
          <w:t>51</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89" w:history="1">
        <w:r w:rsidR="002F626C" w:rsidRPr="003C77EF">
          <w:rPr>
            <w:rStyle w:val="Hyperlink"/>
          </w:rPr>
          <w:t>8.4. ÜLDHARIDUSKOOLID</w:t>
        </w:r>
        <w:r w:rsidR="002F626C">
          <w:rPr>
            <w:webHidden/>
          </w:rPr>
          <w:tab/>
        </w:r>
        <w:r w:rsidR="002F626C">
          <w:rPr>
            <w:webHidden/>
          </w:rPr>
          <w:fldChar w:fldCharType="begin"/>
        </w:r>
        <w:r w:rsidR="002F626C">
          <w:rPr>
            <w:webHidden/>
          </w:rPr>
          <w:instrText xml:space="preserve"> PAGEREF _Toc477776389 \h </w:instrText>
        </w:r>
        <w:r w:rsidR="002F626C">
          <w:rPr>
            <w:webHidden/>
          </w:rPr>
        </w:r>
        <w:r w:rsidR="002F626C">
          <w:rPr>
            <w:webHidden/>
          </w:rPr>
          <w:fldChar w:fldCharType="separate"/>
        </w:r>
        <w:r w:rsidR="002F626C">
          <w:rPr>
            <w:webHidden/>
          </w:rPr>
          <w:t>52</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90" w:history="1">
        <w:r w:rsidR="002F626C" w:rsidRPr="003C77EF">
          <w:rPr>
            <w:rStyle w:val="Hyperlink"/>
          </w:rPr>
          <w:t>8.5. HUVIKOOLID</w:t>
        </w:r>
        <w:r w:rsidR="002F626C">
          <w:rPr>
            <w:webHidden/>
          </w:rPr>
          <w:tab/>
        </w:r>
        <w:r w:rsidR="002F626C">
          <w:rPr>
            <w:webHidden/>
          </w:rPr>
          <w:fldChar w:fldCharType="begin"/>
        </w:r>
        <w:r w:rsidR="002F626C">
          <w:rPr>
            <w:webHidden/>
          </w:rPr>
          <w:instrText xml:space="preserve"> PAGEREF _Toc477776390 \h </w:instrText>
        </w:r>
        <w:r w:rsidR="002F626C">
          <w:rPr>
            <w:webHidden/>
          </w:rPr>
        </w:r>
        <w:r w:rsidR="002F626C">
          <w:rPr>
            <w:webHidden/>
          </w:rPr>
          <w:fldChar w:fldCharType="separate"/>
        </w:r>
        <w:r w:rsidR="002F626C">
          <w:rPr>
            <w:webHidden/>
          </w:rPr>
          <w:t>52</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91" w:history="1">
        <w:r w:rsidR="002F626C" w:rsidRPr="003C77EF">
          <w:rPr>
            <w:rStyle w:val="Hyperlink"/>
          </w:rPr>
          <w:t>8.6. KULTUURIASUTUSED</w:t>
        </w:r>
        <w:r w:rsidR="002F626C">
          <w:rPr>
            <w:webHidden/>
          </w:rPr>
          <w:tab/>
        </w:r>
        <w:r w:rsidR="002F626C">
          <w:rPr>
            <w:webHidden/>
          </w:rPr>
          <w:fldChar w:fldCharType="begin"/>
        </w:r>
        <w:r w:rsidR="002F626C">
          <w:rPr>
            <w:webHidden/>
          </w:rPr>
          <w:instrText xml:space="preserve"> PAGEREF _Toc477776391 \h </w:instrText>
        </w:r>
        <w:r w:rsidR="002F626C">
          <w:rPr>
            <w:webHidden/>
          </w:rPr>
        </w:r>
        <w:r w:rsidR="002F626C">
          <w:rPr>
            <w:webHidden/>
          </w:rPr>
          <w:fldChar w:fldCharType="separate"/>
        </w:r>
        <w:r w:rsidR="002F626C">
          <w:rPr>
            <w:webHidden/>
          </w:rPr>
          <w:t>52</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92" w:history="1">
        <w:r w:rsidR="002F626C" w:rsidRPr="003C77EF">
          <w:rPr>
            <w:rStyle w:val="Hyperlink"/>
          </w:rPr>
          <w:t>8.7. SPORT JA LIIKUMISHARRASTUS</w:t>
        </w:r>
        <w:r w:rsidR="002F626C">
          <w:rPr>
            <w:webHidden/>
          </w:rPr>
          <w:tab/>
        </w:r>
        <w:r w:rsidR="002F626C">
          <w:rPr>
            <w:webHidden/>
          </w:rPr>
          <w:fldChar w:fldCharType="begin"/>
        </w:r>
        <w:r w:rsidR="002F626C">
          <w:rPr>
            <w:webHidden/>
          </w:rPr>
          <w:instrText xml:space="preserve"> PAGEREF _Toc477776392 \h </w:instrText>
        </w:r>
        <w:r w:rsidR="002F626C">
          <w:rPr>
            <w:webHidden/>
          </w:rPr>
        </w:r>
        <w:r w:rsidR="002F626C">
          <w:rPr>
            <w:webHidden/>
          </w:rPr>
          <w:fldChar w:fldCharType="separate"/>
        </w:r>
        <w:r w:rsidR="002F626C">
          <w:rPr>
            <w:webHidden/>
          </w:rPr>
          <w:t>53</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93" w:history="1">
        <w:r w:rsidR="002F626C" w:rsidRPr="003C77EF">
          <w:rPr>
            <w:rStyle w:val="Hyperlink"/>
          </w:rPr>
          <w:t>8.8. NOORTEKESKUSED</w:t>
        </w:r>
        <w:r w:rsidR="002F626C">
          <w:rPr>
            <w:webHidden/>
          </w:rPr>
          <w:tab/>
        </w:r>
        <w:r w:rsidR="002F626C">
          <w:rPr>
            <w:webHidden/>
          </w:rPr>
          <w:fldChar w:fldCharType="begin"/>
        </w:r>
        <w:r w:rsidR="002F626C">
          <w:rPr>
            <w:webHidden/>
          </w:rPr>
          <w:instrText xml:space="preserve"> PAGEREF _Toc477776393 \h </w:instrText>
        </w:r>
        <w:r w:rsidR="002F626C">
          <w:rPr>
            <w:webHidden/>
          </w:rPr>
        </w:r>
        <w:r w:rsidR="002F626C">
          <w:rPr>
            <w:webHidden/>
          </w:rPr>
          <w:fldChar w:fldCharType="separate"/>
        </w:r>
        <w:r w:rsidR="002F626C">
          <w:rPr>
            <w:webHidden/>
          </w:rPr>
          <w:t>53</w:t>
        </w:r>
        <w:r w:rsidR="002F626C">
          <w:rPr>
            <w:webHidden/>
          </w:rPr>
          <w:fldChar w:fldCharType="end"/>
        </w:r>
      </w:hyperlink>
    </w:p>
    <w:p w:rsidR="002F626C" w:rsidRPr="009B6503" w:rsidRDefault="0022024E">
      <w:pPr>
        <w:pStyle w:val="TOC1"/>
        <w:rPr>
          <w:rFonts w:ascii="Calibri" w:hAnsi="Calibri"/>
          <w:b w:val="0"/>
          <w:bCs w:val="0"/>
          <w:caps w:val="0"/>
          <w:sz w:val="22"/>
          <w:szCs w:val="22"/>
          <w:lang w:eastAsia="et-EE"/>
        </w:rPr>
      </w:pPr>
      <w:hyperlink w:anchor="_Toc477776394" w:history="1">
        <w:r w:rsidR="002F626C" w:rsidRPr="003C77EF">
          <w:rPr>
            <w:rStyle w:val="Hyperlink"/>
          </w:rPr>
          <w:t>9. TÄNAVAVÕRK, LIIKLUSKORRALDUS JA ÜHISSÕIDUKILIINID</w:t>
        </w:r>
        <w:r w:rsidR="002F626C">
          <w:rPr>
            <w:webHidden/>
          </w:rPr>
          <w:tab/>
        </w:r>
        <w:r w:rsidR="002F626C">
          <w:rPr>
            <w:webHidden/>
          </w:rPr>
          <w:fldChar w:fldCharType="begin"/>
        </w:r>
        <w:r w:rsidR="002F626C">
          <w:rPr>
            <w:webHidden/>
          </w:rPr>
          <w:instrText xml:space="preserve"> PAGEREF _Toc477776394 \h </w:instrText>
        </w:r>
        <w:r w:rsidR="002F626C">
          <w:rPr>
            <w:webHidden/>
          </w:rPr>
        </w:r>
        <w:r w:rsidR="002F626C">
          <w:rPr>
            <w:webHidden/>
          </w:rPr>
          <w:fldChar w:fldCharType="separate"/>
        </w:r>
        <w:r w:rsidR="002F626C">
          <w:rPr>
            <w:webHidden/>
          </w:rPr>
          <w:t>55</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95" w:history="1">
        <w:r w:rsidR="002F626C" w:rsidRPr="003C77EF">
          <w:rPr>
            <w:rStyle w:val="Hyperlink"/>
          </w:rPr>
          <w:t>9.1. LIIKLUSKORRALDUSE ÜLDPÕHIMÕTTED</w:t>
        </w:r>
        <w:r w:rsidR="002F626C">
          <w:rPr>
            <w:webHidden/>
          </w:rPr>
          <w:tab/>
        </w:r>
        <w:r w:rsidR="002F626C">
          <w:rPr>
            <w:webHidden/>
          </w:rPr>
          <w:fldChar w:fldCharType="begin"/>
        </w:r>
        <w:r w:rsidR="002F626C">
          <w:rPr>
            <w:webHidden/>
          </w:rPr>
          <w:instrText xml:space="preserve"> PAGEREF _Toc477776395 \h </w:instrText>
        </w:r>
        <w:r w:rsidR="002F626C">
          <w:rPr>
            <w:webHidden/>
          </w:rPr>
        </w:r>
        <w:r w:rsidR="002F626C">
          <w:rPr>
            <w:webHidden/>
          </w:rPr>
          <w:fldChar w:fldCharType="separate"/>
        </w:r>
        <w:r w:rsidR="002F626C">
          <w:rPr>
            <w:webHidden/>
          </w:rPr>
          <w:t>55</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96" w:history="1">
        <w:r w:rsidR="002F626C" w:rsidRPr="003C77EF">
          <w:rPr>
            <w:rStyle w:val="Hyperlink"/>
          </w:rPr>
          <w:t>9.2. PÕHI- JA KÕRVALTÄNAVAD</w:t>
        </w:r>
        <w:r w:rsidR="002F626C">
          <w:rPr>
            <w:webHidden/>
          </w:rPr>
          <w:tab/>
        </w:r>
        <w:r w:rsidR="002F626C">
          <w:rPr>
            <w:webHidden/>
          </w:rPr>
          <w:fldChar w:fldCharType="begin"/>
        </w:r>
        <w:r w:rsidR="002F626C">
          <w:rPr>
            <w:webHidden/>
          </w:rPr>
          <w:instrText xml:space="preserve"> PAGEREF _Toc477776396 \h </w:instrText>
        </w:r>
        <w:r w:rsidR="002F626C">
          <w:rPr>
            <w:webHidden/>
          </w:rPr>
        </w:r>
        <w:r w:rsidR="002F626C">
          <w:rPr>
            <w:webHidden/>
          </w:rPr>
          <w:fldChar w:fldCharType="separate"/>
        </w:r>
        <w:r w:rsidR="002F626C">
          <w:rPr>
            <w:webHidden/>
          </w:rPr>
          <w:t>55</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97" w:history="1">
        <w:r w:rsidR="002F626C" w:rsidRPr="003C77EF">
          <w:rPr>
            <w:rStyle w:val="Hyperlink"/>
          </w:rPr>
          <w:t>9.3. ÜHISTRANSPORT</w:t>
        </w:r>
        <w:r w:rsidR="002F626C">
          <w:rPr>
            <w:webHidden/>
          </w:rPr>
          <w:tab/>
        </w:r>
        <w:r w:rsidR="002F626C">
          <w:rPr>
            <w:webHidden/>
          </w:rPr>
          <w:fldChar w:fldCharType="begin"/>
        </w:r>
        <w:r w:rsidR="002F626C">
          <w:rPr>
            <w:webHidden/>
          </w:rPr>
          <w:instrText xml:space="preserve"> PAGEREF _Toc477776397 \h </w:instrText>
        </w:r>
        <w:r w:rsidR="002F626C">
          <w:rPr>
            <w:webHidden/>
          </w:rPr>
        </w:r>
        <w:r w:rsidR="002F626C">
          <w:rPr>
            <w:webHidden/>
          </w:rPr>
          <w:fldChar w:fldCharType="separate"/>
        </w:r>
        <w:r w:rsidR="002F626C">
          <w:rPr>
            <w:webHidden/>
          </w:rPr>
          <w:t>56</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98" w:history="1">
        <w:r w:rsidR="002F626C" w:rsidRPr="003C77EF">
          <w:rPr>
            <w:rStyle w:val="Hyperlink"/>
          </w:rPr>
          <w:t>9.4. RAUDTEED</w:t>
        </w:r>
        <w:r w:rsidR="002F626C">
          <w:rPr>
            <w:webHidden/>
          </w:rPr>
          <w:tab/>
        </w:r>
        <w:r w:rsidR="002F626C">
          <w:rPr>
            <w:webHidden/>
          </w:rPr>
          <w:fldChar w:fldCharType="begin"/>
        </w:r>
        <w:r w:rsidR="002F626C">
          <w:rPr>
            <w:webHidden/>
          </w:rPr>
          <w:instrText xml:space="preserve"> PAGEREF _Toc477776398 \h </w:instrText>
        </w:r>
        <w:r w:rsidR="002F626C">
          <w:rPr>
            <w:webHidden/>
          </w:rPr>
        </w:r>
        <w:r w:rsidR="002F626C">
          <w:rPr>
            <w:webHidden/>
          </w:rPr>
          <w:fldChar w:fldCharType="separate"/>
        </w:r>
        <w:r w:rsidR="002F626C">
          <w:rPr>
            <w:webHidden/>
          </w:rPr>
          <w:t>57</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399" w:history="1">
        <w:r w:rsidR="002F626C" w:rsidRPr="003C77EF">
          <w:rPr>
            <w:rStyle w:val="Hyperlink"/>
          </w:rPr>
          <w:t>9.5. KERGLIIKLUSTEED</w:t>
        </w:r>
        <w:r w:rsidR="002F626C">
          <w:rPr>
            <w:webHidden/>
          </w:rPr>
          <w:tab/>
        </w:r>
        <w:r w:rsidR="002F626C">
          <w:rPr>
            <w:webHidden/>
          </w:rPr>
          <w:fldChar w:fldCharType="begin"/>
        </w:r>
        <w:r w:rsidR="002F626C">
          <w:rPr>
            <w:webHidden/>
          </w:rPr>
          <w:instrText xml:space="preserve"> PAGEREF _Toc477776399 \h </w:instrText>
        </w:r>
        <w:r w:rsidR="002F626C">
          <w:rPr>
            <w:webHidden/>
          </w:rPr>
        </w:r>
        <w:r w:rsidR="002F626C">
          <w:rPr>
            <w:webHidden/>
          </w:rPr>
          <w:fldChar w:fldCharType="separate"/>
        </w:r>
        <w:r w:rsidR="002F626C">
          <w:rPr>
            <w:webHidden/>
          </w:rPr>
          <w:t>58</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00" w:history="1">
        <w:r w:rsidR="002F626C" w:rsidRPr="003C77EF">
          <w:rPr>
            <w:rStyle w:val="Hyperlink"/>
          </w:rPr>
          <w:t>9.6. PARKIMINE</w:t>
        </w:r>
        <w:r w:rsidR="002F626C">
          <w:rPr>
            <w:webHidden/>
          </w:rPr>
          <w:tab/>
        </w:r>
        <w:r w:rsidR="002F626C">
          <w:rPr>
            <w:webHidden/>
          </w:rPr>
          <w:fldChar w:fldCharType="begin"/>
        </w:r>
        <w:r w:rsidR="002F626C">
          <w:rPr>
            <w:webHidden/>
          </w:rPr>
          <w:instrText xml:space="preserve"> PAGEREF _Toc477776400 \h </w:instrText>
        </w:r>
        <w:r w:rsidR="002F626C">
          <w:rPr>
            <w:webHidden/>
          </w:rPr>
        </w:r>
        <w:r w:rsidR="002F626C">
          <w:rPr>
            <w:webHidden/>
          </w:rPr>
          <w:fldChar w:fldCharType="separate"/>
        </w:r>
        <w:r w:rsidR="002F626C">
          <w:rPr>
            <w:webHidden/>
          </w:rPr>
          <w:t>59</w:t>
        </w:r>
        <w:r w:rsidR="002F626C">
          <w:rPr>
            <w:webHidden/>
          </w:rPr>
          <w:fldChar w:fldCharType="end"/>
        </w:r>
      </w:hyperlink>
    </w:p>
    <w:p w:rsidR="002F626C" w:rsidRPr="009B6503" w:rsidRDefault="0022024E">
      <w:pPr>
        <w:pStyle w:val="TOC1"/>
        <w:rPr>
          <w:rFonts w:ascii="Calibri" w:hAnsi="Calibri"/>
          <w:b w:val="0"/>
          <w:bCs w:val="0"/>
          <w:caps w:val="0"/>
          <w:sz w:val="22"/>
          <w:szCs w:val="22"/>
          <w:lang w:eastAsia="et-EE"/>
        </w:rPr>
      </w:pPr>
      <w:hyperlink w:anchor="_Toc477776401" w:history="1">
        <w:r w:rsidR="002F626C" w:rsidRPr="003C77EF">
          <w:rPr>
            <w:rStyle w:val="Hyperlink"/>
          </w:rPr>
          <w:t>10. TEHNOVÕRGUD</w:t>
        </w:r>
        <w:r w:rsidR="002F626C">
          <w:rPr>
            <w:webHidden/>
          </w:rPr>
          <w:tab/>
        </w:r>
        <w:r w:rsidR="002F626C">
          <w:rPr>
            <w:webHidden/>
          </w:rPr>
          <w:fldChar w:fldCharType="begin"/>
        </w:r>
        <w:r w:rsidR="002F626C">
          <w:rPr>
            <w:webHidden/>
          </w:rPr>
          <w:instrText xml:space="preserve"> PAGEREF _Toc477776401 \h </w:instrText>
        </w:r>
        <w:r w:rsidR="002F626C">
          <w:rPr>
            <w:webHidden/>
          </w:rPr>
        </w:r>
        <w:r w:rsidR="002F626C">
          <w:rPr>
            <w:webHidden/>
          </w:rPr>
          <w:fldChar w:fldCharType="separate"/>
        </w:r>
        <w:r w:rsidR="002F626C">
          <w:rPr>
            <w:webHidden/>
          </w:rPr>
          <w:t>59</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02" w:history="1">
        <w:r w:rsidR="002F626C" w:rsidRPr="003C77EF">
          <w:rPr>
            <w:rStyle w:val="Hyperlink"/>
          </w:rPr>
          <w:t>10.1. VEEVARUSTUS JA KANALISATSIOON</w:t>
        </w:r>
        <w:r w:rsidR="002F626C">
          <w:rPr>
            <w:webHidden/>
          </w:rPr>
          <w:tab/>
        </w:r>
        <w:r w:rsidR="002F626C">
          <w:rPr>
            <w:webHidden/>
          </w:rPr>
          <w:fldChar w:fldCharType="begin"/>
        </w:r>
        <w:r w:rsidR="002F626C">
          <w:rPr>
            <w:webHidden/>
          </w:rPr>
          <w:instrText xml:space="preserve"> PAGEREF _Toc477776402 \h </w:instrText>
        </w:r>
        <w:r w:rsidR="002F626C">
          <w:rPr>
            <w:webHidden/>
          </w:rPr>
        </w:r>
        <w:r w:rsidR="002F626C">
          <w:rPr>
            <w:webHidden/>
          </w:rPr>
          <w:fldChar w:fldCharType="separate"/>
        </w:r>
        <w:r w:rsidR="002F626C">
          <w:rPr>
            <w:webHidden/>
          </w:rPr>
          <w:t>60</w:t>
        </w:r>
        <w:r w:rsidR="002F626C">
          <w:rPr>
            <w:webHidden/>
          </w:rPr>
          <w:fldChar w:fldCharType="end"/>
        </w:r>
      </w:hyperlink>
    </w:p>
    <w:p w:rsidR="002F626C" w:rsidRPr="009B6503" w:rsidRDefault="0022024E">
      <w:pPr>
        <w:pStyle w:val="TOC3"/>
        <w:rPr>
          <w:rFonts w:ascii="Calibri" w:hAnsi="Calibri"/>
          <w:sz w:val="22"/>
          <w:szCs w:val="22"/>
          <w:lang w:eastAsia="et-EE"/>
        </w:rPr>
      </w:pPr>
      <w:hyperlink w:anchor="_Toc477776403" w:history="1">
        <w:r w:rsidR="002F626C" w:rsidRPr="003C77EF">
          <w:rPr>
            <w:rStyle w:val="Hyperlink"/>
          </w:rPr>
          <w:t>10.1.1. VEEVARUSTUS</w:t>
        </w:r>
        <w:r w:rsidR="002F626C">
          <w:rPr>
            <w:webHidden/>
          </w:rPr>
          <w:tab/>
        </w:r>
        <w:r w:rsidR="002F626C">
          <w:rPr>
            <w:webHidden/>
          </w:rPr>
          <w:fldChar w:fldCharType="begin"/>
        </w:r>
        <w:r w:rsidR="002F626C">
          <w:rPr>
            <w:webHidden/>
          </w:rPr>
          <w:instrText xml:space="preserve"> PAGEREF _Toc477776403 \h </w:instrText>
        </w:r>
        <w:r w:rsidR="002F626C">
          <w:rPr>
            <w:webHidden/>
          </w:rPr>
        </w:r>
        <w:r w:rsidR="002F626C">
          <w:rPr>
            <w:webHidden/>
          </w:rPr>
          <w:fldChar w:fldCharType="separate"/>
        </w:r>
        <w:r w:rsidR="002F626C">
          <w:rPr>
            <w:webHidden/>
          </w:rPr>
          <w:t>60</w:t>
        </w:r>
        <w:r w:rsidR="002F626C">
          <w:rPr>
            <w:webHidden/>
          </w:rPr>
          <w:fldChar w:fldCharType="end"/>
        </w:r>
      </w:hyperlink>
    </w:p>
    <w:p w:rsidR="002F626C" w:rsidRPr="009B6503" w:rsidRDefault="0022024E">
      <w:pPr>
        <w:pStyle w:val="TOC3"/>
        <w:rPr>
          <w:rFonts w:ascii="Calibri" w:hAnsi="Calibri"/>
          <w:sz w:val="22"/>
          <w:szCs w:val="22"/>
          <w:lang w:eastAsia="et-EE"/>
        </w:rPr>
      </w:pPr>
      <w:hyperlink w:anchor="_Toc477776404" w:history="1">
        <w:r w:rsidR="002F626C" w:rsidRPr="003C77EF">
          <w:rPr>
            <w:rStyle w:val="Hyperlink"/>
          </w:rPr>
          <w:t>10.1.2. KANALISATSIOON</w:t>
        </w:r>
        <w:r w:rsidR="002F626C">
          <w:rPr>
            <w:webHidden/>
          </w:rPr>
          <w:tab/>
        </w:r>
        <w:r w:rsidR="002F626C">
          <w:rPr>
            <w:webHidden/>
          </w:rPr>
          <w:fldChar w:fldCharType="begin"/>
        </w:r>
        <w:r w:rsidR="002F626C">
          <w:rPr>
            <w:webHidden/>
          </w:rPr>
          <w:instrText xml:space="preserve"> PAGEREF _Toc477776404 \h </w:instrText>
        </w:r>
        <w:r w:rsidR="002F626C">
          <w:rPr>
            <w:webHidden/>
          </w:rPr>
        </w:r>
        <w:r w:rsidR="002F626C">
          <w:rPr>
            <w:webHidden/>
          </w:rPr>
          <w:fldChar w:fldCharType="separate"/>
        </w:r>
        <w:r w:rsidR="002F626C">
          <w:rPr>
            <w:webHidden/>
          </w:rPr>
          <w:t>64</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05" w:history="1">
        <w:r w:rsidR="002F626C" w:rsidRPr="003C77EF">
          <w:rPr>
            <w:rStyle w:val="Hyperlink"/>
          </w:rPr>
          <w:t>10.2. SADEMEVEEKANALISATSIOON</w:t>
        </w:r>
        <w:r w:rsidR="002F626C">
          <w:rPr>
            <w:webHidden/>
          </w:rPr>
          <w:tab/>
        </w:r>
        <w:r w:rsidR="002F626C">
          <w:rPr>
            <w:webHidden/>
          </w:rPr>
          <w:fldChar w:fldCharType="begin"/>
        </w:r>
        <w:r w:rsidR="002F626C">
          <w:rPr>
            <w:webHidden/>
          </w:rPr>
          <w:instrText xml:space="preserve"> PAGEREF _Toc477776405 \h </w:instrText>
        </w:r>
        <w:r w:rsidR="002F626C">
          <w:rPr>
            <w:webHidden/>
          </w:rPr>
        </w:r>
        <w:r w:rsidR="002F626C">
          <w:rPr>
            <w:webHidden/>
          </w:rPr>
          <w:fldChar w:fldCharType="separate"/>
        </w:r>
        <w:r w:rsidR="002F626C">
          <w:rPr>
            <w:webHidden/>
          </w:rPr>
          <w:t>65</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06" w:history="1">
        <w:r w:rsidR="002F626C" w:rsidRPr="003C77EF">
          <w:rPr>
            <w:rStyle w:val="Hyperlink"/>
          </w:rPr>
          <w:t>10.3. ELEKTRIVARUSTUS</w:t>
        </w:r>
        <w:r w:rsidR="002F626C">
          <w:rPr>
            <w:webHidden/>
          </w:rPr>
          <w:tab/>
        </w:r>
        <w:r w:rsidR="002F626C">
          <w:rPr>
            <w:webHidden/>
          </w:rPr>
          <w:fldChar w:fldCharType="begin"/>
        </w:r>
        <w:r w:rsidR="002F626C">
          <w:rPr>
            <w:webHidden/>
          </w:rPr>
          <w:instrText xml:space="preserve"> PAGEREF _Toc477776406 \h </w:instrText>
        </w:r>
        <w:r w:rsidR="002F626C">
          <w:rPr>
            <w:webHidden/>
          </w:rPr>
        </w:r>
        <w:r w:rsidR="002F626C">
          <w:rPr>
            <w:webHidden/>
          </w:rPr>
          <w:fldChar w:fldCharType="separate"/>
        </w:r>
        <w:r w:rsidR="002F626C">
          <w:rPr>
            <w:webHidden/>
          </w:rPr>
          <w:t>68</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07" w:history="1">
        <w:r w:rsidR="002F626C" w:rsidRPr="003C77EF">
          <w:rPr>
            <w:rStyle w:val="Hyperlink"/>
          </w:rPr>
          <w:t>10.4. TÄNAVAVALGUSTUS</w:t>
        </w:r>
        <w:r w:rsidR="002F626C">
          <w:rPr>
            <w:webHidden/>
          </w:rPr>
          <w:tab/>
        </w:r>
        <w:r w:rsidR="002F626C">
          <w:rPr>
            <w:webHidden/>
          </w:rPr>
          <w:fldChar w:fldCharType="begin"/>
        </w:r>
        <w:r w:rsidR="002F626C">
          <w:rPr>
            <w:webHidden/>
          </w:rPr>
          <w:instrText xml:space="preserve"> PAGEREF _Toc477776407 \h </w:instrText>
        </w:r>
        <w:r w:rsidR="002F626C">
          <w:rPr>
            <w:webHidden/>
          </w:rPr>
        </w:r>
        <w:r w:rsidR="002F626C">
          <w:rPr>
            <w:webHidden/>
          </w:rPr>
          <w:fldChar w:fldCharType="separate"/>
        </w:r>
        <w:r w:rsidR="002F626C">
          <w:rPr>
            <w:webHidden/>
          </w:rPr>
          <w:t>70</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08" w:history="1">
        <w:r w:rsidR="002F626C" w:rsidRPr="003C77EF">
          <w:rPr>
            <w:rStyle w:val="Hyperlink"/>
          </w:rPr>
          <w:t>10.5. KAUGKÜTE</w:t>
        </w:r>
        <w:r w:rsidR="002F626C">
          <w:rPr>
            <w:webHidden/>
          </w:rPr>
          <w:tab/>
        </w:r>
        <w:r w:rsidR="002F626C">
          <w:rPr>
            <w:webHidden/>
          </w:rPr>
          <w:fldChar w:fldCharType="begin"/>
        </w:r>
        <w:r w:rsidR="002F626C">
          <w:rPr>
            <w:webHidden/>
          </w:rPr>
          <w:instrText xml:space="preserve"> PAGEREF _Toc477776408 \h </w:instrText>
        </w:r>
        <w:r w:rsidR="002F626C">
          <w:rPr>
            <w:webHidden/>
          </w:rPr>
        </w:r>
        <w:r w:rsidR="002F626C">
          <w:rPr>
            <w:webHidden/>
          </w:rPr>
          <w:fldChar w:fldCharType="separate"/>
        </w:r>
        <w:r w:rsidR="002F626C">
          <w:rPr>
            <w:webHidden/>
          </w:rPr>
          <w:t>70</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09" w:history="1">
        <w:r w:rsidR="002F626C" w:rsidRPr="003C77EF">
          <w:rPr>
            <w:rStyle w:val="Hyperlink"/>
          </w:rPr>
          <w:t>10.6. GAASIVARUSTUS</w:t>
        </w:r>
        <w:r w:rsidR="002F626C">
          <w:rPr>
            <w:webHidden/>
          </w:rPr>
          <w:tab/>
        </w:r>
        <w:r w:rsidR="002F626C">
          <w:rPr>
            <w:webHidden/>
          </w:rPr>
          <w:fldChar w:fldCharType="begin"/>
        </w:r>
        <w:r w:rsidR="002F626C">
          <w:rPr>
            <w:webHidden/>
          </w:rPr>
          <w:instrText xml:space="preserve"> PAGEREF _Toc477776409 \h </w:instrText>
        </w:r>
        <w:r w:rsidR="002F626C">
          <w:rPr>
            <w:webHidden/>
          </w:rPr>
        </w:r>
        <w:r w:rsidR="002F626C">
          <w:rPr>
            <w:webHidden/>
          </w:rPr>
          <w:fldChar w:fldCharType="separate"/>
        </w:r>
        <w:r w:rsidR="002F626C">
          <w:rPr>
            <w:webHidden/>
          </w:rPr>
          <w:t>71</w:t>
        </w:r>
        <w:r w:rsidR="002F626C">
          <w:rPr>
            <w:webHidden/>
          </w:rPr>
          <w:fldChar w:fldCharType="end"/>
        </w:r>
      </w:hyperlink>
    </w:p>
    <w:p w:rsidR="002F626C" w:rsidRPr="009B6503" w:rsidRDefault="0022024E">
      <w:pPr>
        <w:pStyle w:val="TOC1"/>
        <w:rPr>
          <w:rFonts w:ascii="Calibri" w:hAnsi="Calibri"/>
          <w:b w:val="0"/>
          <w:bCs w:val="0"/>
          <w:caps w:val="0"/>
          <w:sz w:val="22"/>
          <w:szCs w:val="22"/>
          <w:lang w:eastAsia="et-EE"/>
        </w:rPr>
      </w:pPr>
      <w:hyperlink w:anchor="_Toc477776410" w:history="1">
        <w:r w:rsidR="002F626C" w:rsidRPr="003C77EF">
          <w:rPr>
            <w:rStyle w:val="Hyperlink"/>
            <w:iCs/>
          </w:rPr>
          <w:t>11.</w:t>
        </w:r>
        <w:r w:rsidR="002F626C" w:rsidRPr="003C77EF">
          <w:rPr>
            <w:rStyle w:val="Hyperlink"/>
          </w:rPr>
          <w:t xml:space="preserve"> ÕIGUSAKTIDEST TULENEVAD ULATUSLIKUMAD MAAKASUTUSE, MAA-ALADE PLANEERIMISE JA EHITAMISE PIIRANGUD</w:t>
        </w:r>
        <w:r w:rsidR="002F626C">
          <w:rPr>
            <w:webHidden/>
          </w:rPr>
          <w:tab/>
        </w:r>
        <w:r w:rsidR="002F626C">
          <w:rPr>
            <w:webHidden/>
          </w:rPr>
          <w:fldChar w:fldCharType="begin"/>
        </w:r>
        <w:r w:rsidR="002F626C">
          <w:rPr>
            <w:webHidden/>
          </w:rPr>
          <w:instrText xml:space="preserve"> PAGEREF _Toc477776410 \h </w:instrText>
        </w:r>
        <w:r w:rsidR="002F626C">
          <w:rPr>
            <w:webHidden/>
          </w:rPr>
        </w:r>
        <w:r w:rsidR="002F626C">
          <w:rPr>
            <w:webHidden/>
          </w:rPr>
          <w:fldChar w:fldCharType="separate"/>
        </w:r>
        <w:r w:rsidR="002F626C">
          <w:rPr>
            <w:webHidden/>
          </w:rPr>
          <w:t>72</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11" w:history="1">
        <w:r w:rsidR="002F626C" w:rsidRPr="003C77EF">
          <w:rPr>
            <w:rStyle w:val="Hyperlink"/>
          </w:rPr>
          <w:t>11.1. RAUDTEE KAITSEVÖÖND</w:t>
        </w:r>
        <w:r w:rsidR="002F626C">
          <w:rPr>
            <w:webHidden/>
          </w:rPr>
          <w:tab/>
        </w:r>
        <w:r w:rsidR="002F626C">
          <w:rPr>
            <w:webHidden/>
          </w:rPr>
          <w:fldChar w:fldCharType="begin"/>
        </w:r>
        <w:r w:rsidR="002F626C">
          <w:rPr>
            <w:webHidden/>
          </w:rPr>
          <w:instrText xml:space="preserve"> PAGEREF _Toc477776411 \h </w:instrText>
        </w:r>
        <w:r w:rsidR="002F626C">
          <w:rPr>
            <w:webHidden/>
          </w:rPr>
        </w:r>
        <w:r w:rsidR="002F626C">
          <w:rPr>
            <w:webHidden/>
          </w:rPr>
          <w:fldChar w:fldCharType="separate"/>
        </w:r>
        <w:r w:rsidR="002F626C">
          <w:rPr>
            <w:webHidden/>
          </w:rPr>
          <w:t>72</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12" w:history="1">
        <w:r w:rsidR="002F626C" w:rsidRPr="003C77EF">
          <w:rPr>
            <w:rStyle w:val="Hyperlink"/>
          </w:rPr>
          <w:t>11.2. TEE KAITSEVÖÖND</w:t>
        </w:r>
        <w:r w:rsidR="002F626C">
          <w:rPr>
            <w:webHidden/>
          </w:rPr>
          <w:tab/>
        </w:r>
        <w:r w:rsidR="002F626C">
          <w:rPr>
            <w:webHidden/>
          </w:rPr>
          <w:fldChar w:fldCharType="begin"/>
        </w:r>
        <w:r w:rsidR="002F626C">
          <w:rPr>
            <w:webHidden/>
          </w:rPr>
          <w:instrText xml:space="preserve"> PAGEREF _Toc477776412 \h </w:instrText>
        </w:r>
        <w:r w:rsidR="002F626C">
          <w:rPr>
            <w:webHidden/>
          </w:rPr>
        </w:r>
        <w:r w:rsidR="002F626C">
          <w:rPr>
            <w:webHidden/>
          </w:rPr>
          <w:fldChar w:fldCharType="separate"/>
        </w:r>
        <w:r w:rsidR="002F626C">
          <w:rPr>
            <w:webHidden/>
          </w:rPr>
          <w:t>73</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13" w:history="1">
        <w:r w:rsidR="002F626C" w:rsidRPr="003C77EF">
          <w:rPr>
            <w:rStyle w:val="Hyperlink"/>
          </w:rPr>
          <w:t>11.3. ELEKTRILIINIDE KAITSEVÖÖND</w:t>
        </w:r>
        <w:r w:rsidR="002F626C">
          <w:rPr>
            <w:webHidden/>
          </w:rPr>
          <w:tab/>
        </w:r>
        <w:r w:rsidR="002F626C">
          <w:rPr>
            <w:webHidden/>
          </w:rPr>
          <w:fldChar w:fldCharType="begin"/>
        </w:r>
        <w:r w:rsidR="002F626C">
          <w:rPr>
            <w:webHidden/>
          </w:rPr>
          <w:instrText xml:space="preserve"> PAGEREF _Toc477776413 \h </w:instrText>
        </w:r>
        <w:r w:rsidR="002F626C">
          <w:rPr>
            <w:webHidden/>
          </w:rPr>
        </w:r>
        <w:r w:rsidR="002F626C">
          <w:rPr>
            <w:webHidden/>
          </w:rPr>
          <w:fldChar w:fldCharType="separate"/>
        </w:r>
        <w:r w:rsidR="002F626C">
          <w:rPr>
            <w:webHidden/>
          </w:rPr>
          <w:t>73</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14" w:history="1">
        <w:r w:rsidR="002F626C" w:rsidRPr="003C77EF">
          <w:rPr>
            <w:rStyle w:val="Hyperlink"/>
          </w:rPr>
          <w:t>11.4. SIDEEHITISE KAITSEVÖÖND</w:t>
        </w:r>
        <w:r w:rsidR="002F626C">
          <w:rPr>
            <w:webHidden/>
          </w:rPr>
          <w:tab/>
        </w:r>
        <w:r w:rsidR="002F626C">
          <w:rPr>
            <w:webHidden/>
          </w:rPr>
          <w:fldChar w:fldCharType="begin"/>
        </w:r>
        <w:r w:rsidR="002F626C">
          <w:rPr>
            <w:webHidden/>
          </w:rPr>
          <w:instrText xml:space="preserve"> PAGEREF _Toc477776414 \h </w:instrText>
        </w:r>
        <w:r w:rsidR="002F626C">
          <w:rPr>
            <w:webHidden/>
          </w:rPr>
        </w:r>
        <w:r w:rsidR="002F626C">
          <w:rPr>
            <w:webHidden/>
          </w:rPr>
          <w:fldChar w:fldCharType="separate"/>
        </w:r>
        <w:r w:rsidR="002F626C">
          <w:rPr>
            <w:webHidden/>
          </w:rPr>
          <w:t>74</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15" w:history="1">
        <w:r w:rsidR="002F626C" w:rsidRPr="003C77EF">
          <w:rPr>
            <w:rStyle w:val="Hyperlink"/>
          </w:rPr>
          <w:t>11.5. ÜHISVEEVÄRGI JA -KANALISATSIOONI KAITSEVÖÖND</w:t>
        </w:r>
        <w:r w:rsidR="002F626C">
          <w:rPr>
            <w:webHidden/>
          </w:rPr>
          <w:tab/>
        </w:r>
        <w:r w:rsidR="002F626C">
          <w:rPr>
            <w:webHidden/>
          </w:rPr>
          <w:fldChar w:fldCharType="begin"/>
        </w:r>
        <w:r w:rsidR="002F626C">
          <w:rPr>
            <w:webHidden/>
          </w:rPr>
          <w:instrText xml:space="preserve"> PAGEREF _Toc477776415 \h </w:instrText>
        </w:r>
        <w:r w:rsidR="002F626C">
          <w:rPr>
            <w:webHidden/>
          </w:rPr>
        </w:r>
        <w:r w:rsidR="002F626C">
          <w:rPr>
            <w:webHidden/>
          </w:rPr>
          <w:fldChar w:fldCharType="separate"/>
        </w:r>
        <w:r w:rsidR="002F626C">
          <w:rPr>
            <w:webHidden/>
          </w:rPr>
          <w:t>74</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16" w:history="1">
        <w:r w:rsidR="002F626C" w:rsidRPr="003C77EF">
          <w:rPr>
            <w:rStyle w:val="Hyperlink"/>
          </w:rPr>
          <w:t>11.6. GAASIPAIGALDISE KAITSEVÖÖND</w:t>
        </w:r>
        <w:r w:rsidR="002F626C">
          <w:rPr>
            <w:webHidden/>
          </w:rPr>
          <w:tab/>
        </w:r>
        <w:r w:rsidR="002F626C">
          <w:rPr>
            <w:webHidden/>
          </w:rPr>
          <w:fldChar w:fldCharType="begin"/>
        </w:r>
        <w:r w:rsidR="002F626C">
          <w:rPr>
            <w:webHidden/>
          </w:rPr>
          <w:instrText xml:space="preserve"> PAGEREF _Toc477776416 \h </w:instrText>
        </w:r>
        <w:r w:rsidR="002F626C">
          <w:rPr>
            <w:webHidden/>
          </w:rPr>
        </w:r>
        <w:r w:rsidR="002F626C">
          <w:rPr>
            <w:webHidden/>
          </w:rPr>
          <w:fldChar w:fldCharType="separate"/>
        </w:r>
        <w:r w:rsidR="002F626C">
          <w:rPr>
            <w:webHidden/>
          </w:rPr>
          <w:t>75</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17" w:history="1">
        <w:r w:rsidR="002F626C" w:rsidRPr="003C77EF">
          <w:rPr>
            <w:rStyle w:val="Hyperlink"/>
          </w:rPr>
          <w:t>11.7. KAUGKÜTTEVÕRGU EHITISE KAITSEVÖÖND</w:t>
        </w:r>
        <w:r w:rsidR="002F626C">
          <w:rPr>
            <w:webHidden/>
          </w:rPr>
          <w:tab/>
        </w:r>
        <w:r w:rsidR="002F626C">
          <w:rPr>
            <w:webHidden/>
          </w:rPr>
          <w:fldChar w:fldCharType="begin"/>
        </w:r>
        <w:r w:rsidR="002F626C">
          <w:rPr>
            <w:webHidden/>
          </w:rPr>
          <w:instrText xml:space="preserve"> PAGEREF _Toc477776417 \h </w:instrText>
        </w:r>
        <w:r w:rsidR="002F626C">
          <w:rPr>
            <w:webHidden/>
          </w:rPr>
        </w:r>
        <w:r w:rsidR="002F626C">
          <w:rPr>
            <w:webHidden/>
          </w:rPr>
          <w:fldChar w:fldCharType="separate"/>
        </w:r>
        <w:r w:rsidR="002F626C">
          <w:rPr>
            <w:webHidden/>
          </w:rPr>
          <w:t>75</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18" w:history="1">
        <w:r w:rsidR="002F626C" w:rsidRPr="003C77EF">
          <w:rPr>
            <w:rStyle w:val="Hyperlink"/>
          </w:rPr>
          <w:t>11.8. VEEKOGUDE KAITSE</w:t>
        </w:r>
        <w:r w:rsidR="002F626C">
          <w:rPr>
            <w:webHidden/>
          </w:rPr>
          <w:tab/>
        </w:r>
        <w:r w:rsidR="002F626C">
          <w:rPr>
            <w:webHidden/>
          </w:rPr>
          <w:fldChar w:fldCharType="begin"/>
        </w:r>
        <w:r w:rsidR="002F626C">
          <w:rPr>
            <w:webHidden/>
          </w:rPr>
          <w:instrText xml:space="preserve"> PAGEREF _Toc477776418 \h </w:instrText>
        </w:r>
        <w:r w:rsidR="002F626C">
          <w:rPr>
            <w:webHidden/>
          </w:rPr>
        </w:r>
        <w:r w:rsidR="002F626C">
          <w:rPr>
            <w:webHidden/>
          </w:rPr>
          <w:fldChar w:fldCharType="separate"/>
        </w:r>
        <w:r w:rsidR="002F626C">
          <w:rPr>
            <w:webHidden/>
          </w:rPr>
          <w:t>76</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19" w:history="1">
        <w:r w:rsidR="002F626C" w:rsidRPr="003C77EF">
          <w:rPr>
            <w:rStyle w:val="Hyperlink"/>
          </w:rPr>
          <w:t>11.9. PUURKAEVUDE SANITAARKAITSEALA</w:t>
        </w:r>
        <w:r w:rsidR="002F626C">
          <w:rPr>
            <w:webHidden/>
          </w:rPr>
          <w:tab/>
        </w:r>
        <w:r w:rsidR="002F626C">
          <w:rPr>
            <w:webHidden/>
          </w:rPr>
          <w:fldChar w:fldCharType="begin"/>
        </w:r>
        <w:r w:rsidR="002F626C">
          <w:rPr>
            <w:webHidden/>
          </w:rPr>
          <w:instrText xml:space="preserve"> PAGEREF _Toc477776419 \h </w:instrText>
        </w:r>
        <w:r w:rsidR="002F626C">
          <w:rPr>
            <w:webHidden/>
          </w:rPr>
        </w:r>
        <w:r w:rsidR="002F626C">
          <w:rPr>
            <w:webHidden/>
          </w:rPr>
          <w:fldChar w:fldCharType="separate"/>
        </w:r>
        <w:r w:rsidR="002F626C">
          <w:rPr>
            <w:webHidden/>
          </w:rPr>
          <w:t>76</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20" w:history="1">
        <w:r w:rsidR="002F626C" w:rsidRPr="003C77EF">
          <w:rPr>
            <w:rStyle w:val="Hyperlink"/>
          </w:rPr>
          <w:t>11.10. KINNISMÄLESTISED JA NENDE KAITSEVÖÖNDID</w:t>
        </w:r>
        <w:r w:rsidR="002F626C">
          <w:rPr>
            <w:webHidden/>
          </w:rPr>
          <w:tab/>
        </w:r>
        <w:r w:rsidR="002F626C">
          <w:rPr>
            <w:webHidden/>
          </w:rPr>
          <w:fldChar w:fldCharType="begin"/>
        </w:r>
        <w:r w:rsidR="002F626C">
          <w:rPr>
            <w:webHidden/>
          </w:rPr>
          <w:instrText xml:space="preserve"> PAGEREF _Toc477776420 \h </w:instrText>
        </w:r>
        <w:r w:rsidR="002F626C">
          <w:rPr>
            <w:webHidden/>
          </w:rPr>
        </w:r>
        <w:r w:rsidR="002F626C">
          <w:rPr>
            <w:webHidden/>
          </w:rPr>
          <w:fldChar w:fldCharType="separate"/>
        </w:r>
        <w:r w:rsidR="002F626C">
          <w:rPr>
            <w:webHidden/>
          </w:rPr>
          <w:t>76</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21" w:history="1">
        <w:r w:rsidR="002F626C" w:rsidRPr="003C77EF">
          <w:rPr>
            <w:rStyle w:val="Hyperlink"/>
          </w:rPr>
          <w:t>11.11. KAITSTAVAD LOODUSOBJEKTID JA NENDE KAITSEVÖÖNDID</w:t>
        </w:r>
        <w:r w:rsidR="002F626C">
          <w:rPr>
            <w:webHidden/>
          </w:rPr>
          <w:tab/>
        </w:r>
        <w:r w:rsidR="002F626C">
          <w:rPr>
            <w:webHidden/>
          </w:rPr>
          <w:fldChar w:fldCharType="begin"/>
        </w:r>
        <w:r w:rsidR="002F626C">
          <w:rPr>
            <w:webHidden/>
          </w:rPr>
          <w:instrText xml:space="preserve"> PAGEREF _Toc477776421 \h </w:instrText>
        </w:r>
        <w:r w:rsidR="002F626C">
          <w:rPr>
            <w:webHidden/>
          </w:rPr>
        </w:r>
        <w:r w:rsidR="002F626C">
          <w:rPr>
            <w:webHidden/>
          </w:rPr>
          <w:fldChar w:fldCharType="separate"/>
        </w:r>
        <w:r w:rsidR="002F626C">
          <w:rPr>
            <w:webHidden/>
          </w:rPr>
          <w:t>81</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22" w:history="1">
        <w:r w:rsidR="002F626C" w:rsidRPr="003C77EF">
          <w:rPr>
            <w:rStyle w:val="Hyperlink"/>
          </w:rPr>
          <w:t>11.12. KALMISTUTE KAITSEVÖÖND</w:t>
        </w:r>
        <w:r w:rsidR="002F626C">
          <w:rPr>
            <w:webHidden/>
          </w:rPr>
          <w:tab/>
        </w:r>
        <w:r w:rsidR="002F626C">
          <w:rPr>
            <w:webHidden/>
          </w:rPr>
          <w:fldChar w:fldCharType="begin"/>
        </w:r>
        <w:r w:rsidR="002F626C">
          <w:rPr>
            <w:webHidden/>
          </w:rPr>
          <w:instrText xml:space="preserve"> PAGEREF _Toc477776422 \h </w:instrText>
        </w:r>
        <w:r w:rsidR="002F626C">
          <w:rPr>
            <w:webHidden/>
          </w:rPr>
        </w:r>
        <w:r w:rsidR="002F626C">
          <w:rPr>
            <w:webHidden/>
          </w:rPr>
          <w:fldChar w:fldCharType="separate"/>
        </w:r>
        <w:r w:rsidR="002F626C">
          <w:rPr>
            <w:webHidden/>
          </w:rPr>
          <w:t>87</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23" w:history="1">
        <w:r w:rsidR="002F626C" w:rsidRPr="003C77EF">
          <w:rPr>
            <w:rStyle w:val="Hyperlink"/>
          </w:rPr>
          <w:t>11.13. MAAVARAD</w:t>
        </w:r>
        <w:r w:rsidR="002F626C">
          <w:rPr>
            <w:webHidden/>
          </w:rPr>
          <w:tab/>
        </w:r>
        <w:r w:rsidR="002F626C">
          <w:rPr>
            <w:webHidden/>
          </w:rPr>
          <w:fldChar w:fldCharType="begin"/>
        </w:r>
        <w:r w:rsidR="002F626C">
          <w:rPr>
            <w:webHidden/>
          </w:rPr>
          <w:instrText xml:space="preserve"> PAGEREF _Toc477776423 \h </w:instrText>
        </w:r>
        <w:r w:rsidR="002F626C">
          <w:rPr>
            <w:webHidden/>
          </w:rPr>
        </w:r>
        <w:r w:rsidR="002F626C">
          <w:rPr>
            <w:webHidden/>
          </w:rPr>
          <w:fldChar w:fldCharType="separate"/>
        </w:r>
        <w:r w:rsidR="002F626C">
          <w:rPr>
            <w:webHidden/>
          </w:rPr>
          <w:t>87</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24" w:history="1">
        <w:r w:rsidR="002F626C" w:rsidRPr="003C77EF">
          <w:rPr>
            <w:rStyle w:val="Hyperlink"/>
          </w:rPr>
          <w:t>11.14. PÄÄSKÜLA PRÜGILA JA JÄÄTMEKÄITLUS</w:t>
        </w:r>
        <w:r w:rsidR="002F626C">
          <w:rPr>
            <w:webHidden/>
          </w:rPr>
          <w:tab/>
        </w:r>
        <w:r w:rsidR="002F626C">
          <w:rPr>
            <w:webHidden/>
          </w:rPr>
          <w:fldChar w:fldCharType="begin"/>
        </w:r>
        <w:r w:rsidR="002F626C">
          <w:rPr>
            <w:webHidden/>
          </w:rPr>
          <w:instrText xml:space="preserve"> PAGEREF _Toc477776424 \h </w:instrText>
        </w:r>
        <w:r w:rsidR="002F626C">
          <w:rPr>
            <w:webHidden/>
          </w:rPr>
        </w:r>
        <w:r w:rsidR="002F626C">
          <w:rPr>
            <w:webHidden/>
          </w:rPr>
          <w:fldChar w:fldCharType="separate"/>
        </w:r>
        <w:r w:rsidR="002F626C">
          <w:rPr>
            <w:webHidden/>
          </w:rPr>
          <w:t>88</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25" w:history="1">
        <w:r w:rsidR="002F626C" w:rsidRPr="003C77EF">
          <w:rPr>
            <w:rStyle w:val="Hyperlink"/>
          </w:rPr>
          <w:t>11.15. RADOONIOHTLIKUD PIIRKONNAD</w:t>
        </w:r>
        <w:r w:rsidR="002F626C">
          <w:rPr>
            <w:webHidden/>
          </w:rPr>
          <w:tab/>
        </w:r>
        <w:r w:rsidR="002F626C">
          <w:rPr>
            <w:webHidden/>
          </w:rPr>
          <w:fldChar w:fldCharType="begin"/>
        </w:r>
        <w:r w:rsidR="002F626C">
          <w:rPr>
            <w:webHidden/>
          </w:rPr>
          <w:instrText xml:space="preserve"> PAGEREF _Toc477776425 \h </w:instrText>
        </w:r>
        <w:r w:rsidR="002F626C">
          <w:rPr>
            <w:webHidden/>
          </w:rPr>
        </w:r>
        <w:r w:rsidR="002F626C">
          <w:rPr>
            <w:webHidden/>
          </w:rPr>
          <w:fldChar w:fldCharType="separate"/>
        </w:r>
        <w:r w:rsidR="002F626C">
          <w:rPr>
            <w:webHidden/>
          </w:rPr>
          <w:t>89</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26" w:history="1">
        <w:r w:rsidR="002F626C" w:rsidRPr="003C77EF">
          <w:rPr>
            <w:rStyle w:val="Hyperlink"/>
          </w:rPr>
          <w:t>11.16. MÜRAOHTLIKUD PIIRKONNAD</w:t>
        </w:r>
        <w:r w:rsidR="002F626C">
          <w:rPr>
            <w:webHidden/>
          </w:rPr>
          <w:tab/>
        </w:r>
        <w:r w:rsidR="002F626C">
          <w:rPr>
            <w:webHidden/>
          </w:rPr>
          <w:fldChar w:fldCharType="begin"/>
        </w:r>
        <w:r w:rsidR="002F626C">
          <w:rPr>
            <w:webHidden/>
          </w:rPr>
          <w:instrText xml:space="preserve"> PAGEREF _Toc477776426 \h </w:instrText>
        </w:r>
        <w:r w:rsidR="002F626C">
          <w:rPr>
            <w:webHidden/>
          </w:rPr>
        </w:r>
        <w:r w:rsidR="002F626C">
          <w:rPr>
            <w:webHidden/>
          </w:rPr>
          <w:fldChar w:fldCharType="separate"/>
        </w:r>
        <w:r w:rsidR="002F626C">
          <w:rPr>
            <w:webHidden/>
          </w:rPr>
          <w:t>90</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27" w:history="1">
        <w:r w:rsidR="002F626C" w:rsidRPr="003C77EF">
          <w:rPr>
            <w:rStyle w:val="Hyperlink"/>
          </w:rPr>
          <w:t>11.17. ÕHUKVALITEET</w:t>
        </w:r>
        <w:r w:rsidR="002F626C">
          <w:rPr>
            <w:webHidden/>
          </w:rPr>
          <w:tab/>
        </w:r>
        <w:r w:rsidR="002F626C">
          <w:rPr>
            <w:webHidden/>
          </w:rPr>
          <w:fldChar w:fldCharType="begin"/>
        </w:r>
        <w:r w:rsidR="002F626C">
          <w:rPr>
            <w:webHidden/>
          </w:rPr>
          <w:instrText xml:space="preserve"> PAGEREF _Toc477776427 \h </w:instrText>
        </w:r>
        <w:r w:rsidR="002F626C">
          <w:rPr>
            <w:webHidden/>
          </w:rPr>
        </w:r>
        <w:r w:rsidR="002F626C">
          <w:rPr>
            <w:webHidden/>
          </w:rPr>
          <w:fldChar w:fldCharType="separate"/>
        </w:r>
        <w:r w:rsidR="002F626C">
          <w:rPr>
            <w:webHidden/>
          </w:rPr>
          <w:t>96</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28" w:history="1">
        <w:r w:rsidR="002F626C" w:rsidRPr="003C77EF">
          <w:rPr>
            <w:rStyle w:val="Hyperlink"/>
          </w:rPr>
          <w:t>11.18. JÄÄKREOSTUS</w:t>
        </w:r>
        <w:r w:rsidR="002F626C">
          <w:rPr>
            <w:webHidden/>
          </w:rPr>
          <w:tab/>
        </w:r>
        <w:r w:rsidR="002F626C">
          <w:rPr>
            <w:webHidden/>
          </w:rPr>
          <w:fldChar w:fldCharType="begin"/>
        </w:r>
        <w:r w:rsidR="002F626C">
          <w:rPr>
            <w:webHidden/>
          </w:rPr>
          <w:instrText xml:space="preserve"> PAGEREF _Toc477776428 \h </w:instrText>
        </w:r>
        <w:r w:rsidR="002F626C">
          <w:rPr>
            <w:webHidden/>
          </w:rPr>
        </w:r>
        <w:r w:rsidR="002F626C">
          <w:rPr>
            <w:webHidden/>
          </w:rPr>
          <w:fldChar w:fldCharType="separate"/>
        </w:r>
        <w:r w:rsidR="002F626C">
          <w:rPr>
            <w:webHidden/>
          </w:rPr>
          <w:t>97</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29" w:history="1">
        <w:r w:rsidR="002F626C" w:rsidRPr="003C77EF">
          <w:rPr>
            <w:rStyle w:val="Hyperlink"/>
          </w:rPr>
          <w:t>11.19. RIIGIKAITSELISED EHITISED</w:t>
        </w:r>
        <w:r w:rsidR="002F626C">
          <w:rPr>
            <w:webHidden/>
          </w:rPr>
          <w:tab/>
        </w:r>
        <w:r w:rsidR="002F626C">
          <w:rPr>
            <w:webHidden/>
          </w:rPr>
          <w:fldChar w:fldCharType="begin"/>
        </w:r>
        <w:r w:rsidR="002F626C">
          <w:rPr>
            <w:webHidden/>
          </w:rPr>
          <w:instrText xml:space="preserve"> PAGEREF _Toc477776429 \h </w:instrText>
        </w:r>
        <w:r w:rsidR="002F626C">
          <w:rPr>
            <w:webHidden/>
          </w:rPr>
        </w:r>
        <w:r w:rsidR="002F626C">
          <w:rPr>
            <w:webHidden/>
          </w:rPr>
          <w:fldChar w:fldCharType="separate"/>
        </w:r>
        <w:r w:rsidR="002F626C">
          <w:rPr>
            <w:webHidden/>
          </w:rPr>
          <w:t>97</w:t>
        </w:r>
        <w:r w:rsidR="002F626C">
          <w:rPr>
            <w:webHidden/>
          </w:rPr>
          <w:fldChar w:fldCharType="end"/>
        </w:r>
      </w:hyperlink>
    </w:p>
    <w:p w:rsidR="002F626C" w:rsidRPr="009B6503" w:rsidRDefault="0022024E">
      <w:pPr>
        <w:pStyle w:val="TOC1"/>
        <w:rPr>
          <w:rFonts w:ascii="Calibri" w:hAnsi="Calibri"/>
          <w:b w:val="0"/>
          <w:bCs w:val="0"/>
          <w:caps w:val="0"/>
          <w:sz w:val="22"/>
          <w:szCs w:val="22"/>
          <w:lang w:eastAsia="et-EE"/>
        </w:rPr>
      </w:pPr>
      <w:hyperlink w:anchor="_Toc477776430" w:history="1">
        <w:r w:rsidR="002F626C" w:rsidRPr="003C77EF">
          <w:rPr>
            <w:rStyle w:val="Hyperlink"/>
          </w:rPr>
          <w:t>12. KURITEGEVUSRISKIDE ENNETAMINE PLANEERIMISE KAUDU</w:t>
        </w:r>
        <w:r w:rsidR="002F626C">
          <w:rPr>
            <w:webHidden/>
          </w:rPr>
          <w:tab/>
        </w:r>
        <w:r w:rsidR="002F626C">
          <w:rPr>
            <w:webHidden/>
          </w:rPr>
          <w:fldChar w:fldCharType="begin"/>
        </w:r>
        <w:r w:rsidR="002F626C">
          <w:rPr>
            <w:webHidden/>
          </w:rPr>
          <w:instrText xml:space="preserve"> PAGEREF _Toc477776430 \h </w:instrText>
        </w:r>
        <w:r w:rsidR="002F626C">
          <w:rPr>
            <w:webHidden/>
          </w:rPr>
        </w:r>
        <w:r w:rsidR="002F626C">
          <w:rPr>
            <w:webHidden/>
          </w:rPr>
          <w:fldChar w:fldCharType="separate"/>
        </w:r>
        <w:r w:rsidR="002F626C">
          <w:rPr>
            <w:webHidden/>
          </w:rPr>
          <w:t>98</w:t>
        </w:r>
        <w:r w:rsidR="002F626C">
          <w:rPr>
            <w:webHidden/>
          </w:rPr>
          <w:fldChar w:fldCharType="end"/>
        </w:r>
      </w:hyperlink>
    </w:p>
    <w:p w:rsidR="002F626C" w:rsidRPr="009B6503" w:rsidRDefault="0022024E">
      <w:pPr>
        <w:pStyle w:val="TOC1"/>
        <w:rPr>
          <w:rFonts w:ascii="Calibri" w:hAnsi="Calibri"/>
          <w:b w:val="0"/>
          <w:bCs w:val="0"/>
          <w:caps w:val="0"/>
          <w:sz w:val="22"/>
          <w:szCs w:val="22"/>
          <w:lang w:eastAsia="et-EE"/>
        </w:rPr>
      </w:pPr>
      <w:hyperlink w:anchor="_Toc477776431" w:history="1">
        <w:r w:rsidR="002F626C" w:rsidRPr="003C77EF">
          <w:rPr>
            <w:rStyle w:val="Hyperlink"/>
          </w:rPr>
          <w:t>13. ERIOTSTARBELISTE ALADE ARENGUSUUNAD</w:t>
        </w:r>
        <w:r w:rsidR="002F626C">
          <w:rPr>
            <w:webHidden/>
          </w:rPr>
          <w:tab/>
        </w:r>
        <w:r w:rsidR="002F626C">
          <w:rPr>
            <w:webHidden/>
          </w:rPr>
          <w:fldChar w:fldCharType="begin"/>
        </w:r>
        <w:r w:rsidR="002F626C">
          <w:rPr>
            <w:webHidden/>
          </w:rPr>
          <w:instrText xml:space="preserve"> PAGEREF _Toc477776431 \h </w:instrText>
        </w:r>
        <w:r w:rsidR="002F626C">
          <w:rPr>
            <w:webHidden/>
          </w:rPr>
        </w:r>
        <w:r w:rsidR="002F626C">
          <w:rPr>
            <w:webHidden/>
          </w:rPr>
          <w:fldChar w:fldCharType="separate"/>
        </w:r>
        <w:r w:rsidR="002F626C">
          <w:rPr>
            <w:webHidden/>
          </w:rPr>
          <w:t>99</w:t>
        </w:r>
        <w:r w:rsidR="002F626C">
          <w:rPr>
            <w:webHidden/>
          </w:rPr>
          <w:fldChar w:fldCharType="end"/>
        </w:r>
      </w:hyperlink>
    </w:p>
    <w:p w:rsidR="002F626C" w:rsidRPr="009B6503" w:rsidRDefault="0022024E">
      <w:pPr>
        <w:pStyle w:val="TOC1"/>
        <w:rPr>
          <w:rFonts w:ascii="Calibri" w:hAnsi="Calibri"/>
          <w:b w:val="0"/>
          <w:bCs w:val="0"/>
          <w:caps w:val="0"/>
          <w:sz w:val="22"/>
          <w:szCs w:val="22"/>
          <w:lang w:eastAsia="et-EE"/>
        </w:rPr>
      </w:pPr>
      <w:hyperlink w:anchor="_Toc477776432" w:history="1">
        <w:r w:rsidR="002F626C" w:rsidRPr="003C77EF">
          <w:rPr>
            <w:rStyle w:val="Hyperlink"/>
          </w:rPr>
          <w:t>14. KESKKONNAMÕJU STRATEEGILISE HINDAMISE ARUANDES ESITATUD ETTEPANEKUD PLANEERINGULAHENDUSE TÄIENDAMISE KOHTA</w:t>
        </w:r>
        <w:r w:rsidR="002F626C">
          <w:rPr>
            <w:webHidden/>
          </w:rPr>
          <w:tab/>
        </w:r>
        <w:r w:rsidR="002F626C">
          <w:rPr>
            <w:webHidden/>
          </w:rPr>
          <w:fldChar w:fldCharType="begin"/>
        </w:r>
        <w:r w:rsidR="002F626C">
          <w:rPr>
            <w:webHidden/>
          </w:rPr>
          <w:instrText xml:space="preserve"> PAGEREF _Toc477776432 \h </w:instrText>
        </w:r>
        <w:r w:rsidR="002F626C">
          <w:rPr>
            <w:webHidden/>
          </w:rPr>
        </w:r>
        <w:r w:rsidR="002F626C">
          <w:rPr>
            <w:webHidden/>
          </w:rPr>
          <w:fldChar w:fldCharType="separate"/>
        </w:r>
        <w:r w:rsidR="002F626C">
          <w:rPr>
            <w:webHidden/>
          </w:rPr>
          <w:t>100</w:t>
        </w:r>
        <w:r w:rsidR="002F626C">
          <w:rPr>
            <w:webHidden/>
          </w:rPr>
          <w:fldChar w:fldCharType="end"/>
        </w:r>
      </w:hyperlink>
    </w:p>
    <w:p w:rsidR="002F626C" w:rsidRPr="009B6503" w:rsidRDefault="0022024E">
      <w:pPr>
        <w:pStyle w:val="TOC2"/>
        <w:rPr>
          <w:rFonts w:ascii="Calibri" w:hAnsi="Calibri"/>
          <w:bCs w:val="0"/>
          <w:kern w:val="0"/>
          <w:sz w:val="22"/>
          <w:lang w:eastAsia="et-EE"/>
        </w:rPr>
      </w:pPr>
      <w:hyperlink w:anchor="_Toc477776433" w:history="1">
        <w:r w:rsidR="002F626C" w:rsidRPr="003C77EF">
          <w:rPr>
            <w:rStyle w:val="Hyperlink"/>
            <w:rFonts w:cs="Tahoma"/>
          </w:rPr>
          <w:t>14.1</w:t>
        </w:r>
        <w:r w:rsidR="002F626C" w:rsidRPr="003C77EF">
          <w:rPr>
            <w:rStyle w:val="Hyperlink"/>
          </w:rPr>
          <w:t xml:space="preserve"> Looduskeskkonna mõju leevendavad meetmed</w:t>
        </w:r>
        <w:r w:rsidR="002F626C">
          <w:rPr>
            <w:webHidden/>
          </w:rPr>
          <w:tab/>
        </w:r>
        <w:r w:rsidR="002F626C">
          <w:rPr>
            <w:webHidden/>
          </w:rPr>
          <w:fldChar w:fldCharType="begin"/>
        </w:r>
        <w:r w:rsidR="002F626C">
          <w:rPr>
            <w:webHidden/>
          </w:rPr>
          <w:instrText xml:space="preserve"> PAGEREF _Toc477776433 \h </w:instrText>
        </w:r>
        <w:r w:rsidR="002F626C">
          <w:rPr>
            <w:webHidden/>
          </w:rPr>
        </w:r>
        <w:r w:rsidR="002F626C">
          <w:rPr>
            <w:webHidden/>
          </w:rPr>
          <w:fldChar w:fldCharType="separate"/>
        </w:r>
        <w:r w:rsidR="002F626C">
          <w:rPr>
            <w:webHidden/>
          </w:rPr>
          <w:t>100</w:t>
        </w:r>
        <w:r w:rsidR="002F626C">
          <w:rPr>
            <w:webHidden/>
          </w:rPr>
          <w:fldChar w:fldCharType="end"/>
        </w:r>
      </w:hyperlink>
    </w:p>
    <w:p w:rsidR="002F626C" w:rsidRPr="009B6503" w:rsidRDefault="0022024E">
      <w:pPr>
        <w:pStyle w:val="TOC1"/>
        <w:rPr>
          <w:rFonts w:ascii="Calibri" w:hAnsi="Calibri"/>
          <w:b w:val="0"/>
          <w:bCs w:val="0"/>
          <w:caps w:val="0"/>
          <w:sz w:val="22"/>
          <w:szCs w:val="22"/>
          <w:lang w:eastAsia="et-EE"/>
        </w:rPr>
      </w:pPr>
      <w:hyperlink w:anchor="_Toc477776434" w:history="1">
        <w:r w:rsidR="002F626C" w:rsidRPr="003C77EF">
          <w:rPr>
            <w:rStyle w:val="Hyperlink"/>
          </w:rPr>
          <w:t>15. ÜLDPLANEERINGU ELLUVIIMISE MAJANDUSLIKUD VÕIMALUSED</w:t>
        </w:r>
        <w:r w:rsidR="002F626C">
          <w:rPr>
            <w:webHidden/>
          </w:rPr>
          <w:tab/>
        </w:r>
        <w:r w:rsidR="002F626C">
          <w:rPr>
            <w:webHidden/>
          </w:rPr>
          <w:fldChar w:fldCharType="begin"/>
        </w:r>
        <w:r w:rsidR="002F626C">
          <w:rPr>
            <w:webHidden/>
          </w:rPr>
          <w:instrText xml:space="preserve"> PAGEREF _Toc477776434 \h </w:instrText>
        </w:r>
        <w:r w:rsidR="002F626C">
          <w:rPr>
            <w:webHidden/>
          </w:rPr>
        </w:r>
        <w:r w:rsidR="002F626C">
          <w:rPr>
            <w:webHidden/>
          </w:rPr>
          <w:fldChar w:fldCharType="separate"/>
        </w:r>
        <w:r w:rsidR="002F626C">
          <w:rPr>
            <w:webHidden/>
          </w:rPr>
          <w:t>108</w:t>
        </w:r>
        <w:r w:rsidR="002F626C">
          <w:rPr>
            <w:webHidden/>
          </w:rPr>
          <w:fldChar w:fldCharType="end"/>
        </w:r>
      </w:hyperlink>
    </w:p>
    <w:p w:rsidR="002F626C" w:rsidRPr="009B6503" w:rsidRDefault="0022024E">
      <w:pPr>
        <w:pStyle w:val="TOC1"/>
        <w:rPr>
          <w:rFonts w:ascii="Calibri" w:hAnsi="Calibri"/>
          <w:b w:val="0"/>
          <w:bCs w:val="0"/>
          <w:caps w:val="0"/>
          <w:sz w:val="22"/>
          <w:szCs w:val="22"/>
          <w:lang w:eastAsia="et-EE"/>
        </w:rPr>
      </w:pPr>
      <w:hyperlink w:anchor="_Toc477776435" w:history="1">
        <w:r w:rsidR="002F626C" w:rsidRPr="003C77EF">
          <w:rPr>
            <w:rStyle w:val="Hyperlink"/>
          </w:rPr>
          <w:t>16. KASUTATUD MATERJALID</w:t>
        </w:r>
        <w:r w:rsidR="002F626C">
          <w:rPr>
            <w:webHidden/>
          </w:rPr>
          <w:tab/>
        </w:r>
        <w:r w:rsidR="002F626C">
          <w:rPr>
            <w:webHidden/>
          </w:rPr>
          <w:fldChar w:fldCharType="begin"/>
        </w:r>
        <w:r w:rsidR="002F626C">
          <w:rPr>
            <w:webHidden/>
          </w:rPr>
          <w:instrText xml:space="preserve"> PAGEREF _Toc477776435 \h </w:instrText>
        </w:r>
        <w:r w:rsidR="002F626C">
          <w:rPr>
            <w:webHidden/>
          </w:rPr>
        </w:r>
        <w:r w:rsidR="002F626C">
          <w:rPr>
            <w:webHidden/>
          </w:rPr>
          <w:fldChar w:fldCharType="separate"/>
        </w:r>
        <w:r w:rsidR="002F626C">
          <w:rPr>
            <w:webHidden/>
          </w:rPr>
          <w:t>109</w:t>
        </w:r>
        <w:r w:rsidR="002F626C">
          <w:rPr>
            <w:webHidden/>
          </w:rPr>
          <w:fldChar w:fldCharType="end"/>
        </w:r>
      </w:hyperlink>
    </w:p>
    <w:p w:rsidR="002F626C" w:rsidRDefault="00E6289A" w:rsidP="002F5CA8">
      <w:pPr>
        <w:spacing w:before="60"/>
        <w:jc w:val="both"/>
        <w:rPr>
          <w:rFonts w:cs="Tahoma"/>
          <w:szCs w:val="24"/>
        </w:rPr>
      </w:pPr>
      <w:r w:rsidRPr="00E20691">
        <w:fldChar w:fldCharType="end"/>
      </w:r>
      <w:bookmarkStart w:id="13" w:name="_Toc336334526"/>
    </w:p>
    <w:p w:rsidR="002F5CA8" w:rsidRPr="00E20691" w:rsidRDefault="002F626C" w:rsidP="002F5CA8">
      <w:pPr>
        <w:spacing w:before="60"/>
        <w:jc w:val="both"/>
        <w:rPr>
          <w:rFonts w:cs="Tahoma"/>
          <w:b/>
          <w:noProof/>
          <w:szCs w:val="24"/>
          <w:lang w:eastAsia="et-EE"/>
        </w:rPr>
      </w:pPr>
      <w:r>
        <w:rPr>
          <w:rFonts w:cs="Tahoma"/>
          <w:szCs w:val="24"/>
        </w:rPr>
        <w:br w:type="page"/>
      </w:r>
      <w:r w:rsidR="002F5CA8" w:rsidRPr="00E20691">
        <w:rPr>
          <w:rFonts w:cs="Tahoma"/>
          <w:b/>
          <w:noProof/>
          <w:szCs w:val="24"/>
          <w:lang w:eastAsia="et-EE"/>
        </w:rPr>
        <w:lastRenderedPageBreak/>
        <w:t>I. PÕHIKAARDID</w:t>
      </w:r>
    </w:p>
    <w:p w:rsidR="002F5CA8" w:rsidRPr="00E20691" w:rsidRDefault="002F5CA8" w:rsidP="002F5CA8">
      <w:pPr>
        <w:spacing w:before="60"/>
        <w:rPr>
          <w:rFonts w:cs="Tahoma"/>
          <w:noProof/>
          <w:szCs w:val="24"/>
          <w:lang w:eastAsia="et-EE"/>
        </w:rPr>
      </w:pPr>
      <w:r w:rsidRPr="00E20691">
        <w:rPr>
          <w:rFonts w:cs="Tahoma"/>
          <w:noProof/>
          <w:szCs w:val="24"/>
          <w:lang w:eastAsia="et-EE"/>
        </w:rPr>
        <w:t>Põhikaart 1</w:t>
      </w:r>
      <w:r w:rsidRPr="00E20691">
        <w:rPr>
          <w:rFonts w:cs="Tahoma"/>
          <w:noProof/>
          <w:szCs w:val="24"/>
          <w:lang w:eastAsia="et-EE"/>
        </w:rPr>
        <w:tab/>
        <w:t>Maakasutus</w:t>
      </w:r>
    </w:p>
    <w:p w:rsidR="002F5CA8" w:rsidRPr="00E20691" w:rsidRDefault="002F5CA8" w:rsidP="002F5CA8">
      <w:pPr>
        <w:spacing w:before="60"/>
        <w:rPr>
          <w:rFonts w:cs="Tahoma"/>
          <w:noProof/>
          <w:szCs w:val="24"/>
          <w:lang w:eastAsia="et-EE"/>
        </w:rPr>
      </w:pPr>
      <w:r w:rsidRPr="00E20691">
        <w:rPr>
          <w:rFonts w:cs="Tahoma"/>
          <w:noProof/>
          <w:szCs w:val="24"/>
          <w:lang w:eastAsia="et-EE"/>
        </w:rPr>
        <w:t xml:space="preserve">Põhikaart </w:t>
      </w:r>
      <w:r w:rsidR="00D816B6" w:rsidRPr="00E20691">
        <w:rPr>
          <w:rFonts w:cs="Tahoma"/>
          <w:noProof/>
          <w:szCs w:val="24"/>
          <w:lang w:eastAsia="et-EE"/>
        </w:rPr>
        <w:t>2</w:t>
      </w:r>
      <w:r w:rsidR="00D816B6" w:rsidRPr="00E20691">
        <w:rPr>
          <w:rFonts w:cs="Tahoma"/>
          <w:noProof/>
          <w:szCs w:val="24"/>
          <w:lang w:eastAsia="et-EE"/>
        </w:rPr>
        <w:tab/>
        <w:t>Rohe</w:t>
      </w:r>
      <w:r w:rsidRPr="00E20691">
        <w:rPr>
          <w:rFonts w:cs="Tahoma"/>
          <w:noProof/>
          <w:szCs w:val="24"/>
          <w:lang w:eastAsia="et-EE"/>
        </w:rPr>
        <w:t>võrgustik</w:t>
      </w:r>
    </w:p>
    <w:p w:rsidR="002F5CA8" w:rsidRPr="00E20691" w:rsidRDefault="002F5CA8" w:rsidP="002F5CA8">
      <w:pPr>
        <w:spacing w:before="60"/>
        <w:rPr>
          <w:rFonts w:cs="Tahoma"/>
          <w:noProof/>
          <w:szCs w:val="24"/>
          <w:lang w:eastAsia="et-EE"/>
        </w:rPr>
      </w:pPr>
    </w:p>
    <w:p w:rsidR="002F5CA8" w:rsidRPr="00E20691" w:rsidRDefault="002F5CA8" w:rsidP="002F5CA8">
      <w:pPr>
        <w:spacing w:before="60"/>
        <w:rPr>
          <w:rFonts w:cs="Tahoma"/>
          <w:b/>
          <w:noProof/>
          <w:szCs w:val="24"/>
          <w:lang w:eastAsia="et-EE"/>
        </w:rPr>
      </w:pPr>
      <w:r w:rsidRPr="00E20691">
        <w:rPr>
          <w:rFonts w:cs="Tahoma"/>
          <w:b/>
          <w:noProof/>
          <w:szCs w:val="24"/>
          <w:lang w:eastAsia="et-EE"/>
        </w:rPr>
        <w:t>II. TEEMAKAARDID</w:t>
      </w:r>
    </w:p>
    <w:p w:rsidR="002F5CA8" w:rsidRPr="00E20691" w:rsidRDefault="002F5CA8" w:rsidP="002F5CA8">
      <w:pPr>
        <w:spacing w:before="60"/>
        <w:rPr>
          <w:rFonts w:cs="Tahoma"/>
          <w:noProof/>
          <w:szCs w:val="24"/>
          <w:lang w:eastAsia="et-EE"/>
        </w:rPr>
      </w:pPr>
      <w:r w:rsidRPr="00E20691">
        <w:rPr>
          <w:rFonts w:cs="Tahoma"/>
          <w:noProof/>
          <w:szCs w:val="24"/>
          <w:lang w:eastAsia="et-EE"/>
        </w:rPr>
        <w:t>Kaart 1</w:t>
      </w:r>
      <w:r w:rsidRPr="00E20691">
        <w:rPr>
          <w:rFonts w:cs="Tahoma"/>
          <w:noProof/>
          <w:szCs w:val="24"/>
          <w:lang w:eastAsia="et-EE"/>
        </w:rPr>
        <w:tab/>
      </w:r>
      <w:r w:rsidRPr="00E20691">
        <w:rPr>
          <w:rFonts w:cs="Tahoma"/>
          <w:noProof/>
          <w:szCs w:val="24"/>
          <w:lang w:eastAsia="et-EE"/>
        </w:rPr>
        <w:tab/>
        <w:t>Asendiskeem</w:t>
      </w:r>
    </w:p>
    <w:p w:rsidR="002F5CA8" w:rsidRPr="00E20691" w:rsidRDefault="002F5CA8" w:rsidP="002F5CA8">
      <w:pPr>
        <w:spacing w:before="60"/>
        <w:rPr>
          <w:rFonts w:cs="Tahoma"/>
          <w:noProof/>
          <w:szCs w:val="24"/>
          <w:lang w:eastAsia="et-EE"/>
        </w:rPr>
      </w:pPr>
      <w:r w:rsidRPr="00E20691">
        <w:rPr>
          <w:rFonts w:cs="Tahoma"/>
          <w:noProof/>
          <w:szCs w:val="24"/>
          <w:lang w:eastAsia="et-EE"/>
        </w:rPr>
        <w:t>Kaart 2</w:t>
      </w:r>
      <w:r w:rsidRPr="00E20691">
        <w:rPr>
          <w:rFonts w:cs="Tahoma"/>
          <w:noProof/>
          <w:szCs w:val="24"/>
          <w:lang w:eastAsia="et-EE"/>
        </w:rPr>
        <w:tab/>
      </w:r>
      <w:r w:rsidRPr="00E20691">
        <w:rPr>
          <w:rFonts w:cs="Tahoma"/>
          <w:noProof/>
          <w:szCs w:val="24"/>
          <w:lang w:eastAsia="et-EE"/>
        </w:rPr>
        <w:tab/>
      </w:r>
      <w:r w:rsidR="00501A24" w:rsidRPr="00E20691">
        <w:rPr>
          <w:rFonts w:cs="Tahoma"/>
          <w:noProof/>
          <w:szCs w:val="24"/>
          <w:lang w:eastAsia="et-EE"/>
        </w:rPr>
        <w:t>P</w:t>
      </w:r>
      <w:r w:rsidRPr="00E20691">
        <w:rPr>
          <w:rFonts w:cs="Tahoma"/>
          <w:noProof/>
          <w:szCs w:val="24"/>
          <w:lang w:eastAsia="et-EE"/>
        </w:rPr>
        <w:t>iirangud</w:t>
      </w:r>
      <w:r w:rsidR="00501A24" w:rsidRPr="00E20691">
        <w:rPr>
          <w:rFonts w:cs="Tahoma"/>
          <w:noProof/>
          <w:szCs w:val="24"/>
          <w:lang w:eastAsia="et-EE"/>
        </w:rPr>
        <w:t xml:space="preserve"> ja väärtused</w:t>
      </w:r>
    </w:p>
    <w:p w:rsidR="002F5CA8" w:rsidRPr="00E20691" w:rsidRDefault="002F5CA8" w:rsidP="002F5CA8">
      <w:pPr>
        <w:spacing w:before="60"/>
        <w:rPr>
          <w:rFonts w:cs="Tahoma"/>
          <w:noProof/>
          <w:szCs w:val="24"/>
          <w:lang w:eastAsia="et-EE"/>
        </w:rPr>
      </w:pPr>
      <w:r w:rsidRPr="00E20691">
        <w:rPr>
          <w:rFonts w:cs="Tahoma"/>
          <w:noProof/>
          <w:szCs w:val="24"/>
          <w:lang w:eastAsia="et-EE"/>
        </w:rPr>
        <w:t>Kaart 3</w:t>
      </w:r>
      <w:r w:rsidRPr="00E20691">
        <w:rPr>
          <w:rFonts w:cs="Tahoma"/>
          <w:noProof/>
          <w:szCs w:val="24"/>
          <w:lang w:eastAsia="et-EE"/>
        </w:rPr>
        <w:tab/>
      </w:r>
      <w:r w:rsidRPr="00E20691">
        <w:rPr>
          <w:rFonts w:cs="Tahoma"/>
          <w:noProof/>
          <w:szCs w:val="24"/>
          <w:lang w:eastAsia="et-EE"/>
        </w:rPr>
        <w:tab/>
        <w:t>Sotsiaalne infrastruktuur</w:t>
      </w:r>
    </w:p>
    <w:p w:rsidR="002F5CA8" w:rsidRPr="00E20691" w:rsidRDefault="002F5CA8" w:rsidP="002F5CA8">
      <w:pPr>
        <w:spacing w:before="60"/>
        <w:jc w:val="both"/>
        <w:rPr>
          <w:rFonts w:cs="Tahoma"/>
          <w:noProof/>
          <w:szCs w:val="24"/>
          <w:lang w:eastAsia="et-EE"/>
        </w:rPr>
      </w:pPr>
      <w:r w:rsidRPr="00E20691">
        <w:rPr>
          <w:rFonts w:cs="Tahoma"/>
          <w:noProof/>
          <w:szCs w:val="24"/>
          <w:lang w:eastAsia="et-EE"/>
        </w:rPr>
        <w:t>Kaart 4</w:t>
      </w:r>
      <w:r w:rsidRPr="00E20691">
        <w:rPr>
          <w:rFonts w:cs="Tahoma"/>
          <w:noProof/>
          <w:szCs w:val="24"/>
          <w:lang w:eastAsia="et-EE"/>
        </w:rPr>
        <w:tab/>
      </w:r>
      <w:r w:rsidRPr="00E20691">
        <w:rPr>
          <w:rFonts w:cs="Tahoma"/>
          <w:noProof/>
          <w:szCs w:val="24"/>
          <w:lang w:eastAsia="et-EE"/>
        </w:rPr>
        <w:tab/>
        <w:t>Teed</w:t>
      </w:r>
    </w:p>
    <w:p w:rsidR="002F5CA8" w:rsidRPr="00E20691" w:rsidRDefault="002F5CA8" w:rsidP="002F5CA8">
      <w:pPr>
        <w:spacing w:before="60"/>
        <w:jc w:val="both"/>
        <w:rPr>
          <w:rFonts w:cs="Tahoma"/>
          <w:noProof/>
          <w:szCs w:val="24"/>
          <w:lang w:eastAsia="et-EE"/>
        </w:rPr>
      </w:pPr>
      <w:r w:rsidRPr="00E20691">
        <w:rPr>
          <w:rFonts w:cs="Tahoma"/>
          <w:noProof/>
          <w:szCs w:val="24"/>
          <w:lang w:eastAsia="et-EE"/>
        </w:rPr>
        <w:t>Kaart 5</w:t>
      </w:r>
      <w:r w:rsidRPr="00E20691">
        <w:rPr>
          <w:rFonts w:cs="Tahoma"/>
          <w:noProof/>
          <w:szCs w:val="24"/>
          <w:lang w:eastAsia="et-EE"/>
        </w:rPr>
        <w:tab/>
      </w:r>
      <w:r w:rsidRPr="00E20691">
        <w:rPr>
          <w:rFonts w:cs="Tahoma"/>
          <w:noProof/>
          <w:szCs w:val="24"/>
          <w:lang w:eastAsia="et-EE"/>
        </w:rPr>
        <w:tab/>
        <w:t>Kergliiklusteed</w:t>
      </w:r>
    </w:p>
    <w:p w:rsidR="002F5CA8" w:rsidRPr="00E20691" w:rsidRDefault="002F5CA8" w:rsidP="002F5CA8">
      <w:pPr>
        <w:spacing w:before="60"/>
        <w:jc w:val="both"/>
        <w:rPr>
          <w:rFonts w:cs="Tahoma"/>
          <w:noProof/>
          <w:szCs w:val="24"/>
          <w:lang w:eastAsia="et-EE"/>
        </w:rPr>
      </w:pPr>
      <w:r w:rsidRPr="00E20691">
        <w:rPr>
          <w:rFonts w:cs="Tahoma"/>
          <w:noProof/>
          <w:szCs w:val="24"/>
          <w:lang w:eastAsia="et-EE"/>
        </w:rPr>
        <w:t>Kaart 6</w:t>
      </w:r>
      <w:r w:rsidRPr="00E20691">
        <w:rPr>
          <w:rFonts w:cs="Tahoma"/>
          <w:noProof/>
          <w:szCs w:val="24"/>
          <w:lang w:eastAsia="et-EE"/>
        </w:rPr>
        <w:tab/>
      </w:r>
      <w:r w:rsidRPr="00E20691">
        <w:rPr>
          <w:rFonts w:cs="Tahoma"/>
          <w:noProof/>
          <w:szCs w:val="24"/>
          <w:lang w:eastAsia="et-EE"/>
        </w:rPr>
        <w:tab/>
        <w:t>Ühistransport</w:t>
      </w:r>
    </w:p>
    <w:p w:rsidR="002F5CA8" w:rsidRPr="00E20691" w:rsidRDefault="002F5CA8" w:rsidP="002F5CA8">
      <w:pPr>
        <w:spacing w:before="60"/>
        <w:jc w:val="both"/>
        <w:rPr>
          <w:rFonts w:cs="Tahoma"/>
          <w:noProof/>
          <w:szCs w:val="24"/>
          <w:lang w:eastAsia="et-EE"/>
        </w:rPr>
      </w:pPr>
      <w:r w:rsidRPr="00E20691">
        <w:rPr>
          <w:rFonts w:cs="Tahoma"/>
          <w:noProof/>
          <w:szCs w:val="24"/>
          <w:lang w:eastAsia="et-EE"/>
        </w:rPr>
        <w:t>Kaart 7</w:t>
      </w:r>
      <w:r w:rsidRPr="00E20691">
        <w:rPr>
          <w:rFonts w:cs="Tahoma"/>
          <w:noProof/>
          <w:szCs w:val="24"/>
          <w:lang w:eastAsia="et-EE"/>
        </w:rPr>
        <w:tab/>
      </w:r>
      <w:r w:rsidRPr="00E20691">
        <w:rPr>
          <w:rFonts w:cs="Tahoma"/>
          <w:noProof/>
          <w:szCs w:val="24"/>
          <w:lang w:eastAsia="et-EE"/>
        </w:rPr>
        <w:tab/>
        <w:t>Miljööväärtuslikud hoonestusalad</w:t>
      </w:r>
    </w:p>
    <w:p w:rsidR="002F5CA8" w:rsidRPr="00E20691" w:rsidRDefault="002F5CA8" w:rsidP="002F5CA8">
      <w:pPr>
        <w:spacing w:before="60"/>
        <w:jc w:val="both"/>
        <w:rPr>
          <w:rFonts w:cs="Tahoma"/>
          <w:noProof/>
          <w:szCs w:val="24"/>
          <w:lang w:eastAsia="et-EE"/>
        </w:rPr>
      </w:pPr>
      <w:r w:rsidRPr="00E20691">
        <w:rPr>
          <w:rFonts w:cs="Tahoma"/>
          <w:noProof/>
          <w:szCs w:val="24"/>
          <w:lang w:eastAsia="et-EE"/>
        </w:rPr>
        <w:t>Kaart 8</w:t>
      </w:r>
      <w:r w:rsidRPr="00E20691">
        <w:rPr>
          <w:rFonts w:cs="Tahoma"/>
          <w:noProof/>
          <w:szCs w:val="24"/>
          <w:lang w:eastAsia="et-EE"/>
        </w:rPr>
        <w:tab/>
      </w:r>
      <w:r w:rsidRPr="00E20691">
        <w:rPr>
          <w:rFonts w:cs="Tahoma"/>
          <w:noProof/>
          <w:szCs w:val="24"/>
          <w:lang w:eastAsia="et-EE"/>
        </w:rPr>
        <w:tab/>
        <w:t>Veevarustus</w:t>
      </w:r>
    </w:p>
    <w:p w:rsidR="002F5CA8" w:rsidRPr="00E20691" w:rsidRDefault="002F5CA8" w:rsidP="002F5CA8">
      <w:pPr>
        <w:spacing w:before="60"/>
        <w:jc w:val="both"/>
        <w:rPr>
          <w:rFonts w:cs="Tahoma"/>
          <w:noProof/>
          <w:szCs w:val="24"/>
          <w:lang w:eastAsia="et-EE"/>
        </w:rPr>
      </w:pPr>
      <w:r w:rsidRPr="00E20691">
        <w:rPr>
          <w:rFonts w:cs="Tahoma"/>
          <w:noProof/>
          <w:szCs w:val="24"/>
          <w:lang w:eastAsia="et-EE"/>
        </w:rPr>
        <w:t>Kaart 9</w:t>
      </w:r>
      <w:r w:rsidRPr="00E20691">
        <w:rPr>
          <w:rFonts w:cs="Tahoma"/>
          <w:noProof/>
          <w:szCs w:val="24"/>
          <w:lang w:eastAsia="et-EE"/>
        </w:rPr>
        <w:tab/>
      </w:r>
      <w:r w:rsidRPr="00E20691">
        <w:rPr>
          <w:rFonts w:cs="Tahoma"/>
          <w:noProof/>
          <w:szCs w:val="24"/>
          <w:lang w:eastAsia="et-EE"/>
        </w:rPr>
        <w:tab/>
        <w:t>Kanalisatsioon</w:t>
      </w:r>
      <w:r w:rsidRPr="00E20691">
        <w:rPr>
          <w:rFonts w:cs="Tahoma"/>
          <w:noProof/>
          <w:szCs w:val="24"/>
          <w:lang w:eastAsia="et-EE"/>
        </w:rPr>
        <w:tab/>
      </w:r>
    </w:p>
    <w:p w:rsidR="002F5CA8" w:rsidRPr="00E20691" w:rsidRDefault="002F5CA8" w:rsidP="002F5CA8">
      <w:pPr>
        <w:spacing w:before="60"/>
        <w:jc w:val="both"/>
        <w:rPr>
          <w:rFonts w:cs="Tahoma"/>
          <w:noProof/>
          <w:szCs w:val="24"/>
          <w:lang w:eastAsia="et-EE"/>
        </w:rPr>
      </w:pPr>
      <w:r w:rsidRPr="00E20691">
        <w:rPr>
          <w:rFonts w:cs="Tahoma"/>
          <w:noProof/>
          <w:szCs w:val="24"/>
          <w:lang w:eastAsia="et-EE"/>
        </w:rPr>
        <w:t>Kaart 10</w:t>
      </w:r>
      <w:r w:rsidRPr="00E20691">
        <w:rPr>
          <w:rFonts w:cs="Tahoma"/>
          <w:noProof/>
          <w:szCs w:val="24"/>
          <w:lang w:eastAsia="et-EE"/>
        </w:rPr>
        <w:tab/>
        <w:t>Sademeveekanalisatsioon</w:t>
      </w:r>
    </w:p>
    <w:p w:rsidR="002F5CA8" w:rsidRPr="00E20691" w:rsidRDefault="002F5CA8" w:rsidP="002F5CA8">
      <w:pPr>
        <w:spacing w:before="60"/>
        <w:jc w:val="both"/>
        <w:rPr>
          <w:rFonts w:cs="Tahoma"/>
          <w:noProof/>
          <w:szCs w:val="24"/>
          <w:lang w:eastAsia="et-EE"/>
        </w:rPr>
      </w:pPr>
      <w:r w:rsidRPr="00E20691">
        <w:rPr>
          <w:rFonts w:cs="Tahoma"/>
          <w:noProof/>
          <w:szCs w:val="24"/>
          <w:lang w:eastAsia="et-EE"/>
        </w:rPr>
        <w:t>Kaart 11</w:t>
      </w:r>
      <w:r w:rsidRPr="00E20691">
        <w:rPr>
          <w:rFonts w:cs="Tahoma"/>
          <w:noProof/>
          <w:szCs w:val="24"/>
          <w:lang w:eastAsia="et-EE"/>
        </w:rPr>
        <w:tab/>
        <w:t>Elektrivarustus</w:t>
      </w:r>
    </w:p>
    <w:p w:rsidR="002F5CA8" w:rsidRPr="00E20691" w:rsidRDefault="002F5CA8" w:rsidP="002F5CA8">
      <w:pPr>
        <w:spacing w:before="60"/>
        <w:jc w:val="both"/>
        <w:rPr>
          <w:rFonts w:cs="Tahoma"/>
          <w:noProof/>
          <w:szCs w:val="24"/>
          <w:lang w:eastAsia="et-EE"/>
        </w:rPr>
      </w:pPr>
      <w:r w:rsidRPr="00E20691">
        <w:rPr>
          <w:rFonts w:cs="Tahoma"/>
          <w:noProof/>
          <w:szCs w:val="24"/>
          <w:lang w:eastAsia="et-EE"/>
        </w:rPr>
        <w:t>Kaart 12</w:t>
      </w:r>
      <w:r w:rsidRPr="00E20691">
        <w:rPr>
          <w:rFonts w:cs="Tahoma"/>
          <w:noProof/>
          <w:szCs w:val="24"/>
          <w:lang w:eastAsia="et-EE"/>
        </w:rPr>
        <w:tab/>
        <w:t>Gaasivarustus</w:t>
      </w:r>
    </w:p>
    <w:p w:rsidR="002F5CA8" w:rsidRPr="00E20691" w:rsidRDefault="002F5CA8" w:rsidP="002F5CA8">
      <w:pPr>
        <w:spacing w:before="60"/>
        <w:jc w:val="both"/>
        <w:rPr>
          <w:rFonts w:cs="Tahoma"/>
          <w:noProof/>
          <w:szCs w:val="24"/>
          <w:lang w:eastAsia="et-EE"/>
        </w:rPr>
      </w:pPr>
      <w:r w:rsidRPr="00E20691">
        <w:rPr>
          <w:rFonts w:cs="Tahoma"/>
          <w:noProof/>
          <w:szCs w:val="24"/>
          <w:lang w:eastAsia="et-EE"/>
        </w:rPr>
        <w:t xml:space="preserve">Kaart 13 </w:t>
      </w:r>
      <w:r w:rsidRPr="00E20691">
        <w:rPr>
          <w:rFonts w:cs="Tahoma"/>
          <w:noProof/>
          <w:szCs w:val="24"/>
          <w:lang w:eastAsia="et-EE"/>
        </w:rPr>
        <w:tab/>
        <w:t>Kaugküte</w:t>
      </w:r>
    </w:p>
    <w:p w:rsidR="002F5CA8" w:rsidRPr="00E20691" w:rsidRDefault="002F5CA8" w:rsidP="002F5CA8">
      <w:pPr>
        <w:spacing w:before="60"/>
        <w:jc w:val="both"/>
        <w:rPr>
          <w:rFonts w:cs="Tahoma"/>
          <w:b/>
          <w:noProof/>
          <w:szCs w:val="24"/>
          <w:lang w:eastAsia="et-EE"/>
        </w:rPr>
      </w:pPr>
    </w:p>
    <w:p w:rsidR="002F5CA8" w:rsidRPr="00E20691" w:rsidRDefault="002F5CA8" w:rsidP="002F5CA8">
      <w:pPr>
        <w:spacing w:before="60"/>
        <w:jc w:val="both"/>
        <w:rPr>
          <w:rFonts w:cs="Tahoma"/>
          <w:b/>
          <w:noProof/>
          <w:szCs w:val="24"/>
          <w:lang w:eastAsia="et-EE"/>
        </w:rPr>
      </w:pPr>
      <w:r w:rsidRPr="00E20691">
        <w:rPr>
          <w:rFonts w:cs="Tahoma"/>
          <w:b/>
          <w:noProof/>
          <w:szCs w:val="24"/>
          <w:lang w:eastAsia="et-EE"/>
        </w:rPr>
        <w:t>III. LISAKAARDID</w:t>
      </w:r>
    </w:p>
    <w:p w:rsidR="002F5CA8" w:rsidRPr="00E20691" w:rsidRDefault="002F5CA8" w:rsidP="002F5CA8">
      <w:pPr>
        <w:spacing w:before="60"/>
        <w:rPr>
          <w:rFonts w:cs="Tahoma"/>
          <w:noProof/>
          <w:szCs w:val="24"/>
          <w:lang w:eastAsia="et-EE"/>
        </w:rPr>
      </w:pPr>
      <w:r w:rsidRPr="00E20691">
        <w:rPr>
          <w:rFonts w:cs="Tahoma"/>
          <w:noProof/>
          <w:szCs w:val="24"/>
          <w:lang w:eastAsia="et-EE"/>
        </w:rPr>
        <w:t>Lisakaart 1</w:t>
      </w:r>
      <w:r w:rsidRPr="00E20691">
        <w:rPr>
          <w:rFonts w:cs="Tahoma"/>
          <w:noProof/>
          <w:szCs w:val="24"/>
          <w:lang w:eastAsia="et-EE"/>
        </w:rPr>
        <w:tab/>
        <w:t>Kehtestatud ja menetletavad detailplaneeringud (seisuga jaanuar 2017)</w:t>
      </w:r>
    </w:p>
    <w:p w:rsidR="002F5CA8" w:rsidRPr="00E20691" w:rsidRDefault="002F5CA8" w:rsidP="002F5CA8">
      <w:pPr>
        <w:spacing w:before="60"/>
        <w:rPr>
          <w:rFonts w:cs="Tahoma"/>
          <w:noProof/>
          <w:szCs w:val="24"/>
          <w:lang w:eastAsia="et-EE"/>
        </w:rPr>
      </w:pPr>
      <w:r w:rsidRPr="00E20691">
        <w:rPr>
          <w:rFonts w:cs="Tahoma"/>
          <w:noProof/>
          <w:szCs w:val="24"/>
          <w:lang w:eastAsia="et-EE"/>
        </w:rPr>
        <w:t>Lisakaart 2</w:t>
      </w:r>
      <w:r w:rsidRPr="00E20691">
        <w:rPr>
          <w:rFonts w:cs="Tahoma"/>
          <w:noProof/>
          <w:szCs w:val="24"/>
          <w:lang w:eastAsia="et-EE"/>
        </w:rPr>
        <w:tab/>
      </w:r>
      <w:r w:rsidR="0025442B" w:rsidRPr="00E20691">
        <w:rPr>
          <w:rFonts w:cs="Tahoma"/>
          <w:noProof/>
          <w:szCs w:val="24"/>
          <w:lang w:eastAsia="et-EE"/>
        </w:rPr>
        <w:t>M</w:t>
      </w:r>
      <w:r w:rsidRPr="00E20691">
        <w:rPr>
          <w:rFonts w:cs="Tahoma"/>
          <w:noProof/>
          <w:szCs w:val="24"/>
          <w:lang w:eastAsia="et-EE"/>
        </w:rPr>
        <w:t xml:space="preserve">aaomand (seisuga </w:t>
      </w:r>
      <w:r w:rsidR="00861379">
        <w:rPr>
          <w:rFonts w:cs="Tahoma"/>
          <w:noProof/>
          <w:szCs w:val="24"/>
          <w:lang w:eastAsia="et-EE"/>
        </w:rPr>
        <w:t>veebruar</w:t>
      </w:r>
      <w:r w:rsidRPr="00E20691">
        <w:rPr>
          <w:rFonts w:cs="Tahoma"/>
          <w:noProof/>
          <w:szCs w:val="24"/>
          <w:lang w:eastAsia="et-EE"/>
        </w:rPr>
        <w:t xml:space="preserve"> 201</w:t>
      </w:r>
      <w:r w:rsidR="00861379">
        <w:rPr>
          <w:rFonts w:cs="Tahoma"/>
          <w:noProof/>
          <w:szCs w:val="24"/>
          <w:lang w:eastAsia="et-EE"/>
        </w:rPr>
        <w:t>6</w:t>
      </w:r>
      <w:r w:rsidRPr="00E20691">
        <w:rPr>
          <w:rFonts w:cs="Tahoma"/>
          <w:noProof/>
          <w:szCs w:val="24"/>
          <w:lang w:eastAsia="et-EE"/>
        </w:rPr>
        <w:t>)</w:t>
      </w:r>
    </w:p>
    <w:p w:rsidR="002F5CA8" w:rsidRPr="00E20691" w:rsidRDefault="002F5CA8" w:rsidP="002F5CA8">
      <w:pPr>
        <w:spacing w:before="60"/>
        <w:rPr>
          <w:rFonts w:cs="Tahoma"/>
          <w:noProof/>
          <w:szCs w:val="24"/>
          <w:lang w:eastAsia="et-EE"/>
        </w:rPr>
      </w:pPr>
      <w:r w:rsidRPr="00E20691">
        <w:rPr>
          <w:rFonts w:cs="Tahoma"/>
          <w:noProof/>
          <w:szCs w:val="24"/>
          <w:lang w:eastAsia="et-EE"/>
        </w:rPr>
        <w:t>Lisakaart 3</w:t>
      </w:r>
      <w:r w:rsidRPr="00E20691">
        <w:rPr>
          <w:rFonts w:cs="Tahoma"/>
          <w:noProof/>
          <w:szCs w:val="24"/>
          <w:lang w:eastAsia="et-EE"/>
        </w:rPr>
        <w:tab/>
      </w:r>
      <w:r w:rsidR="0025442B" w:rsidRPr="00E20691">
        <w:rPr>
          <w:rFonts w:cs="Tahoma"/>
          <w:noProof/>
          <w:szCs w:val="24"/>
          <w:lang w:eastAsia="et-EE"/>
        </w:rPr>
        <w:t>M</w:t>
      </w:r>
      <w:r w:rsidRPr="00E20691">
        <w:rPr>
          <w:rFonts w:cs="Tahoma"/>
          <w:noProof/>
          <w:szCs w:val="24"/>
          <w:lang w:eastAsia="et-EE"/>
        </w:rPr>
        <w:t>aa sihtotstarve (seisuga jaanuar 2017)</w:t>
      </w:r>
    </w:p>
    <w:p w:rsidR="002F5CA8" w:rsidRPr="00E20691" w:rsidRDefault="002F5CA8" w:rsidP="00940530">
      <w:pPr>
        <w:pStyle w:val="Heading1"/>
        <w:numPr>
          <w:ilvl w:val="0"/>
          <w:numId w:val="0"/>
        </w:numPr>
      </w:pPr>
    </w:p>
    <w:p w:rsidR="008A647F" w:rsidRPr="00E20691" w:rsidRDefault="002F5CA8" w:rsidP="002F5CA8">
      <w:pPr>
        <w:pStyle w:val="Heading1"/>
        <w:numPr>
          <w:ilvl w:val="0"/>
          <w:numId w:val="0"/>
        </w:numPr>
      </w:pPr>
      <w:r w:rsidRPr="00E20691">
        <w:br w:type="page"/>
      </w:r>
      <w:bookmarkStart w:id="14" w:name="_Toc477776345"/>
      <w:r w:rsidR="008A647F" w:rsidRPr="00E20691">
        <w:lastRenderedPageBreak/>
        <w:t>SISSEJUHATUS</w:t>
      </w:r>
      <w:bookmarkEnd w:id="13"/>
      <w:bookmarkEnd w:id="14"/>
    </w:p>
    <w:p w:rsidR="00B43696" w:rsidRPr="00E20691" w:rsidRDefault="000D413F" w:rsidP="000C6EDA">
      <w:pPr>
        <w:spacing w:before="120"/>
        <w:jc w:val="both"/>
        <w:rPr>
          <w:rFonts w:cs="Tahoma"/>
          <w:szCs w:val="24"/>
        </w:rPr>
      </w:pPr>
      <w:r w:rsidRPr="00E20691">
        <w:rPr>
          <w:rFonts w:cs="Tahoma"/>
          <w:szCs w:val="24"/>
        </w:rPr>
        <w:t>Nõmme</w:t>
      </w:r>
      <w:r w:rsidR="00B43696" w:rsidRPr="00E20691">
        <w:rPr>
          <w:rFonts w:cs="Tahoma"/>
          <w:szCs w:val="24"/>
        </w:rPr>
        <w:t xml:space="preserve"> linnaosa üldplaneeringu koostamine algatati Tallinna Linnavolikogu 22. veebruari 2001 otsusega nr 46 „Nõmme linnaosa üldplaneeringu algatamine</w:t>
      </w:r>
      <w:r w:rsidR="001A55E4">
        <w:rPr>
          <w:szCs w:val="24"/>
        </w:rPr>
        <w:t>”</w:t>
      </w:r>
      <w:r w:rsidR="00B43696" w:rsidRPr="00E20691">
        <w:rPr>
          <w:rFonts w:cs="Tahoma"/>
          <w:szCs w:val="24"/>
        </w:rPr>
        <w:t>.</w:t>
      </w:r>
    </w:p>
    <w:p w:rsidR="00211E16" w:rsidRPr="00E20691" w:rsidRDefault="000C6EDA" w:rsidP="000C6EDA">
      <w:pPr>
        <w:spacing w:before="120"/>
        <w:jc w:val="both"/>
      </w:pPr>
      <w:r w:rsidRPr="00E20691">
        <w:t>Ü</w:t>
      </w:r>
      <w:r w:rsidR="00A6687D" w:rsidRPr="00E20691">
        <w:t>ldplaneering</w:t>
      </w:r>
      <w:r w:rsidR="00A34E12" w:rsidRPr="00E20691">
        <w:t xml:space="preserve">u koostamisel on järjepideva ruumilise arengu eesmärgil </w:t>
      </w:r>
      <w:r w:rsidR="004D370B" w:rsidRPr="00E20691">
        <w:t xml:space="preserve">võetud </w:t>
      </w:r>
      <w:r w:rsidR="00A34E12" w:rsidRPr="00E20691">
        <w:t>aluseks varem koostatud linnaosa ruumilist arengut suunavad dokumendid</w:t>
      </w:r>
      <w:r w:rsidR="00400C5A" w:rsidRPr="00E20691">
        <w:t>,</w:t>
      </w:r>
      <w:r w:rsidR="00A6687D" w:rsidRPr="00E20691">
        <w:t xml:space="preserve"> </w:t>
      </w:r>
      <w:r w:rsidR="00A34E12" w:rsidRPr="00E20691">
        <w:t xml:space="preserve">eelkõige </w:t>
      </w:r>
      <w:r w:rsidR="001C3ED7">
        <w:t xml:space="preserve">Tallinna Linnavolikogu 11. jaanuari </w:t>
      </w:r>
      <w:r w:rsidR="00847452">
        <w:t xml:space="preserve">2001 määrusega nr </w:t>
      </w:r>
      <w:r w:rsidR="001C3ED7">
        <w:t>3 kehtestatud „</w:t>
      </w:r>
      <w:r w:rsidR="00A34E12" w:rsidRPr="00E20691">
        <w:rPr>
          <w:szCs w:val="24"/>
        </w:rPr>
        <w:t>Tallinna üldplaneering</w:t>
      </w:r>
      <w:r w:rsidR="001C3ED7">
        <w:rPr>
          <w:szCs w:val="24"/>
        </w:rPr>
        <w:t>”</w:t>
      </w:r>
      <w:r w:rsidR="00A34E12" w:rsidRPr="00E20691">
        <w:rPr>
          <w:szCs w:val="24"/>
        </w:rPr>
        <w:t xml:space="preserve"> ja </w:t>
      </w:r>
      <w:r w:rsidR="00AE289F">
        <w:rPr>
          <w:szCs w:val="24"/>
        </w:rPr>
        <w:t>28. oktoobri 2004 määrusega nr 36 kinnitatud „</w:t>
      </w:r>
      <w:r w:rsidR="009D451E" w:rsidRPr="00E20691">
        <w:rPr>
          <w:szCs w:val="24"/>
        </w:rPr>
        <w:t xml:space="preserve">Nõmme </w:t>
      </w:r>
      <w:r w:rsidR="00AE289F">
        <w:rPr>
          <w:szCs w:val="24"/>
        </w:rPr>
        <w:t xml:space="preserve">linnaosa </w:t>
      </w:r>
      <w:r w:rsidR="009D451E" w:rsidRPr="00E20691">
        <w:rPr>
          <w:szCs w:val="24"/>
        </w:rPr>
        <w:t>ehitusmäärus</w:t>
      </w:r>
      <w:r w:rsidR="00AE289F">
        <w:rPr>
          <w:szCs w:val="24"/>
        </w:rPr>
        <w:t>”</w:t>
      </w:r>
      <w:r w:rsidR="00A34E12" w:rsidRPr="00E20691">
        <w:rPr>
          <w:szCs w:val="24"/>
        </w:rPr>
        <w:t>.</w:t>
      </w:r>
      <w:r w:rsidR="00A6687D" w:rsidRPr="00E20691">
        <w:rPr>
          <w:szCs w:val="24"/>
        </w:rPr>
        <w:t xml:space="preserve"> </w:t>
      </w:r>
      <w:r w:rsidR="00B17418" w:rsidRPr="00E20691">
        <w:rPr>
          <w:szCs w:val="24"/>
        </w:rPr>
        <w:t>Nõmme linn</w:t>
      </w:r>
      <w:r w:rsidR="00400C5A" w:rsidRPr="00E20691">
        <w:rPr>
          <w:szCs w:val="24"/>
        </w:rPr>
        <w:t>aosa üldplaneering</w:t>
      </w:r>
      <w:r w:rsidR="001C3ED7">
        <w:rPr>
          <w:szCs w:val="24"/>
        </w:rPr>
        <w:t>u kehtestamisel</w:t>
      </w:r>
      <w:r w:rsidR="00400C5A" w:rsidRPr="00E20691">
        <w:rPr>
          <w:szCs w:val="24"/>
        </w:rPr>
        <w:t xml:space="preserve"> muu</w:t>
      </w:r>
      <w:r w:rsidR="007677E3">
        <w:rPr>
          <w:szCs w:val="24"/>
        </w:rPr>
        <w:t>tuvad</w:t>
      </w:r>
      <w:r w:rsidR="00400C5A" w:rsidRPr="00E20691">
        <w:rPr>
          <w:szCs w:val="24"/>
        </w:rPr>
        <w:t xml:space="preserve"> </w:t>
      </w:r>
      <w:r w:rsidR="00396F7B" w:rsidRPr="00E20691">
        <w:rPr>
          <w:szCs w:val="24"/>
        </w:rPr>
        <w:t xml:space="preserve">nimetatud dokumendid </w:t>
      </w:r>
      <w:r w:rsidR="00400C5A" w:rsidRPr="00E20691">
        <w:rPr>
          <w:szCs w:val="24"/>
        </w:rPr>
        <w:t>linna</w:t>
      </w:r>
      <w:r w:rsidR="00B17418" w:rsidRPr="00E20691">
        <w:rPr>
          <w:szCs w:val="24"/>
        </w:rPr>
        <w:t>osa piires kehtetuks.</w:t>
      </w:r>
      <w:r w:rsidR="002E7825" w:rsidRPr="00E20691">
        <w:rPr>
          <w:szCs w:val="24"/>
        </w:rPr>
        <w:t xml:space="preserve"> </w:t>
      </w:r>
      <w:r w:rsidR="00A574EA">
        <w:rPr>
          <w:szCs w:val="24"/>
        </w:rPr>
        <w:t>Tallinna Linnavolikogu 19. veebruari 2015 otsusega nr 32 kehtestatud t</w:t>
      </w:r>
      <w:r w:rsidR="002E7825" w:rsidRPr="00E20691">
        <w:rPr>
          <w:szCs w:val="24"/>
        </w:rPr>
        <w:t>eemaplaneering „Nõmm</w:t>
      </w:r>
      <w:r w:rsidR="00661454" w:rsidRPr="00E20691">
        <w:rPr>
          <w:szCs w:val="24"/>
        </w:rPr>
        <w:t>e</w:t>
      </w:r>
      <w:r w:rsidR="004D370B" w:rsidRPr="00E20691">
        <w:rPr>
          <w:szCs w:val="24"/>
        </w:rPr>
        <w:t>-</w:t>
      </w:r>
      <w:r w:rsidR="002E7825" w:rsidRPr="00E20691">
        <w:rPr>
          <w:szCs w:val="24"/>
        </w:rPr>
        <w:t xml:space="preserve">Mustamäe </w:t>
      </w:r>
      <w:r w:rsidR="00613652" w:rsidRPr="00E20691">
        <w:rPr>
          <w:szCs w:val="24"/>
        </w:rPr>
        <w:t xml:space="preserve">maastikukaitseala </w:t>
      </w:r>
      <w:r w:rsidR="002E7825" w:rsidRPr="00E20691">
        <w:rPr>
          <w:szCs w:val="24"/>
        </w:rPr>
        <w:t>puhkevõimaluste plane</w:t>
      </w:r>
      <w:r w:rsidR="00FA6E7C" w:rsidRPr="00E20691">
        <w:rPr>
          <w:szCs w:val="24"/>
        </w:rPr>
        <w:t>e</w:t>
      </w:r>
      <w:r w:rsidR="002E7825" w:rsidRPr="00E20691">
        <w:rPr>
          <w:szCs w:val="24"/>
        </w:rPr>
        <w:t>rimine</w:t>
      </w:r>
      <w:r w:rsidR="001A55E4">
        <w:rPr>
          <w:szCs w:val="24"/>
        </w:rPr>
        <w:t>”</w:t>
      </w:r>
      <w:r w:rsidR="002E7825" w:rsidRPr="00E20691">
        <w:rPr>
          <w:szCs w:val="24"/>
        </w:rPr>
        <w:t xml:space="preserve"> jääb linnaosa territooriumil kehtima.</w:t>
      </w:r>
    </w:p>
    <w:p w:rsidR="001F531E" w:rsidRPr="00E20691" w:rsidRDefault="001F531E" w:rsidP="001F531E">
      <w:pPr>
        <w:spacing w:before="120"/>
        <w:jc w:val="both"/>
        <w:rPr>
          <w:rFonts w:cs="Tahoma"/>
          <w:noProof/>
          <w:szCs w:val="24"/>
          <w:lang w:eastAsia="et-EE"/>
        </w:rPr>
      </w:pPr>
      <w:r w:rsidRPr="00E20691">
        <w:rPr>
          <w:rFonts w:cs="Tahoma"/>
          <w:noProof/>
          <w:szCs w:val="24"/>
          <w:lang w:eastAsia="et-EE"/>
        </w:rPr>
        <w:t xml:space="preserve">Nõmme linnaosa üldplaneeringu on koostanud Tallinna Linnaplaneerimise Ameti linna peaarhitekti büroo töörühm. Paralleelselt üldplaneeringuga on </w:t>
      </w:r>
      <w:r w:rsidR="003C6688" w:rsidRPr="00E20691">
        <w:rPr>
          <w:rFonts w:cs="Tahoma"/>
          <w:noProof/>
          <w:szCs w:val="24"/>
          <w:lang w:eastAsia="et-EE"/>
        </w:rPr>
        <w:t>ko</w:t>
      </w:r>
      <w:r w:rsidR="007677E3">
        <w:rPr>
          <w:rFonts w:cs="Tahoma"/>
          <w:noProof/>
          <w:szCs w:val="24"/>
          <w:lang w:eastAsia="et-EE"/>
        </w:rPr>
        <w:t>osta</w:t>
      </w:r>
      <w:r w:rsidR="003C6688" w:rsidRPr="00E20691">
        <w:rPr>
          <w:rFonts w:cs="Tahoma"/>
          <w:noProof/>
          <w:szCs w:val="24"/>
          <w:lang w:eastAsia="et-EE"/>
        </w:rPr>
        <w:t xml:space="preserve">tud </w:t>
      </w:r>
      <w:r w:rsidRPr="00E20691">
        <w:rPr>
          <w:rFonts w:cs="Tahoma"/>
          <w:noProof/>
          <w:szCs w:val="24"/>
          <w:lang w:eastAsia="et-EE"/>
        </w:rPr>
        <w:t>ka Nõmme linnaosa üldplaneeringu keskkonnamõju strateegiline hindamine (</w:t>
      </w:r>
      <w:r w:rsidR="00393EEC">
        <w:rPr>
          <w:rFonts w:cs="Tahoma"/>
          <w:noProof/>
          <w:szCs w:val="24"/>
          <w:lang w:eastAsia="et-EE"/>
        </w:rPr>
        <w:t xml:space="preserve">edaspidi </w:t>
      </w:r>
      <w:r w:rsidRPr="00393EEC">
        <w:rPr>
          <w:rFonts w:cs="Tahoma"/>
          <w:bCs/>
          <w:i/>
          <w:noProof/>
          <w:szCs w:val="24"/>
          <w:lang w:eastAsia="et-EE"/>
        </w:rPr>
        <w:t>KSH</w:t>
      </w:r>
      <w:r w:rsidRPr="00E20691">
        <w:rPr>
          <w:rFonts w:cs="Tahoma"/>
          <w:noProof/>
          <w:szCs w:val="24"/>
          <w:lang w:eastAsia="et-EE"/>
        </w:rPr>
        <w:t xml:space="preserve">), mille põhjal on üldplaneeringut täiendatud. KSH </w:t>
      </w:r>
      <w:r w:rsidR="00F541B7" w:rsidRPr="00E20691">
        <w:rPr>
          <w:rFonts w:cs="Tahoma"/>
          <w:noProof/>
          <w:szCs w:val="24"/>
          <w:lang w:eastAsia="et-EE"/>
        </w:rPr>
        <w:t>tegi</w:t>
      </w:r>
      <w:r w:rsidR="00AE1DBA">
        <w:rPr>
          <w:rFonts w:cs="Tahoma"/>
          <w:noProof/>
          <w:szCs w:val="24"/>
          <w:lang w:eastAsia="et-EE"/>
        </w:rPr>
        <w:t xml:space="preserve"> Osaühingu</w:t>
      </w:r>
      <w:r w:rsidRPr="00E20691">
        <w:rPr>
          <w:rFonts w:cs="Tahoma"/>
          <w:noProof/>
          <w:szCs w:val="24"/>
          <w:lang w:eastAsia="et-EE"/>
        </w:rPr>
        <w:t xml:space="preserve"> Alkranel töörühm.</w:t>
      </w:r>
    </w:p>
    <w:p w:rsidR="0045412E" w:rsidRPr="00E20691" w:rsidRDefault="0045412E" w:rsidP="0045412E">
      <w:pPr>
        <w:spacing w:before="120"/>
        <w:jc w:val="both"/>
      </w:pPr>
      <w:r w:rsidRPr="00E20691">
        <w:t>Üldplaneeringu koostamist alustati 2000. aastal Tallinn</w:t>
      </w:r>
      <w:r w:rsidR="00100C1D">
        <w:t>a Linnaplaneerimise Ameti</w:t>
      </w:r>
      <w:r w:rsidRPr="00E20691">
        <w:t xml:space="preserve"> tellimusel </w:t>
      </w:r>
      <w:r w:rsidR="00663118">
        <w:t>Arhitekti</w:t>
      </w:r>
      <w:r w:rsidRPr="00E20691">
        <w:t>büroo Koot &amp; Koot</w:t>
      </w:r>
      <w:r w:rsidR="00663118">
        <w:t xml:space="preserve"> OÜ </w:t>
      </w:r>
      <w:r w:rsidRPr="00E20691">
        <w:t xml:space="preserve">ja </w:t>
      </w:r>
      <w:r w:rsidR="009F5592">
        <w:t>Osaühingu</w:t>
      </w:r>
      <w:r w:rsidRPr="00E20691">
        <w:t xml:space="preserve"> </w:t>
      </w:r>
      <w:proofErr w:type="spellStart"/>
      <w:r w:rsidRPr="00E20691">
        <w:t>E-Konsult</w:t>
      </w:r>
      <w:proofErr w:type="spellEnd"/>
      <w:r w:rsidRPr="00E20691">
        <w:t xml:space="preserve"> ühistööna. Planeering oli põhiosas koostatud 2002. aastaks, kuid lõpetamine takerdus teede- ja transpordilahenduste teemalistesse erimeelsustesse</w:t>
      </w:r>
      <w:r w:rsidR="00396F7B" w:rsidRPr="00E20691">
        <w:t xml:space="preserve"> ning p</w:t>
      </w:r>
      <w:r w:rsidRPr="00E20691">
        <w:t xml:space="preserve">laneeringu koostamine katkestati. 2008. aastal jätkati Nõmme </w:t>
      </w:r>
      <w:r w:rsidR="00C1306B">
        <w:t xml:space="preserve">linnaosa </w:t>
      </w:r>
      <w:r w:rsidRPr="00E20691">
        <w:t>üldplaneeringu koostamist, võttes aluseks 2002. aasta versiooni</w:t>
      </w:r>
      <w:r w:rsidR="00396F7B" w:rsidRPr="00E20691">
        <w:t>,</w:t>
      </w:r>
      <w:r w:rsidRPr="00E20691">
        <w:t xml:space="preserve"> sh sellest eraldi osana kehtestatud Nõmme </w:t>
      </w:r>
      <w:r w:rsidR="00C1306B">
        <w:t xml:space="preserve">linnaosa </w:t>
      </w:r>
      <w:r w:rsidRPr="00E20691">
        <w:t>ehitusmäärus</w:t>
      </w:r>
      <w:r w:rsidR="00E30939">
        <w:t>e. 2012. aastal koostati Nõmme L</w:t>
      </w:r>
      <w:r w:rsidRPr="00E20691">
        <w:t xml:space="preserve">innaosa </w:t>
      </w:r>
      <w:r w:rsidR="00E30939">
        <w:t xml:space="preserve">Valitsuse </w:t>
      </w:r>
      <w:r w:rsidRPr="00E20691">
        <w:t>tellimusel üldplaneeringule ekspertiis, mille põhiliste järelduste ja ettepanekutega on arvestatud.</w:t>
      </w:r>
    </w:p>
    <w:p w:rsidR="00B43696" w:rsidRPr="00E20691" w:rsidRDefault="00B43696" w:rsidP="00400C5A">
      <w:pPr>
        <w:spacing w:before="120"/>
        <w:jc w:val="both"/>
        <w:rPr>
          <w:rFonts w:cs="Tahoma"/>
          <w:szCs w:val="24"/>
        </w:rPr>
      </w:pPr>
      <w:r w:rsidRPr="00E20691">
        <w:rPr>
          <w:rFonts w:cs="Tahoma"/>
          <w:szCs w:val="24"/>
        </w:rPr>
        <w:t xml:space="preserve">Tulevikus on linnaosa üldplaneering aluseks linnaosa territooriumi edasisele kasutamisele ja elukeskkonna kujundamisele. Üldplaneeringus täpsustatakse elamualade, </w:t>
      </w:r>
      <w:r w:rsidR="00C54872" w:rsidRPr="00E20691">
        <w:rPr>
          <w:rFonts w:cs="Tahoma"/>
          <w:szCs w:val="24"/>
        </w:rPr>
        <w:t>ettevõtlus- ja tootmisalade, avalikult kasutatavate ja sotsiaalobjektide alade,</w:t>
      </w:r>
      <w:r w:rsidRPr="00E20691">
        <w:rPr>
          <w:rFonts w:cs="Tahoma"/>
          <w:szCs w:val="24"/>
        </w:rPr>
        <w:t xml:space="preserve"> </w:t>
      </w:r>
      <w:r w:rsidR="00C54872" w:rsidRPr="00E20691">
        <w:rPr>
          <w:rFonts w:cs="Tahoma"/>
          <w:szCs w:val="24"/>
        </w:rPr>
        <w:t>rohe</w:t>
      </w:r>
      <w:r w:rsidRPr="00E20691">
        <w:rPr>
          <w:rFonts w:cs="Tahoma"/>
          <w:szCs w:val="24"/>
        </w:rPr>
        <w:t>alade j</w:t>
      </w:r>
      <w:r w:rsidR="00C54872" w:rsidRPr="00E20691">
        <w:rPr>
          <w:rFonts w:cs="Tahoma"/>
          <w:szCs w:val="24"/>
        </w:rPr>
        <w:t>ms</w:t>
      </w:r>
      <w:r w:rsidRPr="00E20691">
        <w:rPr>
          <w:rFonts w:cs="Tahoma"/>
          <w:szCs w:val="24"/>
        </w:rPr>
        <w:t xml:space="preserve"> paiknemist, arvestades seadustes kehtestatud piiranguid.</w:t>
      </w:r>
    </w:p>
    <w:p w:rsidR="00400C5A" w:rsidRPr="00E20691" w:rsidRDefault="00400C5A" w:rsidP="00400C5A">
      <w:pPr>
        <w:spacing w:before="60"/>
        <w:jc w:val="both"/>
        <w:rPr>
          <w:rFonts w:cs="Tahoma"/>
          <w:szCs w:val="24"/>
        </w:rPr>
      </w:pPr>
      <w:r w:rsidRPr="00E20691">
        <w:rPr>
          <w:rFonts w:cs="Tahoma"/>
          <w:noProof/>
          <w:szCs w:val="24"/>
          <w:lang w:eastAsia="et-EE"/>
        </w:rPr>
        <w:t xml:space="preserve">Üldplaneeringu koostamisel on analüüsitud olemasolevat olukorda ja paikkonna eripärast tulenevaid võimalusi, millest lähtudes on valitud linnaosa edasise ruumilise arengu üldeesmärgid. Nõmme linnaosa üldplaneering on aluseks </w:t>
      </w:r>
      <w:r w:rsidRPr="00E20691">
        <w:rPr>
          <w:rFonts w:cs="Tahoma"/>
          <w:szCs w:val="24"/>
        </w:rPr>
        <w:t>detailplaneeringutele, mis üldplaneeringu jõustumise ajaks ei ole vastu võetud. Algatatud, kuid vastuvõtmata detailplaneeringu ja üldplaneeringus sätestatud tingimuste vastuolu korral kaalub ja analüüsib Tallinna Linnaplaneerimise Amet algatatud planeeringu sobivust keskkonda igal üksikjuhul eraldi, arvestades nii õiguskindluse põhimõtet, õiguspärast ootust kui ka avalikku huvi, ning esitab õigusakti eelnõu linnavalitsusele ja linnavolikogule kehtestamiseks. Kehtestatud ja vastuvõetud detailplaneeringutele üldplaneeringu tingimused ei laiene.</w:t>
      </w:r>
    </w:p>
    <w:p w:rsidR="00400C5A" w:rsidRPr="00E20691" w:rsidRDefault="00400C5A" w:rsidP="00400C5A">
      <w:pPr>
        <w:pStyle w:val="BodyText1"/>
        <w:jc w:val="both"/>
        <w:rPr>
          <w:noProof w:val="0"/>
        </w:rPr>
      </w:pPr>
      <w:r w:rsidRPr="00E20691">
        <w:rPr>
          <w:noProof w:val="0"/>
        </w:rPr>
        <w:t>Üldplaneeringus viidatud õigusaktid on üle vaadatud, et kontrollida nende ajakohasust, ja üldplaneeringus esitatud andmed vastavad linnaosa tegelikule olukorrale.</w:t>
      </w:r>
    </w:p>
    <w:p w:rsidR="00AF72C6" w:rsidRPr="00E20691" w:rsidRDefault="001A5A09" w:rsidP="00273C64">
      <w:pPr>
        <w:pStyle w:val="Heading1"/>
        <w:numPr>
          <w:ilvl w:val="0"/>
          <w:numId w:val="46"/>
        </w:numPr>
      </w:pPr>
      <w:bookmarkStart w:id="15" w:name="_Toc232906066"/>
      <w:bookmarkStart w:id="16" w:name="_Toc243816087"/>
      <w:r w:rsidRPr="00E20691">
        <w:br w:type="page"/>
      </w:r>
      <w:bookmarkStart w:id="17" w:name="_Toc477776346"/>
      <w:r w:rsidR="007536F8" w:rsidRPr="00E20691">
        <w:lastRenderedPageBreak/>
        <w:t xml:space="preserve">LINNAOSA </w:t>
      </w:r>
      <w:r w:rsidR="006B5DE3" w:rsidRPr="00E20691">
        <w:t>RUUMILISE ARENGU PÕHISUUNAD JA ÜLDPLANEERINGU</w:t>
      </w:r>
      <w:bookmarkEnd w:id="7"/>
      <w:bookmarkEnd w:id="8"/>
      <w:bookmarkEnd w:id="9"/>
      <w:bookmarkEnd w:id="10"/>
      <w:bookmarkEnd w:id="11"/>
      <w:bookmarkEnd w:id="12"/>
      <w:bookmarkEnd w:id="15"/>
      <w:r w:rsidR="006B5DE3" w:rsidRPr="00E20691">
        <w:t xml:space="preserve"> </w:t>
      </w:r>
      <w:bookmarkEnd w:id="16"/>
      <w:r w:rsidR="006B5DE3" w:rsidRPr="00E20691">
        <w:t>PÕHIÜLESANDED</w:t>
      </w:r>
      <w:bookmarkStart w:id="18" w:name="_Toc534379873"/>
      <w:bookmarkStart w:id="19" w:name="_Toc534629778"/>
      <w:bookmarkStart w:id="20" w:name="_Toc534637180"/>
      <w:bookmarkStart w:id="21" w:name="_Toc534638939"/>
      <w:bookmarkStart w:id="22" w:name="_Toc534643176"/>
      <w:bookmarkStart w:id="23" w:name="_Toc7853940"/>
      <w:bookmarkStart w:id="24" w:name="_Toc232584583"/>
      <w:bookmarkStart w:id="25" w:name="_Toc232820334"/>
      <w:bookmarkStart w:id="26" w:name="_Toc232906067"/>
      <w:bookmarkStart w:id="27" w:name="_Toc243816088"/>
      <w:bookmarkEnd w:id="17"/>
    </w:p>
    <w:p w:rsidR="003E7E5D" w:rsidRPr="00E20691" w:rsidRDefault="006B5DE3" w:rsidP="00273C64">
      <w:pPr>
        <w:pStyle w:val="Heading2"/>
        <w:numPr>
          <w:ilvl w:val="1"/>
          <w:numId w:val="46"/>
        </w:numPr>
      </w:pPr>
      <w:bookmarkStart w:id="28" w:name="_Toc477776347"/>
      <w:r w:rsidRPr="00E20691">
        <w:t>ÜLDOSA</w:t>
      </w:r>
      <w:bookmarkEnd w:id="18"/>
      <w:bookmarkEnd w:id="19"/>
      <w:bookmarkEnd w:id="20"/>
      <w:bookmarkEnd w:id="21"/>
      <w:bookmarkEnd w:id="22"/>
      <w:bookmarkEnd w:id="23"/>
      <w:bookmarkEnd w:id="24"/>
      <w:bookmarkEnd w:id="25"/>
      <w:bookmarkEnd w:id="26"/>
      <w:bookmarkEnd w:id="27"/>
      <w:bookmarkEnd w:id="28"/>
    </w:p>
    <w:p w:rsidR="00875CF0" w:rsidRPr="00E20691" w:rsidRDefault="009112BE" w:rsidP="00872486">
      <w:pPr>
        <w:spacing w:before="60"/>
        <w:jc w:val="both"/>
        <w:rPr>
          <w:szCs w:val="24"/>
        </w:rPr>
      </w:pPr>
      <w:r w:rsidRPr="00E20691">
        <w:rPr>
          <w:szCs w:val="24"/>
        </w:rPr>
        <w:t>Nõmme linnaosa</w:t>
      </w:r>
      <w:r w:rsidR="000604B9" w:rsidRPr="00E20691">
        <w:rPr>
          <w:szCs w:val="24"/>
        </w:rPr>
        <w:t xml:space="preserve"> suurus on 29</w:t>
      </w:r>
      <w:r w:rsidR="00AF72C6" w:rsidRPr="00E20691">
        <w:rPr>
          <w:szCs w:val="24"/>
        </w:rPr>
        <w:t>,</w:t>
      </w:r>
      <w:r w:rsidR="000604B9" w:rsidRPr="00E20691">
        <w:rPr>
          <w:szCs w:val="24"/>
        </w:rPr>
        <w:t>17 km</w:t>
      </w:r>
      <w:r w:rsidR="00AB1058" w:rsidRPr="00E20691">
        <w:rPr>
          <w:szCs w:val="24"/>
          <w:vertAlign w:val="superscript"/>
        </w:rPr>
        <w:t>2</w:t>
      </w:r>
      <w:r w:rsidR="000604B9" w:rsidRPr="00E20691">
        <w:rPr>
          <w:szCs w:val="24"/>
        </w:rPr>
        <w:t xml:space="preserve">. </w:t>
      </w:r>
      <w:r w:rsidR="00875CF0" w:rsidRPr="00E20691">
        <w:rPr>
          <w:szCs w:val="24"/>
        </w:rPr>
        <w:t>Nõmme piirneb Haabersti, Mustamäe, Kristiine ja Kesklinna linnaosaga ning Harku, Saue, Saku ja Rae val</w:t>
      </w:r>
      <w:r w:rsidR="00AF72C6" w:rsidRPr="00E20691">
        <w:rPr>
          <w:szCs w:val="24"/>
        </w:rPr>
        <w:t>la</w:t>
      </w:r>
      <w:r w:rsidR="00875CF0" w:rsidRPr="00E20691">
        <w:rPr>
          <w:szCs w:val="24"/>
        </w:rPr>
        <w:t xml:space="preserve">ga. Linnaosa on jagatud </w:t>
      </w:r>
      <w:r w:rsidR="00AF72C6" w:rsidRPr="00E20691">
        <w:rPr>
          <w:szCs w:val="24"/>
        </w:rPr>
        <w:t xml:space="preserve">kümneks </w:t>
      </w:r>
      <w:r w:rsidR="00875CF0" w:rsidRPr="00E20691">
        <w:rPr>
          <w:szCs w:val="24"/>
        </w:rPr>
        <w:t xml:space="preserve">asumiks: Laagri, Pääsküla, Kivimäe, Hiiu, Vana-Mustamäe, Nõmme, Rahumäe, Liiva, Männiku ja Raudalu. Nõmmel elas </w:t>
      </w:r>
      <w:r w:rsidR="00AF72C6" w:rsidRPr="00E20691">
        <w:rPr>
          <w:szCs w:val="24"/>
        </w:rPr>
        <w:t xml:space="preserve">2016. aasta </w:t>
      </w:r>
      <w:r w:rsidR="007D0CCC" w:rsidRPr="00E20691">
        <w:rPr>
          <w:szCs w:val="24"/>
        </w:rPr>
        <w:t>1.</w:t>
      </w:r>
      <w:r w:rsidR="000604B9" w:rsidRPr="00E20691">
        <w:rPr>
          <w:szCs w:val="24"/>
        </w:rPr>
        <w:t xml:space="preserve"> </w:t>
      </w:r>
      <w:r w:rsidR="007D0CCC" w:rsidRPr="00E20691">
        <w:rPr>
          <w:szCs w:val="24"/>
        </w:rPr>
        <w:t>jaanuar</w:t>
      </w:r>
      <w:r w:rsidR="00AF72C6" w:rsidRPr="00E20691">
        <w:rPr>
          <w:szCs w:val="24"/>
        </w:rPr>
        <w:t>i</w:t>
      </w:r>
      <w:r w:rsidR="007D0CCC" w:rsidRPr="00E20691">
        <w:rPr>
          <w:szCs w:val="24"/>
        </w:rPr>
        <w:t xml:space="preserve"> </w:t>
      </w:r>
      <w:r w:rsidR="00AF72C6" w:rsidRPr="00E20691">
        <w:rPr>
          <w:szCs w:val="24"/>
        </w:rPr>
        <w:t xml:space="preserve">seisuga </w:t>
      </w:r>
      <w:r w:rsidR="000604B9" w:rsidRPr="00E20691">
        <w:rPr>
          <w:szCs w:val="24"/>
        </w:rPr>
        <w:t xml:space="preserve">38 525 </w:t>
      </w:r>
      <w:r w:rsidR="008027AC" w:rsidRPr="00E20691">
        <w:rPr>
          <w:szCs w:val="24"/>
        </w:rPr>
        <w:t xml:space="preserve">elanikku. </w:t>
      </w:r>
      <w:r w:rsidR="007D0CCC" w:rsidRPr="00E20691">
        <w:rPr>
          <w:szCs w:val="24"/>
        </w:rPr>
        <w:t>Ta</w:t>
      </w:r>
      <w:r w:rsidR="006604F2" w:rsidRPr="00E20691">
        <w:rPr>
          <w:szCs w:val="24"/>
        </w:rPr>
        <w:t xml:space="preserve">llinna elanikkonna </w:t>
      </w:r>
      <w:r w:rsidR="00AF72C6" w:rsidRPr="00E20691">
        <w:rPr>
          <w:szCs w:val="24"/>
        </w:rPr>
        <w:t xml:space="preserve">muutumise </w:t>
      </w:r>
      <w:r w:rsidR="006604F2" w:rsidRPr="00E20691">
        <w:rPr>
          <w:szCs w:val="24"/>
        </w:rPr>
        <w:t>üldis</w:t>
      </w:r>
      <w:r w:rsidR="00AF72C6" w:rsidRPr="00E20691">
        <w:rPr>
          <w:szCs w:val="24"/>
        </w:rPr>
        <w:t>t</w:t>
      </w:r>
      <w:r w:rsidR="006604F2" w:rsidRPr="00E20691">
        <w:rPr>
          <w:szCs w:val="24"/>
        </w:rPr>
        <w:t xml:space="preserve"> </w:t>
      </w:r>
      <w:r w:rsidR="00AF72C6" w:rsidRPr="00E20691">
        <w:rPr>
          <w:szCs w:val="24"/>
        </w:rPr>
        <w:t xml:space="preserve">prognoosi </w:t>
      </w:r>
      <w:r w:rsidR="004442E1" w:rsidRPr="00E20691">
        <w:rPr>
          <w:szCs w:val="24"/>
        </w:rPr>
        <w:t>ja Eesti üldis</w:t>
      </w:r>
      <w:r w:rsidR="00AF72C6" w:rsidRPr="00E20691">
        <w:rPr>
          <w:szCs w:val="24"/>
        </w:rPr>
        <w:t>t</w:t>
      </w:r>
      <w:r w:rsidR="004442E1" w:rsidRPr="00E20691">
        <w:rPr>
          <w:szCs w:val="24"/>
        </w:rPr>
        <w:t xml:space="preserve"> demograafilis</w:t>
      </w:r>
      <w:r w:rsidR="00AF72C6" w:rsidRPr="00E20691">
        <w:rPr>
          <w:szCs w:val="24"/>
        </w:rPr>
        <w:t>t</w:t>
      </w:r>
      <w:r w:rsidR="004442E1" w:rsidRPr="00E20691">
        <w:rPr>
          <w:szCs w:val="24"/>
        </w:rPr>
        <w:t xml:space="preserve"> situatsiooni</w:t>
      </w:r>
      <w:r w:rsidR="00AF72C6" w:rsidRPr="00E20691">
        <w:rPr>
          <w:szCs w:val="24"/>
        </w:rPr>
        <w:t xml:space="preserve"> arvestades</w:t>
      </w:r>
      <w:r w:rsidR="007D0CCC" w:rsidRPr="00E20691">
        <w:rPr>
          <w:szCs w:val="24"/>
        </w:rPr>
        <w:t xml:space="preserve"> võib eeldada, et </w:t>
      </w:r>
      <w:r w:rsidR="00AF72C6" w:rsidRPr="00E20691">
        <w:rPr>
          <w:szCs w:val="24"/>
        </w:rPr>
        <w:t xml:space="preserve">hoolimata viimaste aastate üldisest Tallinna elanike kiirest kasvust on </w:t>
      </w:r>
      <w:r w:rsidR="007D0CCC" w:rsidRPr="00E20691">
        <w:rPr>
          <w:szCs w:val="24"/>
        </w:rPr>
        <w:t xml:space="preserve">Nõmme elanike arv </w:t>
      </w:r>
      <w:r w:rsidR="004442E1" w:rsidRPr="00E20691">
        <w:rPr>
          <w:szCs w:val="24"/>
        </w:rPr>
        <w:t xml:space="preserve">tulevikus </w:t>
      </w:r>
      <w:r w:rsidR="007D0CCC" w:rsidRPr="00E20691">
        <w:rPr>
          <w:szCs w:val="24"/>
        </w:rPr>
        <w:t>suhteliselt stabiilne</w:t>
      </w:r>
      <w:r w:rsidR="004442E1" w:rsidRPr="00E20691">
        <w:rPr>
          <w:szCs w:val="24"/>
        </w:rPr>
        <w:t xml:space="preserve"> ja</w:t>
      </w:r>
      <w:r w:rsidR="007D0CCC" w:rsidRPr="00E20691">
        <w:rPr>
          <w:szCs w:val="24"/>
        </w:rPr>
        <w:t xml:space="preserve"> </w:t>
      </w:r>
      <w:r w:rsidR="00AF72C6" w:rsidRPr="00E20691">
        <w:rPr>
          <w:szCs w:val="24"/>
        </w:rPr>
        <w:t xml:space="preserve">kasvab </w:t>
      </w:r>
      <w:r w:rsidR="004442E1" w:rsidRPr="00E20691">
        <w:rPr>
          <w:szCs w:val="24"/>
        </w:rPr>
        <w:t>pigem vähesel määral</w:t>
      </w:r>
      <w:r w:rsidR="000604B9" w:rsidRPr="00E20691">
        <w:rPr>
          <w:szCs w:val="24"/>
        </w:rPr>
        <w:t>.</w:t>
      </w:r>
    </w:p>
    <w:p w:rsidR="00C77595" w:rsidRPr="00E20691" w:rsidRDefault="00796227" w:rsidP="00273C64">
      <w:pPr>
        <w:pStyle w:val="Heading2"/>
        <w:numPr>
          <w:ilvl w:val="1"/>
          <w:numId w:val="46"/>
        </w:numPr>
      </w:pPr>
      <w:bookmarkStart w:id="29" w:name="_Toc477776348"/>
      <w:bookmarkStart w:id="30" w:name="_Toc7853941"/>
      <w:bookmarkStart w:id="31" w:name="_Toc232584584"/>
      <w:bookmarkStart w:id="32" w:name="_Toc232820335"/>
      <w:bookmarkStart w:id="33" w:name="_Toc232906068"/>
      <w:bookmarkStart w:id="34" w:name="_Toc239730733"/>
      <w:r w:rsidRPr="00E20691">
        <w:t>RUUMILISE ARENGU PÕHISUUNAD</w:t>
      </w:r>
      <w:bookmarkEnd w:id="29"/>
    </w:p>
    <w:p w:rsidR="005B06EB" w:rsidRPr="00E20691" w:rsidRDefault="00796227" w:rsidP="00796227">
      <w:pPr>
        <w:spacing w:before="60"/>
        <w:jc w:val="both"/>
        <w:rPr>
          <w:rStyle w:val="Kom2"/>
          <w:color w:val="auto"/>
        </w:rPr>
      </w:pPr>
      <w:r w:rsidRPr="00E20691">
        <w:rPr>
          <w:rStyle w:val="Kom2"/>
          <w:color w:val="auto"/>
        </w:rPr>
        <w:t>Nõmme l</w:t>
      </w:r>
      <w:r w:rsidRPr="00E20691">
        <w:rPr>
          <w:szCs w:val="24"/>
        </w:rPr>
        <w:t xml:space="preserve">innaosa arengu põhisuundade kavandamisel on </w:t>
      </w:r>
      <w:r w:rsidRPr="00E20691">
        <w:rPr>
          <w:rStyle w:val="Kom2"/>
          <w:color w:val="auto"/>
        </w:rPr>
        <w:t>üldplaneering kooskõlas Tallinna strateegiliste arengudokumentide, naaberlinnaosade üldplaneeringute, teemaplaneeringuga „Nõmme-Mustamäe maastikukaitseala puhkevõimaluste planeerimine</w:t>
      </w:r>
      <w:r w:rsidR="005F55CB">
        <w:rPr>
          <w:rStyle w:val="Kom2"/>
          <w:color w:val="auto"/>
        </w:rPr>
        <w:t>”</w:t>
      </w:r>
      <w:r w:rsidRPr="00E20691">
        <w:rPr>
          <w:rStyle w:val="Kom2"/>
          <w:color w:val="auto"/>
        </w:rPr>
        <w:t xml:space="preserve">, Harju maakonnaplaneeringu ja </w:t>
      </w:r>
      <w:r w:rsidR="00AF72C6" w:rsidRPr="00E20691">
        <w:rPr>
          <w:rStyle w:val="Kom2"/>
          <w:color w:val="auto"/>
        </w:rPr>
        <w:t xml:space="preserve">selle </w:t>
      </w:r>
      <w:r w:rsidRPr="00E20691">
        <w:rPr>
          <w:rStyle w:val="Kom2"/>
          <w:color w:val="auto"/>
        </w:rPr>
        <w:t>teemaplaneeringutega ning naabervaldade üldplaneeringutega</w:t>
      </w:r>
      <w:r w:rsidR="00DA4664" w:rsidRPr="00E20691">
        <w:rPr>
          <w:rStyle w:val="Kom2"/>
          <w:color w:val="auto"/>
        </w:rPr>
        <w:t>.</w:t>
      </w:r>
    </w:p>
    <w:p w:rsidR="00796227" w:rsidRPr="00E20691" w:rsidRDefault="00796227" w:rsidP="00796227">
      <w:pPr>
        <w:spacing w:before="60"/>
        <w:jc w:val="both"/>
        <w:rPr>
          <w:szCs w:val="24"/>
        </w:rPr>
      </w:pPr>
      <w:r w:rsidRPr="00E20691">
        <w:rPr>
          <w:szCs w:val="24"/>
        </w:rPr>
        <w:t xml:space="preserve">Tallinna arengukavas on üldisema linna ees seisva ülesandena </w:t>
      </w:r>
      <w:r w:rsidR="00613652" w:rsidRPr="00E20691">
        <w:rPr>
          <w:szCs w:val="24"/>
        </w:rPr>
        <w:t xml:space="preserve">sätestatud </w:t>
      </w:r>
      <w:proofErr w:type="spellStart"/>
      <w:r w:rsidRPr="00E20691">
        <w:rPr>
          <w:szCs w:val="24"/>
        </w:rPr>
        <w:t>valglinnastumise</w:t>
      </w:r>
      <w:proofErr w:type="spellEnd"/>
      <w:r w:rsidRPr="00E20691">
        <w:rPr>
          <w:szCs w:val="24"/>
        </w:rPr>
        <w:t xml:space="preserve"> vähendamine, mis on </w:t>
      </w:r>
      <w:r w:rsidR="00CD398B" w:rsidRPr="00E20691">
        <w:rPr>
          <w:szCs w:val="24"/>
        </w:rPr>
        <w:t xml:space="preserve">kaugemas </w:t>
      </w:r>
      <w:r w:rsidR="00A82763" w:rsidRPr="00E20691">
        <w:rPr>
          <w:szCs w:val="24"/>
        </w:rPr>
        <w:t xml:space="preserve">perspektiivis </w:t>
      </w:r>
      <w:r w:rsidR="00526E8C" w:rsidRPr="00E20691">
        <w:rPr>
          <w:szCs w:val="24"/>
        </w:rPr>
        <w:t>oluline</w:t>
      </w:r>
      <w:r w:rsidR="00CD398B" w:rsidRPr="00E20691">
        <w:rPr>
          <w:szCs w:val="24"/>
        </w:rPr>
        <w:t>, et</w:t>
      </w:r>
      <w:r w:rsidR="00526E8C" w:rsidRPr="00E20691">
        <w:rPr>
          <w:szCs w:val="24"/>
        </w:rPr>
        <w:t xml:space="preserve"> välti</w:t>
      </w:r>
      <w:r w:rsidR="00CD398B" w:rsidRPr="00E20691">
        <w:rPr>
          <w:szCs w:val="24"/>
        </w:rPr>
        <w:t>da</w:t>
      </w:r>
      <w:r w:rsidR="00526E8C" w:rsidRPr="00E20691">
        <w:rPr>
          <w:szCs w:val="24"/>
        </w:rPr>
        <w:t xml:space="preserve"> linnaelanike arvu vähenemist. </w:t>
      </w:r>
      <w:r w:rsidR="00B952D0" w:rsidRPr="00E20691">
        <w:rPr>
          <w:szCs w:val="24"/>
        </w:rPr>
        <w:t>Nõmme linnaosas tähendab see eelkõige olemasoleva</w:t>
      </w:r>
      <w:r w:rsidR="005B06EB" w:rsidRPr="00E20691">
        <w:rPr>
          <w:szCs w:val="24"/>
        </w:rPr>
        <w:t>te</w:t>
      </w:r>
      <w:r w:rsidR="00B952D0" w:rsidRPr="00E20691">
        <w:rPr>
          <w:szCs w:val="24"/>
        </w:rPr>
        <w:t xml:space="preserve"> hoonete </w:t>
      </w:r>
      <w:r w:rsidR="005B06EB" w:rsidRPr="00E20691">
        <w:rPr>
          <w:szCs w:val="24"/>
        </w:rPr>
        <w:t>renoveerimist ja laiendamist</w:t>
      </w:r>
      <w:r w:rsidR="00757A76" w:rsidRPr="00E20691">
        <w:rPr>
          <w:szCs w:val="24"/>
        </w:rPr>
        <w:t xml:space="preserve"> ning </w:t>
      </w:r>
      <w:r w:rsidR="005B06EB" w:rsidRPr="00E20691">
        <w:rPr>
          <w:szCs w:val="24"/>
        </w:rPr>
        <w:t xml:space="preserve">väljakujunenud hoonestusstruktuuri </w:t>
      </w:r>
      <w:r w:rsidR="00B952D0" w:rsidRPr="00E20691">
        <w:rPr>
          <w:szCs w:val="24"/>
        </w:rPr>
        <w:t>täiendamist uute piirkonda sobivate hoonetega</w:t>
      </w:r>
      <w:r w:rsidR="000C7CA4" w:rsidRPr="00E20691">
        <w:rPr>
          <w:szCs w:val="24"/>
        </w:rPr>
        <w:t xml:space="preserve">. Eesmärgiks ei ole seatud üldist hoonestusstruktuuri </w:t>
      </w:r>
      <w:r w:rsidR="00B952D0" w:rsidRPr="00E20691">
        <w:rPr>
          <w:szCs w:val="24"/>
        </w:rPr>
        <w:t>tihendamist</w:t>
      </w:r>
      <w:r w:rsidR="000C7CA4" w:rsidRPr="00E20691">
        <w:rPr>
          <w:szCs w:val="24"/>
        </w:rPr>
        <w:t xml:space="preserve"> ja olemasolevate hoonete asendamist</w:t>
      </w:r>
      <w:r w:rsidR="00757A76" w:rsidRPr="00E20691">
        <w:rPr>
          <w:szCs w:val="24"/>
        </w:rPr>
        <w:t>,</w:t>
      </w:r>
      <w:r w:rsidR="000C7CA4" w:rsidRPr="00E20691">
        <w:rPr>
          <w:szCs w:val="24"/>
        </w:rPr>
        <w:t xml:space="preserve"> vaid rõhk on kvaliteetse (</w:t>
      </w:r>
      <w:proofErr w:type="spellStart"/>
      <w:r w:rsidR="000C7CA4" w:rsidRPr="00E20691">
        <w:rPr>
          <w:szCs w:val="24"/>
        </w:rPr>
        <w:t>elu)keskkonna</w:t>
      </w:r>
      <w:proofErr w:type="spellEnd"/>
      <w:r w:rsidR="000C7CA4" w:rsidRPr="00E20691">
        <w:rPr>
          <w:szCs w:val="24"/>
        </w:rPr>
        <w:t xml:space="preserve"> säilitamisel, linnaruumi korrastamisel ja väärtuste rõhutamisel</w:t>
      </w:r>
      <w:r w:rsidR="00B952D0" w:rsidRPr="00E20691">
        <w:rPr>
          <w:szCs w:val="24"/>
        </w:rPr>
        <w:t>.</w:t>
      </w:r>
    </w:p>
    <w:p w:rsidR="001302EE" w:rsidRPr="00E20691" w:rsidRDefault="001302EE" w:rsidP="001302EE">
      <w:pPr>
        <w:spacing w:before="60"/>
        <w:jc w:val="both"/>
        <w:rPr>
          <w:szCs w:val="24"/>
        </w:rPr>
      </w:pPr>
      <w:r w:rsidRPr="00E20691">
        <w:rPr>
          <w:szCs w:val="24"/>
        </w:rPr>
        <w:t>Eesmär</w:t>
      </w:r>
      <w:r w:rsidR="00757A76" w:rsidRPr="00E20691">
        <w:rPr>
          <w:szCs w:val="24"/>
        </w:rPr>
        <w:t>k</w:t>
      </w:r>
      <w:r w:rsidRPr="00E20691">
        <w:rPr>
          <w:szCs w:val="24"/>
        </w:rPr>
        <w:t xml:space="preserve"> on </w:t>
      </w:r>
      <w:r w:rsidR="00757A76" w:rsidRPr="00E20691">
        <w:rPr>
          <w:szCs w:val="24"/>
        </w:rPr>
        <w:t xml:space="preserve">suunata </w:t>
      </w:r>
      <w:r w:rsidR="00526E8C" w:rsidRPr="00E20691">
        <w:rPr>
          <w:szCs w:val="24"/>
        </w:rPr>
        <w:t>linnaosa</w:t>
      </w:r>
      <w:r w:rsidRPr="00E20691">
        <w:rPr>
          <w:szCs w:val="24"/>
        </w:rPr>
        <w:t xml:space="preserve"> arengu</w:t>
      </w:r>
      <w:r w:rsidR="00757A76" w:rsidRPr="00E20691">
        <w:rPr>
          <w:szCs w:val="24"/>
        </w:rPr>
        <w:t>t</w:t>
      </w:r>
      <w:r w:rsidRPr="00E20691">
        <w:rPr>
          <w:szCs w:val="24"/>
        </w:rPr>
        <w:t xml:space="preserve"> selliselt, et siin säiliks ka edaspidi metsalinna</w:t>
      </w:r>
      <w:r w:rsidR="00244FDB" w:rsidRPr="00E20691">
        <w:rPr>
          <w:szCs w:val="24"/>
        </w:rPr>
        <w:t xml:space="preserve"> miljöö, mille loob linnaosa hooneid ümbritsev </w:t>
      </w:r>
      <w:r w:rsidRPr="00E20691">
        <w:rPr>
          <w:szCs w:val="24"/>
        </w:rPr>
        <w:t xml:space="preserve">looduslik männimets. </w:t>
      </w:r>
      <w:r w:rsidR="00526E8C" w:rsidRPr="00E20691">
        <w:rPr>
          <w:szCs w:val="24"/>
        </w:rPr>
        <w:t>P</w:t>
      </w:r>
      <w:r w:rsidR="00027157" w:rsidRPr="00E20691">
        <w:rPr>
          <w:szCs w:val="24"/>
        </w:rPr>
        <w:t xml:space="preserve">iirkondade eripära arvesse võttes </w:t>
      </w:r>
      <w:r w:rsidRPr="00E20691">
        <w:rPr>
          <w:szCs w:val="24"/>
        </w:rPr>
        <w:t xml:space="preserve">on </w:t>
      </w:r>
      <w:r w:rsidR="00027157" w:rsidRPr="00E20691">
        <w:rPr>
          <w:szCs w:val="24"/>
        </w:rPr>
        <w:t xml:space="preserve">määratud </w:t>
      </w:r>
      <w:r w:rsidR="00757A76" w:rsidRPr="00E20691">
        <w:rPr>
          <w:szCs w:val="24"/>
        </w:rPr>
        <w:t xml:space="preserve">kindlaks </w:t>
      </w:r>
      <w:r w:rsidR="00526E8C" w:rsidRPr="00E20691">
        <w:rPr>
          <w:szCs w:val="24"/>
        </w:rPr>
        <w:t xml:space="preserve">maakasutuse </w:t>
      </w:r>
      <w:r w:rsidR="00027157" w:rsidRPr="00E20691">
        <w:rPr>
          <w:szCs w:val="24"/>
        </w:rPr>
        <w:t xml:space="preserve">juhtfunktsioonid ja </w:t>
      </w:r>
      <w:r w:rsidR="00137786" w:rsidRPr="00E20691">
        <w:rPr>
          <w:szCs w:val="24"/>
        </w:rPr>
        <w:t>ehitus</w:t>
      </w:r>
      <w:r w:rsidR="00027157" w:rsidRPr="00E20691">
        <w:rPr>
          <w:szCs w:val="24"/>
        </w:rPr>
        <w:t>tingimused.</w:t>
      </w:r>
    </w:p>
    <w:p w:rsidR="00796227" w:rsidRPr="00E20691" w:rsidRDefault="00A41D7F" w:rsidP="00027157">
      <w:pPr>
        <w:spacing w:before="120"/>
        <w:jc w:val="both"/>
        <w:rPr>
          <w:szCs w:val="24"/>
        </w:rPr>
      </w:pPr>
      <w:r w:rsidRPr="008024D2">
        <w:rPr>
          <w:szCs w:val="24"/>
        </w:rPr>
        <w:t xml:space="preserve">Tallinna Linnavolikogu 4. novembri 2010 otsusega nr 255 kinnitatud </w:t>
      </w:r>
      <w:r w:rsidRPr="00020E1B">
        <w:rPr>
          <w:b/>
          <w:szCs w:val="24"/>
        </w:rPr>
        <w:t>s</w:t>
      </w:r>
      <w:r w:rsidR="00796227" w:rsidRPr="00020E1B">
        <w:rPr>
          <w:b/>
          <w:szCs w:val="24"/>
        </w:rPr>
        <w:t>trateegias „Tallinn 2030</w:t>
      </w:r>
      <w:r w:rsidRPr="00020E1B">
        <w:rPr>
          <w:b/>
          <w:szCs w:val="24"/>
        </w:rPr>
        <w:t>”</w:t>
      </w:r>
      <w:r w:rsidR="00796227" w:rsidRPr="00E20691">
        <w:rPr>
          <w:szCs w:val="24"/>
        </w:rPr>
        <w:t xml:space="preserve"> on ühe linna ees seisva ülesandena nähtud linnaruumi</w:t>
      </w:r>
      <w:r w:rsidR="00AF72C6" w:rsidRPr="00E20691">
        <w:rPr>
          <w:szCs w:val="24"/>
        </w:rPr>
        <w:t xml:space="preserve"> </w:t>
      </w:r>
      <w:r w:rsidR="00796227" w:rsidRPr="00E20691">
        <w:rPr>
          <w:szCs w:val="24"/>
        </w:rPr>
        <w:t>multipolaarsust ehk linnaosakeskuste tugevdamist nii teeninduse ja kaubanduse kui ka töökohtade pakkumise näol</w:t>
      </w:r>
      <w:r w:rsidR="00757A76" w:rsidRPr="00E20691">
        <w:rPr>
          <w:szCs w:val="24"/>
        </w:rPr>
        <w:t>, et</w:t>
      </w:r>
      <w:r w:rsidR="00796227" w:rsidRPr="00E20691">
        <w:rPr>
          <w:szCs w:val="24"/>
        </w:rPr>
        <w:t xml:space="preserve"> </w:t>
      </w:r>
      <w:r w:rsidR="00757A76" w:rsidRPr="00E20691">
        <w:rPr>
          <w:szCs w:val="24"/>
        </w:rPr>
        <w:t>lühendada</w:t>
      </w:r>
      <w:r w:rsidR="00796227" w:rsidRPr="00E20691">
        <w:rPr>
          <w:szCs w:val="24"/>
        </w:rPr>
        <w:t xml:space="preserve"> pendelrände teekon</w:t>
      </w:r>
      <w:r w:rsidR="00757A76" w:rsidRPr="00E20691">
        <w:rPr>
          <w:szCs w:val="24"/>
        </w:rPr>
        <w:t>d</w:t>
      </w:r>
      <w:r w:rsidR="00796227" w:rsidRPr="00E20691">
        <w:rPr>
          <w:szCs w:val="24"/>
        </w:rPr>
        <w:t>a ja a</w:t>
      </w:r>
      <w:r w:rsidR="00757A76" w:rsidRPr="00E20691">
        <w:rPr>
          <w:szCs w:val="24"/>
        </w:rPr>
        <w:t>ega</w:t>
      </w:r>
      <w:r w:rsidR="00796227" w:rsidRPr="00E20691">
        <w:rPr>
          <w:szCs w:val="24"/>
        </w:rPr>
        <w:t>.</w:t>
      </w:r>
    </w:p>
    <w:p w:rsidR="00796227" w:rsidRPr="00E20691" w:rsidRDefault="00796227" w:rsidP="00027157">
      <w:pPr>
        <w:spacing w:before="60"/>
        <w:jc w:val="both"/>
        <w:rPr>
          <w:szCs w:val="24"/>
        </w:rPr>
      </w:pPr>
      <w:r w:rsidRPr="00E20691">
        <w:rPr>
          <w:szCs w:val="24"/>
        </w:rPr>
        <w:t xml:space="preserve">Seda on silmas peetud ka Nõmme </w:t>
      </w:r>
      <w:r w:rsidR="00C27CA0">
        <w:rPr>
          <w:szCs w:val="24"/>
        </w:rPr>
        <w:t xml:space="preserve">linnaosa </w:t>
      </w:r>
      <w:r w:rsidRPr="00E20691">
        <w:rPr>
          <w:szCs w:val="24"/>
        </w:rPr>
        <w:t xml:space="preserve">üldplaneeringus asumikeskuste segahoonestusalade </w:t>
      </w:r>
      <w:r w:rsidR="004F0909" w:rsidRPr="00E20691">
        <w:rPr>
          <w:szCs w:val="24"/>
        </w:rPr>
        <w:t>kindlaks</w:t>
      </w:r>
      <w:r w:rsidRPr="00E20691">
        <w:rPr>
          <w:szCs w:val="24"/>
        </w:rPr>
        <w:t>määramisel ja Hiiu arengualale uue linnaosakeskuse kujunemise võimal</w:t>
      </w:r>
      <w:r w:rsidR="004F0909" w:rsidRPr="00E20691">
        <w:rPr>
          <w:szCs w:val="24"/>
        </w:rPr>
        <w:t>damisel</w:t>
      </w:r>
      <w:r w:rsidRPr="00E20691">
        <w:rPr>
          <w:szCs w:val="24"/>
        </w:rPr>
        <w:t>.</w:t>
      </w:r>
    </w:p>
    <w:p w:rsidR="00796227" w:rsidRPr="00E20691" w:rsidRDefault="00796227" w:rsidP="00027157">
      <w:pPr>
        <w:spacing w:before="60"/>
        <w:jc w:val="both"/>
        <w:rPr>
          <w:b/>
          <w:szCs w:val="24"/>
        </w:rPr>
      </w:pPr>
      <w:r w:rsidRPr="00E20691">
        <w:rPr>
          <w:szCs w:val="24"/>
        </w:rPr>
        <w:t xml:space="preserve">Strateegias </w:t>
      </w:r>
      <w:r w:rsidR="00757A76" w:rsidRPr="00E20691">
        <w:rPr>
          <w:szCs w:val="24"/>
        </w:rPr>
        <w:t xml:space="preserve">on </w:t>
      </w:r>
      <w:r w:rsidRPr="00E20691">
        <w:rPr>
          <w:szCs w:val="24"/>
        </w:rPr>
        <w:t>püstitat</w:t>
      </w:r>
      <w:r w:rsidR="00757A76" w:rsidRPr="00E20691">
        <w:rPr>
          <w:szCs w:val="24"/>
        </w:rPr>
        <w:t>ud</w:t>
      </w:r>
      <w:r w:rsidRPr="00E20691">
        <w:rPr>
          <w:szCs w:val="24"/>
        </w:rPr>
        <w:t xml:space="preserve"> ülesanne </w:t>
      </w:r>
      <w:r w:rsidR="00757A76" w:rsidRPr="00E20691">
        <w:rPr>
          <w:szCs w:val="24"/>
        </w:rPr>
        <w:t xml:space="preserve">suurendada </w:t>
      </w:r>
      <w:r w:rsidRPr="00E20691">
        <w:rPr>
          <w:szCs w:val="24"/>
        </w:rPr>
        <w:t xml:space="preserve">planeeringutega </w:t>
      </w:r>
      <w:r w:rsidR="00757A76" w:rsidRPr="00E20691">
        <w:rPr>
          <w:szCs w:val="24"/>
        </w:rPr>
        <w:t>märkimisväärselt</w:t>
      </w:r>
      <w:r w:rsidR="00AF72C6" w:rsidRPr="00E20691">
        <w:rPr>
          <w:szCs w:val="24"/>
        </w:rPr>
        <w:t xml:space="preserve"> </w:t>
      </w:r>
      <w:r w:rsidRPr="00E20691">
        <w:rPr>
          <w:szCs w:val="24"/>
        </w:rPr>
        <w:t xml:space="preserve">väike- ja pereelamute ehitamise võimalusi. </w:t>
      </w:r>
      <w:r w:rsidR="004F0909" w:rsidRPr="00E20691">
        <w:rPr>
          <w:szCs w:val="24"/>
        </w:rPr>
        <w:t>Strateegia kohaselt on</w:t>
      </w:r>
      <w:r w:rsidRPr="00E20691">
        <w:rPr>
          <w:szCs w:val="24"/>
        </w:rPr>
        <w:t xml:space="preserve"> olemasoleva hoonestuse tihendamise ja endiste tööstus- või sõjaväealade uushoonestamisega võimalik </w:t>
      </w:r>
      <w:r w:rsidR="004F0909" w:rsidRPr="00E20691">
        <w:rPr>
          <w:szCs w:val="24"/>
        </w:rPr>
        <w:t xml:space="preserve">mõningal määral rajada </w:t>
      </w:r>
      <w:r w:rsidRPr="00E20691">
        <w:rPr>
          <w:szCs w:val="24"/>
        </w:rPr>
        <w:t xml:space="preserve">elamuid ka Lillekülla, Tondile </w:t>
      </w:r>
      <w:r w:rsidR="00757A76" w:rsidRPr="00E20691">
        <w:rPr>
          <w:szCs w:val="24"/>
        </w:rPr>
        <w:t xml:space="preserve">ja </w:t>
      </w:r>
      <w:r w:rsidRPr="00E20691">
        <w:rPr>
          <w:szCs w:val="24"/>
        </w:rPr>
        <w:t>Nõmmele.</w:t>
      </w:r>
      <w:r w:rsidR="00027157" w:rsidRPr="00E20691">
        <w:rPr>
          <w:szCs w:val="24"/>
        </w:rPr>
        <w:t xml:space="preserve"> Nõmme </w:t>
      </w:r>
      <w:r w:rsidR="00C27CA0">
        <w:rPr>
          <w:szCs w:val="24"/>
        </w:rPr>
        <w:t xml:space="preserve">linnaosa </w:t>
      </w:r>
      <w:r w:rsidR="00027157" w:rsidRPr="00E20691">
        <w:rPr>
          <w:szCs w:val="24"/>
        </w:rPr>
        <w:t>üldplaneeringus määratud tingimused võimaldavad hoonestus</w:t>
      </w:r>
      <w:r w:rsidR="00757A76" w:rsidRPr="00E20691">
        <w:rPr>
          <w:szCs w:val="24"/>
        </w:rPr>
        <w:t>t</w:t>
      </w:r>
      <w:r w:rsidR="00027157" w:rsidRPr="00E20691">
        <w:rPr>
          <w:szCs w:val="24"/>
        </w:rPr>
        <w:t xml:space="preserve"> täienda</w:t>
      </w:r>
      <w:r w:rsidR="00757A76" w:rsidRPr="00E20691">
        <w:rPr>
          <w:szCs w:val="24"/>
        </w:rPr>
        <w:t>da</w:t>
      </w:r>
      <w:r w:rsidR="00027157" w:rsidRPr="00E20691">
        <w:rPr>
          <w:szCs w:val="24"/>
        </w:rPr>
        <w:t>, mitte üldis</w:t>
      </w:r>
      <w:r w:rsidR="00757A76" w:rsidRPr="00E20691">
        <w:rPr>
          <w:szCs w:val="24"/>
        </w:rPr>
        <w:t>el</w:t>
      </w:r>
      <w:r w:rsidR="00027157" w:rsidRPr="00E20691">
        <w:rPr>
          <w:szCs w:val="24"/>
        </w:rPr>
        <w:t>t tihenda</w:t>
      </w:r>
      <w:r w:rsidR="00757A76" w:rsidRPr="00E20691">
        <w:rPr>
          <w:szCs w:val="24"/>
        </w:rPr>
        <w:t>da</w:t>
      </w:r>
      <w:r w:rsidR="00027157" w:rsidRPr="00E20691">
        <w:rPr>
          <w:szCs w:val="24"/>
        </w:rPr>
        <w:t>.</w:t>
      </w:r>
    </w:p>
    <w:p w:rsidR="00796227" w:rsidRPr="00E20691" w:rsidRDefault="00796227" w:rsidP="00027157">
      <w:pPr>
        <w:spacing w:before="120"/>
        <w:jc w:val="both"/>
        <w:rPr>
          <w:szCs w:val="24"/>
        </w:rPr>
      </w:pPr>
      <w:r w:rsidRPr="00E20691">
        <w:rPr>
          <w:b/>
          <w:szCs w:val="24"/>
        </w:rPr>
        <w:t>Tallinna arengukavas 201</w:t>
      </w:r>
      <w:r w:rsidR="0016301E">
        <w:rPr>
          <w:b/>
          <w:szCs w:val="24"/>
        </w:rPr>
        <w:t>4</w:t>
      </w:r>
      <w:r w:rsidR="004F0909" w:rsidRPr="00E20691">
        <w:rPr>
          <w:b/>
          <w:szCs w:val="24"/>
        </w:rPr>
        <w:t>–</w:t>
      </w:r>
      <w:r w:rsidRPr="00E20691">
        <w:rPr>
          <w:b/>
          <w:szCs w:val="24"/>
        </w:rPr>
        <w:t>202</w:t>
      </w:r>
      <w:r w:rsidR="0016301E">
        <w:rPr>
          <w:b/>
          <w:szCs w:val="24"/>
        </w:rPr>
        <w:t>0</w:t>
      </w:r>
      <w:r w:rsidRPr="00E20691">
        <w:rPr>
          <w:b/>
          <w:szCs w:val="24"/>
        </w:rPr>
        <w:t xml:space="preserve"> </w:t>
      </w:r>
      <w:r w:rsidR="0016301E" w:rsidRPr="00E20691">
        <w:rPr>
          <w:szCs w:val="24"/>
        </w:rPr>
        <w:t xml:space="preserve">peetakse </w:t>
      </w:r>
      <w:r w:rsidRPr="00E20691">
        <w:rPr>
          <w:szCs w:val="24"/>
        </w:rPr>
        <w:t>oluliseks ülesandeks linna territooriumi intensiivsemat kasutamist ja linnaosade mitmekesisemaks muutmist. Tallinnas tuleb eri piirkondades luua võimalusi ka pere-, kaksik- ja</w:t>
      </w:r>
      <w:r w:rsidR="002E6FEA" w:rsidRPr="00E20691">
        <w:rPr>
          <w:szCs w:val="24"/>
        </w:rPr>
        <w:t xml:space="preserve"> ridaelamute</w:t>
      </w:r>
      <w:r w:rsidRPr="00E20691">
        <w:rPr>
          <w:szCs w:val="24"/>
        </w:rPr>
        <w:t xml:space="preserve"> ehitamiseks, et pakkuda linnas kodu loomise võimalust ka neile, kes eelist</w:t>
      </w:r>
      <w:r w:rsidR="0016301E">
        <w:rPr>
          <w:szCs w:val="24"/>
        </w:rPr>
        <w:t>avad privaatsemat elukeskkonda.</w:t>
      </w:r>
    </w:p>
    <w:p w:rsidR="00796227" w:rsidRPr="00E20691" w:rsidRDefault="00796227" w:rsidP="001865D9">
      <w:pPr>
        <w:spacing w:before="60"/>
        <w:jc w:val="both"/>
        <w:rPr>
          <w:szCs w:val="24"/>
        </w:rPr>
      </w:pPr>
      <w:r w:rsidRPr="00E20691">
        <w:rPr>
          <w:szCs w:val="24"/>
        </w:rPr>
        <w:t xml:space="preserve">Ülaltoodud eesmärke on peetud silmas ka Nõmme </w:t>
      </w:r>
      <w:r w:rsidR="00C27CA0">
        <w:rPr>
          <w:szCs w:val="24"/>
        </w:rPr>
        <w:t xml:space="preserve">linnaosa </w:t>
      </w:r>
      <w:r w:rsidRPr="00E20691">
        <w:rPr>
          <w:szCs w:val="24"/>
        </w:rPr>
        <w:t>üldplaneeringu koostamisel.</w:t>
      </w:r>
      <w:r w:rsidR="00992836" w:rsidRPr="00E20691">
        <w:rPr>
          <w:szCs w:val="24"/>
        </w:rPr>
        <w:t xml:space="preserve"> </w:t>
      </w:r>
      <w:r w:rsidR="00C022AA" w:rsidRPr="00E20691">
        <w:rPr>
          <w:szCs w:val="24"/>
        </w:rPr>
        <w:t>Selleks, et l</w:t>
      </w:r>
      <w:r w:rsidRPr="00E20691">
        <w:rPr>
          <w:szCs w:val="24"/>
        </w:rPr>
        <w:t>innaosa intensiivsema</w:t>
      </w:r>
      <w:r w:rsidR="00C022AA" w:rsidRPr="00E20691">
        <w:rPr>
          <w:szCs w:val="24"/>
        </w:rPr>
        <w:t>lt</w:t>
      </w:r>
      <w:r w:rsidRPr="00E20691">
        <w:rPr>
          <w:szCs w:val="24"/>
        </w:rPr>
        <w:t xml:space="preserve"> kasuta</w:t>
      </w:r>
      <w:r w:rsidR="00C022AA" w:rsidRPr="00E20691">
        <w:rPr>
          <w:szCs w:val="24"/>
        </w:rPr>
        <w:t>da</w:t>
      </w:r>
      <w:r w:rsidRPr="00E20691">
        <w:rPr>
          <w:szCs w:val="24"/>
        </w:rPr>
        <w:t xml:space="preserve"> ja </w:t>
      </w:r>
      <w:r w:rsidR="00C022AA" w:rsidRPr="00E20691">
        <w:rPr>
          <w:szCs w:val="24"/>
        </w:rPr>
        <w:t xml:space="preserve">võimaldada luua </w:t>
      </w:r>
      <w:r w:rsidRPr="00E20691">
        <w:rPr>
          <w:szCs w:val="24"/>
        </w:rPr>
        <w:t>privaats</w:t>
      </w:r>
      <w:r w:rsidR="0098721F" w:rsidRPr="00E20691">
        <w:rPr>
          <w:szCs w:val="24"/>
        </w:rPr>
        <w:t>ema</w:t>
      </w:r>
      <w:r w:rsidR="00C022AA" w:rsidRPr="00E20691">
        <w:rPr>
          <w:szCs w:val="24"/>
        </w:rPr>
        <w:t>t</w:t>
      </w:r>
      <w:r w:rsidR="0098721F" w:rsidRPr="00E20691">
        <w:rPr>
          <w:szCs w:val="24"/>
        </w:rPr>
        <w:t xml:space="preserve"> elukeskkon</w:t>
      </w:r>
      <w:r w:rsidR="00C022AA" w:rsidRPr="00E20691">
        <w:rPr>
          <w:szCs w:val="24"/>
        </w:rPr>
        <w:t xml:space="preserve">da, </w:t>
      </w:r>
      <w:r w:rsidR="00992836" w:rsidRPr="00E20691">
        <w:rPr>
          <w:szCs w:val="24"/>
        </w:rPr>
        <w:t xml:space="preserve">on üldplaneeringus määratud </w:t>
      </w:r>
      <w:r w:rsidR="00C022AA" w:rsidRPr="00E20691">
        <w:rPr>
          <w:szCs w:val="24"/>
        </w:rPr>
        <w:t xml:space="preserve">kindlaks </w:t>
      </w:r>
      <w:r w:rsidR="00992836" w:rsidRPr="00E20691">
        <w:rPr>
          <w:szCs w:val="24"/>
        </w:rPr>
        <w:t>kasutuse</w:t>
      </w:r>
      <w:r w:rsidR="00C10C00" w:rsidRPr="00E20691">
        <w:rPr>
          <w:szCs w:val="24"/>
        </w:rPr>
        <w:t>ta jäänud</w:t>
      </w:r>
      <w:r w:rsidR="00992836" w:rsidRPr="00E20691">
        <w:rPr>
          <w:szCs w:val="24"/>
        </w:rPr>
        <w:t xml:space="preserve"> alade hoonestamise</w:t>
      </w:r>
      <w:r w:rsidR="00C022AA" w:rsidRPr="00E20691">
        <w:rPr>
          <w:szCs w:val="24"/>
        </w:rPr>
        <w:t xml:space="preserve"> tingimused</w:t>
      </w:r>
      <w:r w:rsidRPr="00E20691">
        <w:rPr>
          <w:szCs w:val="24"/>
        </w:rPr>
        <w:t>.</w:t>
      </w:r>
      <w:r w:rsidR="00992836" w:rsidRPr="00E20691">
        <w:rPr>
          <w:szCs w:val="24"/>
        </w:rPr>
        <w:t xml:space="preserve"> Eluhoonetena on lubatud </w:t>
      </w:r>
      <w:r w:rsidR="005E5705" w:rsidRPr="00E20691">
        <w:rPr>
          <w:szCs w:val="24"/>
        </w:rPr>
        <w:t>pereelamud</w:t>
      </w:r>
      <w:r w:rsidR="00C022AA" w:rsidRPr="00E20691">
        <w:rPr>
          <w:szCs w:val="24"/>
        </w:rPr>
        <w:t xml:space="preserve"> ja</w:t>
      </w:r>
      <w:r w:rsidR="005E5705" w:rsidRPr="00E20691">
        <w:rPr>
          <w:szCs w:val="24"/>
        </w:rPr>
        <w:t xml:space="preserve"> </w:t>
      </w:r>
      <w:r w:rsidR="00992836" w:rsidRPr="00E20691">
        <w:rPr>
          <w:szCs w:val="24"/>
        </w:rPr>
        <w:t>väikeelamud</w:t>
      </w:r>
      <w:r w:rsidR="005E5705" w:rsidRPr="00E20691">
        <w:rPr>
          <w:szCs w:val="24"/>
        </w:rPr>
        <w:t xml:space="preserve"> </w:t>
      </w:r>
      <w:r w:rsidR="00C022AA" w:rsidRPr="00E20691">
        <w:rPr>
          <w:szCs w:val="24"/>
        </w:rPr>
        <w:t xml:space="preserve">ning üksikute olemasolevate </w:t>
      </w:r>
      <w:r w:rsidR="00C022AA" w:rsidRPr="00E20691">
        <w:rPr>
          <w:szCs w:val="24"/>
        </w:rPr>
        <w:lastRenderedPageBreak/>
        <w:t xml:space="preserve">korterelamutega alade linnaruumilise korrastamise eesmärgil </w:t>
      </w:r>
      <w:r w:rsidR="00992836" w:rsidRPr="00E20691">
        <w:rPr>
          <w:szCs w:val="24"/>
        </w:rPr>
        <w:t>erandina</w:t>
      </w:r>
      <w:r w:rsidR="00C022AA" w:rsidRPr="00E20691">
        <w:rPr>
          <w:szCs w:val="24"/>
        </w:rPr>
        <w:t xml:space="preserve"> ka</w:t>
      </w:r>
      <w:r w:rsidR="00992836" w:rsidRPr="00E20691">
        <w:rPr>
          <w:szCs w:val="24"/>
        </w:rPr>
        <w:t xml:space="preserve"> korterelamud.</w:t>
      </w:r>
      <w:r w:rsidR="00A82763" w:rsidRPr="00E20691">
        <w:rPr>
          <w:szCs w:val="24"/>
        </w:rPr>
        <w:t xml:space="preserve"> Sama</w:t>
      </w:r>
      <w:r w:rsidR="00FD0043" w:rsidRPr="00E20691">
        <w:rPr>
          <w:szCs w:val="24"/>
        </w:rPr>
        <w:t>st eesmärgist lähtu</w:t>
      </w:r>
      <w:r w:rsidR="00C022AA" w:rsidRPr="00E20691">
        <w:rPr>
          <w:szCs w:val="24"/>
        </w:rPr>
        <w:t>des</w:t>
      </w:r>
      <w:r w:rsidR="00FD0043" w:rsidRPr="00E20691">
        <w:rPr>
          <w:szCs w:val="24"/>
        </w:rPr>
        <w:t xml:space="preserve"> on seatud tingimused olemasoleva privaatse elukeskkonna säilimiseks.</w:t>
      </w:r>
    </w:p>
    <w:p w:rsidR="00AF72C6" w:rsidRPr="00E20691" w:rsidRDefault="00020E1B" w:rsidP="003C75EA">
      <w:pPr>
        <w:spacing w:before="60"/>
        <w:jc w:val="both"/>
        <w:rPr>
          <w:rStyle w:val="Kom3"/>
          <w:color w:val="auto"/>
        </w:rPr>
      </w:pPr>
      <w:r>
        <w:rPr>
          <w:rStyle w:val="Kom3"/>
          <w:b/>
          <w:color w:val="auto"/>
        </w:rPr>
        <w:t xml:space="preserve">Koostamisel olevas </w:t>
      </w:r>
      <w:r w:rsidR="00796227" w:rsidRPr="00E20691">
        <w:rPr>
          <w:rStyle w:val="Kom3"/>
          <w:b/>
          <w:color w:val="auto"/>
        </w:rPr>
        <w:t xml:space="preserve">Nõmme </w:t>
      </w:r>
      <w:r>
        <w:rPr>
          <w:rStyle w:val="Kom3"/>
          <w:b/>
          <w:color w:val="auto"/>
        </w:rPr>
        <w:t xml:space="preserve">linnaosa </w:t>
      </w:r>
      <w:r w:rsidR="00796227" w:rsidRPr="00E20691">
        <w:rPr>
          <w:rStyle w:val="Kom3"/>
          <w:b/>
          <w:color w:val="auto"/>
        </w:rPr>
        <w:t>arengukavas on sõnastatud Nõmme arenguvisioon</w:t>
      </w:r>
      <w:r w:rsidR="00AA01B6" w:rsidRPr="00E20691">
        <w:rPr>
          <w:rStyle w:val="Kom3"/>
          <w:b/>
          <w:color w:val="auto"/>
        </w:rPr>
        <w:t xml:space="preserve"> järgmiselt</w:t>
      </w:r>
      <w:r w:rsidR="00796227" w:rsidRPr="00E20691">
        <w:rPr>
          <w:rStyle w:val="Kom3"/>
          <w:b/>
          <w:color w:val="auto"/>
        </w:rPr>
        <w:t>:</w:t>
      </w:r>
      <w:r>
        <w:rPr>
          <w:rStyle w:val="Kom3"/>
          <w:b/>
          <w:color w:val="auto"/>
        </w:rPr>
        <w:t xml:space="preserve"> </w:t>
      </w:r>
      <w:r w:rsidR="00796227" w:rsidRPr="00E20691">
        <w:rPr>
          <w:rStyle w:val="Kom3"/>
          <w:color w:val="auto"/>
        </w:rPr>
        <w:t>Nõmme on ainulaadse metsa- ja aedlinnamiljööga rohelust väärtustav Tallinna linnaosa, mille arendamisel on lähtutud säästva arengu põhimõtetest ning kus on kõigil hea ja turvaline elada.</w:t>
      </w:r>
    </w:p>
    <w:p w:rsidR="00796227" w:rsidRPr="00E20691" w:rsidRDefault="00796227" w:rsidP="00AA01B6">
      <w:pPr>
        <w:spacing w:before="60"/>
        <w:rPr>
          <w:rStyle w:val="Kom3"/>
          <w:color w:val="auto"/>
        </w:rPr>
      </w:pPr>
      <w:r w:rsidRPr="00E20691">
        <w:rPr>
          <w:rStyle w:val="Kom3"/>
          <w:color w:val="auto"/>
        </w:rPr>
        <w:t>Üldplaneeringu koostamisel on lähtutud visioonis sõnastatust</w:t>
      </w:r>
      <w:r w:rsidR="009E0A9E" w:rsidRPr="00E20691">
        <w:rPr>
          <w:rStyle w:val="Kom3"/>
          <w:color w:val="auto"/>
        </w:rPr>
        <w:t>.</w:t>
      </w:r>
    </w:p>
    <w:p w:rsidR="00AF72C6" w:rsidRPr="00E20691" w:rsidRDefault="009E0A9E" w:rsidP="005C4990">
      <w:pPr>
        <w:numPr>
          <w:ilvl w:val="0"/>
          <w:numId w:val="5"/>
        </w:numPr>
        <w:spacing w:before="120"/>
        <w:ind w:left="284" w:hanging="284"/>
        <w:jc w:val="both"/>
        <w:rPr>
          <w:rStyle w:val="Kom3"/>
          <w:b/>
          <w:color w:val="auto"/>
        </w:rPr>
      </w:pPr>
      <w:r w:rsidRPr="00E20691">
        <w:rPr>
          <w:rStyle w:val="Kom3"/>
          <w:b/>
          <w:color w:val="auto"/>
        </w:rPr>
        <w:t>A</w:t>
      </w:r>
      <w:r w:rsidR="00F60115" w:rsidRPr="00E20691">
        <w:rPr>
          <w:rStyle w:val="Kom3"/>
          <w:b/>
          <w:color w:val="auto"/>
        </w:rPr>
        <w:t>inulaad</w:t>
      </w:r>
      <w:r w:rsidR="00CF18C6" w:rsidRPr="00E20691">
        <w:rPr>
          <w:rStyle w:val="Kom3"/>
          <w:b/>
          <w:color w:val="auto"/>
        </w:rPr>
        <w:t>n</w:t>
      </w:r>
      <w:r w:rsidR="00F60115" w:rsidRPr="00E20691">
        <w:rPr>
          <w:rStyle w:val="Kom3"/>
          <w:b/>
          <w:color w:val="auto"/>
        </w:rPr>
        <w:t>e metsa- ja aedlinnamiljöö</w:t>
      </w:r>
    </w:p>
    <w:p w:rsidR="007A604D" w:rsidRPr="00E20691" w:rsidRDefault="00F263C3" w:rsidP="001B655B">
      <w:pPr>
        <w:spacing w:before="60"/>
        <w:jc w:val="both"/>
        <w:rPr>
          <w:rStyle w:val="Kom3"/>
          <w:color w:val="auto"/>
        </w:rPr>
      </w:pPr>
      <w:r w:rsidRPr="00E20691">
        <w:t>Nõmme kui m</w:t>
      </w:r>
      <w:r w:rsidR="00F60115" w:rsidRPr="00E20691">
        <w:t>etsalinn on valdavas osas parkmetsa ilme</w:t>
      </w:r>
      <w:r w:rsidRPr="00E20691">
        <w:t>ga</w:t>
      </w:r>
      <w:r w:rsidR="00F60115" w:rsidRPr="00E20691">
        <w:t xml:space="preserve"> linnaosa. Nõmme metsalinnale on iseloomulik valdavalt männipuistuga kaetud lahtine hoonestusviis kuni </w:t>
      </w:r>
      <w:r w:rsidR="00C022AA" w:rsidRPr="00E20691">
        <w:t xml:space="preserve">seitsme </w:t>
      </w:r>
      <w:r w:rsidR="00F60115" w:rsidRPr="00E20691">
        <w:t>elamuga hektaril</w:t>
      </w:r>
      <w:r w:rsidR="009E0A9E" w:rsidRPr="00E20691">
        <w:t xml:space="preserve">. Nõmme </w:t>
      </w:r>
      <w:r w:rsidR="00F60115" w:rsidRPr="00E20691">
        <w:t>keskmi</w:t>
      </w:r>
      <w:r w:rsidR="009E0A9E" w:rsidRPr="00E20691">
        <w:t>ne</w:t>
      </w:r>
      <w:r w:rsidR="00F60115" w:rsidRPr="00E20691">
        <w:t xml:space="preserve"> </w:t>
      </w:r>
      <w:r w:rsidR="009E0A9E" w:rsidRPr="00E20691">
        <w:t>asustus</w:t>
      </w:r>
      <w:r w:rsidR="00F60115" w:rsidRPr="00E20691">
        <w:t>tihedus</w:t>
      </w:r>
      <w:r w:rsidR="009E0A9E" w:rsidRPr="00E20691">
        <w:t xml:space="preserve"> on</w:t>
      </w:r>
      <w:r w:rsidR="00F60115" w:rsidRPr="00E20691">
        <w:t xml:space="preserve"> 30 inimest, väikeelamute ala</w:t>
      </w:r>
      <w:r w:rsidR="009E0A9E" w:rsidRPr="00E20691">
        <w:t>l</w:t>
      </w:r>
      <w:r w:rsidR="00F60115" w:rsidRPr="00E20691">
        <w:t xml:space="preserve"> 40 inimest</w:t>
      </w:r>
      <w:r w:rsidR="009E0A9E" w:rsidRPr="00E20691">
        <w:t xml:space="preserve"> hektari kohta</w:t>
      </w:r>
      <w:r w:rsidR="00F60115" w:rsidRPr="00E20691">
        <w:t xml:space="preserve">. Krundi </w:t>
      </w:r>
      <w:r w:rsidR="009E0A9E" w:rsidRPr="00E20691">
        <w:t xml:space="preserve">soovitatav </w:t>
      </w:r>
      <w:r w:rsidR="003A767E" w:rsidRPr="00E20691">
        <w:t>metsapuudega</w:t>
      </w:r>
      <w:r w:rsidR="00F60115" w:rsidRPr="00E20691">
        <w:t xml:space="preserve"> kaetus </w:t>
      </w:r>
      <w:r w:rsidR="009E0A9E" w:rsidRPr="00E20691">
        <w:t xml:space="preserve">on </w:t>
      </w:r>
      <w:r w:rsidR="00F60115" w:rsidRPr="00E20691">
        <w:t>25%.</w:t>
      </w:r>
      <w:r w:rsidR="007F4660" w:rsidRPr="00E20691">
        <w:t xml:space="preserve"> </w:t>
      </w:r>
      <w:r w:rsidR="003A78D7" w:rsidRPr="00E20691">
        <w:t xml:space="preserve">Selleks, et tagada </w:t>
      </w:r>
      <w:r w:rsidR="007A604D" w:rsidRPr="00E20691">
        <w:t>Nõmme hinnatud metsa- ja aedlinna</w:t>
      </w:r>
      <w:r w:rsidR="000A0C3D" w:rsidRPr="00E20691">
        <w:t>miljöö</w:t>
      </w:r>
      <w:r w:rsidR="003A78D7" w:rsidRPr="00E20691">
        <w:t>, tuleb lähtuda</w:t>
      </w:r>
      <w:r w:rsidR="000A0C3D" w:rsidRPr="00E20691">
        <w:t xml:space="preserve"> peatükis 4</w:t>
      </w:r>
      <w:r w:rsidR="007A604D" w:rsidRPr="00E20691">
        <w:t xml:space="preserve"> „Maakasutuse juhtotstarbed ja ehitustingimused“</w:t>
      </w:r>
      <w:r w:rsidR="00AF72C6" w:rsidRPr="00E20691">
        <w:t xml:space="preserve"> </w:t>
      </w:r>
      <w:r w:rsidR="003A78D7" w:rsidRPr="00E20691">
        <w:t xml:space="preserve">esitatud </w:t>
      </w:r>
      <w:r w:rsidR="007A604D" w:rsidRPr="00E20691">
        <w:t>näitajate</w:t>
      </w:r>
      <w:r w:rsidR="003A78D7" w:rsidRPr="00E20691">
        <w:t>st</w:t>
      </w:r>
      <w:r w:rsidR="007A604D" w:rsidRPr="00E20691">
        <w:t>: suurim lubatud hoonealune pindala, krundi minimaalsuurus, kruntide minimaalne lubatud haljastuse osakaal, k</w:t>
      </w:r>
      <w:r w:rsidR="00DA4664" w:rsidRPr="00E20691">
        <w:t>rundi</w:t>
      </w:r>
      <w:r w:rsidR="007A604D" w:rsidRPr="00E20691">
        <w:t xml:space="preserve"> koormusindeks, hoonete kõrgus, hoonete arv krundil jne. </w:t>
      </w:r>
      <w:r w:rsidR="007F4660" w:rsidRPr="00E20691">
        <w:t xml:space="preserve">Määratud </w:t>
      </w:r>
      <w:r w:rsidR="001B655B" w:rsidRPr="00E20691">
        <w:t>tingimused</w:t>
      </w:r>
      <w:r w:rsidR="007F4660" w:rsidRPr="00E20691">
        <w:t xml:space="preserve"> on piisav</w:t>
      </w:r>
      <w:r w:rsidR="00BF0BBC" w:rsidRPr="00E20691">
        <w:t>ad</w:t>
      </w:r>
      <w:r w:rsidR="007F4660" w:rsidRPr="00E20691">
        <w:t xml:space="preserve"> kõrghaljastatud aedlinnamiljöö säilimiseks</w:t>
      </w:r>
      <w:r w:rsidRPr="00E20691">
        <w:t xml:space="preserve">. </w:t>
      </w:r>
      <w:r w:rsidR="00DA3527" w:rsidRPr="00E20691">
        <w:t xml:space="preserve">Üldplaneering määrab </w:t>
      </w:r>
      <w:r w:rsidR="00706D37" w:rsidRPr="00E20691">
        <w:t xml:space="preserve">suure osa Nõmme asumitest miljööväärtuslikuks hoonestusalaks, kus on miljöö säilitamiseks ja tugevdamiseks </w:t>
      </w:r>
      <w:r w:rsidR="00DA4664" w:rsidRPr="00E20691">
        <w:t xml:space="preserve">välja töötatud </w:t>
      </w:r>
      <w:r w:rsidR="009E0A9E" w:rsidRPr="00E20691">
        <w:t>lisa</w:t>
      </w:r>
      <w:r w:rsidR="00706D37" w:rsidRPr="00E20691">
        <w:t>tingimused.</w:t>
      </w:r>
    </w:p>
    <w:p w:rsidR="00F60115" w:rsidRPr="00E20691" w:rsidRDefault="009E0A9E" w:rsidP="005C4990">
      <w:pPr>
        <w:numPr>
          <w:ilvl w:val="0"/>
          <w:numId w:val="5"/>
        </w:numPr>
        <w:spacing w:before="120"/>
        <w:ind w:left="284" w:hanging="284"/>
        <w:jc w:val="both"/>
        <w:rPr>
          <w:rStyle w:val="Kom3"/>
          <w:b/>
          <w:color w:val="auto"/>
        </w:rPr>
      </w:pPr>
      <w:r w:rsidRPr="00E20691">
        <w:rPr>
          <w:rStyle w:val="Kom3"/>
          <w:b/>
          <w:color w:val="auto"/>
        </w:rPr>
        <w:t>R</w:t>
      </w:r>
      <w:r w:rsidR="00F60115" w:rsidRPr="00E20691">
        <w:rPr>
          <w:rStyle w:val="Kom3"/>
          <w:b/>
          <w:color w:val="auto"/>
        </w:rPr>
        <w:t>ohelust väärtustav</w:t>
      </w:r>
    </w:p>
    <w:p w:rsidR="007F4660" w:rsidRPr="00E20691" w:rsidRDefault="007F4660" w:rsidP="001B655B">
      <w:pPr>
        <w:spacing w:before="60"/>
        <w:jc w:val="both"/>
        <w:rPr>
          <w:rStyle w:val="Kom3"/>
          <w:color w:val="auto"/>
        </w:rPr>
      </w:pPr>
      <w:r w:rsidRPr="00E20691">
        <w:rPr>
          <w:rStyle w:val="Kom3"/>
          <w:color w:val="auto"/>
        </w:rPr>
        <w:t>Säilitatud on kõik olemasolevad pargid ja avalikud haljasalad</w:t>
      </w:r>
      <w:r w:rsidR="001C46C7" w:rsidRPr="00E20691">
        <w:rPr>
          <w:rStyle w:val="Kom3"/>
          <w:color w:val="auto"/>
        </w:rPr>
        <w:t>, loodusväärtused on kaitstud ja eksponeeritud</w:t>
      </w:r>
      <w:r w:rsidRPr="00E20691">
        <w:rPr>
          <w:rStyle w:val="Kom3"/>
          <w:color w:val="auto"/>
        </w:rPr>
        <w:t>.</w:t>
      </w:r>
      <w:r w:rsidR="001C46C7" w:rsidRPr="00E20691">
        <w:rPr>
          <w:rStyle w:val="Kom3"/>
          <w:color w:val="auto"/>
        </w:rPr>
        <w:t xml:space="preserve"> </w:t>
      </w:r>
      <w:r w:rsidR="00E506E4">
        <w:rPr>
          <w:rStyle w:val="Kom3"/>
          <w:color w:val="auto"/>
        </w:rPr>
        <w:t>Kuna l</w:t>
      </w:r>
      <w:r w:rsidR="001C46C7" w:rsidRPr="00E20691">
        <w:rPr>
          <w:rStyle w:val="Kom3"/>
          <w:color w:val="auto"/>
        </w:rPr>
        <w:t xml:space="preserve">innaosa pargid ja rohealad on olulised elanike puhkealad, </w:t>
      </w:r>
      <w:r w:rsidR="00E506E4">
        <w:rPr>
          <w:rStyle w:val="Kom3"/>
          <w:color w:val="auto"/>
        </w:rPr>
        <w:t xml:space="preserve">siis </w:t>
      </w:r>
      <w:r w:rsidR="001C46C7" w:rsidRPr="00E20691">
        <w:rPr>
          <w:rStyle w:val="Kom3"/>
          <w:color w:val="auto"/>
        </w:rPr>
        <w:t xml:space="preserve">on </w:t>
      </w:r>
      <w:r w:rsidR="00E506E4">
        <w:rPr>
          <w:rStyle w:val="Kom3"/>
          <w:color w:val="auto"/>
        </w:rPr>
        <w:t xml:space="preserve">antud </w:t>
      </w:r>
      <w:r w:rsidR="001C46C7" w:rsidRPr="00E20691">
        <w:rPr>
          <w:rStyle w:val="Kom3"/>
          <w:color w:val="auto"/>
        </w:rPr>
        <w:t xml:space="preserve">tingimused rekreatsioonivõimaluste edasiseks parendamiseks </w:t>
      </w:r>
      <w:r w:rsidR="00E506E4">
        <w:rPr>
          <w:rStyle w:val="Kom3"/>
          <w:color w:val="auto"/>
        </w:rPr>
        <w:t>nendel aladel</w:t>
      </w:r>
      <w:r w:rsidR="001C46C7" w:rsidRPr="00E20691">
        <w:rPr>
          <w:rStyle w:val="Kom3"/>
          <w:color w:val="auto"/>
        </w:rPr>
        <w:t>.</w:t>
      </w:r>
    </w:p>
    <w:p w:rsidR="00F60115" w:rsidRPr="00E20691" w:rsidRDefault="009E0A9E" w:rsidP="005C4990">
      <w:pPr>
        <w:numPr>
          <w:ilvl w:val="0"/>
          <w:numId w:val="5"/>
        </w:numPr>
        <w:spacing w:before="120"/>
        <w:ind w:left="284" w:hanging="284"/>
        <w:jc w:val="both"/>
        <w:rPr>
          <w:rStyle w:val="Kom3"/>
          <w:b/>
          <w:color w:val="auto"/>
        </w:rPr>
      </w:pPr>
      <w:r w:rsidRPr="00E20691">
        <w:rPr>
          <w:rStyle w:val="Kom3"/>
          <w:b/>
          <w:color w:val="auto"/>
        </w:rPr>
        <w:t>S</w:t>
      </w:r>
      <w:r w:rsidR="00F60115" w:rsidRPr="00E20691">
        <w:rPr>
          <w:rStyle w:val="Kom3"/>
          <w:b/>
          <w:color w:val="auto"/>
        </w:rPr>
        <w:t>äästva arengu põhimõtetest</w:t>
      </w:r>
      <w:r w:rsidR="00F16933" w:rsidRPr="00E20691">
        <w:rPr>
          <w:rStyle w:val="Kom3"/>
          <w:b/>
          <w:color w:val="auto"/>
        </w:rPr>
        <w:t xml:space="preserve"> lähtuv</w:t>
      </w:r>
    </w:p>
    <w:p w:rsidR="00F60115" w:rsidRPr="00E20691" w:rsidRDefault="00F60115" w:rsidP="001B655B">
      <w:pPr>
        <w:spacing w:before="60"/>
        <w:jc w:val="both"/>
        <w:rPr>
          <w:rStyle w:val="Kom3"/>
          <w:color w:val="auto"/>
          <w:szCs w:val="24"/>
        </w:rPr>
      </w:pPr>
      <w:r w:rsidRPr="00E20691">
        <w:rPr>
          <w:szCs w:val="24"/>
        </w:rPr>
        <w:t xml:space="preserve">Säästva arengu määratlemisel </w:t>
      </w:r>
      <w:r w:rsidR="00EF123E" w:rsidRPr="00E20691">
        <w:rPr>
          <w:szCs w:val="24"/>
        </w:rPr>
        <w:t>tuleb arvestada mitmesuguste</w:t>
      </w:r>
      <w:r w:rsidRPr="00E20691">
        <w:rPr>
          <w:szCs w:val="24"/>
        </w:rPr>
        <w:t xml:space="preserve"> keskkonda kujundavate asjaolude</w:t>
      </w:r>
      <w:r w:rsidR="00EF123E" w:rsidRPr="00E20691">
        <w:rPr>
          <w:szCs w:val="24"/>
        </w:rPr>
        <w:t>ga</w:t>
      </w:r>
      <w:r w:rsidRPr="00E20691">
        <w:rPr>
          <w:szCs w:val="24"/>
        </w:rPr>
        <w:t xml:space="preserve">. </w:t>
      </w:r>
      <w:r w:rsidR="00740A1E" w:rsidRPr="00E20691">
        <w:rPr>
          <w:szCs w:val="24"/>
        </w:rPr>
        <w:t>A</w:t>
      </w:r>
      <w:r w:rsidRPr="00E20691">
        <w:rPr>
          <w:szCs w:val="24"/>
        </w:rPr>
        <w:t>reng</w:t>
      </w:r>
      <w:r w:rsidR="00740A1E" w:rsidRPr="00E20691">
        <w:rPr>
          <w:szCs w:val="24"/>
        </w:rPr>
        <w:t xml:space="preserve"> peab olema</w:t>
      </w:r>
      <w:r w:rsidRPr="00E20691">
        <w:rPr>
          <w:szCs w:val="24"/>
        </w:rPr>
        <w:t xml:space="preserve"> tasakaalustatu</w:t>
      </w:r>
      <w:r w:rsidR="00740A1E" w:rsidRPr="00E20691">
        <w:rPr>
          <w:szCs w:val="24"/>
        </w:rPr>
        <w:t>d</w:t>
      </w:r>
      <w:r w:rsidRPr="00E20691">
        <w:rPr>
          <w:szCs w:val="24"/>
        </w:rPr>
        <w:t xml:space="preserve">, et elukeskkonna seisund säiliks ja paraneks </w:t>
      </w:r>
      <w:r w:rsidR="00EF123E" w:rsidRPr="00E20691">
        <w:rPr>
          <w:szCs w:val="24"/>
        </w:rPr>
        <w:t xml:space="preserve">ning oleks tagatud </w:t>
      </w:r>
      <w:r w:rsidRPr="00E20691">
        <w:rPr>
          <w:szCs w:val="24"/>
        </w:rPr>
        <w:t>elamisvõimalus</w:t>
      </w:r>
      <w:r w:rsidR="00EF123E" w:rsidRPr="00E20691">
        <w:rPr>
          <w:szCs w:val="24"/>
        </w:rPr>
        <w:t>e</w:t>
      </w:r>
      <w:r w:rsidRPr="00E20691">
        <w:rPr>
          <w:szCs w:val="24"/>
        </w:rPr>
        <w:t xml:space="preserve"> kestv</w:t>
      </w:r>
      <w:r w:rsidR="00EF123E" w:rsidRPr="00E20691">
        <w:rPr>
          <w:szCs w:val="24"/>
        </w:rPr>
        <w:t>us</w:t>
      </w:r>
      <w:r w:rsidRPr="00E20691">
        <w:rPr>
          <w:szCs w:val="24"/>
        </w:rPr>
        <w:t xml:space="preserve">. </w:t>
      </w:r>
      <w:r w:rsidR="00F16933" w:rsidRPr="00E20691">
        <w:rPr>
          <w:szCs w:val="24"/>
        </w:rPr>
        <w:t xml:space="preserve">Üldplaneeringus on </w:t>
      </w:r>
      <w:r w:rsidR="00DA3527" w:rsidRPr="00E20691">
        <w:rPr>
          <w:szCs w:val="24"/>
        </w:rPr>
        <w:t>lisaks eel</w:t>
      </w:r>
      <w:r w:rsidR="00482407" w:rsidRPr="00E20691">
        <w:rPr>
          <w:szCs w:val="24"/>
        </w:rPr>
        <w:t>n</w:t>
      </w:r>
      <w:r w:rsidR="00DA3527" w:rsidRPr="00E20691">
        <w:rPr>
          <w:szCs w:val="24"/>
        </w:rPr>
        <w:t xml:space="preserve">evates punktides kirjeldatule </w:t>
      </w:r>
      <w:r w:rsidR="00740A1E" w:rsidRPr="00E20691">
        <w:rPr>
          <w:szCs w:val="24"/>
        </w:rPr>
        <w:t xml:space="preserve">seatud </w:t>
      </w:r>
      <w:r w:rsidR="00F16933" w:rsidRPr="00E20691">
        <w:rPr>
          <w:szCs w:val="24"/>
        </w:rPr>
        <w:t xml:space="preserve">eesmärgiks </w:t>
      </w:r>
      <w:r w:rsidR="00740A1E" w:rsidRPr="00E20691">
        <w:rPr>
          <w:szCs w:val="24"/>
        </w:rPr>
        <w:t xml:space="preserve">eelisarendada </w:t>
      </w:r>
      <w:r w:rsidR="00F16933" w:rsidRPr="00E20691">
        <w:rPr>
          <w:szCs w:val="24"/>
        </w:rPr>
        <w:t>säästva</w:t>
      </w:r>
      <w:r w:rsidR="00740A1E" w:rsidRPr="00E20691">
        <w:rPr>
          <w:szCs w:val="24"/>
        </w:rPr>
        <w:t>id</w:t>
      </w:r>
      <w:r w:rsidR="00F16933" w:rsidRPr="00E20691">
        <w:rPr>
          <w:szCs w:val="24"/>
        </w:rPr>
        <w:t xml:space="preserve"> liikumisviise </w:t>
      </w:r>
      <w:r w:rsidR="00740A1E" w:rsidRPr="00E20691">
        <w:rPr>
          <w:szCs w:val="24"/>
        </w:rPr>
        <w:t>ning võimaldada</w:t>
      </w:r>
      <w:r w:rsidR="00F16933" w:rsidRPr="00E20691">
        <w:rPr>
          <w:szCs w:val="24"/>
        </w:rPr>
        <w:t xml:space="preserve"> kodulähedas</w:t>
      </w:r>
      <w:r w:rsidR="00482407" w:rsidRPr="00E20691">
        <w:rPr>
          <w:szCs w:val="24"/>
        </w:rPr>
        <w:t>i</w:t>
      </w:r>
      <w:r w:rsidR="00F16933" w:rsidRPr="00E20691">
        <w:rPr>
          <w:szCs w:val="24"/>
        </w:rPr>
        <w:t xml:space="preserve"> teenus</w:t>
      </w:r>
      <w:r w:rsidR="00482407" w:rsidRPr="00E20691">
        <w:rPr>
          <w:szCs w:val="24"/>
        </w:rPr>
        <w:t>eid</w:t>
      </w:r>
      <w:r w:rsidR="00F16933" w:rsidRPr="00E20691">
        <w:rPr>
          <w:szCs w:val="24"/>
        </w:rPr>
        <w:t xml:space="preserve"> ja töökoht</w:t>
      </w:r>
      <w:r w:rsidR="00482407" w:rsidRPr="00E20691">
        <w:rPr>
          <w:szCs w:val="24"/>
        </w:rPr>
        <w:t>i</w:t>
      </w:r>
      <w:r w:rsidR="00F16933" w:rsidRPr="00E20691">
        <w:rPr>
          <w:szCs w:val="24"/>
        </w:rPr>
        <w:t xml:space="preserve">. </w:t>
      </w:r>
      <w:r w:rsidR="00893CB7" w:rsidRPr="00E20691">
        <w:t xml:space="preserve">Planeeritud on </w:t>
      </w:r>
      <w:r w:rsidR="00893CB7" w:rsidRPr="00E20691">
        <w:rPr>
          <w:szCs w:val="24"/>
        </w:rPr>
        <w:t>kergliiklusteede võrk</w:t>
      </w:r>
      <w:r w:rsidR="007D5410" w:rsidRPr="00E20691">
        <w:rPr>
          <w:szCs w:val="24"/>
        </w:rPr>
        <w:t>, et</w:t>
      </w:r>
      <w:r w:rsidR="00893CB7" w:rsidRPr="00E20691">
        <w:rPr>
          <w:szCs w:val="24"/>
        </w:rPr>
        <w:t xml:space="preserve"> </w:t>
      </w:r>
      <w:r w:rsidR="007D5410" w:rsidRPr="00E20691">
        <w:rPr>
          <w:szCs w:val="24"/>
        </w:rPr>
        <w:t xml:space="preserve">suurendada </w:t>
      </w:r>
      <w:r w:rsidR="00893CB7" w:rsidRPr="00E20691">
        <w:rPr>
          <w:szCs w:val="24"/>
        </w:rPr>
        <w:t>igapäevase kergliikluse osakaalu</w:t>
      </w:r>
      <w:r w:rsidR="007D5410" w:rsidRPr="00E20691">
        <w:rPr>
          <w:szCs w:val="24"/>
        </w:rPr>
        <w:t>,</w:t>
      </w:r>
      <w:r w:rsidR="00893CB7" w:rsidRPr="00E20691">
        <w:rPr>
          <w:szCs w:val="24"/>
        </w:rPr>
        <w:t xml:space="preserve"> </w:t>
      </w:r>
      <w:r w:rsidR="003B3433" w:rsidRPr="00E20691">
        <w:rPr>
          <w:szCs w:val="24"/>
        </w:rPr>
        <w:t>ning</w:t>
      </w:r>
      <w:r w:rsidR="00893CB7" w:rsidRPr="00E20691">
        <w:rPr>
          <w:szCs w:val="24"/>
        </w:rPr>
        <w:t xml:space="preserve"> </w:t>
      </w:r>
      <w:r w:rsidR="007D5410" w:rsidRPr="00E20691">
        <w:rPr>
          <w:szCs w:val="24"/>
        </w:rPr>
        <w:t xml:space="preserve">uued </w:t>
      </w:r>
      <w:r w:rsidR="00893CB7" w:rsidRPr="00E20691">
        <w:rPr>
          <w:szCs w:val="24"/>
        </w:rPr>
        <w:t>raudtee</w:t>
      </w:r>
      <w:r w:rsidR="00433B76">
        <w:rPr>
          <w:szCs w:val="24"/>
        </w:rPr>
        <w:t>peatused</w:t>
      </w:r>
      <w:r w:rsidR="00482407" w:rsidRPr="00E20691">
        <w:rPr>
          <w:szCs w:val="24"/>
        </w:rPr>
        <w:t>, et</w:t>
      </w:r>
      <w:r w:rsidR="00893CB7" w:rsidRPr="00E20691">
        <w:rPr>
          <w:szCs w:val="24"/>
        </w:rPr>
        <w:t xml:space="preserve"> </w:t>
      </w:r>
      <w:r w:rsidR="00482407" w:rsidRPr="00E20691">
        <w:rPr>
          <w:szCs w:val="24"/>
        </w:rPr>
        <w:t xml:space="preserve">muuta </w:t>
      </w:r>
      <w:r w:rsidR="00893CB7" w:rsidRPr="00E20691">
        <w:rPr>
          <w:szCs w:val="24"/>
        </w:rPr>
        <w:t>ühendus linnakeskusega</w:t>
      </w:r>
      <w:r w:rsidR="00482407" w:rsidRPr="00E20691">
        <w:rPr>
          <w:szCs w:val="24"/>
        </w:rPr>
        <w:t xml:space="preserve"> kiiremaks</w:t>
      </w:r>
      <w:r w:rsidR="00893CB7" w:rsidRPr="00E20691">
        <w:rPr>
          <w:szCs w:val="24"/>
        </w:rPr>
        <w:t xml:space="preserve">. </w:t>
      </w:r>
      <w:r w:rsidR="00F16933" w:rsidRPr="00E20691">
        <w:rPr>
          <w:szCs w:val="24"/>
        </w:rPr>
        <w:t>Planeeritud on seitse asumikeskust, mi</w:t>
      </w:r>
      <w:r w:rsidR="00CC77C7" w:rsidRPr="00E20691">
        <w:rPr>
          <w:szCs w:val="24"/>
        </w:rPr>
        <w:t>llel</w:t>
      </w:r>
      <w:r w:rsidR="00F16933" w:rsidRPr="00E20691">
        <w:rPr>
          <w:szCs w:val="24"/>
        </w:rPr>
        <w:t xml:space="preserve"> on hea ühistranspordi</w:t>
      </w:r>
      <w:r w:rsidR="00CC77C7" w:rsidRPr="00E20691">
        <w:rPr>
          <w:szCs w:val="24"/>
        </w:rPr>
        <w:t>ühendus</w:t>
      </w:r>
      <w:r w:rsidR="00F16933" w:rsidRPr="00E20691">
        <w:rPr>
          <w:szCs w:val="24"/>
        </w:rPr>
        <w:t xml:space="preserve"> (</w:t>
      </w:r>
      <w:r w:rsidR="00D23E30" w:rsidRPr="00E20691">
        <w:rPr>
          <w:szCs w:val="24"/>
        </w:rPr>
        <w:t>enam</w:t>
      </w:r>
      <w:r w:rsidR="007D5410" w:rsidRPr="00E20691">
        <w:rPr>
          <w:szCs w:val="24"/>
        </w:rPr>
        <w:t>asti</w:t>
      </w:r>
      <w:r w:rsidR="00F16933" w:rsidRPr="00E20691">
        <w:rPr>
          <w:szCs w:val="24"/>
        </w:rPr>
        <w:t xml:space="preserve"> raudteega) ja </w:t>
      </w:r>
      <w:r w:rsidR="00E506E4">
        <w:rPr>
          <w:szCs w:val="24"/>
        </w:rPr>
        <w:t xml:space="preserve">mis on seotud kergliiklusteede </w:t>
      </w:r>
      <w:r w:rsidR="00D23E30" w:rsidRPr="00E20691">
        <w:rPr>
          <w:szCs w:val="24"/>
        </w:rPr>
        <w:t>võrgu</w:t>
      </w:r>
      <w:r w:rsidR="00E506E4">
        <w:rPr>
          <w:szCs w:val="24"/>
        </w:rPr>
        <w:t>stiku</w:t>
      </w:r>
      <w:r w:rsidR="00D23E30" w:rsidRPr="00E20691">
        <w:rPr>
          <w:szCs w:val="24"/>
        </w:rPr>
        <w:t>ga</w:t>
      </w:r>
      <w:r w:rsidR="00F16933" w:rsidRPr="00E20691">
        <w:rPr>
          <w:szCs w:val="24"/>
        </w:rPr>
        <w:t>.</w:t>
      </w:r>
      <w:r w:rsidR="00DA3527" w:rsidRPr="00E20691">
        <w:rPr>
          <w:szCs w:val="24"/>
        </w:rPr>
        <w:t xml:space="preserve"> Planeeritud on ka mitu </w:t>
      </w:r>
      <w:r w:rsidR="00147433" w:rsidRPr="00E20691">
        <w:rPr>
          <w:szCs w:val="24"/>
        </w:rPr>
        <w:t>„</w:t>
      </w:r>
      <w:r w:rsidR="00497AB3" w:rsidRPr="00E20691">
        <w:rPr>
          <w:szCs w:val="24"/>
        </w:rPr>
        <w:t>P</w:t>
      </w:r>
      <w:r w:rsidR="00DA3527" w:rsidRPr="00E20691">
        <w:rPr>
          <w:szCs w:val="24"/>
        </w:rPr>
        <w:t>argi ja reisi</w:t>
      </w:r>
      <w:r w:rsidR="00FF6016">
        <w:rPr>
          <w:szCs w:val="24"/>
        </w:rPr>
        <w:t>”</w:t>
      </w:r>
      <w:r w:rsidR="00DA3527" w:rsidRPr="00E20691">
        <w:rPr>
          <w:szCs w:val="24"/>
        </w:rPr>
        <w:t xml:space="preserve"> parklat</w:t>
      </w:r>
      <w:r w:rsidR="00F1646B" w:rsidRPr="00E20691">
        <w:rPr>
          <w:szCs w:val="24"/>
        </w:rPr>
        <w:t>, et vähendada</w:t>
      </w:r>
      <w:r w:rsidR="00DA3527" w:rsidRPr="00E20691">
        <w:rPr>
          <w:szCs w:val="24"/>
        </w:rPr>
        <w:t xml:space="preserve"> </w:t>
      </w:r>
      <w:r w:rsidR="00F1646B" w:rsidRPr="00E20691">
        <w:rPr>
          <w:szCs w:val="24"/>
        </w:rPr>
        <w:t xml:space="preserve">linna liikluskoormust ja ärgitada </w:t>
      </w:r>
      <w:r w:rsidR="00DA3527" w:rsidRPr="00E20691">
        <w:rPr>
          <w:szCs w:val="24"/>
        </w:rPr>
        <w:t>linna lähiümbruse elanik</w:t>
      </w:r>
      <w:r w:rsidR="00F1646B" w:rsidRPr="00E20691">
        <w:rPr>
          <w:szCs w:val="24"/>
        </w:rPr>
        <w:t>k</w:t>
      </w:r>
      <w:r w:rsidR="00DA3527" w:rsidRPr="00E20691">
        <w:rPr>
          <w:szCs w:val="24"/>
        </w:rPr>
        <w:t>e ühistranspor</w:t>
      </w:r>
      <w:r w:rsidR="00F1646B" w:rsidRPr="00E20691">
        <w:rPr>
          <w:szCs w:val="24"/>
        </w:rPr>
        <w:t>t</w:t>
      </w:r>
      <w:r w:rsidR="00DA3527" w:rsidRPr="00E20691">
        <w:rPr>
          <w:szCs w:val="24"/>
        </w:rPr>
        <w:t>i kasutam</w:t>
      </w:r>
      <w:r w:rsidR="00F1646B" w:rsidRPr="00E20691">
        <w:rPr>
          <w:szCs w:val="24"/>
        </w:rPr>
        <w:t>a</w:t>
      </w:r>
      <w:r w:rsidR="00DA3527" w:rsidRPr="00E20691">
        <w:rPr>
          <w:szCs w:val="24"/>
        </w:rPr>
        <w:t>.</w:t>
      </w:r>
      <w:r w:rsidR="00E418FF" w:rsidRPr="00E20691">
        <w:rPr>
          <w:szCs w:val="24"/>
        </w:rPr>
        <w:t xml:space="preserve"> </w:t>
      </w:r>
      <w:r w:rsidR="00E418FF" w:rsidRPr="00E20691">
        <w:t xml:space="preserve">Üldplaneeringu ettepanekutes käsitletakse liiklust linnaruumi osana, arvestatakse kergliikluse vajadusi ja keskkonnataluvust. </w:t>
      </w:r>
      <w:r w:rsidR="007021A5" w:rsidRPr="00E20691">
        <w:t xml:space="preserve">Planeering </w:t>
      </w:r>
      <w:r w:rsidR="007021A5">
        <w:rPr>
          <w:rFonts w:cs="Tahoma"/>
        </w:rPr>
        <w:t>käsitleb</w:t>
      </w:r>
      <w:r w:rsidR="007021A5" w:rsidRPr="00E20691">
        <w:t xml:space="preserve"> lisaks linnaosa katvat</w:t>
      </w:r>
      <w:r w:rsidR="007021A5">
        <w:rPr>
          <w:rFonts w:cs="Tahoma"/>
        </w:rPr>
        <w:t>,</w:t>
      </w:r>
      <w:r w:rsidR="007021A5" w:rsidRPr="00E20691">
        <w:t xml:space="preserve"> rohealasid ja kergliiklus</w:t>
      </w:r>
      <w:r w:rsidR="007021A5">
        <w:t>teid</w:t>
      </w:r>
      <w:r w:rsidR="007021A5" w:rsidRPr="00E20691">
        <w:rPr>
          <w:rFonts w:cs="Tahoma"/>
        </w:rPr>
        <w:t xml:space="preserve"> </w:t>
      </w:r>
      <w:r w:rsidR="007021A5">
        <w:rPr>
          <w:rFonts w:cs="Tahoma"/>
        </w:rPr>
        <w:t xml:space="preserve">omavahel ühendavat </w:t>
      </w:r>
      <w:r w:rsidR="007021A5" w:rsidRPr="00E20691">
        <w:t>rohelist võrgustikku, mis moodusta</w:t>
      </w:r>
      <w:r w:rsidR="007021A5">
        <w:rPr>
          <w:rFonts w:cs="Tahoma"/>
        </w:rPr>
        <w:t>b</w:t>
      </w:r>
      <w:r w:rsidR="007021A5" w:rsidRPr="00E20691">
        <w:t xml:space="preserve"> linnaosa ümbruskonnaga </w:t>
      </w:r>
      <w:r w:rsidR="007021A5" w:rsidRPr="007D4929">
        <w:t>ühendava aasta läbi kasutatava terviseradade süsteemi. See parandab liikumise, puhkamise ja rahvaspordiga tegelemise võimalusi.</w:t>
      </w:r>
    </w:p>
    <w:p w:rsidR="00F60115" w:rsidRPr="00E20691" w:rsidRDefault="009E0A9E" w:rsidP="005C4990">
      <w:pPr>
        <w:numPr>
          <w:ilvl w:val="0"/>
          <w:numId w:val="5"/>
        </w:numPr>
        <w:spacing w:before="120"/>
        <w:ind w:left="284" w:hanging="284"/>
        <w:rPr>
          <w:rStyle w:val="Kom3"/>
          <w:b/>
          <w:color w:val="auto"/>
        </w:rPr>
      </w:pPr>
      <w:r w:rsidRPr="00E20691">
        <w:rPr>
          <w:rStyle w:val="Kom3"/>
          <w:b/>
          <w:color w:val="auto"/>
        </w:rPr>
        <w:t>K</w:t>
      </w:r>
      <w:r w:rsidR="00F60115" w:rsidRPr="00E20691">
        <w:rPr>
          <w:rStyle w:val="Kom3"/>
          <w:b/>
          <w:color w:val="auto"/>
        </w:rPr>
        <w:t>õigil hea ja turvaline elada</w:t>
      </w:r>
    </w:p>
    <w:p w:rsidR="002F5FA5" w:rsidRPr="00E20691" w:rsidRDefault="00796227" w:rsidP="00706D37">
      <w:pPr>
        <w:spacing w:before="60"/>
        <w:jc w:val="both"/>
        <w:rPr>
          <w:rStyle w:val="Kom3"/>
          <w:color w:val="auto"/>
        </w:rPr>
      </w:pPr>
      <w:r w:rsidRPr="00E20691">
        <w:rPr>
          <w:rStyle w:val="Kom3"/>
          <w:color w:val="auto"/>
        </w:rPr>
        <w:t xml:space="preserve">Üldplaneeringu </w:t>
      </w:r>
      <w:r w:rsidR="007021A5">
        <w:t>oluline</w:t>
      </w:r>
      <w:r w:rsidRPr="00E20691">
        <w:t xml:space="preserve"> eesmär</w:t>
      </w:r>
      <w:r w:rsidR="00DF794C" w:rsidRPr="00E20691">
        <w:t>k</w:t>
      </w:r>
      <w:r w:rsidRPr="00E20691">
        <w:t xml:space="preserve"> on </w:t>
      </w:r>
      <w:r w:rsidR="002F64AA" w:rsidRPr="00E20691">
        <w:t xml:space="preserve">luua </w:t>
      </w:r>
      <w:r w:rsidRPr="00E20691">
        <w:t>eeldused ja tingimused</w:t>
      </w:r>
      <w:r w:rsidR="002F64AA" w:rsidRPr="00E20691">
        <w:t>, et tagada</w:t>
      </w:r>
      <w:r w:rsidRPr="00E20691">
        <w:t xml:space="preserve"> Nõmme linnaosa elanikele parim võimalik elukeskkon</w:t>
      </w:r>
      <w:r w:rsidR="002F64AA" w:rsidRPr="00E20691">
        <w:t>d</w:t>
      </w:r>
      <w:r w:rsidRPr="00E20691">
        <w:t xml:space="preserve"> ning </w:t>
      </w:r>
      <w:r w:rsidR="002F64AA" w:rsidRPr="00E20691">
        <w:t xml:space="preserve">suurendada veelgi </w:t>
      </w:r>
      <w:r w:rsidRPr="00E20691">
        <w:t>Nõmme atraktiivsus</w:t>
      </w:r>
      <w:r w:rsidR="002F64AA" w:rsidRPr="00E20691">
        <w:t>t</w:t>
      </w:r>
      <w:r w:rsidRPr="00E20691">
        <w:t>.</w:t>
      </w:r>
      <w:r w:rsidR="00706D37" w:rsidRPr="00E20691">
        <w:t xml:space="preserve"> </w:t>
      </w:r>
      <w:r w:rsidR="00DA3527" w:rsidRPr="00E20691">
        <w:rPr>
          <w:rStyle w:val="Kom3"/>
          <w:color w:val="auto"/>
        </w:rPr>
        <w:t>I</w:t>
      </w:r>
      <w:r w:rsidR="002F5FA5" w:rsidRPr="00E20691">
        <w:rPr>
          <w:rStyle w:val="Kom3"/>
          <w:color w:val="auto"/>
        </w:rPr>
        <w:t xml:space="preserve">nimese elukeskkonna kvaliteedi </w:t>
      </w:r>
      <w:r w:rsidR="00706D37" w:rsidRPr="00E20691">
        <w:rPr>
          <w:rStyle w:val="Kom3"/>
          <w:color w:val="auto"/>
        </w:rPr>
        <w:t xml:space="preserve">parandamisega </w:t>
      </w:r>
      <w:r w:rsidR="002F5FA5" w:rsidRPr="00E20691">
        <w:rPr>
          <w:rStyle w:val="Kom3"/>
          <w:color w:val="auto"/>
        </w:rPr>
        <w:t>sama</w:t>
      </w:r>
      <w:r w:rsidR="00DF794C" w:rsidRPr="00E20691">
        <w:rPr>
          <w:rStyle w:val="Kom3"/>
          <w:color w:val="auto"/>
        </w:rPr>
        <w:t>l ajal</w:t>
      </w:r>
      <w:r w:rsidR="00706D37" w:rsidRPr="00E20691">
        <w:rPr>
          <w:rStyle w:val="Kom3"/>
          <w:color w:val="auto"/>
        </w:rPr>
        <w:t xml:space="preserve"> tuleb </w:t>
      </w:r>
      <w:r w:rsidR="002F64AA" w:rsidRPr="00E20691">
        <w:rPr>
          <w:rStyle w:val="Kom3"/>
          <w:color w:val="auto"/>
        </w:rPr>
        <w:t xml:space="preserve">säilitada </w:t>
      </w:r>
      <w:r w:rsidR="002F5FA5" w:rsidRPr="00E20691">
        <w:rPr>
          <w:rStyle w:val="Kom3"/>
          <w:color w:val="auto"/>
        </w:rPr>
        <w:t>looduskeskkonna tasakaal</w:t>
      </w:r>
      <w:r w:rsidR="00DA3527" w:rsidRPr="00E20691">
        <w:rPr>
          <w:rStyle w:val="Kom3"/>
          <w:color w:val="auto"/>
        </w:rPr>
        <w:t>.</w:t>
      </w:r>
      <w:r w:rsidR="00E418FF" w:rsidRPr="00E20691">
        <w:rPr>
          <w:rStyle w:val="Kom3"/>
          <w:color w:val="auto"/>
        </w:rPr>
        <w:t xml:space="preserve"> </w:t>
      </w:r>
    </w:p>
    <w:p w:rsidR="00706D37" w:rsidRPr="00E20691" w:rsidRDefault="00706D37" w:rsidP="00706D37">
      <w:pPr>
        <w:spacing w:before="60"/>
        <w:jc w:val="both"/>
      </w:pPr>
      <w:r w:rsidRPr="00E20691">
        <w:t>Hea elukeskkonna ja atraktiivsuse säilimise üks parema</w:t>
      </w:r>
      <w:r w:rsidR="00BC1518" w:rsidRPr="00E20691">
        <w:t>id</w:t>
      </w:r>
      <w:r w:rsidRPr="00E20691">
        <w:t xml:space="preserve"> indikaator</w:t>
      </w:r>
      <w:r w:rsidR="00BC1518" w:rsidRPr="00E20691">
        <w:t>eid</w:t>
      </w:r>
      <w:r w:rsidRPr="00E20691">
        <w:t xml:space="preserve"> on elanike arvu säilimine või vähene ka</w:t>
      </w:r>
      <w:r w:rsidR="00DA4664" w:rsidRPr="00E20691">
        <w:t>sv ning kinnisvara kallinemine.</w:t>
      </w:r>
    </w:p>
    <w:p w:rsidR="00796227" w:rsidRPr="00E20691" w:rsidRDefault="00796227" w:rsidP="00706D37">
      <w:pPr>
        <w:spacing w:before="60"/>
        <w:jc w:val="both"/>
      </w:pPr>
      <w:r w:rsidRPr="00E20691">
        <w:lastRenderedPageBreak/>
        <w:t>Nõmme looduslähedane metsa- ja aedlinna</w:t>
      </w:r>
      <w:r w:rsidR="00BC1518" w:rsidRPr="00E20691">
        <w:t xml:space="preserve">miljöö </w:t>
      </w:r>
      <w:r w:rsidRPr="00E20691">
        <w:t xml:space="preserve">tagab konkreetse kinnistu ja laiema piirkonna kinnisvara väärtuse </w:t>
      </w:r>
      <w:r w:rsidR="002F64AA" w:rsidRPr="00E20691">
        <w:t>mitmel moel</w:t>
      </w:r>
      <w:r w:rsidRPr="00E20691">
        <w:t xml:space="preserve">, </w:t>
      </w:r>
      <w:r w:rsidR="002F64AA" w:rsidRPr="00E20691">
        <w:t xml:space="preserve">muu hulgas selle </w:t>
      </w:r>
      <w:r w:rsidRPr="00E20691">
        <w:t xml:space="preserve">turuväärtuse kasvu. Sellest lähtuv uusi võimalusi loov ja ühishuvisid arvestav </w:t>
      </w:r>
      <w:r w:rsidR="00652C44" w:rsidRPr="00E20691">
        <w:t xml:space="preserve">uushoonestus </w:t>
      </w:r>
      <w:r w:rsidRPr="00E20691">
        <w:t>suurendab nii arendatava ala kui kaudselt ka ümbruskonna elamualade väärtust.</w:t>
      </w:r>
    </w:p>
    <w:p w:rsidR="003E7E5D" w:rsidRPr="00E20691" w:rsidRDefault="00C77595" w:rsidP="00273C64">
      <w:pPr>
        <w:pStyle w:val="Heading2"/>
        <w:numPr>
          <w:ilvl w:val="1"/>
          <w:numId w:val="46"/>
        </w:numPr>
      </w:pPr>
      <w:bookmarkStart w:id="35" w:name="_Toc477776349"/>
      <w:r w:rsidRPr="00E20691">
        <w:t xml:space="preserve">ÜLDPLANEERINGU </w:t>
      </w:r>
      <w:r w:rsidR="00F24521" w:rsidRPr="00E20691">
        <w:t>PÕHIÜLESANDED</w:t>
      </w:r>
      <w:bookmarkEnd w:id="30"/>
      <w:bookmarkEnd w:id="31"/>
      <w:bookmarkEnd w:id="32"/>
      <w:bookmarkEnd w:id="33"/>
      <w:bookmarkEnd w:id="34"/>
      <w:bookmarkEnd w:id="35"/>
    </w:p>
    <w:p w:rsidR="003E7E5D" w:rsidRPr="00E20691" w:rsidRDefault="00875CF0" w:rsidP="009D7157">
      <w:pPr>
        <w:spacing w:before="60"/>
        <w:jc w:val="both"/>
        <w:rPr>
          <w:szCs w:val="24"/>
        </w:rPr>
      </w:pPr>
      <w:r w:rsidRPr="00E20691">
        <w:rPr>
          <w:rStyle w:val="Kom2"/>
          <w:color w:val="auto"/>
        </w:rPr>
        <w:t xml:space="preserve">Üldplaneering on aluseks </w:t>
      </w:r>
      <w:r w:rsidR="003766C1" w:rsidRPr="00E20691">
        <w:rPr>
          <w:rStyle w:val="Kom2"/>
          <w:color w:val="auto"/>
        </w:rPr>
        <w:t>kogu projekteerimis- ja ehitustegevusele Nõmme linnaosas</w:t>
      </w:r>
      <w:r w:rsidR="001865D9" w:rsidRPr="00E20691">
        <w:rPr>
          <w:rStyle w:val="Kom2"/>
          <w:color w:val="auto"/>
        </w:rPr>
        <w:t xml:space="preserve">. </w:t>
      </w:r>
      <w:r w:rsidR="004B3730" w:rsidRPr="00E20691">
        <w:rPr>
          <w:szCs w:val="24"/>
        </w:rPr>
        <w:t>Lähtudes s</w:t>
      </w:r>
      <w:r w:rsidR="007513A2" w:rsidRPr="00E20691">
        <w:rPr>
          <w:szCs w:val="24"/>
        </w:rPr>
        <w:t>eadus</w:t>
      </w:r>
      <w:r w:rsidR="001865D9" w:rsidRPr="00E20691">
        <w:rPr>
          <w:szCs w:val="24"/>
        </w:rPr>
        <w:t>t</w:t>
      </w:r>
      <w:r w:rsidR="007513A2" w:rsidRPr="00E20691">
        <w:rPr>
          <w:szCs w:val="24"/>
        </w:rPr>
        <w:t>est, linnaosa eripärast</w:t>
      </w:r>
      <w:r w:rsidR="004B3730" w:rsidRPr="00E20691">
        <w:rPr>
          <w:szCs w:val="24"/>
        </w:rPr>
        <w:t xml:space="preserve"> (</w:t>
      </w:r>
      <w:r w:rsidR="003C0608" w:rsidRPr="00E20691">
        <w:rPr>
          <w:szCs w:val="24"/>
        </w:rPr>
        <w:t xml:space="preserve">strateegiliste eesmärkidena </w:t>
      </w:r>
      <w:r w:rsidR="004B3730" w:rsidRPr="00E20691">
        <w:rPr>
          <w:szCs w:val="24"/>
        </w:rPr>
        <w:t xml:space="preserve">esitatud </w:t>
      </w:r>
      <w:r w:rsidR="00FF6016">
        <w:rPr>
          <w:szCs w:val="24"/>
        </w:rPr>
        <w:t xml:space="preserve">koostamisel olevas </w:t>
      </w:r>
      <w:r w:rsidR="003C0608" w:rsidRPr="00E20691">
        <w:rPr>
          <w:szCs w:val="24"/>
        </w:rPr>
        <w:t xml:space="preserve">Nõmme </w:t>
      </w:r>
      <w:r w:rsidR="00FF6016">
        <w:rPr>
          <w:szCs w:val="24"/>
        </w:rPr>
        <w:t xml:space="preserve">linnaosa </w:t>
      </w:r>
      <w:r w:rsidR="003C0608" w:rsidRPr="00E20691">
        <w:rPr>
          <w:szCs w:val="24"/>
        </w:rPr>
        <w:t>arengukavas</w:t>
      </w:r>
      <w:r w:rsidR="004B3730" w:rsidRPr="00E20691">
        <w:rPr>
          <w:szCs w:val="24"/>
        </w:rPr>
        <w:t>)</w:t>
      </w:r>
      <w:r w:rsidR="007513A2" w:rsidRPr="00E20691">
        <w:rPr>
          <w:szCs w:val="24"/>
        </w:rPr>
        <w:t xml:space="preserve"> ning üldplaneeringu lähteülesandest</w:t>
      </w:r>
      <w:r w:rsidR="004B3730" w:rsidRPr="00E20691">
        <w:rPr>
          <w:szCs w:val="24"/>
        </w:rPr>
        <w:t>,</w:t>
      </w:r>
      <w:r w:rsidR="00CF7745" w:rsidRPr="00E20691">
        <w:rPr>
          <w:szCs w:val="24"/>
        </w:rPr>
        <w:t xml:space="preserve"> </w:t>
      </w:r>
      <w:r w:rsidR="007513A2" w:rsidRPr="00E20691">
        <w:rPr>
          <w:szCs w:val="24"/>
        </w:rPr>
        <w:t>on üldplaneeringu põhi</w:t>
      </w:r>
      <w:r w:rsidR="00841447" w:rsidRPr="00E20691">
        <w:rPr>
          <w:szCs w:val="24"/>
        </w:rPr>
        <w:t xml:space="preserve">listeks </w:t>
      </w:r>
      <w:r w:rsidR="007513A2" w:rsidRPr="00E20691">
        <w:rPr>
          <w:szCs w:val="24"/>
        </w:rPr>
        <w:t>ülesanneteks:</w:t>
      </w:r>
    </w:p>
    <w:p w:rsidR="001865D9" w:rsidRPr="00E20691" w:rsidRDefault="009D163D" w:rsidP="005C4990">
      <w:pPr>
        <w:numPr>
          <w:ilvl w:val="0"/>
          <w:numId w:val="52"/>
        </w:numPr>
        <w:spacing w:before="60"/>
        <w:jc w:val="both"/>
        <w:rPr>
          <w:szCs w:val="24"/>
        </w:rPr>
      </w:pPr>
      <w:r w:rsidRPr="00E20691">
        <w:rPr>
          <w:szCs w:val="24"/>
        </w:rPr>
        <w:t>l</w:t>
      </w:r>
      <w:r w:rsidR="00C60693" w:rsidRPr="00E20691">
        <w:rPr>
          <w:szCs w:val="24"/>
        </w:rPr>
        <w:t xml:space="preserve">innaosa säilimine </w:t>
      </w:r>
      <w:r w:rsidR="00163A93" w:rsidRPr="00E20691">
        <w:rPr>
          <w:szCs w:val="24"/>
        </w:rPr>
        <w:t>metsalinna</w:t>
      </w:r>
      <w:r w:rsidRPr="00E20691">
        <w:rPr>
          <w:szCs w:val="24"/>
        </w:rPr>
        <w:t>,</w:t>
      </w:r>
      <w:r w:rsidR="00163A93" w:rsidRPr="00E20691">
        <w:rPr>
          <w:szCs w:val="24"/>
        </w:rPr>
        <w:t xml:space="preserve"> </w:t>
      </w:r>
      <w:r w:rsidR="00C60693" w:rsidRPr="00E20691">
        <w:rPr>
          <w:szCs w:val="24"/>
        </w:rPr>
        <w:t xml:space="preserve">hinnatud elamispiirkonna </w:t>
      </w:r>
      <w:r w:rsidRPr="00E20691">
        <w:rPr>
          <w:szCs w:val="24"/>
        </w:rPr>
        <w:t xml:space="preserve">ja </w:t>
      </w:r>
      <w:r w:rsidR="00C60693" w:rsidRPr="00E20691">
        <w:rPr>
          <w:szCs w:val="24"/>
        </w:rPr>
        <w:t>puhkealana;</w:t>
      </w:r>
    </w:p>
    <w:p w:rsidR="00FB3B01" w:rsidRPr="00E20691" w:rsidRDefault="009D163D" w:rsidP="005C4990">
      <w:pPr>
        <w:numPr>
          <w:ilvl w:val="0"/>
          <w:numId w:val="52"/>
        </w:numPr>
        <w:spacing w:before="60"/>
        <w:jc w:val="both"/>
        <w:rPr>
          <w:szCs w:val="24"/>
        </w:rPr>
      </w:pPr>
      <w:r w:rsidRPr="00E20691">
        <w:rPr>
          <w:szCs w:val="24"/>
        </w:rPr>
        <w:t>l</w:t>
      </w:r>
      <w:r w:rsidR="00F53BAE" w:rsidRPr="00E20691">
        <w:rPr>
          <w:szCs w:val="24"/>
        </w:rPr>
        <w:t xml:space="preserve">innaosa </w:t>
      </w:r>
      <w:r w:rsidR="008C58C8" w:rsidRPr="00E20691">
        <w:rPr>
          <w:szCs w:val="24"/>
        </w:rPr>
        <w:t xml:space="preserve">tasakaalustatud </w:t>
      </w:r>
      <w:r w:rsidR="00F53BAE" w:rsidRPr="00E20691">
        <w:rPr>
          <w:szCs w:val="24"/>
        </w:rPr>
        <w:t>ruumilise arengu põhimõtete kujundamine</w:t>
      </w:r>
      <w:r w:rsidR="001865D9" w:rsidRPr="00E20691">
        <w:rPr>
          <w:szCs w:val="24"/>
        </w:rPr>
        <w:t xml:space="preserve"> väljakujunenud ja ajaloolisi</w:t>
      </w:r>
      <w:r w:rsidR="008C58C8" w:rsidRPr="00E20691">
        <w:rPr>
          <w:szCs w:val="24"/>
        </w:rPr>
        <w:t xml:space="preserve"> linnaehituslikke põhimõtteid arvesta</w:t>
      </w:r>
      <w:r w:rsidRPr="00E20691">
        <w:rPr>
          <w:szCs w:val="24"/>
        </w:rPr>
        <w:t>des</w:t>
      </w:r>
      <w:r w:rsidR="00FB3B01" w:rsidRPr="00E20691">
        <w:rPr>
          <w:szCs w:val="24"/>
        </w:rPr>
        <w:t>;</w:t>
      </w:r>
      <w:r w:rsidR="0045010F" w:rsidRPr="00E20691">
        <w:rPr>
          <w:szCs w:val="24"/>
        </w:rPr>
        <w:t xml:space="preserve"> </w:t>
      </w:r>
    </w:p>
    <w:p w:rsidR="00F53BAE" w:rsidRPr="00E20691" w:rsidRDefault="00FB3B01" w:rsidP="005C4990">
      <w:pPr>
        <w:numPr>
          <w:ilvl w:val="0"/>
          <w:numId w:val="52"/>
        </w:numPr>
        <w:spacing w:before="60"/>
        <w:jc w:val="both"/>
        <w:rPr>
          <w:szCs w:val="24"/>
        </w:rPr>
      </w:pPr>
      <w:r w:rsidRPr="00E20691">
        <w:rPr>
          <w:szCs w:val="24"/>
        </w:rPr>
        <w:t>l</w:t>
      </w:r>
      <w:r w:rsidR="0045010F" w:rsidRPr="00E20691">
        <w:rPr>
          <w:szCs w:val="24"/>
        </w:rPr>
        <w:t>innaosa elanike arvu säilitamine või vähene suurendamine kasutuse</w:t>
      </w:r>
      <w:r w:rsidRPr="00E20691">
        <w:rPr>
          <w:szCs w:val="24"/>
        </w:rPr>
        <w:t>ta jäänud</w:t>
      </w:r>
      <w:r w:rsidR="001865D9" w:rsidRPr="00E20691">
        <w:rPr>
          <w:szCs w:val="24"/>
        </w:rPr>
        <w:t xml:space="preserve"> alade uuesti kasutusele võtmise</w:t>
      </w:r>
      <w:r w:rsidR="002134DF" w:rsidRPr="00E20691">
        <w:rPr>
          <w:szCs w:val="24"/>
        </w:rPr>
        <w:t xml:space="preserve">ga, </w:t>
      </w:r>
      <w:r w:rsidR="0045010F" w:rsidRPr="00E20691">
        <w:rPr>
          <w:szCs w:val="24"/>
        </w:rPr>
        <w:t>amortiseerunud elamufondi renoveerimise ja väheväärtusliku hoonestuse asendamisega</w:t>
      </w:r>
      <w:r w:rsidR="00F53BAE" w:rsidRPr="00E20691">
        <w:rPr>
          <w:szCs w:val="24"/>
        </w:rPr>
        <w:t>;</w:t>
      </w:r>
    </w:p>
    <w:p w:rsidR="006B5AB8" w:rsidRPr="00E20691" w:rsidRDefault="009D163D" w:rsidP="005C4990">
      <w:pPr>
        <w:numPr>
          <w:ilvl w:val="0"/>
          <w:numId w:val="52"/>
        </w:numPr>
        <w:spacing w:before="60"/>
        <w:jc w:val="both"/>
        <w:rPr>
          <w:szCs w:val="24"/>
        </w:rPr>
      </w:pPr>
      <w:r w:rsidRPr="00E20691">
        <w:rPr>
          <w:szCs w:val="24"/>
        </w:rPr>
        <w:t>m</w:t>
      </w:r>
      <w:r w:rsidR="00DC25CA" w:rsidRPr="00E20691">
        <w:rPr>
          <w:szCs w:val="24"/>
        </w:rPr>
        <w:t>iljööväärtuslike</w:t>
      </w:r>
      <w:r w:rsidR="00C22CAE" w:rsidRPr="00E20691">
        <w:rPr>
          <w:szCs w:val="24"/>
        </w:rPr>
        <w:t xml:space="preserve"> hoonestusalade </w:t>
      </w:r>
      <w:r w:rsidR="008C58C8" w:rsidRPr="00E20691">
        <w:rPr>
          <w:szCs w:val="24"/>
        </w:rPr>
        <w:t xml:space="preserve">piiride täpsustamine </w:t>
      </w:r>
      <w:r w:rsidR="00D06DEC" w:rsidRPr="00E20691">
        <w:rPr>
          <w:szCs w:val="24"/>
        </w:rPr>
        <w:t>ning</w:t>
      </w:r>
      <w:r w:rsidR="00C22CAE" w:rsidRPr="00E20691">
        <w:rPr>
          <w:szCs w:val="24"/>
        </w:rPr>
        <w:t xml:space="preserve"> nende</w:t>
      </w:r>
      <w:r w:rsidR="00D06DEC" w:rsidRPr="00E20691">
        <w:rPr>
          <w:szCs w:val="24"/>
        </w:rPr>
        <w:t>le</w:t>
      </w:r>
      <w:r w:rsidR="00C22CAE" w:rsidRPr="00E20691">
        <w:rPr>
          <w:szCs w:val="24"/>
        </w:rPr>
        <w:t xml:space="preserve"> kaitse- ja kasutustingimuste seadmine</w:t>
      </w:r>
      <w:r w:rsidR="00E77208" w:rsidRPr="00E20691">
        <w:rPr>
          <w:szCs w:val="24"/>
        </w:rPr>
        <w:t xml:space="preserve"> </w:t>
      </w:r>
      <w:r w:rsidR="00D06DEC" w:rsidRPr="00E20691">
        <w:rPr>
          <w:szCs w:val="24"/>
        </w:rPr>
        <w:t>tervikliku miljöö säilitamiseks ja</w:t>
      </w:r>
      <w:r w:rsidR="00F01AF3" w:rsidRPr="00E20691">
        <w:rPr>
          <w:szCs w:val="24"/>
        </w:rPr>
        <w:t xml:space="preserve"> väärtuslik</w:t>
      </w:r>
      <w:r w:rsidR="00E77208" w:rsidRPr="00E20691">
        <w:rPr>
          <w:szCs w:val="24"/>
        </w:rPr>
        <w:t>e</w:t>
      </w:r>
      <w:r w:rsidR="00F01AF3" w:rsidRPr="00E20691">
        <w:rPr>
          <w:szCs w:val="24"/>
        </w:rPr>
        <w:t xml:space="preserve"> hoone</w:t>
      </w:r>
      <w:r w:rsidR="003454A0" w:rsidRPr="00E20691">
        <w:rPr>
          <w:szCs w:val="24"/>
        </w:rPr>
        <w:t>t</w:t>
      </w:r>
      <w:r w:rsidR="00F01AF3" w:rsidRPr="00E20691">
        <w:rPr>
          <w:szCs w:val="24"/>
        </w:rPr>
        <w:t xml:space="preserve">e </w:t>
      </w:r>
      <w:r w:rsidR="00D06DEC" w:rsidRPr="00E20691">
        <w:rPr>
          <w:szCs w:val="24"/>
        </w:rPr>
        <w:t>kaitsmiseks;</w:t>
      </w:r>
    </w:p>
    <w:p w:rsidR="00A14719" w:rsidRPr="00E20691" w:rsidRDefault="009D163D" w:rsidP="005C4990">
      <w:pPr>
        <w:numPr>
          <w:ilvl w:val="0"/>
          <w:numId w:val="52"/>
        </w:numPr>
        <w:spacing w:before="60"/>
        <w:jc w:val="both"/>
      </w:pPr>
      <w:r w:rsidRPr="00E20691">
        <w:rPr>
          <w:szCs w:val="24"/>
        </w:rPr>
        <w:t>r</w:t>
      </w:r>
      <w:r w:rsidR="00875CF0" w:rsidRPr="00E20691">
        <w:rPr>
          <w:szCs w:val="24"/>
        </w:rPr>
        <w:t>ohelise võrgustiku toimimist tagavate tingimuste seadmine, sealhulgas parkide ja haljastute kasutuse täpsustamine</w:t>
      </w:r>
      <w:r w:rsidR="002134DF" w:rsidRPr="00E20691">
        <w:rPr>
          <w:szCs w:val="24"/>
        </w:rPr>
        <w:t xml:space="preserve"> </w:t>
      </w:r>
      <w:r w:rsidR="009512A1" w:rsidRPr="00E20691">
        <w:rPr>
          <w:szCs w:val="24"/>
        </w:rPr>
        <w:t xml:space="preserve">ning </w:t>
      </w:r>
      <w:r w:rsidR="006B5AB8" w:rsidRPr="00E20691">
        <w:rPr>
          <w:szCs w:val="24"/>
        </w:rPr>
        <w:t>p</w:t>
      </w:r>
      <w:r w:rsidR="00875CF0" w:rsidRPr="00E20691">
        <w:rPr>
          <w:szCs w:val="24"/>
        </w:rPr>
        <w:t>uhke</w:t>
      </w:r>
      <w:r w:rsidR="00D06DEC" w:rsidRPr="00E20691">
        <w:rPr>
          <w:szCs w:val="24"/>
        </w:rPr>
        <w:t>-</w:t>
      </w:r>
      <w:r w:rsidR="00875CF0" w:rsidRPr="00E20691">
        <w:rPr>
          <w:szCs w:val="24"/>
        </w:rPr>
        <w:t xml:space="preserve"> ja </w:t>
      </w:r>
      <w:proofErr w:type="spellStart"/>
      <w:r w:rsidR="00875CF0" w:rsidRPr="00E20691">
        <w:rPr>
          <w:szCs w:val="24"/>
        </w:rPr>
        <w:t>virgestusalade</w:t>
      </w:r>
      <w:proofErr w:type="spellEnd"/>
      <w:r w:rsidR="00875CF0" w:rsidRPr="00E20691">
        <w:rPr>
          <w:szCs w:val="24"/>
        </w:rPr>
        <w:t xml:space="preserve"> määramine</w:t>
      </w:r>
      <w:r w:rsidR="00D06DEC" w:rsidRPr="00E20691">
        <w:rPr>
          <w:szCs w:val="24"/>
        </w:rPr>
        <w:t>;</w:t>
      </w:r>
    </w:p>
    <w:p w:rsidR="00893CB7" w:rsidRPr="00E20691" w:rsidRDefault="00893CB7" w:rsidP="005C4990">
      <w:pPr>
        <w:numPr>
          <w:ilvl w:val="0"/>
          <w:numId w:val="52"/>
        </w:numPr>
        <w:spacing w:before="60"/>
        <w:jc w:val="both"/>
      </w:pPr>
      <w:r w:rsidRPr="00E20691">
        <w:t>linnaosast lähtuvale ja linnaosa läbivale liiklusele vajalik</w:t>
      </w:r>
      <w:r w:rsidR="005F7FB7" w:rsidRPr="00E20691">
        <w:t>e</w:t>
      </w:r>
      <w:r w:rsidRPr="00E20691">
        <w:t xml:space="preserve"> ühendus</w:t>
      </w:r>
      <w:r w:rsidR="005F7FB7" w:rsidRPr="00E20691">
        <w:t xml:space="preserve">te </w:t>
      </w:r>
      <w:r w:rsidRPr="00E20691">
        <w:t xml:space="preserve">ja </w:t>
      </w:r>
      <w:r w:rsidR="005F7FB7" w:rsidRPr="00E20691">
        <w:t xml:space="preserve">tänavaruumis </w:t>
      </w:r>
      <w:r w:rsidRPr="00E20691">
        <w:t>kõigile liikumisviisidele vajalik</w:t>
      </w:r>
      <w:r w:rsidR="005F7FB7" w:rsidRPr="00E20691">
        <w:t>e</w:t>
      </w:r>
      <w:r w:rsidRPr="00E20691">
        <w:t xml:space="preserve"> liikumistingimus</w:t>
      </w:r>
      <w:r w:rsidR="005F7FB7" w:rsidRPr="00E20691">
        <w:t>te tagamine</w:t>
      </w:r>
      <w:r w:rsidRPr="00E20691">
        <w:t>, eel</w:t>
      </w:r>
      <w:r w:rsidR="001865D9" w:rsidRPr="00E20691">
        <w:t>istades säästvaid liikumisviise;</w:t>
      </w:r>
    </w:p>
    <w:p w:rsidR="009B7C36" w:rsidRPr="00E20691" w:rsidRDefault="009D163D" w:rsidP="005C4990">
      <w:pPr>
        <w:numPr>
          <w:ilvl w:val="0"/>
          <w:numId w:val="52"/>
        </w:numPr>
        <w:spacing w:before="60"/>
        <w:jc w:val="both"/>
        <w:rPr>
          <w:szCs w:val="24"/>
        </w:rPr>
      </w:pPr>
      <w:r w:rsidRPr="00E20691">
        <w:rPr>
          <w:szCs w:val="24"/>
        </w:rPr>
        <w:t>a</w:t>
      </w:r>
      <w:r w:rsidR="009B7C36" w:rsidRPr="00E20691">
        <w:rPr>
          <w:szCs w:val="24"/>
        </w:rPr>
        <w:t>sumikeskuste mõju tugevdamine</w:t>
      </w:r>
      <w:r w:rsidR="00430A86" w:rsidRPr="00E20691">
        <w:rPr>
          <w:szCs w:val="24"/>
        </w:rPr>
        <w:t xml:space="preserve"> </w:t>
      </w:r>
      <w:r w:rsidR="005F7FB7" w:rsidRPr="00E20691">
        <w:rPr>
          <w:szCs w:val="24"/>
        </w:rPr>
        <w:t xml:space="preserve">ja </w:t>
      </w:r>
      <w:r w:rsidR="00430A86" w:rsidRPr="00E20691">
        <w:rPr>
          <w:szCs w:val="24"/>
        </w:rPr>
        <w:t>tasakaalustatud teenindusvõrgu arengu soodustamine;</w:t>
      </w:r>
    </w:p>
    <w:p w:rsidR="00475A4D" w:rsidRPr="00E20691" w:rsidRDefault="009D163D" w:rsidP="005F7FB7">
      <w:pPr>
        <w:numPr>
          <w:ilvl w:val="0"/>
          <w:numId w:val="52"/>
        </w:numPr>
        <w:spacing w:before="60"/>
        <w:jc w:val="both"/>
        <w:rPr>
          <w:szCs w:val="24"/>
        </w:rPr>
      </w:pPr>
      <w:r w:rsidRPr="00E20691">
        <w:rPr>
          <w:szCs w:val="24"/>
        </w:rPr>
        <w:t>a</w:t>
      </w:r>
      <w:r w:rsidR="00475A4D" w:rsidRPr="00E20691">
        <w:rPr>
          <w:szCs w:val="24"/>
        </w:rPr>
        <w:t>valiku ruumi</w:t>
      </w:r>
      <w:r w:rsidR="005F7FB7" w:rsidRPr="00E20691">
        <w:rPr>
          <w:szCs w:val="24"/>
        </w:rPr>
        <w:t>,</w:t>
      </w:r>
      <w:r w:rsidR="00475A4D" w:rsidRPr="00E20691">
        <w:rPr>
          <w:szCs w:val="24"/>
        </w:rPr>
        <w:t xml:space="preserve"> </w:t>
      </w:r>
      <w:r w:rsidR="00841447" w:rsidRPr="00E20691">
        <w:rPr>
          <w:szCs w:val="24"/>
        </w:rPr>
        <w:t>sh tänavaruumi ja haljasalade kujundam</w:t>
      </w:r>
      <w:r w:rsidR="001865D9" w:rsidRPr="00E20691">
        <w:rPr>
          <w:szCs w:val="24"/>
        </w:rPr>
        <w:t>ise üldiste nõuete kirjeldamine;</w:t>
      </w:r>
    </w:p>
    <w:p w:rsidR="004F1DA6" w:rsidRPr="00E20691" w:rsidRDefault="009D163D" w:rsidP="005F7FB7">
      <w:pPr>
        <w:numPr>
          <w:ilvl w:val="0"/>
          <w:numId w:val="52"/>
        </w:numPr>
        <w:spacing w:before="60"/>
        <w:jc w:val="both"/>
        <w:rPr>
          <w:szCs w:val="24"/>
        </w:rPr>
      </w:pPr>
      <w:r w:rsidRPr="00E20691">
        <w:rPr>
          <w:szCs w:val="24"/>
        </w:rPr>
        <w:t>e</w:t>
      </w:r>
      <w:r w:rsidR="004F1DA6" w:rsidRPr="00E20691">
        <w:rPr>
          <w:szCs w:val="24"/>
        </w:rPr>
        <w:t>lamualade välisilme parandamise ja kujundamise üldiste põhimõtete määramine;</w:t>
      </w:r>
    </w:p>
    <w:p w:rsidR="00A14719" w:rsidRPr="00E20691" w:rsidRDefault="005F7FB7" w:rsidP="001A638D">
      <w:pPr>
        <w:numPr>
          <w:ilvl w:val="0"/>
          <w:numId w:val="52"/>
        </w:numPr>
        <w:spacing w:before="60"/>
        <w:jc w:val="both"/>
        <w:rPr>
          <w:rStyle w:val="Kom3"/>
          <w:color w:val="auto"/>
        </w:rPr>
      </w:pPr>
      <w:r w:rsidRPr="00E20691">
        <w:t>t</w:t>
      </w:r>
      <w:r w:rsidR="00A14719" w:rsidRPr="00E20691">
        <w:t>ootmis</w:t>
      </w:r>
      <w:r w:rsidR="00DA4664" w:rsidRPr="00E20691">
        <w:t>-</w:t>
      </w:r>
      <w:r w:rsidR="00A14719" w:rsidRPr="00E20691">
        <w:t xml:space="preserve"> ja ettevõtlusalade reserveerimine</w:t>
      </w:r>
      <w:r w:rsidRPr="00E20691">
        <w:t>, et</w:t>
      </w:r>
      <w:r w:rsidR="00A14719" w:rsidRPr="00E20691">
        <w:t xml:space="preserve"> </w:t>
      </w:r>
      <w:r w:rsidRPr="00E20691">
        <w:t>t</w:t>
      </w:r>
      <w:r w:rsidR="00C35E2B" w:rsidRPr="00E20691">
        <w:t>agada tingimused senise keskkonda sobiva ettevõtluse ja tootmise toimimiseks</w:t>
      </w:r>
      <w:r w:rsidRPr="00E20691">
        <w:t xml:space="preserve"> ja</w:t>
      </w:r>
      <w:r w:rsidR="00C35E2B" w:rsidRPr="00E20691">
        <w:t xml:space="preserve"> arenemiseks</w:t>
      </w:r>
      <w:r w:rsidR="00DA4664" w:rsidRPr="00E20691">
        <w:t xml:space="preserve"> ning</w:t>
      </w:r>
      <w:r w:rsidR="00C35E2B" w:rsidRPr="00E20691">
        <w:t xml:space="preserve"> uute ettevõtete</w:t>
      </w:r>
      <w:r w:rsidR="003639F6">
        <w:t xml:space="preserve"> </w:t>
      </w:r>
      <w:r w:rsidR="00C35E2B" w:rsidRPr="00E20691">
        <w:t>tekkimiseks.</w:t>
      </w:r>
    </w:p>
    <w:p w:rsidR="00C35E2B" w:rsidRPr="00E20691" w:rsidRDefault="00C35E2B" w:rsidP="00C35E2B">
      <w:pPr>
        <w:spacing w:before="60"/>
        <w:rPr>
          <w:szCs w:val="24"/>
        </w:rPr>
      </w:pPr>
    </w:p>
    <w:p w:rsidR="00827B9A" w:rsidRPr="00E20691" w:rsidRDefault="001A5A09" w:rsidP="00273C64">
      <w:pPr>
        <w:pStyle w:val="Heading1"/>
        <w:numPr>
          <w:ilvl w:val="0"/>
          <w:numId w:val="46"/>
        </w:numPr>
      </w:pPr>
      <w:bookmarkStart w:id="36" w:name="_Hlt1726320"/>
      <w:bookmarkEnd w:id="36"/>
      <w:r w:rsidRPr="00E20691">
        <w:br w:type="page"/>
      </w:r>
      <w:bookmarkStart w:id="37" w:name="_Toc477776350"/>
      <w:r w:rsidR="006B5DE3" w:rsidRPr="00E20691">
        <w:lastRenderedPageBreak/>
        <w:t xml:space="preserve">ÜLDPLANEERINGUS KASUTATAVAD </w:t>
      </w:r>
      <w:r w:rsidR="009A050F" w:rsidRPr="00E20691">
        <w:t>TERMINID</w:t>
      </w:r>
      <w:bookmarkEnd w:id="37"/>
    </w:p>
    <w:p w:rsidR="00DB53C9" w:rsidRPr="00E20691" w:rsidRDefault="00CB3592" w:rsidP="009B156F">
      <w:pPr>
        <w:spacing w:before="60"/>
        <w:jc w:val="both"/>
        <w:rPr>
          <w:szCs w:val="24"/>
        </w:rPr>
      </w:pPr>
      <w:r w:rsidRPr="00E20691">
        <w:rPr>
          <w:szCs w:val="24"/>
        </w:rPr>
        <w:t>Alljärgnevalt</w:t>
      </w:r>
      <w:r w:rsidR="00DB53C9" w:rsidRPr="00E20691">
        <w:rPr>
          <w:szCs w:val="24"/>
        </w:rPr>
        <w:t xml:space="preserve"> </w:t>
      </w:r>
      <w:r w:rsidRPr="00E20691">
        <w:rPr>
          <w:szCs w:val="24"/>
        </w:rPr>
        <w:t>selgitatakse</w:t>
      </w:r>
      <w:r w:rsidR="00DB53C9" w:rsidRPr="00E20691">
        <w:rPr>
          <w:szCs w:val="24"/>
        </w:rPr>
        <w:t xml:space="preserve"> üldplaneeringus kasutatava</w:t>
      </w:r>
      <w:r w:rsidR="00DA3F72" w:rsidRPr="00E20691">
        <w:rPr>
          <w:szCs w:val="24"/>
        </w:rPr>
        <w:t>id</w:t>
      </w:r>
      <w:r w:rsidR="00DB53C9" w:rsidRPr="00E20691">
        <w:rPr>
          <w:szCs w:val="24"/>
        </w:rPr>
        <w:t xml:space="preserve"> </w:t>
      </w:r>
      <w:r w:rsidR="009A050F" w:rsidRPr="00E20691">
        <w:rPr>
          <w:szCs w:val="24"/>
        </w:rPr>
        <w:t>termineid</w:t>
      </w:r>
      <w:r w:rsidR="00DB53C9" w:rsidRPr="00E20691">
        <w:rPr>
          <w:szCs w:val="24"/>
        </w:rPr>
        <w:t>. Üldkasutatava</w:t>
      </w:r>
      <w:r w:rsidR="00DA3F72" w:rsidRPr="00E20691">
        <w:rPr>
          <w:szCs w:val="24"/>
        </w:rPr>
        <w:t>i</w:t>
      </w:r>
      <w:r w:rsidR="00DB53C9" w:rsidRPr="00E20691">
        <w:rPr>
          <w:szCs w:val="24"/>
        </w:rPr>
        <w:t xml:space="preserve">d </w:t>
      </w:r>
      <w:r w:rsidR="009A050F" w:rsidRPr="00E20691">
        <w:rPr>
          <w:szCs w:val="24"/>
        </w:rPr>
        <w:t xml:space="preserve">termineid </w:t>
      </w:r>
      <w:r w:rsidR="00DB53C9" w:rsidRPr="00E20691">
        <w:rPr>
          <w:szCs w:val="24"/>
        </w:rPr>
        <w:t xml:space="preserve">on kirjeldatud teistes </w:t>
      </w:r>
      <w:r w:rsidR="00D405E7" w:rsidRPr="00E20691">
        <w:rPr>
          <w:szCs w:val="24"/>
        </w:rPr>
        <w:t>õigusaktides.</w:t>
      </w:r>
    </w:p>
    <w:p w:rsidR="00827B9A" w:rsidRPr="00E20691" w:rsidRDefault="00BB6880" w:rsidP="001A638D">
      <w:pPr>
        <w:spacing w:before="60"/>
        <w:jc w:val="both"/>
        <w:rPr>
          <w:rFonts w:cs="Tahoma"/>
          <w:szCs w:val="24"/>
        </w:rPr>
      </w:pPr>
      <w:r w:rsidRPr="00E20691">
        <w:rPr>
          <w:rFonts w:cs="Tahoma"/>
          <w:b/>
          <w:szCs w:val="24"/>
        </w:rPr>
        <w:t>A</w:t>
      </w:r>
      <w:r w:rsidR="00827B9A" w:rsidRPr="00E20691">
        <w:rPr>
          <w:rFonts w:cs="Tahoma"/>
          <w:b/>
          <w:szCs w:val="24"/>
        </w:rPr>
        <w:t>bihoone</w:t>
      </w:r>
      <w:r w:rsidR="00827B9A" w:rsidRPr="00E20691">
        <w:rPr>
          <w:rFonts w:cs="Tahoma"/>
          <w:szCs w:val="24"/>
        </w:rPr>
        <w:t xml:space="preserve"> </w:t>
      </w:r>
      <w:r w:rsidR="00DD45ED" w:rsidRPr="00E20691">
        <w:rPr>
          <w:rFonts w:cs="Tahoma"/>
          <w:szCs w:val="24"/>
        </w:rPr>
        <w:t xml:space="preserve">(ka kõrvalhoone) </w:t>
      </w:r>
      <w:r w:rsidR="00827B9A" w:rsidRPr="00E20691">
        <w:rPr>
          <w:rFonts w:cs="Tahoma"/>
          <w:szCs w:val="24"/>
        </w:rPr>
        <w:t>on krundile sihtfunktsiooni andvat põhihoonet teenindav hoone (saun, garaaž, kuur, katlamaja, pesuköök, töökoda, ateljee jne)</w:t>
      </w:r>
      <w:r w:rsidR="00843374" w:rsidRPr="00E20691">
        <w:rPr>
          <w:rFonts w:cs="Tahoma"/>
          <w:szCs w:val="24"/>
        </w:rPr>
        <w:t xml:space="preserve"> mis on põhihoonest mahu</w:t>
      </w:r>
      <w:r w:rsidR="00DA3F72" w:rsidRPr="00E20691">
        <w:rPr>
          <w:rFonts w:cs="Tahoma"/>
          <w:szCs w:val="24"/>
        </w:rPr>
        <w:t>lt</w:t>
      </w:r>
      <w:r w:rsidR="00843374" w:rsidRPr="00E20691">
        <w:rPr>
          <w:rFonts w:cs="Tahoma"/>
          <w:szCs w:val="24"/>
        </w:rPr>
        <w:t xml:space="preserve"> väiksem</w:t>
      </w:r>
      <w:r w:rsidRPr="00E20691">
        <w:rPr>
          <w:rFonts w:cs="Tahoma"/>
          <w:szCs w:val="24"/>
        </w:rPr>
        <w:t>.</w:t>
      </w:r>
    </w:p>
    <w:p w:rsidR="00E04BF0" w:rsidRPr="00E20691" w:rsidRDefault="00BB6880" w:rsidP="001A638D">
      <w:pPr>
        <w:spacing w:before="60"/>
        <w:jc w:val="both"/>
        <w:rPr>
          <w:szCs w:val="24"/>
        </w:rPr>
      </w:pPr>
      <w:r w:rsidRPr="00E20691">
        <w:rPr>
          <w:b/>
          <w:szCs w:val="24"/>
        </w:rPr>
        <w:t>P</w:t>
      </w:r>
      <w:r w:rsidR="00E04BF0" w:rsidRPr="00E20691">
        <w:rPr>
          <w:b/>
          <w:szCs w:val="24"/>
        </w:rPr>
        <w:t>õhihoone</w:t>
      </w:r>
      <w:r w:rsidR="00E04BF0" w:rsidRPr="00E20691">
        <w:rPr>
          <w:szCs w:val="24"/>
        </w:rPr>
        <w:t xml:space="preserve"> on hoone, mis kannab ehitusõigusega antud maakasutamise sihtfunktsiooni</w:t>
      </w:r>
      <w:r w:rsidRPr="00E20691">
        <w:rPr>
          <w:szCs w:val="24"/>
        </w:rPr>
        <w:t>.</w:t>
      </w:r>
    </w:p>
    <w:p w:rsidR="00C6323E" w:rsidRPr="00E20691" w:rsidRDefault="00BB6880" w:rsidP="001A638D">
      <w:pPr>
        <w:spacing w:before="60"/>
        <w:jc w:val="both"/>
        <w:rPr>
          <w:rFonts w:cs="Tahoma"/>
          <w:szCs w:val="24"/>
        </w:rPr>
      </w:pPr>
      <w:r w:rsidRPr="00E20691">
        <w:rPr>
          <w:rFonts w:cs="Tahoma"/>
          <w:b/>
          <w:szCs w:val="24"/>
        </w:rPr>
        <w:t>T</w:t>
      </w:r>
      <w:r w:rsidR="00FE206D" w:rsidRPr="00E20691">
        <w:rPr>
          <w:rFonts w:cs="Tahoma"/>
          <w:b/>
          <w:szCs w:val="24"/>
        </w:rPr>
        <w:t xml:space="preserve">änava </w:t>
      </w:r>
      <w:r w:rsidR="00827B9A" w:rsidRPr="00E20691">
        <w:rPr>
          <w:rFonts w:cs="Tahoma"/>
          <w:b/>
          <w:szCs w:val="24"/>
        </w:rPr>
        <w:t>ehitusjoon</w:t>
      </w:r>
      <w:r w:rsidR="00827B9A" w:rsidRPr="00E20691">
        <w:rPr>
          <w:rFonts w:cs="Tahoma"/>
          <w:szCs w:val="24"/>
        </w:rPr>
        <w:t xml:space="preserve"> </w:t>
      </w:r>
      <w:r w:rsidR="00614EE9" w:rsidRPr="00E20691">
        <w:rPr>
          <w:rFonts w:cs="Tahoma"/>
          <w:szCs w:val="24"/>
        </w:rPr>
        <w:t>e</w:t>
      </w:r>
      <w:r w:rsidR="00DA3F72" w:rsidRPr="00E20691">
        <w:rPr>
          <w:rFonts w:cs="Tahoma"/>
          <w:szCs w:val="24"/>
        </w:rPr>
        <w:t>hk</w:t>
      </w:r>
      <w:r w:rsidR="00614EE9" w:rsidRPr="00E20691">
        <w:rPr>
          <w:rFonts w:cs="Tahoma"/>
          <w:szCs w:val="24"/>
        </w:rPr>
        <w:t xml:space="preserve"> hoonestusala</w:t>
      </w:r>
      <w:r w:rsidR="006C18ED" w:rsidRPr="00E20691">
        <w:rPr>
          <w:rFonts w:cs="Tahoma"/>
          <w:szCs w:val="24"/>
        </w:rPr>
        <w:t xml:space="preserve"> </w:t>
      </w:r>
      <w:r w:rsidR="00DA4664" w:rsidRPr="00E20691">
        <w:rPr>
          <w:rFonts w:cs="Tahoma"/>
          <w:szCs w:val="24"/>
        </w:rPr>
        <w:t>tänava</w:t>
      </w:r>
      <w:r w:rsidR="00FE206D" w:rsidRPr="00E20691">
        <w:rPr>
          <w:rFonts w:cs="Tahoma"/>
          <w:szCs w:val="24"/>
        </w:rPr>
        <w:t xml:space="preserve">poolne </w:t>
      </w:r>
      <w:r w:rsidR="006C18ED" w:rsidRPr="00E20691">
        <w:rPr>
          <w:rFonts w:cs="Tahoma"/>
          <w:szCs w:val="24"/>
        </w:rPr>
        <w:t>piir</w:t>
      </w:r>
      <w:r w:rsidR="00614EE9" w:rsidRPr="00E20691">
        <w:rPr>
          <w:rFonts w:cs="Tahoma"/>
          <w:szCs w:val="24"/>
        </w:rPr>
        <w:t xml:space="preserve">, </w:t>
      </w:r>
      <w:r w:rsidR="00827B9A" w:rsidRPr="00E20691">
        <w:rPr>
          <w:rFonts w:cs="Tahoma"/>
          <w:szCs w:val="24"/>
        </w:rPr>
        <w:t xml:space="preserve">on hoone paiknemise </w:t>
      </w:r>
      <w:r w:rsidR="007E6B81" w:rsidRPr="00E20691">
        <w:rPr>
          <w:rFonts w:cs="Tahoma"/>
          <w:szCs w:val="24"/>
        </w:rPr>
        <w:t>vä</w:t>
      </w:r>
      <w:r w:rsidR="00614EE9" w:rsidRPr="00E20691">
        <w:rPr>
          <w:rFonts w:cs="Tahoma"/>
          <w:szCs w:val="24"/>
        </w:rPr>
        <w:t>ikseim</w:t>
      </w:r>
      <w:r w:rsidR="007E6B81" w:rsidRPr="00E20691">
        <w:rPr>
          <w:rFonts w:cs="Tahoma"/>
          <w:szCs w:val="24"/>
        </w:rPr>
        <w:t xml:space="preserve"> lubatud</w:t>
      </w:r>
      <w:r w:rsidR="00827B9A" w:rsidRPr="00E20691">
        <w:rPr>
          <w:rFonts w:cs="Tahoma"/>
          <w:szCs w:val="24"/>
        </w:rPr>
        <w:t xml:space="preserve"> kaugu</w:t>
      </w:r>
      <w:r w:rsidR="00C6323E" w:rsidRPr="00E20691">
        <w:rPr>
          <w:rFonts w:cs="Tahoma"/>
          <w:szCs w:val="24"/>
        </w:rPr>
        <w:t>s krundi tänavapoolsest piirist</w:t>
      </w:r>
      <w:r w:rsidRPr="00E20691">
        <w:rPr>
          <w:rFonts w:cs="Tahoma"/>
          <w:szCs w:val="24"/>
        </w:rPr>
        <w:t>.</w:t>
      </w:r>
    </w:p>
    <w:p w:rsidR="00C6323E" w:rsidRPr="00E20691" w:rsidRDefault="00BB6880" w:rsidP="001A638D">
      <w:pPr>
        <w:spacing w:before="60"/>
        <w:jc w:val="both"/>
        <w:rPr>
          <w:rFonts w:cs="Tahoma"/>
          <w:szCs w:val="24"/>
        </w:rPr>
      </w:pPr>
      <w:r w:rsidRPr="00E20691">
        <w:rPr>
          <w:rFonts w:cs="Tahoma"/>
          <w:b/>
          <w:szCs w:val="24"/>
        </w:rPr>
        <w:t>K</w:t>
      </w:r>
      <w:r w:rsidR="00C6323E" w:rsidRPr="00E20691">
        <w:rPr>
          <w:rFonts w:cs="Tahoma"/>
          <w:b/>
          <w:szCs w:val="24"/>
        </w:rPr>
        <w:t>ohustuslik ehitusjoon</w:t>
      </w:r>
      <w:r w:rsidR="00C6323E" w:rsidRPr="00E20691">
        <w:rPr>
          <w:rFonts w:cs="Tahoma"/>
          <w:szCs w:val="24"/>
        </w:rPr>
        <w:t xml:space="preserve"> on </w:t>
      </w:r>
      <w:r w:rsidRPr="00E20691">
        <w:rPr>
          <w:rFonts w:cs="Tahoma"/>
          <w:szCs w:val="24"/>
        </w:rPr>
        <w:t xml:space="preserve">joon, mis määrab kindlaks </w:t>
      </w:r>
      <w:r w:rsidR="00C6323E" w:rsidRPr="00E20691">
        <w:rPr>
          <w:rFonts w:cs="Tahoma"/>
          <w:szCs w:val="24"/>
        </w:rPr>
        <w:t xml:space="preserve">hoone </w:t>
      </w:r>
      <w:r w:rsidR="006C18ED" w:rsidRPr="00E20691">
        <w:rPr>
          <w:rFonts w:cs="Tahoma"/>
          <w:szCs w:val="24"/>
        </w:rPr>
        <w:t xml:space="preserve">põhimahu </w:t>
      </w:r>
      <w:r w:rsidR="00C6323E" w:rsidRPr="00E20691">
        <w:rPr>
          <w:rFonts w:cs="Tahoma"/>
          <w:szCs w:val="24"/>
        </w:rPr>
        <w:t xml:space="preserve">paiknemise </w:t>
      </w:r>
      <w:r w:rsidR="00E506E4">
        <w:rPr>
          <w:rFonts w:cs="Tahoma"/>
          <w:szCs w:val="24"/>
        </w:rPr>
        <w:t>tänava suhtes</w:t>
      </w:r>
      <w:r w:rsidRPr="00E20691">
        <w:rPr>
          <w:rFonts w:cs="Tahoma"/>
          <w:szCs w:val="24"/>
        </w:rPr>
        <w:t>.</w:t>
      </w:r>
    </w:p>
    <w:p w:rsidR="00C6323E" w:rsidRPr="00E20691" w:rsidRDefault="00BB6880" w:rsidP="001A638D">
      <w:pPr>
        <w:spacing w:before="60"/>
        <w:jc w:val="both"/>
        <w:rPr>
          <w:rFonts w:cs="Tahoma"/>
          <w:szCs w:val="24"/>
        </w:rPr>
      </w:pPr>
      <w:r w:rsidRPr="00E20691">
        <w:rPr>
          <w:rFonts w:cs="Tahoma"/>
          <w:b/>
          <w:szCs w:val="24"/>
        </w:rPr>
        <w:t>E</w:t>
      </w:r>
      <w:r w:rsidR="00C6323E" w:rsidRPr="00E20691">
        <w:rPr>
          <w:rFonts w:cs="Tahoma"/>
          <w:b/>
          <w:szCs w:val="24"/>
        </w:rPr>
        <w:t>esaed</w:t>
      </w:r>
      <w:r w:rsidR="00C6323E" w:rsidRPr="00E20691">
        <w:rPr>
          <w:rFonts w:cs="Tahoma"/>
          <w:szCs w:val="24"/>
        </w:rPr>
        <w:t xml:space="preserve"> on </w:t>
      </w:r>
      <w:r w:rsidR="009512A1" w:rsidRPr="00E20691">
        <w:rPr>
          <w:rFonts w:cs="Tahoma"/>
          <w:szCs w:val="24"/>
        </w:rPr>
        <w:t xml:space="preserve">krundi </w:t>
      </w:r>
      <w:r w:rsidR="00C6323E" w:rsidRPr="00E20691">
        <w:rPr>
          <w:rFonts w:cs="Tahoma"/>
          <w:szCs w:val="24"/>
        </w:rPr>
        <w:t>tänavapoolse piiri</w:t>
      </w:r>
      <w:r w:rsidR="00A151DF" w:rsidRPr="00E20691">
        <w:rPr>
          <w:rFonts w:cs="Tahoma"/>
          <w:szCs w:val="24"/>
        </w:rPr>
        <w:t xml:space="preserve"> ja</w:t>
      </w:r>
      <w:r w:rsidR="00C6323E" w:rsidRPr="00E20691">
        <w:rPr>
          <w:rFonts w:cs="Tahoma"/>
          <w:szCs w:val="24"/>
        </w:rPr>
        <w:t xml:space="preserve"> p</w:t>
      </w:r>
      <w:r w:rsidR="00DA4664" w:rsidRPr="00E20691">
        <w:rPr>
          <w:rFonts w:cs="Tahoma"/>
          <w:szCs w:val="24"/>
        </w:rPr>
        <w:t>õhi</w:t>
      </w:r>
      <w:r w:rsidR="00C6323E" w:rsidRPr="00E20691">
        <w:rPr>
          <w:rFonts w:cs="Tahoma"/>
          <w:szCs w:val="24"/>
        </w:rPr>
        <w:t>hoone</w:t>
      </w:r>
      <w:r w:rsidR="00A151DF" w:rsidRPr="00E20691">
        <w:rPr>
          <w:rFonts w:cs="Tahoma"/>
          <w:szCs w:val="24"/>
        </w:rPr>
        <w:t xml:space="preserve"> vahel olev</w:t>
      </w:r>
      <w:r w:rsidR="009512A1" w:rsidRPr="00E20691">
        <w:rPr>
          <w:rFonts w:cs="Tahoma"/>
          <w:szCs w:val="24"/>
        </w:rPr>
        <w:t xml:space="preserve"> krundiosa</w:t>
      </w:r>
      <w:r w:rsidRPr="00E20691">
        <w:rPr>
          <w:rFonts w:cs="Tahoma"/>
          <w:szCs w:val="24"/>
        </w:rPr>
        <w:t>.</w:t>
      </w:r>
    </w:p>
    <w:p w:rsidR="00E04BF0" w:rsidRPr="00E20691" w:rsidRDefault="00BB6880" w:rsidP="001A638D">
      <w:pPr>
        <w:spacing w:before="60"/>
        <w:jc w:val="both"/>
        <w:rPr>
          <w:szCs w:val="24"/>
        </w:rPr>
      </w:pPr>
      <w:r w:rsidRPr="00E20691">
        <w:rPr>
          <w:b/>
          <w:szCs w:val="24"/>
        </w:rPr>
        <w:t>K</w:t>
      </w:r>
      <w:r w:rsidR="00E04BF0" w:rsidRPr="00E20691">
        <w:rPr>
          <w:b/>
          <w:szCs w:val="24"/>
        </w:rPr>
        <w:t>ülgaed</w:t>
      </w:r>
      <w:r w:rsidR="00E04BF0" w:rsidRPr="00E20691">
        <w:rPr>
          <w:szCs w:val="24"/>
        </w:rPr>
        <w:t xml:space="preserve"> on krundi külgmise piiri</w:t>
      </w:r>
      <w:r w:rsidR="00A151DF" w:rsidRPr="00E20691">
        <w:rPr>
          <w:szCs w:val="24"/>
        </w:rPr>
        <w:t xml:space="preserve"> ja</w:t>
      </w:r>
      <w:r w:rsidR="00E04BF0" w:rsidRPr="00E20691">
        <w:rPr>
          <w:szCs w:val="24"/>
        </w:rPr>
        <w:t xml:space="preserve"> lähima põhihoone</w:t>
      </w:r>
      <w:r w:rsidR="00A151DF" w:rsidRPr="00E20691">
        <w:rPr>
          <w:szCs w:val="24"/>
        </w:rPr>
        <w:t xml:space="preserve"> vahel olev krundiosa</w:t>
      </w:r>
      <w:r w:rsidRPr="00E20691">
        <w:rPr>
          <w:szCs w:val="24"/>
        </w:rPr>
        <w:t>.</w:t>
      </w:r>
    </w:p>
    <w:p w:rsidR="00B06D3E" w:rsidRPr="00E20691" w:rsidRDefault="00BB6880" w:rsidP="001A638D">
      <w:pPr>
        <w:spacing w:before="60"/>
        <w:jc w:val="both"/>
        <w:rPr>
          <w:szCs w:val="24"/>
        </w:rPr>
      </w:pPr>
      <w:r w:rsidRPr="00E20691">
        <w:rPr>
          <w:b/>
          <w:szCs w:val="24"/>
        </w:rPr>
        <w:t>T</w:t>
      </w:r>
      <w:r w:rsidR="00E04BF0" w:rsidRPr="00E20691">
        <w:rPr>
          <w:b/>
          <w:szCs w:val="24"/>
        </w:rPr>
        <w:t>agaaed</w:t>
      </w:r>
      <w:r w:rsidR="00E04BF0" w:rsidRPr="00E20691">
        <w:rPr>
          <w:szCs w:val="24"/>
        </w:rPr>
        <w:t xml:space="preserve"> on krundi põhihoone</w:t>
      </w:r>
      <w:r w:rsidR="00A151DF" w:rsidRPr="00E20691">
        <w:rPr>
          <w:szCs w:val="24"/>
        </w:rPr>
        <w:t xml:space="preserve"> ja</w:t>
      </w:r>
      <w:r w:rsidR="00E04BF0" w:rsidRPr="00E20691">
        <w:rPr>
          <w:szCs w:val="24"/>
        </w:rPr>
        <w:t xml:space="preserve"> krundi tagumise piiri</w:t>
      </w:r>
      <w:r w:rsidR="00A151DF" w:rsidRPr="00E20691">
        <w:rPr>
          <w:szCs w:val="24"/>
        </w:rPr>
        <w:t xml:space="preserve"> vahel olev krundiosa</w:t>
      </w:r>
      <w:r w:rsidRPr="00E20691">
        <w:rPr>
          <w:szCs w:val="24"/>
        </w:rPr>
        <w:t>.</w:t>
      </w:r>
    </w:p>
    <w:p w:rsidR="00843374" w:rsidRPr="00E20691" w:rsidRDefault="00BB6880" w:rsidP="001A638D">
      <w:pPr>
        <w:spacing w:before="60"/>
        <w:jc w:val="both"/>
        <w:rPr>
          <w:szCs w:val="24"/>
        </w:rPr>
      </w:pPr>
      <w:r w:rsidRPr="00E20691">
        <w:rPr>
          <w:b/>
          <w:szCs w:val="24"/>
        </w:rPr>
        <w:t>H</w:t>
      </w:r>
      <w:r w:rsidR="00B06D3E" w:rsidRPr="00E20691">
        <w:rPr>
          <w:b/>
          <w:szCs w:val="24"/>
        </w:rPr>
        <w:t>aljastatud pind</w:t>
      </w:r>
      <w:r w:rsidR="00B06D3E" w:rsidRPr="00E20691">
        <w:rPr>
          <w:szCs w:val="24"/>
        </w:rPr>
        <w:t xml:space="preserve"> on olemasoleva või kavandatava taimestikuga (kõrg- ja madalhaljastuse, roht- ja puittaimedega) ala. Alal võivad paikneda jalgteed, mänguväljakud jms.</w:t>
      </w:r>
    </w:p>
    <w:p w:rsidR="00EE2778" w:rsidRPr="00E20691" w:rsidRDefault="00BB6880" w:rsidP="001A638D">
      <w:pPr>
        <w:spacing w:before="60"/>
        <w:jc w:val="both"/>
        <w:rPr>
          <w:rFonts w:cs="Tahoma"/>
          <w:szCs w:val="24"/>
        </w:rPr>
      </w:pPr>
      <w:r w:rsidRPr="00E20691">
        <w:rPr>
          <w:rFonts w:cs="Tahoma"/>
          <w:b/>
          <w:szCs w:val="24"/>
        </w:rPr>
        <w:t>T</w:t>
      </w:r>
      <w:r w:rsidR="004763E5" w:rsidRPr="00E20691">
        <w:rPr>
          <w:rFonts w:cs="Tahoma"/>
          <w:b/>
          <w:szCs w:val="24"/>
        </w:rPr>
        <w:t>äi</w:t>
      </w:r>
      <w:r w:rsidR="00190A0D" w:rsidRPr="00E20691">
        <w:rPr>
          <w:rFonts w:cs="Tahoma"/>
          <w:b/>
          <w:szCs w:val="24"/>
        </w:rPr>
        <w:t>s</w:t>
      </w:r>
      <w:r w:rsidR="004763E5" w:rsidRPr="00E20691">
        <w:rPr>
          <w:rFonts w:cs="Tahoma"/>
          <w:b/>
          <w:szCs w:val="24"/>
        </w:rPr>
        <w:t>ehit</w:t>
      </w:r>
      <w:r w:rsidR="00601DA0" w:rsidRPr="00E20691">
        <w:rPr>
          <w:rFonts w:cs="Tahoma"/>
          <w:b/>
          <w:szCs w:val="24"/>
        </w:rPr>
        <w:t>us</w:t>
      </w:r>
      <w:r w:rsidR="004763E5" w:rsidRPr="00E20691">
        <w:rPr>
          <w:rFonts w:cs="Tahoma"/>
          <w:b/>
          <w:szCs w:val="24"/>
        </w:rPr>
        <w:t>protsent</w:t>
      </w:r>
      <w:r w:rsidR="00DA4664" w:rsidRPr="00E20691">
        <w:rPr>
          <w:rFonts w:cs="Tahoma"/>
          <w:szCs w:val="24"/>
        </w:rPr>
        <w:t xml:space="preserve"> ehk</w:t>
      </w:r>
      <w:r w:rsidR="004763E5" w:rsidRPr="00E20691">
        <w:rPr>
          <w:rFonts w:cs="Tahoma"/>
          <w:szCs w:val="24"/>
        </w:rPr>
        <w:t xml:space="preserve"> </w:t>
      </w:r>
      <w:r w:rsidR="00EE2778" w:rsidRPr="00E20691">
        <w:rPr>
          <w:rFonts w:cs="Tahoma"/>
          <w:szCs w:val="24"/>
        </w:rPr>
        <w:t>hoonestusprotsent</w:t>
      </w:r>
      <w:r w:rsidR="001B6322" w:rsidRPr="00E20691">
        <w:rPr>
          <w:rFonts w:cs="Tahoma"/>
          <w:szCs w:val="24"/>
        </w:rPr>
        <w:t xml:space="preserve"> </w:t>
      </w:r>
      <w:r w:rsidR="00EE2778" w:rsidRPr="00E20691">
        <w:rPr>
          <w:rFonts w:cs="Tahoma"/>
          <w:szCs w:val="24"/>
        </w:rPr>
        <w:t>on krundil paiknevate hoonete hoonealuste pindade summa suhe krundi pindalasse</w:t>
      </w:r>
      <w:r w:rsidRPr="00E20691">
        <w:rPr>
          <w:rFonts w:cs="Tahoma"/>
          <w:szCs w:val="24"/>
        </w:rPr>
        <w:t>.</w:t>
      </w:r>
    </w:p>
    <w:p w:rsidR="008D1A2A" w:rsidRDefault="008D1A2A" w:rsidP="001A638D">
      <w:pPr>
        <w:spacing w:before="60"/>
        <w:jc w:val="both"/>
        <w:rPr>
          <w:rFonts w:cs="Tahoma"/>
          <w:szCs w:val="24"/>
        </w:rPr>
      </w:pPr>
      <w:r w:rsidRPr="00E20691">
        <w:rPr>
          <w:rFonts w:cs="Tahoma"/>
          <w:b/>
          <w:szCs w:val="24"/>
        </w:rPr>
        <w:t>Katusekorrus</w:t>
      </w:r>
      <w:r w:rsidRPr="00E20691">
        <w:rPr>
          <w:rFonts w:cs="Tahoma"/>
          <w:szCs w:val="24"/>
        </w:rPr>
        <w:t xml:space="preserve"> on hoone viimane korrus, mille pindala on </w:t>
      </w:r>
      <w:r>
        <w:rPr>
          <w:rFonts w:cs="Tahoma"/>
          <w:szCs w:val="24"/>
        </w:rPr>
        <w:t>oluliselt</w:t>
      </w:r>
      <w:r w:rsidRPr="00E20691">
        <w:rPr>
          <w:rFonts w:cs="Tahoma"/>
          <w:szCs w:val="24"/>
        </w:rPr>
        <w:t xml:space="preserve"> väiksem kui põhikorrus</w:t>
      </w:r>
      <w:r>
        <w:rPr>
          <w:rFonts w:cs="Tahoma"/>
          <w:szCs w:val="24"/>
        </w:rPr>
        <w:t>t</w:t>
      </w:r>
      <w:r w:rsidRPr="00E20691">
        <w:rPr>
          <w:rFonts w:cs="Tahoma"/>
          <w:szCs w:val="24"/>
        </w:rPr>
        <w:t xml:space="preserve">el. Katusekorrus on kas </w:t>
      </w:r>
      <w:r>
        <w:rPr>
          <w:rFonts w:cs="Tahoma"/>
          <w:szCs w:val="24"/>
        </w:rPr>
        <w:t>kald</w:t>
      </w:r>
      <w:r w:rsidRPr="00E20691">
        <w:rPr>
          <w:rFonts w:cs="Tahoma"/>
          <w:szCs w:val="24"/>
        </w:rPr>
        <w:t>katuse</w:t>
      </w:r>
      <w:r>
        <w:rPr>
          <w:rFonts w:cs="Tahoma"/>
          <w:szCs w:val="24"/>
        </w:rPr>
        <w:t xml:space="preserve"> </w:t>
      </w:r>
      <w:r w:rsidRPr="00E20691">
        <w:rPr>
          <w:rFonts w:cs="Tahoma"/>
          <w:szCs w:val="24"/>
        </w:rPr>
        <w:t xml:space="preserve">alune korrus või </w:t>
      </w:r>
      <w:r>
        <w:rPr>
          <w:rFonts w:cs="Tahoma"/>
          <w:szCs w:val="24"/>
        </w:rPr>
        <w:t xml:space="preserve">lamekatuse korral </w:t>
      </w:r>
      <w:r w:rsidRPr="00E20691">
        <w:rPr>
          <w:rFonts w:cs="Tahoma"/>
          <w:szCs w:val="24"/>
        </w:rPr>
        <w:t>hoone välisperimeetrist üldjuhul selgelt tagasi astuv</w:t>
      </w:r>
      <w:r>
        <w:rPr>
          <w:rFonts w:cs="Tahoma"/>
          <w:szCs w:val="24"/>
        </w:rPr>
        <w:t xml:space="preserve">, </w:t>
      </w:r>
      <w:r w:rsidRPr="003C16A4">
        <w:rPr>
          <w:rFonts w:cs="Tahoma"/>
          <w:szCs w:val="24"/>
        </w:rPr>
        <w:t>põhikorrustest oluliselt väiksema pindalaga (ca 1/3 alumistest korrustest)</w:t>
      </w:r>
      <w:r>
        <w:rPr>
          <w:rFonts w:cs="Tahoma"/>
          <w:szCs w:val="24"/>
        </w:rPr>
        <w:t xml:space="preserve"> ning</w:t>
      </w:r>
      <w:r w:rsidRPr="00E20691">
        <w:rPr>
          <w:rFonts w:cs="Tahoma"/>
          <w:szCs w:val="24"/>
        </w:rPr>
        <w:t xml:space="preserve"> põhikorrus</w:t>
      </w:r>
      <w:r w:rsidR="00B04A8D">
        <w:rPr>
          <w:rFonts w:cs="Tahoma"/>
          <w:szCs w:val="24"/>
        </w:rPr>
        <w:t>t</w:t>
      </w:r>
      <w:r w:rsidRPr="00E20691">
        <w:rPr>
          <w:rFonts w:cs="Tahoma"/>
          <w:szCs w:val="24"/>
        </w:rPr>
        <w:t>est arhitektuurselt selgelt eristu</w:t>
      </w:r>
      <w:r>
        <w:rPr>
          <w:rFonts w:cs="Tahoma"/>
          <w:szCs w:val="24"/>
        </w:rPr>
        <w:t>v korrus</w:t>
      </w:r>
      <w:r w:rsidRPr="00E20691">
        <w:rPr>
          <w:rFonts w:cs="Tahoma"/>
          <w:szCs w:val="24"/>
        </w:rPr>
        <w:t xml:space="preserve">. Kõrge </w:t>
      </w:r>
      <w:r>
        <w:rPr>
          <w:rFonts w:cs="Tahoma"/>
          <w:szCs w:val="24"/>
        </w:rPr>
        <w:t>kald</w:t>
      </w:r>
      <w:r w:rsidRPr="00E20691">
        <w:rPr>
          <w:rFonts w:cs="Tahoma"/>
          <w:szCs w:val="24"/>
        </w:rPr>
        <w:t>katuse korral võib olla mitu katusekorrust.</w:t>
      </w:r>
    </w:p>
    <w:p w:rsidR="00AF72C6" w:rsidRPr="00E20691" w:rsidRDefault="00BB6880" w:rsidP="001A638D">
      <w:pPr>
        <w:spacing w:before="60"/>
        <w:jc w:val="both"/>
        <w:rPr>
          <w:szCs w:val="24"/>
        </w:rPr>
      </w:pPr>
      <w:r w:rsidRPr="00E20691">
        <w:rPr>
          <w:b/>
          <w:szCs w:val="24"/>
        </w:rPr>
        <w:t>P</w:t>
      </w:r>
      <w:r w:rsidR="00614EE9" w:rsidRPr="00E20691">
        <w:rPr>
          <w:b/>
          <w:szCs w:val="24"/>
        </w:rPr>
        <w:t>ereelamu</w:t>
      </w:r>
      <w:r w:rsidR="00614EE9" w:rsidRPr="00E20691">
        <w:rPr>
          <w:szCs w:val="24"/>
        </w:rPr>
        <w:t xml:space="preserve"> on </w:t>
      </w:r>
      <w:r w:rsidR="00DA4664" w:rsidRPr="00E20691">
        <w:rPr>
          <w:szCs w:val="24"/>
        </w:rPr>
        <w:t>ühe või kahe korteriga elamu, mis paikneb omal krundil</w:t>
      </w:r>
      <w:r w:rsidRPr="00E20691">
        <w:rPr>
          <w:szCs w:val="24"/>
        </w:rPr>
        <w:t>.</w:t>
      </w:r>
    </w:p>
    <w:p w:rsidR="002D5747" w:rsidRPr="00E20691" w:rsidRDefault="002D5747" w:rsidP="002D5747">
      <w:pPr>
        <w:spacing w:before="60"/>
        <w:jc w:val="both"/>
        <w:rPr>
          <w:szCs w:val="24"/>
        </w:rPr>
      </w:pPr>
      <w:r w:rsidRPr="00E20691">
        <w:rPr>
          <w:b/>
          <w:szCs w:val="24"/>
        </w:rPr>
        <w:t>Väikeelamu</w:t>
      </w:r>
      <w:r w:rsidRPr="00E20691">
        <w:rPr>
          <w:szCs w:val="24"/>
        </w:rPr>
        <w:t xml:space="preserve"> on üldmõiste, mis hõlmab pereelamut, üksik- ja kaksikelamut ning väikest korterelamut.</w:t>
      </w:r>
    </w:p>
    <w:p w:rsidR="00614EE9" w:rsidRPr="00E20691" w:rsidRDefault="00BB6880" w:rsidP="001A638D">
      <w:pPr>
        <w:spacing w:before="60"/>
        <w:jc w:val="both"/>
        <w:rPr>
          <w:szCs w:val="24"/>
        </w:rPr>
      </w:pPr>
      <w:r w:rsidRPr="00E20691">
        <w:rPr>
          <w:b/>
          <w:szCs w:val="24"/>
        </w:rPr>
        <w:t>V</w:t>
      </w:r>
      <w:r w:rsidR="00614EE9" w:rsidRPr="00E20691">
        <w:rPr>
          <w:b/>
          <w:szCs w:val="24"/>
        </w:rPr>
        <w:t>äike korterelamu</w:t>
      </w:r>
      <w:r w:rsidR="00614EE9" w:rsidRPr="00E20691">
        <w:rPr>
          <w:szCs w:val="24"/>
        </w:rPr>
        <w:t xml:space="preserve"> on üldiselt kahekorruseline kuni kuue korteriga </w:t>
      </w:r>
      <w:r w:rsidR="00DA4664" w:rsidRPr="00E20691">
        <w:rPr>
          <w:szCs w:val="24"/>
        </w:rPr>
        <w:t>korter</w:t>
      </w:r>
      <w:r w:rsidR="00614EE9" w:rsidRPr="00E20691">
        <w:rPr>
          <w:szCs w:val="24"/>
        </w:rPr>
        <w:t>elamu</w:t>
      </w:r>
      <w:r w:rsidRPr="00E20691">
        <w:rPr>
          <w:szCs w:val="24"/>
        </w:rPr>
        <w:t>.</w:t>
      </w:r>
    </w:p>
    <w:p w:rsidR="006159E4" w:rsidRPr="00E20691" w:rsidRDefault="00BB6880" w:rsidP="001A638D">
      <w:pPr>
        <w:spacing w:before="60"/>
        <w:jc w:val="both"/>
        <w:rPr>
          <w:szCs w:val="24"/>
        </w:rPr>
      </w:pPr>
      <w:r w:rsidRPr="00E20691">
        <w:rPr>
          <w:b/>
          <w:szCs w:val="24"/>
        </w:rPr>
        <w:t>K</w:t>
      </w:r>
      <w:r w:rsidR="00827B9A" w:rsidRPr="00E20691">
        <w:rPr>
          <w:b/>
          <w:szCs w:val="24"/>
        </w:rPr>
        <w:t>orterelamu</w:t>
      </w:r>
      <w:r w:rsidR="00827B9A" w:rsidRPr="00E20691">
        <w:rPr>
          <w:szCs w:val="24"/>
        </w:rPr>
        <w:t xml:space="preserve"> on </w:t>
      </w:r>
      <w:r w:rsidR="000C7CA6" w:rsidRPr="00E20691">
        <w:rPr>
          <w:szCs w:val="24"/>
        </w:rPr>
        <w:t xml:space="preserve">kolme </w:t>
      </w:r>
      <w:r w:rsidR="00827B9A" w:rsidRPr="00E20691">
        <w:rPr>
          <w:szCs w:val="24"/>
        </w:rPr>
        <w:t>või enama korteriga elamu</w:t>
      </w:r>
      <w:r w:rsidRPr="00E20691">
        <w:rPr>
          <w:szCs w:val="24"/>
        </w:rPr>
        <w:t>.</w:t>
      </w:r>
    </w:p>
    <w:p w:rsidR="00827B9A" w:rsidRPr="00E20691" w:rsidRDefault="002D5747" w:rsidP="001A638D">
      <w:pPr>
        <w:spacing w:before="60"/>
        <w:jc w:val="both"/>
        <w:rPr>
          <w:szCs w:val="24"/>
        </w:rPr>
      </w:pPr>
      <w:r>
        <w:rPr>
          <w:b/>
          <w:szCs w:val="24"/>
        </w:rPr>
        <w:t>Krundi koormusindeks (</w:t>
      </w:r>
      <w:r w:rsidR="00827B9A" w:rsidRPr="00E20691">
        <w:rPr>
          <w:b/>
          <w:szCs w:val="24"/>
        </w:rPr>
        <w:t>KKI)</w:t>
      </w:r>
      <w:r w:rsidR="00827B9A" w:rsidRPr="00E20691">
        <w:rPr>
          <w:szCs w:val="24"/>
        </w:rPr>
        <w:t xml:space="preserve"> </w:t>
      </w:r>
      <w:r>
        <w:rPr>
          <w:szCs w:val="24"/>
        </w:rPr>
        <w:t>(k</w:t>
      </w:r>
      <w:r w:rsidRPr="002D5747">
        <w:rPr>
          <w:szCs w:val="24"/>
        </w:rPr>
        <w:t>orterelamu,</w:t>
      </w:r>
      <w:r w:rsidRPr="00E20691">
        <w:rPr>
          <w:szCs w:val="24"/>
        </w:rPr>
        <w:t xml:space="preserve"> sh väikese korterelamu</w:t>
      </w:r>
      <w:r>
        <w:rPr>
          <w:szCs w:val="24"/>
        </w:rPr>
        <w:t>)</w:t>
      </w:r>
      <w:r w:rsidRPr="00E20691">
        <w:rPr>
          <w:szCs w:val="24"/>
        </w:rPr>
        <w:t xml:space="preserve"> </w:t>
      </w:r>
      <w:r w:rsidR="00827B9A" w:rsidRPr="00E20691">
        <w:rPr>
          <w:szCs w:val="24"/>
        </w:rPr>
        <w:t>on krundi</w:t>
      </w:r>
      <w:r w:rsidR="00E506E4">
        <w:rPr>
          <w:szCs w:val="24"/>
        </w:rPr>
        <w:t xml:space="preserve"> </w:t>
      </w:r>
      <w:r w:rsidR="00827B9A" w:rsidRPr="00E20691">
        <w:rPr>
          <w:szCs w:val="24"/>
        </w:rPr>
        <w:t>pin</w:t>
      </w:r>
      <w:r w:rsidR="00E506E4">
        <w:rPr>
          <w:szCs w:val="24"/>
        </w:rPr>
        <w:t>dala</w:t>
      </w:r>
      <w:r w:rsidR="00827B9A" w:rsidRPr="00E20691">
        <w:rPr>
          <w:szCs w:val="24"/>
        </w:rPr>
        <w:t xml:space="preserve"> suhe korterite arvu. Koormusindeksi eesmärk on </w:t>
      </w:r>
      <w:r w:rsidR="005355E2" w:rsidRPr="00E20691">
        <w:rPr>
          <w:szCs w:val="24"/>
        </w:rPr>
        <w:t xml:space="preserve">säilitada </w:t>
      </w:r>
      <w:r w:rsidR="00827B9A" w:rsidRPr="00E20691">
        <w:rPr>
          <w:szCs w:val="24"/>
        </w:rPr>
        <w:t>Nõmme</w:t>
      </w:r>
      <w:r w:rsidR="00E9170D" w:rsidRPr="00E20691">
        <w:rPr>
          <w:szCs w:val="24"/>
        </w:rPr>
        <w:t>le iseloomulik asustustihedus</w:t>
      </w:r>
      <w:r w:rsidR="00827B9A" w:rsidRPr="00E20691">
        <w:rPr>
          <w:szCs w:val="24"/>
        </w:rPr>
        <w:t>.</w:t>
      </w:r>
    </w:p>
    <w:p w:rsidR="00DB2E8C" w:rsidRPr="00E20691" w:rsidRDefault="00DB2E8C" w:rsidP="001A638D">
      <w:pPr>
        <w:spacing w:before="60"/>
        <w:jc w:val="both"/>
        <w:rPr>
          <w:szCs w:val="24"/>
        </w:rPr>
      </w:pPr>
    </w:p>
    <w:p w:rsidR="00827B9A" w:rsidRPr="00E20691" w:rsidRDefault="00827B9A" w:rsidP="00DA3F72">
      <w:pPr>
        <w:spacing w:before="60"/>
        <w:jc w:val="center"/>
        <w:rPr>
          <w:szCs w:val="24"/>
        </w:rPr>
      </w:pPr>
      <w:r w:rsidRPr="00E20691">
        <w:rPr>
          <w:szCs w:val="24"/>
        </w:rPr>
        <w:t>krundi pind</w:t>
      </w:r>
      <w:r w:rsidR="00E506E4">
        <w:rPr>
          <w:szCs w:val="24"/>
        </w:rPr>
        <w:t>ala</w:t>
      </w:r>
      <w:r w:rsidRPr="00E20691">
        <w:rPr>
          <w:szCs w:val="24"/>
        </w:rPr>
        <w:t xml:space="preserve"> m</w:t>
      </w:r>
      <w:r w:rsidR="00AB1058" w:rsidRPr="00E20691">
        <w:rPr>
          <w:szCs w:val="24"/>
          <w:vertAlign w:val="superscript"/>
        </w:rPr>
        <w:t>2</w:t>
      </w:r>
    </w:p>
    <w:p w:rsidR="00827B9A" w:rsidRPr="00E20691" w:rsidRDefault="00827B9A" w:rsidP="00DA3F72">
      <w:pPr>
        <w:spacing w:before="60"/>
        <w:jc w:val="center"/>
        <w:rPr>
          <w:szCs w:val="24"/>
        </w:rPr>
      </w:pPr>
      <w:r w:rsidRPr="00E20691">
        <w:rPr>
          <w:szCs w:val="24"/>
        </w:rPr>
        <w:t>KKI</w:t>
      </w:r>
      <w:r w:rsidR="00AF72C6" w:rsidRPr="00E20691">
        <w:rPr>
          <w:szCs w:val="24"/>
        </w:rPr>
        <w:t xml:space="preserve"> </w:t>
      </w:r>
      <w:r w:rsidR="00042B7D" w:rsidRPr="00E20691">
        <w:rPr>
          <w:szCs w:val="24"/>
        </w:rPr>
        <w:t>≥</w:t>
      </w:r>
      <w:r w:rsidR="00AF72C6" w:rsidRPr="00E20691">
        <w:rPr>
          <w:szCs w:val="24"/>
        </w:rPr>
        <w:t xml:space="preserve"> </w:t>
      </w:r>
      <w:proofErr w:type="spellStart"/>
      <w:r w:rsidR="00FD2D88" w:rsidRPr="00E20691">
        <w:rPr>
          <w:szCs w:val="24"/>
        </w:rPr>
        <w:t>––––––––––––––––––</w:t>
      </w:r>
      <w:proofErr w:type="spellEnd"/>
    </w:p>
    <w:p w:rsidR="00827B9A" w:rsidRPr="00E20691" w:rsidRDefault="00827B9A" w:rsidP="00BB6880">
      <w:pPr>
        <w:spacing w:before="60"/>
        <w:jc w:val="center"/>
        <w:rPr>
          <w:szCs w:val="24"/>
        </w:rPr>
      </w:pPr>
      <w:r w:rsidRPr="00E20691">
        <w:rPr>
          <w:szCs w:val="24"/>
        </w:rPr>
        <w:t>maksimaalne korterite arv</w:t>
      </w:r>
    </w:p>
    <w:p w:rsidR="00827B9A" w:rsidRPr="00E20691" w:rsidRDefault="00827B9A" w:rsidP="001A638D">
      <w:pPr>
        <w:spacing w:before="60"/>
        <w:jc w:val="both"/>
        <w:rPr>
          <w:szCs w:val="24"/>
        </w:rPr>
      </w:pPr>
    </w:p>
    <w:p w:rsidR="00CD5AD6" w:rsidRPr="00E20691" w:rsidRDefault="00BB6880" w:rsidP="001A638D">
      <w:pPr>
        <w:spacing w:before="60"/>
        <w:jc w:val="both"/>
        <w:rPr>
          <w:szCs w:val="24"/>
        </w:rPr>
      </w:pPr>
      <w:r w:rsidRPr="00E20691">
        <w:rPr>
          <w:b/>
          <w:szCs w:val="24"/>
        </w:rPr>
        <w:t>L</w:t>
      </w:r>
      <w:r w:rsidR="00827B9A" w:rsidRPr="00E20691">
        <w:rPr>
          <w:b/>
          <w:szCs w:val="24"/>
        </w:rPr>
        <w:t>ahtine hoonestusviis</w:t>
      </w:r>
      <w:r w:rsidR="00827B9A" w:rsidRPr="00E20691">
        <w:rPr>
          <w:szCs w:val="24"/>
        </w:rPr>
        <w:t xml:space="preserve"> on selline hoonestamine, kus hooned paiknevad tänavaäärsest</w:t>
      </w:r>
      <w:r w:rsidR="00DB2E8C" w:rsidRPr="00E20691">
        <w:rPr>
          <w:szCs w:val="24"/>
        </w:rPr>
        <w:t xml:space="preserve"> </w:t>
      </w:r>
      <w:r w:rsidR="00827B9A" w:rsidRPr="00E20691">
        <w:rPr>
          <w:szCs w:val="24"/>
        </w:rPr>
        <w:t xml:space="preserve">krundipiirist eemal ja neid ei </w:t>
      </w:r>
      <w:r w:rsidR="005355E2" w:rsidRPr="00E20691">
        <w:rPr>
          <w:szCs w:val="24"/>
        </w:rPr>
        <w:t xml:space="preserve">plokistata kummagi </w:t>
      </w:r>
      <w:r w:rsidR="00120C87" w:rsidRPr="00E20691">
        <w:rPr>
          <w:szCs w:val="24"/>
        </w:rPr>
        <w:t>naaberkrun</w:t>
      </w:r>
      <w:r w:rsidR="005355E2" w:rsidRPr="00E20691">
        <w:rPr>
          <w:szCs w:val="24"/>
        </w:rPr>
        <w:t>di</w:t>
      </w:r>
      <w:r w:rsidR="00120C87" w:rsidRPr="00E20691">
        <w:rPr>
          <w:szCs w:val="24"/>
        </w:rPr>
        <w:t xml:space="preserve"> ühisel piiril.</w:t>
      </w:r>
    </w:p>
    <w:p w:rsidR="00CF43DE" w:rsidRPr="00E20691" w:rsidRDefault="00647EA2" w:rsidP="00273C64">
      <w:pPr>
        <w:pStyle w:val="Heading1"/>
        <w:numPr>
          <w:ilvl w:val="0"/>
          <w:numId w:val="46"/>
        </w:numPr>
      </w:pPr>
      <w:r w:rsidRPr="00E20691">
        <w:rPr>
          <w:szCs w:val="22"/>
        </w:rPr>
        <w:br w:type="page"/>
      </w:r>
      <w:bookmarkStart w:id="38" w:name="_Toc477776351"/>
      <w:r w:rsidR="00101FAE" w:rsidRPr="00E20691">
        <w:lastRenderedPageBreak/>
        <w:t>ÜLDISED PLANEERIMISE, PROJEKTEERIMISE JA EHITAMISE NING KRUNTIDE KASUTAMISE</w:t>
      </w:r>
      <w:r w:rsidR="005355E2" w:rsidRPr="00E20691">
        <w:t xml:space="preserve"> TINGIMUSED</w:t>
      </w:r>
      <w:bookmarkEnd w:id="38"/>
    </w:p>
    <w:p w:rsidR="00AF7AD0" w:rsidRPr="00E20691" w:rsidRDefault="00101FAE" w:rsidP="00AF7AD0">
      <w:pPr>
        <w:spacing w:before="60"/>
        <w:jc w:val="both"/>
      </w:pPr>
      <w:r w:rsidRPr="00E20691">
        <w:t xml:space="preserve">Nõmme linnaosa territooriumil kehtivad </w:t>
      </w:r>
      <w:r w:rsidR="00BB6880" w:rsidRPr="00E20691">
        <w:t xml:space="preserve">alljärgnevad </w:t>
      </w:r>
      <w:r w:rsidR="00C860EC" w:rsidRPr="00E20691">
        <w:t xml:space="preserve">üldised </w:t>
      </w:r>
      <w:r w:rsidRPr="00E20691">
        <w:t>hoonestamis- ja planeerimistingimused</w:t>
      </w:r>
      <w:r w:rsidR="00BB6880" w:rsidRPr="00E20691">
        <w:t>.</w:t>
      </w:r>
    </w:p>
    <w:p w:rsidR="00101FAE" w:rsidRPr="00E20691" w:rsidRDefault="00101FAE" w:rsidP="005C4990">
      <w:pPr>
        <w:numPr>
          <w:ilvl w:val="0"/>
          <w:numId w:val="54"/>
        </w:numPr>
        <w:spacing w:before="60"/>
        <w:jc w:val="both"/>
      </w:pPr>
      <w:r w:rsidRPr="00E20691">
        <w:t xml:space="preserve">Elamukrundi minimaalne lubatud </w:t>
      </w:r>
      <w:r w:rsidR="00F90E02">
        <w:t>tänavapoolne</w:t>
      </w:r>
      <w:r w:rsidR="00F90E02" w:rsidRPr="00E20691">
        <w:t xml:space="preserve"> </w:t>
      </w:r>
      <w:r w:rsidRPr="00E20691">
        <w:t>laius on 15 m. Krunti</w:t>
      </w:r>
      <w:r w:rsidR="00037993" w:rsidRPr="00E20691">
        <w:t>,</w:t>
      </w:r>
      <w:r w:rsidRPr="00E20691">
        <w:t xml:space="preserve"> mille laius on väiksem</w:t>
      </w:r>
      <w:r w:rsidR="00037993" w:rsidRPr="00E20691">
        <w:t>,</w:t>
      </w:r>
      <w:r w:rsidRPr="00E20691">
        <w:t xml:space="preserve"> ei hoonestata uute elamutega</w:t>
      </w:r>
      <w:r w:rsidR="00BB6880" w:rsidRPr="00E20691">
        <w:t>.</w:t>
      </w:r>
    </w:p>
    <w:p w:rsidR="00AF72C6" w:rsidRPr="00E20691" w:rsidRDefault="00101FAE" w:rsidP="005C4990">
      <w:pPr>
        <w:numPr>
          <w:ilvl w:val="0"/>
          <w:numId w:val="54"/>
        </w:numPr>
        <w:spacing w:before="60"/>
        <w:jc w:val="both"/>
      </w:pPr>
      <w:r w:rsidRPr="00E20691">
        <w:t>Hoonestamata krundile, mille pindala on väiksem kui 600</w:t>
      </w:r>
      <w:r w:rsidR="00E56A3D" w:rsidRPr="00E20691">
        <w:t> </w:t>
      </w:r>
      <w:r w:rsidRPr="00E20691">
        <w:t>m</w:t>
      </w:r>
      <w:r w:rsidR="00AB1058" w:rsidRPr="00E20691">
        <w:rPr>
          <w:vertAlign w:val="superscript"/>
        </w:rPr>
        <w:t>2</w:t>
      </w:r>
      <w:r w:rsidR="00E7193A" w:rsidRPr="00E20691">
        <w:t>,</w:t>
      </w:r>
      <w:r w:rsidRPr="00E20691">
        <w:t xml:space="preserve"> </w:t>
      </w:r>
      <w:r w:rsidR="00E7193A" w:rsidRPr="00E20691">
        <w:t xml:space="preserve">ei ole </w:t>
      </w:r>
      <w:r w:rsidRPr="00E20691">
        <w:t xml:space="preserve">üldjuhul </w:t>
      </w:r>
      <w:r w:rsidR="00E7193A" w:rsidRPr="00E20691">
        <w:t xml:space="preserve">lubatud </w:t>
      </w:r>
      <w:r w:rsidRPr="00E20691">
        <w:t>uut elamut püstitada, v.a juhul</w:t>
      </w:r>
      <w:r w:rsidR="00E7193A" w:rsidRPr="00E20691">
        <w:t>,</w:t>
      </w:r>
      <w:r w:rsidRPr="00E20691">
        <w:t xml:space="preserve"> kui krundil on varem asunud elamu</w:t>
      </w:r>
      <w:r w:rsidR="00BB6880" w:rsidRPr="00E20691">
        <w:t>.</w:t>
      </w:r>
    </w:p>
    <w:p w:rsidR="00101FAE" w:rsidRPr="00E20691" w:rsidRDefault="00101FAE" w:rsidP="005C4990">
      <w:pPr>
        <w:numPr>
          <w:ilvl w:val="0"/>
          <w:numId w:val="54"/>
        </w:numPr>
        <w:spacing w:before="60"/>
        <w:jc w:val="both"/>
      </w:pPr>
      <w:r w:rsidRPr="00E20691">
        <w:t>Väiksemal kui 600</w:t>
      </w:r>
      <w:r w:rsidR="00DA4664" w:rsidRPr="00E20691">
        <w:t xml:space="preserve"> </w:t>
      </w:r>
      <w:r w:rsidRPr="00E20691">
        <w:t>m</w:t>
      </w:r>
      <w:r w:rsidR="00AB1058" w:rsidRPr="00E20691">
        <w:rPr>
          <w:vertAlign w:val="superscript"/>
        </w:rPr>
        <w:t>2</w:t>
      </w:r>
      <w:r w:rsidRPr="00E20691">
        <w:t xml:space="preserve"> suurusel hoonestatud krundil määratakse hoonestustingimused ehituspr</w:t>
      </w:r>
      <w:r w:rsidR="00954F13" w:rsidRPr="00E20691">
        <w:t>ojekti või detailplaneeringuga</w:t>
      </w:r>
      <w:r w:rsidR="00BB6880" w:rsidRPr="00E20691">
        <w:t>.</w:t>
      </w:r>
    </w:p>
    <w:p w:rsidR="00954F13" w:rsidRPr="00E20691" w:rsidRDefault="00122F92" w:rsidP="005C4990">
      <w:pPr>
        <w:numPr>
          <w:ilvl w:val="0"/>
          <w:numId w:val="54"/>
        </w:numPr>
        <w:spacing w:before="60"/>
        <w:jc w:val="both"/>
      </w:pPr>
      <w:r w:rsidRPr="00E20691">
        <w:t>Pereelamu ja väikeelamu juhtotstarbega alal ning väikeelamute ala</w:t>
      </w:r>
      <w:r w:rsidR="00B50849" w:rsidRPr="00E20691">
        <w:t>l</w:t>
      </w:r>
      <w:r w:rsidRPr="00E20691">
        <w:t xml:space="preserve">, </w:t>
      </w:r>
      <w:r w:rsidR="00B50849" w:rsidRPr="00E20691">
        <w:t xml:space="preserve">millel on </w:t>
      </w:r>
      <w:r w:rsidRPr="00E20691">
        <w:t>ettevõtlusala kõrvalfunktsioon</w:t>
      </w:r>
      <w:r w:rsidR="00B50849" w:rsidRPr="00E20691">
        <w:t>,</w:t>
      </w:r>
      <w:r w:rsidRPr="00E20691">
        <w:t xml:space="preserve"> on elamukrundile lubatud üks põhihoone ja abihooned.</w:t>
      </w:r>
      <w:r w:rsidR="00AF72C6" w:rsidRPr="00E20691">
        <w:t xml:space="preserve"> </w:t>
      </w:r>
      <w:r w:rsidRPr="00E20691">
        <w:rPr>
          <w:szCs w:val="24"/>
        </w:rPr>
        <w:t>K</w:t>
      </w:r>
      <w:r w:rsidR="00954F13" w:rsidRPr="00E20691">
        <w:rPr>
          <w:szCs w:val="24"/>
        </w:rPr>
        <w:t xml:space="preserve">aks põhihoonet </w:t>
      </w:r>
      <w:r w:rsidR="00BF1014" w:rsidRPr="00E20691">
        <w:rPr>
          <w:szCs w:val="24"/>
        </w:rPr>
        <w:t xml:space="preserve">on lubatud </w:t>
      </w:r>
      <w:r w:rsidR="00954F13" w:rsidRPr="00E20691">
        <w:rPr>
          <w:szCs w:val="24"/>
        </w:rPr>
        <w:t>krundile, mis on suurem kui</w:t>
      </w:r>
      <w:r w:rsidR="00DA4664" w:rsidRPr="00E20691">
        <w:rPr>
          <w:szCs w:val="24"/>
        </w:rPr>
        <w:t xml:space="preserve"> </w:t>
      </w:r>
      <w:r w:rsidR="00E56A3D" w:rsidRPr="00E20691">
        <w:rPr>
          <w:szCs w:val="24"/>
        </w:rPr>
        <w:t>kahekordne</w:t>
      </w:r>
      <w:r w:rsidR="00DA4664" w:rsidRPr="00E20691">
        <w:rPr>
          <w:szCs w:val="24"/>
        </w:rPr>
        <w:t xml:space="preserve"> minimaalselt</w:t>
      </w:r>
      <w:r w:rsidR="00AF7AD0" w:rsidRPr="00E20691">
        <w:rPr>
          <w:szCs w:val="24"/>
        </w:rPr>
        <w:t xml:space="preserve"> lubatud krundi suurus</w:t>
      </w:r>
      <w:r w:rsidR="00BB6880" w:rsidRPr="00E20691">
        <w:rPr>
          <w:szCs w:val="24"/>
        </w:rPr>
        <w:t>.</w:t>
      </w:r>
    </w:p>
    <w:p w:rsidR="00101FAE" w:rsidRPr="00E20691" w:rsidRDefault="00101FAE" w:rsidP="005C4990">
      <w:pPr>
        <w:numPr>
          <w:ilvl w:val="0"/>
          <w:numId w:val="54"/>
        </w:numPr>
        <w:spacing w:before="60"/>
        <w:jc w:val="both"/>
      </w:pPr>
      <w:r w:rsidRPr="00E20691">
        <w:t xml:space="preserve">Nõmmel on valdav lahtine </w:t>
      </w:r>
      <w:r w:rsidR="00F52E9B" w:rsidRPr="00E20691">
        <w:t>hoonestus</w:t>
      </w:r>
      <w:r w:rsidRPr="00E20691">
        <w:t>viis</w:t>
      </w:r>
      <w:r w:rsidR="00B50849" w:rsidRPr="00E20691">
        <w:t>. V</w:t>
      </w:r>
      <w:r w:rsidRPr="00E20691">
        <w:t xml:space="preserve">aid Nõmme keskuse (Vana-Nõmme) peatänavate ääres on lubatud kinnine </w:t>
      </w:r>
      <w:r w:rsidR="00F52E9B" w:rsidRPr="00E20691">
        <w:t>hoonestus</w:t>
      </w:r>
      <w:r w:rsidRPr="00E20691">
        <w:t xml:space="preserve">viis ja miljööaladel ka lahtine </w:t>
      </w:r>
      <w:proofErr w:type="spellStart"/>
      <w:r w:rsidRPr="00E20691">
        <w:t>perimetraalne</w:t>
      </w:r>
      <w:proofErr w:type="spellEnd"/>
      <w:r w:rsidRPr="00E20691">
        <w:t xml:space="preserve"> </w:t>
      </w:r>
      <w:r w:rsidR="00F52E9B" w:rsidRPr="00E20691">
        <w:t>hoonestus</w:t>
      </w:r>
      <w:r w:rsidRPr="00E20691">
        <w:t>viis, kui see on var</w:t>
      </w:r>
      <w:r w:rsidR="00F52E9B" w:rsidRPr="00E20691">
        <w:t>em</w:t>
      </w:r>
      <w:r w:rsidRPr="00E20691">
        <w:t xml:space="preserve"> nii olnud</w:t>
      </w:r>
      <w:r w:rsidR="00BB6880" w:rsidRPr="00E20691">
        <w:t>.</w:t>
      </w:r>
    </w:p>
    <w:p w:rsidR="00101FAE" w:rsidRPr="00E20691" w:rsidRDefault="00101FAE" w:rsidP="005C4990">
      <w:pPr>
        <w:numPr>
          <w:ilvl w:val="0"/>
          <w:numId w:val="54"/>
        </w:numPr>
        <w:spacing w:before="60"/>
        <w:jc w:val="both"/>
      </w:pPr>
      <w:r w:rsidRPr="00E20691">
        <w:t>Olemasolevad väiksemad pargid ja avalikud haljasalad, mi</w:t>
      </w:r>
      <w:r w:rsidR="009341EE" w:rsidRPr="00E20691">
        <w:t>llele</w:t>
      </w:r>
      <w:r w:rsidRPr="00E20691">
        <w:t xml:space="preserve"> ei ole maakasutusplaanil eraldi määratud </w:t>
      </w:r>
      <w:r w:rsidR="007212AE" w:rsidRPr="00E20691">
        <w:t>roheala</w:t>
      </w:r>
      <w:r w:rsidRPr="00E20691">
        <w:t xml:space="preserve"> juhtotstar</w:t>
      </w:r>
      <w:r w:rsidR="009341EE" w:rsidRPr="00E20691">
        <w:t>vet</w:t>
      </w:r>
      <w:r w:rsidR="00522DF5" w:rsidRPr="00E20691">
        <w:t>,</w:t>
      </w:r>
      <w:r w:rsidRPr="00E20691">
        <w:t xml:space="preserve"> säilitatakse, sinna</w:t>
      </w:r>
      <w:r w:rsidR="00AF72C6" w:rsidRPr="00E20691">
        <w:t xml:space="preserve"> </w:t>
      </w:r>
      <w:r w:rsidR="00522DF5" w:rsidRPr="00E20691">
        <w:t xml:space="preserve">ei ole lubatud </w:t>
      </w:r>
      <w:r w:rsidRPr="00E20691">
        <w:t>hoonestus</w:t>
      </w:r>
      <w:r w:rsidR="00522DF5" w:rsidRPr="00E20691">
        <w:t>t</w:t>
      </w:r>
      <w:r w:rsidR="00AF72C6" w:rsidRPr="00E20691">
        <w:t xml:space="preserve"> </w:t>
      </w:r>
      <w:r w:rsidRPr="00E20691">
        <w:t>(v.a par</w:t>
      </w:r>
      <w:r w:rsidR="00FE157E" w:rsidRPr="00E20691">
        <w:t>g</w:t>
      </w:r>
      <w:r w:rsidRPr="00E20691">
        <w:t>i puhkeehit</w:t>
      </w:r>
      <w:r w:rsidR="007212AE" w:rsidRPr="00E20691">
        <w:t>i</w:t>
      </w:r>
      <w:r w:rsidRPr="00E20691">
        <w:t>s</w:t>
      </w:r>
      <w:r w:rsidR="00FE157E" w:rsidRPr="00E20691">
        <w:t>i</w:t>
      </w:r>
      <w:r w:rsidRPr="00E20691">
        <w:t>) raja</w:t>
      </w:r>
      <w:r w:rsidR="00522DF5" w:rsidRPr="00E20691">
        <w:t>da</w:t>
      </w:r>
      <w:r w:rsidRPr="00E20691">
        <w:t xml:space="preserve">. </w:t>
      </w:r>
      <w:r w:rsidR="00522DF5" w:rsidRPr="00E20691">
        <w:t>V</w:t>
      </w:r>
      <w:r w:rsidRPr="00E20691">
        <w:t>äärt</w:t>
      </w:r>
      <w:r w:rsidR="00AF7AD0" w:rsidRPr="00E20691">
        <w:t>uslikud maastikuelemendid</w:t>
      </w:r>
      <w:r w:rsidR="00522DF5" w:rsidRPr="00E20691">
        <w:t xml:space="preserve"> tuleb säilitada</w:t>
      </w:r>
      <w:r w:rsidR="00BB6880" w:rsidRPr="00E20691">
        <w:t>.</w:t>
      </w:r>
    </w:p>
    <w:p w:rsidR="00074C72" w:rsidRPr="00E20691" w:rsidDel="00C85880" w:rsidRDefault="00074C72" w:rsidP="001A638D">
      <w:pPr>
        <w:numPr>
          <w:ilvl w:val="0"/>
          <w:numId w:val="54"/>
        </w:numPr>
        <w:autoSpaceDE w:val="0"/>
        <w:autoSpaceDN w:val="0"/>
        <w:adjustRightInd w:val="0"/>
        <w:spacing w:before="60"/>
        <w:jc w:val="both"/>
        <w:rPr>
          <w:szCs w:val="24"/>
        </w:rPr>
      </w:pPr>
      <w:r w:rsidRPr="00E20691">
        <w:rPr>
          <w:szCs w:val="24"/>
        </w:rPr>
        <w:t xml:space="preserve">Uute korterelamute rajamisel </w:t>
      </w:r>
      <w:r w:rsidR="00A7135A" w:rsidRPr="00E20691">
        <w:rPr>
          <w:szCs w:val="24"/>
        </w:rPr>
        <w:t xml:space="preserve">tuleb </w:t>
      </w:r>
      <w:r w:rsidRPr="00E20691">
        <w:rPr>
          <w:szCs w:val="24"/>
        </w:rPr>
        <w:t>kavandada krundile üldkasutatavaid (</w:t>
      </w:r>
      <w:proofErr w:type="spellStart"/>
      <w:r w:rsidRPr="00E20691">
        <w:rPr>
          <w:szCs w:val="24"/>
        </w:rPr>
        <w:t>mikro)haljasalasid</w:t>
      </w:r>
      <w:proofErr w:type="spellEnd"/>
      <w:r w:rsidRPr="00E20691">
        <w:rPr>
          <w:szCs w:val="24"/>
        </w:rPr>
        <w:t xml:space="preserve"> ning </w:t>
      </w:r>
      <w:r w:rsidR="00522DF5" w:rsidRPr="00E20691">
        <w:rPr>
          <w:szCs w:val="24"/>
        </w:rPr>
        <w:t xml:space="preserve">pöörata </w:t>
      </w:r>
      <w:r w:rsidRPr="00E20691">
        <w:rPr>
          <w:szCs w:val="24"/>
        </w:rPr>
        <w:t>tähelepanu ka mänguväljakute jm toimiva avalik</w:t>
      </w:r>
      <w:r w:rsidR="00AF7AD0" w:rsidRPr="00E20691">
        <w:rPr>
          <w:szCs w:val="24"/>
        </w:rPr>
        <w:t>u ruumi hoidmisele ja loomisele</w:t>
      </w:r>
      <w:r w:rsidR="00BB6880" w:rsidRPr="00E20691">
        <w:rPr>
          <w:szCs w:val="24"/>
        </w:rPr>
        <w:t>.</w:t>
      </w:r>
    </w:p>
    <w:p w:rsidR="00AF72C6" w:rsidRPr="00E20691" w:rsidRDefault="00101FAE" w:rsidP="005C4990">
      <w:pPr>
        <w:numPr>
          <w:ilvl w:val="0"/>
          <w:numId w:val="54"/>
        </w:numPr>
        <w:spacing w:before="60"/>
        <w:jc w:val="both"/>
      </w:pPr>
      <w:r w:rsidRPr="00E20691">
        <w:t xml:space="preserve">Krundid piiratakse </w:t>
      </w:r>
      <w:r w:rsidR="00491D5D">
        <w:t>piirde</w:t>
      </w:r>
      <w:r w:rsidRPr="00E20691">
        <w:t xml:space="preserve">aiaga üldjuhul kogu kinnistu piiril, </w:t>
      </w:r>
      <w:r w:rsidR="00E261D0" w:rsidRPr="00E20691">
        <w:t>v</w:t>
      </w:r>
      <w:r w:rsidR="00522DF5" w:rsidRPr="00E20691">
        <w:t>.</w:t>
      </w:r>
      <w:r w:rsidR="00E261D0" w:rsidRPr="00E20691">
        <w:t>a juhul</w:t>
      </w:r>
      <w:r w:rsidR="00522DF5" w:rsidRPr="00E20691">
        <w:t>,</w:t>
      </w:r>
      <w:r w:rsidR="00E261D0" w:rsidRPr="00E20691">
        <w:t xml:space="preserve"> </w:t>
      </w:r>
      <w:r w:rsidRPr="00E20691">
        <w:t xml:space="preserve">kui linnaruumist </w:t>
      </w:r>
      <w:r w:rsidR="00E261D0" w:rsidRPr="00E20691">
        <w:t>või liiklusohutusest tulenevalt on</w:t>
      </w:r>
      <w:r w:rsidRPr="00E20691">
        <w:t xml:space="preserve"> põhj</w:t>
      </w:r>
      <w:r w:rsidR="00AF7AD0" w:rsidRPr="00E20691">
        <w:t>endatud teistsugune lahendus</w:t>
      </w:r>
      <w:r w:rsidR="00BB6880" w:rsidRPr="00E20691">
        <w:t>.</w:t>
      </w:r>
    </w:p>
    <w:p w:rsidR="002D5747" w:rsidRDefault="00101FAE" w:rsidP="005C4990">
      <w:pPr>
        <w:numPr>
          <w:ilvl w:val="0"/>
          <w:numId w:val="54"/>
        </w:numPr>
        <w:tabs>
          <w:tab w:val="left" w:pos="684"/>
        </w:tabs>
        <w:spacing w:before="60"/>
        <w:jc w:val="both"/>
      </w:pPr>
      <w:r w:rsidRPr="00E20691">
        <w:t xml:space="preserve">Olemasolevad üldkasutatavad </w:t>
      </w:r>
      <w:r w:rsidR="00525C00" w:rsidRPr="00E20691">
        <w:t xml:space="preserve">krundid ja </w:t>
      </w:r>
      <w:r w:rsidR="00F22141" w:rsidRPr="00E20691">
        <w:t xml:space="preserve">asutused </w:t>
      </w:r>
      <w:r w:rsidRPr="00E20691">
        <w:t>(lasteaiad, koolid, vanurite</w:t>
      </w:r>
      <w:r w:rsidR="00E506E4">
        <w:t>le</w:t>
      </w:r>
      <w:r w:rsidRPr="00E20691">
        <w:t xml:space="preserve"> </w:t>
      </w:r>
      <w:r w:rsidR="00525C00" w:rsidRPr="00E20691">
        <w:t xml:space="preserve">ja </w:t>
      </w:r>
      <w:r w:rsidRPr="00E20691">
        <w:t xml:space="preserve">erivajadustega inimestele </w:t>
      </w:r>
      <w:r w:rsidR="00525C00" w:rsidRPr="00E20691">
        <w:t xml:space="preserve">mõeldud </w:t>
      </w:r>
      <w:r w:rsidRPr="00E20691">
        <w:t>sotsiaalkeskused, huvikeskused, raamatukogud, hooldushaiglad, pansionaadid jm</w:t>
      </w:r>
      <w:r w:rsidR="00525C00" w:rsidRPr="00E20691">
        <w:t>s</w:t>
      </w:r>
      <w:r w:rsidRPr="00E20691">
        <w:t xml:space="preserve">), mis ei </w:t>
      </w:r>
      <w:r w:rsidR="00F22141" w:rsidRPr="00E20691">
        <w:t xml:space="preserve">asu </w:t>
      </w:r>
      <w:r w:rsidRPr="00E20691">
        <w:t>üldkasutatavate ehitiste juhtotstarbega ala</w:t>
      </w:r>
      <w:r w:rsidR="00F22141" w:rsidRPr="00E20691">
        <w:t>l</w:t>
      </w:r>
      <w:r w:rsidR="00525C00" w:rsidRPr="00E20691">
        <w:t>,</w:t>
      </w:r>
      <w:r w:rsidRPr="00E20691">
        <w:t xml:space="preserve"> </w:t>
      </w:r>
      <w:r w:rsidR="00525C00" w:rsidRPr="00E20691">
        <w:t xml:space="preserve">tuleb </w:t>
      </w:r>
      <w:r w:rsidRPr="00E20691">
        <w:t>üldjuhul säilita</w:t>
      </w:r>
      <w:r w:rsidR="00525C00" w:rsidRPr="00E20691">
        <w:t>da</w:t>
      </w:r>
      <w:r w:rsidRPr="00E20691">
        <w:t xml:space="preserve"> või </w:t>
      </w:r>
      <w:r w:rsidR="00525C00" w:rsidRPr="00E20691">
        <w:t xml:space="preserve">kujundada </w:t>
      </w:r>
      <w:r w:rsidR="00F22141" w:rsidRPr="00E20691">
        <w:t xml:space="preserve">sellisteks </w:t>
      </w:r>
      <w:r w:rsidRPr="00E20691">
        <w:t xml:space="preserve">asutusteks. Nende kinnistud koos haljastusega </w:t>
      </w:r>
      <w:r w:rsidR="00EB1840" w:rsidRPr="00E20691">
        <w:t xml:space="preserve">tuleb </w:t>
      </w:r>
      <w:r w:rsidRPr="00E20691">
        <w:t xml:space="preserve">säilitada terviklikult, </w:t>
      </w:r>
      <w:r w:rsidR="00525C00" w:rsidRPr="00E20691">
        <w:t xml:space="preserve">neid </w:t>
      </w:r>
      <w:r w:rsidR="00491D5D">
        <w:t>jagada</w:t>
      </w:r>
      <w:r w:rsidRPr="00E20691">
        <w:t xml:space="preserve"> või sihtotstar</w:t>
      </w:r>
      <w:r w:rsidR="00525C00" w:rsidRPr="00E20691">
        <w:t>vet</w:t>
      </w:r>
      <w:r w:rsidRPr="00E20691">
        <w:t xml:space="preserve"> m</w:t>
      </w:r>
      <w:r w:rsidR="00AF7AD0" w:rsidRPr="00E20691">
        <w:t>uut</w:t>
      </w:r>
      <w:r w:rsidR="00525C00" w:rsidRPr="00E20691">
        <w:t>a</w:t>
      </w:r>
      <w:r w:rsidR="00AF7AD0" w:rsidRPr="00E20691">
        <w:t xml:space="preserve"> ei ole üldjuhul lubat</w:t>
      </w:r>
      <w:r w:rsidR="00525C00" w:rsidRPr="00E20691">
        <w:t>ud</w:t>
      </w:r>
      <w:r w:rsidR="00BB6880" w:rsidRPr="00E20691">
        <w:t>.</w:t>
      </w:r>
    </w:p>
    <w:p w:rsidR="005E5705" w:rsidRPr="00E20691" w:rsidRDefault="00803529" w:rsidP="005C4990">
      <w:pPr>
        <w:numPr>
          <w:ilvl w:val="0"/>
          <w:numId w:val="54"/>
        </w:numPr>
        <w:tabs>
          <w:tab w:val="left" w:pos="684"/>
        </w:tabs>
        <w:spacing w:before="60"/>
        <w:jc w:val="both"/>
      </w:pPr>
      <w:r w:rsidRPr="00E20691">
        <w:t>Paaris-</w:t>
      </w:r>
      <w:r w:rsidR="00CC34E3" w:rsidRPr="00E20691">
        <w:t>,</w:t>
      </w:r>
      <w:r w:rsidRPr="00E20691">
        <w:t xml:space="preserve"> rida</w:t>
      </w:r>
      <w:r w:rsidR="007212AE" w:rsidRPr="00E20691">
        <w:t>-</w:t>
      </w:r>
      <w:r w:rsidR="00CC34E3" w:rsidRPr="00E20691">
        <w:t>, vaip- ja aatriumelamu</w:t>
      </w:r>
      <w:r w:rsidR="00525C00" w:rsidRPr="00E20691">
        <w:t>id ei ole</w:t>
      </w:r>
      <w:r w:rsidRPr="00E20691">
        <w:t xml:space="preserve"> Nõmmele lubatud</w:t>
      </w:r>
      <w:r w:rsidR="00525C00" w:rsidRPr="00E20691">
        <w:t xml:space="preserve"> ehitada</w:t>
      </w:r>
      <w:r w:rsidRPr="00E20691">
        <w:t>.</w:t>
      </w:r>
      <w:r w:rsidR="001D2629" w:rsidRPr="00E20691">
        <w:t xml:space="preserve"> Lubatud on </w:t>
      </w:r>
      <w:r w:rsidR="00787330" w:rsidRPr="00E20691">
        <w:t xml:space="preserve">plokistada </w:t>
      </w:r>
      <w:r w:rsidR="001D2629" w:rsidRPr="00E20691">
        <w:t>ühekorruselis</w:t>
      </w:r>
      <w:r w:rsidR="00787330" w:rsidRPr="00E20691">
        <w:t>i</w:t>
      </w:r>
      <w:r w:rsidR="001D2629" w:rsidRPr="00E20691">
        <w:t xml:space="preserve"> hooneos</w:t>
      </w:r>
      <w:r w:rsidR="00787330" w:rsidRPr="00E20691">
        <w:t>i</w:t>
      </w:r>
      <w:r w:rsidR="001D2629" w:rsidRPr="00E20691">
        <w:t xml:space="preserve"> tingimusel, et s</w:t>
      </w:r>
      <w:r w:rsidR="00AF7AD0" w:rsidRPr="00E20691">
        <w:t xml:space="preserve">ee </w:t>
      </w:r>
      <w:r w:rsidR="00525C00" w:rsidRPr="00E20691">
        <w:t xml:space="preserve">sobib </w:t>
      </w:r>
      <w:r w:rsidR="00AF7AD0" w:rsidRPr="00E20691">
        <w:t>piirkonna miljöösse</w:t>
      </w:r>
      <w:r w:rsidR="00BB6880" w:rsidRPr="00E20691">
        <w:t>.</w:t>
      </w:r>
    </w:p>
    <w:p w:rsidR="00101FAE" w:rsidRPr="00E20691" w:rsidRDefault="00101FAE" w:rsidP="005C4990">
      <w:pPr>
        <w:numPr>
          <w:ilvl w:val="0"/>
          <w:numId w:val="54"/>
        </w:numPr>
        <w:tabs>
          <w:tab w:val="left" w:pos="684"/>
        </w:tabs>
        <w:spacing w:before="60"/>
        <w:jc w:val="both"/>
      </w:pPr>
      <w:r w:rsidRPr="00E20691">
        <w:t>Enne 2005</w:t>
      </w:r>
      <w:r w:rsidR="00525C00" w:rsidRPr="00E20691">
        <w:t>.</w:t>
      </w:r>
      <w:r w:rsidRPr="00E20691">
        <w:t xml:space="preserve"> aastat ehitatud hoonete rekonstrueerimisel ja väikesemahulisel laiendamisel, mille käigus ei muudeta oluliselt hoone arhitektuurset lahendust</w:t>
      </w:r>
      <w:r w:rsidR="00914E6F" w:rsidRPr="00E20691">
        <w:t>,</w:t>
      </w:r>
      <w:r w:rsidRPr="00E20691">
        <w:t xml:space="preserve"> võib põhjendatud vajaduse korral kõrvale kalduda üldplaneeringus toodud arvulistest näitajatest</w:t>
      </w:r>
      <w:r w:rsidR="001C508D" w:rsidRPr="00E20691">
        <w:t>. Sel juhul peab</w:t>
      </w:r>
      <w:r w:rsidRPr="00E20691">
        <w:t xml:space="preserve"> kavandatav lahendus </w:t>
      </w:r>
      <w:r w:rsidR="001C508D" w:rsidRPr="00E20691">
        <w:t xml:space="preserve">olema </w:t>
      </w:r>
      <w:r w:rsidRPr="00E20691">
        <w:t xml:space="preserve">kooskõlas üldplaneeringus toodud linnaehituslike </w:t>
      </w:r>
      <w:r w:rsidR="00AF7AD0" w:rsidRPr="00E20691">
        <w:t>ja arhitektuursete põhimõtetega</w:t>
      </w:r>
      <w:r w:rsidR="00BB6880" w:rsidRPr="00E20691">
        <w:t>.</w:t>
      </w:r>
    </w:p>
    <w:p w:rsidR="003E75D9" w:rsidRDefault="00E12F90" w:rsidP="005C4990">
      <w:pPr>
        <w:numPr>
          <w:ilvl w:val="0"/>
          <w:numId w:val="54"/>
        </w:numPr>
        <w:tabs>
          <w:tab w:val="left" w:pos="684"/>
        </w:tabs>
        <w:spacing w:before="60"/>
        <w:jc w:val="both"/>
      </w:pPr>
      <w:r w:rsidRPr="00E20691">
        <w:t xml:space="preserve">Nõmme linnaossa kavandatavad uued hooned peavad </w:t>
      </w:r>
      <w:r w:rsidR="00914E6F" w:rsidRPr="00E20691">
        <w:t xml:space="preserve">arvestama </w:t>
      </w:r>
      <w:r w:rsidRPr="00E20691">
        <w:t>olemasolevat keskkonda</w:t>
      </w:r>
      <w:r w:rsidR="00914E6F" w:rsidRPr="00E20691">
        <w:t xml:space="preserve"> ja</w:t>
      </w:r>
      <w:r w:rsidRPr="00E20691">
        <w:t xml:space="preserve"> seda tervikliku heatasemelise </w:t>
      </w:r>
      <w:r w:rsidR="00914E6F" w:rsidRPr="00E20691">
        <w:t>nüüdi</w:t>
      </w:r>
      <w:r w:rsidRPr="00E20691">
        <w:t>saegse arhitektuurse lahendusega rikasta</w:t>
      </w:r>
      <w:r w:rsidR="00914E6F" w:rsidRPr="00E20691">
        <w:t>ma</w:t>
      </w:r>
      <w:r w:rsidRPr="00E20691">
        <w:t xml:space="preserve">. </w:t>
      </w:r>
      <w:r w:rsidR="00132618" w:rsidRPr="00E20691">
        <w:t>Ajaloolis</w:t>
      </w:r>
      <w:r w:rsidR="00914E6F" w:rsidRPr="00E20691">
        <w:t>i</w:t>
      </w:r>
      <w:r w:rsidR="00132618" w:rsidRPr="00E20691">
        <w:t xml:space="preserve"> arhitektuuristiile ja detaile </w:t>
      </w:r>
      <w:r w:rsidR="00914E6F" w:rsidRPr="00E20691">
        <w:t>ei ole lubatud</w:t>
      </w:r>
      <w:r w:rsidR="00914E6F" w:rsidRPr="00E20691" w:rsidDel="00914E6F">
        <w:t xml:space="preserve"> </w:t>
      </w:r>
      <w:r w:rsidR="00132618" w:rsidRPr="00E20691">
        <w:t>kopeeri</w:t>
      </w:r>
      <w:r w:rsidR="00914E6F" w:rsidRPr="00E20691">
        <w:t>da</w:t>
      </w:r>
      <w:r w:rsidR="00132618" w:rsidRPr="00E20691">
        <w:t xml:space="preserve">. </w:t>
      </w:r>
    </w:p>
    <w:p w:rsidR="00E12F90" w:rsidRPr="00E20691" w:rsidRDefault="00E12F90" w:rsidP="005C4990">
      <w:pPr>
        <w:numPr>
          <w:ilvl w:val="0"/>
          <w:numId w:val="54"/>
        </w:numPr>
        <w:tabs>
          <w:tab w:val="left" w:pos="684"/>
        </w:tabs>
        <w:spacing w:before="60"/>
        <w:jc w:val="both"/>
      </w:pPr>
      <w:r w:rsidRPr="00E20691">
        <w:t>Hoonete välisviimistluses on eelistatud looduslikud, kvaliteetsed</w:t>
      </w:r>
      <w:r w:rsidR="007C416A" w:rsidRPr="00E20691">
        <w:t xml:space="preserve"> ja väärikad</w:t>
      </w:r>
      <w:r w:rsidRPr="00E20691">
        <w:t xml:space="preserve"> materjalid. Keelatud on kasutada </w:t>
      </w:r>
      <w:r w:rsidR="00944DD2" w:rsidRPr="00E20691">
        <w:t xml:space="preserve">materjale, mis imiteerivad </w:t>
      </w:r>
      <w:r w:rsidR="00E23615" w:rsidRPr="00E20691">
        <w:t>traditsioonilisi ehitus- ja viimistlusmaterjale</w:t>
      </w:r>
      <w:r w:rsidR="00944DD2" w:rsidRPr="00E20691">
        <w:t xml:space="preserve"> või mõjuvad</w:t>
      </w:r>
      <w:r w:rsidR="00132618" w:rsidRPr="00E20691">
        <w:t xml:space="preserve"> </w:t>
      </w:r>
      <w:r w:rsidR="004B522B" w:rsidRPr="00E20691">
        <w:t>hoone</w:t>
      </w:r>
      <w:r w:rsidR="00132618" w:rsidRPr="00E20691">
        <w:t xml:space="preserve"> arhitektuurse lahenduse </w:t>
      </w:r>
      <w:r w:rsidR="003E75D9">
        <w:t>suhtes</w:t>
      </w:r>
      <w:r w:rsidR="00914E6F" w:rsidRPr="00E20691">
        <w:t xml:space="preserve"> </w:t>
      </w:r>
      <w:r w:rsidR="00132618" w:rsidRPr="00E20691">
        <w:t>võõra</w:t>
      </w:r>
      <w:r w:rsidR="00914E6F" w:rsidRPr="00E20691">
        <w:t xml:space="preserve"> </w:t>
      </w:r>
      <w:r w:rsidR="00132618" w:rsidRPr="00E20691">
        <w:t xml:space="preserve">ja </w:t>
      </w:r>
      <w:r w:rsidR="00132618" w:rsidRPr="00E20691">
        <w:lastRenderedPageBreak/>
        <w:t>sobimatu</w:t>
      </w:r>
      <w:r w:rsidR="00944DD2" w:rsidRPr="00E20691">
        <w:t>na</w:t>
      </w:r>
      <w:r w:rsidR="00132618" w:rsidRPr="00E20691">
        <w:t>.</w:t>
      </w:r>
      <w:r w:rsidR="00840857" w:rsidRPr="00E20691">
        <w:t xml:space="preserve"> Hoonete rekonstrueerimisel ja laiendamisel peab tulemus olema arh</w:t>
      </w:r>
      <w:r w:rsidR="00AF7AD0" w:rsidRPr="00E20691">
        <w:t>itektuurselt sobiv ja terviklik</w:t>
      </w:r>
      <w:r w:rsidR="00BB6880" w:rsidRPr="00E20691">
        <w:t>.</w:t>
      </w:r>
    </w:p>
    <w:p w:rsidR="00966FC0" w:rsidRDefault="00A47AA6" w:rsidP="005C4990">
      <w:pPr>
        <w:numPr>
          <w:ilvl w:val="0"/>
          <w:numId w:val="54"/>
        </w:numPr>
        <w:tabs>
          <w:tab w:val="left" w:pos="684"/>
        </w:tabs>
        <w:spacing w:before="60"/>
        <w:jc w:val="both"/>
      </w:pPr>
      <w:r>
        <w:t xml:space="preserve"> </w:t>
      </w:r>
      <w:r w:rsidR="002563C8" w:rsidRPr="00E20691">
        <w:t>N</w:t>
      </w:r>
      <w:r w:rsidR="00212155" w:rsidRPr="00E20691">
        <w:t xml:space="preserve">urgakruntide uute piirdeaedade kavandamisel </w:t>
      </w:r>
      <w:r w:rsidR="002563C8" w:rsidRPr="00E20691">
        <w:t xml:space="preserve">peab </w:t>
      </w:r>
      <w:r w:rsidR="00212155" w:rsidRPr="00E20691">
        <w:t>hindama ristmiku liiklusolukorda ning vajaduse</w:t>
      </w:r>
      <w:r w:rsidR="00914E6F" w:rsidRPr="00E20691">
        <w:t xml:space="preserve"> korra</w:t>
      </w:r>
      <w:r w:rsidR="00212155" w:rsidRPr="00E20691">
        <w:t>l kavanda</w:t>
      </w:r>
      <w:r w:rsidR="00944DD2" w:rsidRPr="00E20691">
        <w:t>m</w:t>
      </w:r>
      <w:r w:rsidR="00212155" w:rsidRPr="00E20691">
        <w:t>a piirdea</w:t>
      </w:r>
      <w:r w:rsidR="00944DD2" w:rsidRPr="00E20691">
        <w:t>ia</w:t>
      </w:r>
      <w:r w:rsidR="00212155" w:rsidRPr="00E20691">
        <w:t>le erilahenduse</w:t>
      </w:r>
      <w:r w:rsidR="002563C8" w:rsidRPr="00E20691">
        <w:t xml:space="preserve"> (</w:t>
      </w:r>
      <w:r w:rsidR="006F4C2D" w:rsidRPr="00E20691">
        <w:t>piirdeaed osaliselt madalam, hõredam või</w:t>
      </w:r>
      <w:r w:rsidR="002563C8" w:rsidRPr="00E20691">
        <w:t xml:space="preserve"> läbipaistvam, kinnistu nurgas 45</w:t>
      </w:r>
      <w:r w:rsidR="00835EE5">
        <w:t>-</w:t>
      </w:r>
      <w:r w:rsidR="002563C8" w:rsidRPr="00E20691">
        <w:t>kraadise nurga all lõigatud jms), et parandada</w:t>
      </w:r>
      <w:r w:rsidR="00212155" w:rsidRPr="00E20691">
        <w:t xml:space="preserve"> ristmikel nähtavus</w:t>
      </w:r>
      <w:r w:rsidR="002563C8" w:rsidRPr="00E20691">
        <w:t>t</w:t>
      </w:r>
      <w:r w:rsidR="00212155" w:rsidRPr="00E20691">
        <w:t>.</w:t>
      </w:r>
    </w:p>
    <w:p w:rsidR="003E75D9" w:rsidRPr="00E20691" w:rsidRDefault="00A47AA6" w:rsidP="005C4990">
      <w:pPr>
        <w:numPr>
          <w:ilvl w:val="0"/>
          <w:numId w:val="54"/>
        </w:numPr>
        <w:tabs>
          <w:tab w:val="left" w:pos="684"/>
        </w:tabs>
        <w:spacing w:before="60"/>
        <w:jc w:val="both"/>
      </w:pPr>
      <w:r>
        <w:t xml:space="preserve"> </w:t>
      </w:r>
      <w:r w:rsidR="003E75D9" w:rsidRPr="00E20691">
        <w:t xml:space="preserve">Hoonete fassaadidele ei ole üldjuhul lubatud paigaldada kütte- ja ventilatsiooniseadmeid, satelliiditaldrikuid, </w:t>
      </w:r>
      <w:r w:rsidR="003E75D9">
        <w:t>gaasikütteseadmete torusid</w:t>
      </w:r>
      <w:r w:rsidR="003E75D9" w:rsidRPr="00E20691">
        <w:t xml:space="preserve"> jms seadmeid. Õhksoojuspumba seadmeid võib kavandada tänavalt mittevaadeldavasse asukohta maapinnal paiknevale alusele, hoonesse või soklile varjatud kujul (kaetud puitrestiga, sokli või seinapinnag</w:t>
      </w:r>
      <w:r w:rsidR="003E75D9">
        <w:t xml:space="preserve">a sama värvitooni). Päikesepaneelid </w:t>
      </w:r>
      <w:r w:rsidR="008029A9">
        <w:t xml:space="preserve">võib </w:t>
      </w:r>
      <w:r w:rsidR="003E75D9">
        <w:t xml:space="preserve">paigutada katusele hoone arhitektuurse lahendusega kokkusobivalt. Vältida </w:t>
      </w:r>
      <w:r w:rsidR="00835EE5">
        <w:t xml:space="preserve">tuleb </w:t>
      </w:r>
      <w:r w:rsidR="003E75D9">
        <w:t>kogu katusepinna päikesepaneelidega katmist.</w:t>
      </w:r>
    </w:p>
    <w:p w:rsidR="00934689" w:rsidRPr="00E20691" w:rsidRDefault="00966FC0" w:rsidP="00966FC0">
      <w:pPr>
        <w:spacing w:before="60"/>
        <w:rPr>
          <w:rFonts w:cs="Tahoma"/>
          <w:szCs w:val="24"/>
        </w:rPr>
      </w:pPr>
      <w:r w:rsidRPr="00E20691">
        <w:rPr>
          <w:rFonts w:cs="Tahoma"/>
          <w:szCs w:val="24"/>
        </w:rPr>
        <w:br w:type="page"/>
      </w:r>
    </w:p>
    <w:p w:rsidR="004763E5" w:rsidRPr="00E20691" w:rsidRDefault="004A65B6" w:rsidP="00273C64">
      <w:pPr>
        <w:pStyle w:val="Heading1"/>
        <w:numPr>
          <w:ilvl w:val="0"/>
          <w:numId w:val="46"/>
        </w:numPr>
      </w:pPr>
      <w:bookmarkStart w:id="39" w:name="_Toc477776352"/>
      <w:r w:rsidRPr="00E20691">
        <w:lastRenderedPageBreak/>
        <w:t>MAAKASUTUSE JUHTOTSTARBED JA EHITUSTINGIMUSED</w:t>
      </w:r>
      <w:bookmarkEnd w:id="39"/>
    </w:p>
    <w:p w:rsidR="004763E5" w:rsidRPr="00E20691" w:rsidRDefault="004763E5" w:rsidP="004763E5">
      <w:pPr>
        <w:spacing w:before="60"/>
        <w:jc w:val="both"/>
        <w:rPr>
          <w:szCs w:val="24"/>
        </w:rPr>
      </w:pPr>
      <w:r w:rsidRPr="00E20691">
        <w:rPr>
          <w:szCs w:val="24"/>
        </w:rPr>
        <w:t>Erineva juhtotstar</w:t>
      </w:r>
      <w:r w:rsidR="001E2974" w:rsidRPr="00E20691">
        <w:rPr>
          <w:szCs w:val="24"/>
        </w:rPr>
        <w:t>be</w:t>
      </w:r>
      <w:r w:rsidRPr="00E20691">
        <w:rPr>
          <w:szCs w:val="24"/>
        </w:rPr>
        <w:t>ga aladele üldiste maakasutus- ja linnaehituslike tingimuste määramisel on lähtutud võrdsuse printsiibist</w:t>
      </w:r>
      <w:r w:rsidR="009520E1" w:rsidRPr="00E20691">
        <w:rPr>
          <w:szCs w:val="24"/>
        </w:rPr>
        <w:t xml:space="preserve">: </w:t>
      </w:r>
      <w:r w:rsidRPr="00E20691">
        <w:rPr>
          <w:szCs w:val="24"/>
        </w:rPr>
        <w:t>sarnase juhtotstarbega alal, sõltumata selle paiknemisest, on ligilähedaselt sarnased hoonestusparameetrid</w:t>
      </w:r>
      <w:r w:rsidR="00B61D69" w:rsidRPr="00E20691">
        <w:rPr>
          <w:szCs w:val="24"/>
        </w:rPr>
        <w:t>,</w:t>
      </w:r>
      <w:r w:rsidRPr="00E20691">
        <w:rPr>
          <w:szCs w:val="24"/>
        </w:rPr>
        <w:t xml:space="preserve"> sh lubatud suurim hoonestuskõrgus</w:t>
      </w:r>
      <w:r w:rsidR="00B61D69" w:rsidRPr="00E20691">
        <w:rPr>
          <w:szCs w:val="24"/>
        </w:rPr>
        <w:t xml:space="preserve"> ja</w:t>
      </w:r>
      <w:r w:rsidRPr="00E20691">
        <w:rPr>
          <w:szCs w:val="24"/>
        </w:rPr>
        <w:t xml:space="preserve"> -tihedus</w:t>
      </w:r>
      <w:r w:rsidR="00AF72C6" w:rsidRPr="00E20691">
        <w:rPr>
          <w:szCs w:val="24"/>
        </w:rPr>
        <w:t xml:space="preserve"> </w:t>
      </w:r>
      <w:r w:rsidR="00B61D69" w:rsidRPr="00E20691">
        <w:rPr>
          <w:szCs w:val="24"/>
        </w:rPr>
        <w:t xml:space="preserve">ning </w:t>
      </w:r>
      <w:r w:rsidR="00292A96" w:rsidRPr="00292A96">
        <w:rPr>
          <w:szCs w:val="24"/>
        </w:rPr>
        <w:t>haljastatud pinna osakaal</w:t>
      </w:r>
      <w:r w:rsidRPr="00E20691">
        <w:rPr>
          <w:szCs w:val="24"/>
        </w:rPr>
        <w:t>.</w:t>
      </w:r>
    </w:p>
    <w:p w:rsidR="004763E5" w:rsidRPr="00E20691" w:rsidRDefault="004763E5" w:rsidP="00763075">
      <w:pPr>
        <w:spacing w:before="60"/>
        <w:jc w:val="both"/>
        <w:rPr>
          <w:szCs w:val="24"/>
        </w:rPr>
      </w:pPr>
      <w:r w:rsidRPr="00E20691">
        <w:rPr>
          <w:szCs w:val="24"/>
        </w:rPr>
        <w:t>Erinevate maakasutuse juhtotstarvete piirialal tuleb tagada hoonestuse iseloomu ja kõrguse sujuv üleminek</w:t>
      </w:r>
      <w:r w:rsidR="00B61D69" w:rsidRPr="00E20691">
        <w:rPr>
          <w:szCs w:val="24"/>
        </w:rPr>
        <w:t>, vältides</w:t>
      </w:r>
      <w:r w:rsidRPr="00E20691">
        <w:rPr>
          <w:szCs w:val="24"/>
        </w:rPr>
        <w:t xml:space="preserve"> sobimatuid kontraste ja naabruse häirimist. Sõltumata maakasutuse konkreetsest juhtotstarbest võib kõigile aladele kavandada linna üldiseks toimimiseks vajalikke kommunaalehitisi (juurdesõidutänavad, parklad, trafod, gaasiregulaatorjaamad jne), samuti juhtotstarvet teenindavaid parklaid, tehnoehitisi, puhke- ja spordiehitisi, rohealasid </w:t>
      </w:r>
      <w:r w:rsidR="00321C38" w:rsidRPr="00E20691">
        <w:rPr>
          <w:szCs w:val="24"/>
        </w:rPr>
        <w:t xml:space="preserve">ja </w:t>
      </w:r>
      <w:r w:rsidRPr="00E20691">
        <w:rPr>
          <w:szCs w:val="24"/>
        </w:rPr>
        <w:t>parke.</w:t>
      </w:r>
    </w:p>
    <w:p w:rsidR="004763E5" w:rsidRPr="00E20691" w:rsidRDefault="004763E5" w:rsidP="00EF4508">
      <w:pPr>
        <w:spacing w:before="60"/>
        <w:jc w:val="both"/>
        <w:rPr>
          <w:szCs w:val="24"/>
        </w:rPr>
      </w:pPr>
      <w:r w:rsidRPr="00E20691">
        <w:rPr>
          <w:szCs w:val="24"/>
        </w:rPr>
        <w:t>Eriotstarbeliste ehitiste ehitustingimused määratakse iga kord eraldi, seda üldplaneeringuga ei reguleerita</w:t>
      </w:r>
      <w:r w:rsidR="00E261D0" w:rsidRPr="00E20691">
        <w:rPr>
          <w:szCs w:val="24"/>
        </w:rPr>
        <w:t>, kuid lähtuda tuleb üldplaneeringu põhimõtetest</w:t>
      </w:r>
      <w:r w:rsidRPr="00E20691">
        <w:rPr>
          <w:szCs w:val="24"/>
        </w:rPr>
        <w:t>.</w:t>
      </w:r>
    </w:p>
    <w:p w:rsidR="00AF72C6" w:rsidRPr="00E20691" w:rsidRDefault="004763E5" w:rsidP="004763E5">
      <w:pPr>
        <w:autoSpaceDE w:val="0"/>
        <w:autoSpaceDN w:val="0"/>
        <w:adjustRightInd w:val="0"/>
        <w:spacing w:before="60"/>
        <w:jc w:val="both"/>
        <w:rPr>
          <w:szCs w:val="24"/>
        </w:rPr>
      </w:pPr>
      <w:r w:rsidRPr="00E20691">
        <w:rPr>
          <w:b/>
          <w:bCs/>
          <w:szCs w:val="24"/>
        </w:rPr>
        <w:t xml:space="preserve">Maakasutuse juhtotstarve </w:t>
      </w:r>
      <w:r w:rsidRPr="00E20691">
        <w:rPr>
          <w:szCs w:val="24"/>
        </w:rPr>
        <w:t xml:space="preserve">on üldplaneeringuga määratav </w:t>
      </w:r>
      <w:r w:rsidR="00614EE9" w:rsidRPr="00E20691">
        <w:rPr>
          <w:szCs w:val="24"/>
        </w:rPr>
        <w:t>maa-ala</w:t>
      </w:r>
      <w:r w:rsidRPr="00E20691">
        <w:rPr>
          <w:szCs w:val="24"/>
        </w:rPr>
        <w:t xml:space="preserve"> kasutamise valdav otstarve, mis annab kindlaks määratud piirkonnale või kvartalile edaspidise </w:t>
      </w:r>
      <w:r w:rsidRPr="00E20691">
        <w:rPr>
          <w:szCs w:val="24"/>
          <w:u w:val="single"/>
        </w:rPr>
        <w:t>maakasutuse põhisuunad</w:t>
      </w:r>
      <w:r w:rsidR="00614EE9" w:rsidRPr="00E20691">
        <w:rPr>
          <w:szCs w:val="24"/>
          <w:u w:val="single"/>
        </w:rPr>
        <w:t>.</w:t>
      </w:r>
      <w:r w:rsidR="00614EE9" w:rsidRPr="00E20691">
        <w:rPr>
          <w:szCs w:val="24"/>
        </w:rPr>
        <w:t xml:space="preserve"> Maakasutusotstarvetega on seotud konkreetsed </w:t>
      </w:r>
      <w:r w:rsidRPr="00E20691">
        <w:rPr>
          <w:szCs w:val="24"/>
          <w:u w:val="single"/>
        </w:rPr>
        <w:t>ehitustingimused</w:t>
      </w:r>
      <w:r w:rsidRPr="00E20691">
        <w:rPr>
          <w:szCs w:val="24"/>
        </w:rPr>
        <w:t xml:space="preserve">. Maa-alale määratud juhtotstarbest </w:t>
      </w:r>
      <w:r w:rsidR="00614EE9" w:rsidRPr="00E20691">
        <w:rPr>
          <w:szCs w:val="24"/>
        </w:rPr>
        <w:t xml:space="preserve">ja ehitustingimustest </w:t>
      </w:r>
      <w:r w:rsidRPr="00E20691">
        <w:rPr>
          <w:szCs w:val="24"/>
        </w:rPr>
        <w:t xml:space="preserve">tuleb </w:t>
      </w:r>
      <w:r w:rsidR="00614EE9" w:rsidRPr="00E20691">
        <w:rPr>
          <w:szCs w:val="24"/>
        </w:rPr>
        <w:t xml:space="preserve">ehitamisel, </w:t>
      </w:r>
      <w:r w:rsidRPr="00E20691">
        <w:rPr>
          <w:szCs w:val="24"/>
        </w:rPr>
        <w:t>projekteerimisel ja detailplaneeringute koostamisel lähtuda.</w:t>
      </w:r>
    </w:p>
    <w:p w:rsidR="004763E5" w:rsidRPr="00E20691" w:rsidRDefault="004763E5" w:rsidP="004763E5">
      <w:pPr>
        <w:autoSpaceDE w:val="0"/>
        <w:autoSpaceDN w:val="0"/>
        <w:adjustRightInd w:val="0"/>
        <w:spacing w:before="60"/>
        <w:jc w:val="both"/>
        <w:rPr>
          <w:szCs w:val="24"/>
        </w:rPr>
      </w:pPr>
      <w:r w:rsidRPr="00E20691">
        <w:rPr>
          <w:szCs w:val="24"/>
        </w:rPr>
        <w:t>Planeeritud juhtotstarbega alad on kantud maakasutus</w:t>
      </w:r>
      <w:r w:rsidR="00B84626" w:rsidRPr="00E20691">
        <w:rPr>
          <w:szCs w:val="24"/>
        </w:rPr>
        <w:t>kaardile.</w:t>
      </w:r>
    </w:p>
    <w:p w:rsidR="004763E5" w:rsidRPr="00E20691" w:rsidRDefault="004763E5" w:rsidP="00F12F94">
      <w:pPr>
        <w:spacing w:before="120"/>
        <w:ind w:right="45"/>
        <w:jc w:val="both"/>
        <w:rPr>
          <w:szCs w:val="24"/>
        </w:rPr>
      </w:pPr>
      <w:r w:rsidRPr="00E20691">
        <w:rPr>
          <w:szCs w:val="24"/>
        </w:rPr>
        <w:t xml:space="preserve">Miljööaladel tuleb lisaks maakasutuse juhtotstarbe tingimustele </w:t>
      </w:r>
      <w:r w:rsidR="00074C72" w:rsidRPr="00E20691">
        <w:rPr>
          <w:szCs w:val="24"/>
        </w:rPr>
        <w:t>järgida miljööalade tingimusi (</w:t>
      </w:r>
      <w:r w:rsidRPr="00E20691">
        <w:rPr>
          <w:szCs w:val="24"/>
        </w:rPr>
        <w:t xml:space="preserve">vt peatükk </w:t>
      </w:r>
      <w:r w:rsidR="00D978C6" w:rsidRPr="00E20691">
        <w:rPr>
          <w:szCs w:val="24"/>
        </w:rPr>
        <w:t>5</w:t>
      </w:r>
      <w:r w:rsidRPr="00E20691">
        <w:rPr>
          <w:szCs w:val="24"/>
        </w:rPr>
        <w:t>).</w:t>
      </w:r>
    </w:p>
    <w:p w:rsidR="00F12F94" w:rsidRPr="00E20691" w:rsidRDefault="004763E5" w:rsidP="005C4990">
      <w:pPr>
        <w:pStyle w:val="Heading2"/>
      </w:pPr>
      <w:bookmarkStart w:id="40" w:name="_Toc477776353"/>
      <w:r w:rsidRPr="00E20691">
        <w:t>Pereelamute ala</w:t>
      </w:r>
      <w:r w:rsidR="00F12F94" w:rsidRPr="00E20691">
        <w:t xml:space="preserve"> (Ep)</w:t>
      </w:r>
      <w:bookmarkEnd w:id="40"/>
    </w:p>
    <w:p w:rsidR="004763E5" w:rsidRPr="00E20691" w:rsidRDefault="00BF1014" w:rsidP="001A638D">
      <w:pPr>
        <w:spacing w:before="60"/>
        <w:jc w:val="both"/>
        <w:rPr>
          <w:b/>
          <w:szCs w:val="24"/>
        </w:rPr>
      </w:pPr>
      <w:r w:rsidRPr="00E20691">
        <w:rPr>
          <w:b/>
          <w:szCs w:val="24"/>
        </w:rPr>
        <w:t>Alale võib kavandada</w:t>
      </w:r>
      <w:r w:rsidR="00AF72C6" w:rsidRPr="00E20691">
        <w:rPr>
          <w:b/>
          <w:szCs w:val="24"/>
        </w:rPr>
        <w:t xml:space="preserve"> </w:t>
      </w:r>
      <w:r w:rsidR="004763E5" w:rsidRPr="00E20691">
        <w:rPr>
          <w:b/>
          <w:szCs w:val="24"/>
        </w:rPr>
        <w:t>omal krundil paikneva</w:t>
      </w:r>
      <w:r w:rsidRPr="00E20691">
        <w:rPr>
          <w:b/>
          <w:szCs w:val="24"/>
        </w:rPr>
        <w:t>i</w:t>
      </w:r>
      <w:r w:rsidR="004763E5" w:rsidRPr="00E20691">
        <w:rPr>
          <w:b/>
          <w:szCs w:val="24"/>
        </w:rPr>
        <w:t xml:space="preserve">d </w:t>
      </w:r>
      <w:r w:rsidRPr="00E20691">
        <w:rPr>
          <w:b/>
          <w:szCs w:val="24"/>
        </w:rPr>
        <w:t>pereelamuid</w:t>
      </w:r>
      <w:r w:rsidR="00F005AE">
        <w:rPr>
          <w:b/>
          <w:szCs w:val="24"/>
        </w:rPr>
        <w:t xml:space="preserve"> </w:t>
      </w:r>
      <w:r w:rsidR="00F005AE" w:rsidRPr="00E20691">
        <w:rPr>
          <w:b/>
          <w:szCs w:val="24"/>
        </w:rPr>
        <w:t>(kuni k</w:t>
      </w:r>
      <w:r w:rsidR="00F005AE">
        <w:rPr>
          <w:b/>
          <w:szCs w:val="24"/>
        </w:rPr>
        <w:t>aks</w:t>
      </w:r>
      <w:r w:rsidR="00F005AE" w:rsidRPr="00E20691">
        <w:rPr>
          <w:b/>
          <w:szCs w:val="24"/>
        </w:rPr>
        <w:t xml:space="preserve"> korterit)</w:t>
      </w:r>
      <w:r w:rsidR="004763E5" w:rsidRPr="00E20691">
        <w:rPr>
          <w:b/>
          <w:szCs w:val="24"/>
        </w:rPr>
        <w:t xml:space="preserve"> ning väikese</w:t>
      </w:r>
      <w:r w:rsidRPr="00E20691">
        <w:rPr>
          <w:b/>
          <w:szCs w:val="24"/>
        </w:rPr>
        <w:t>i</w:t>
      </w:r>
      <w:r w:rsidR="004763E5" w:rsidRPr="00E20691">
        <w:rPr>
          <w:b/>
          <w:szCs w:val="24"/>
        </w:rPr>
        <w:t>d lähipiirkonda teenindava</w:t>
      </w:r>
      <w:r w:rsidR="007212AE" w:rsidRPr="00E20691">
        <w:rPr>
          <w:b/>
          <w:szCs w:val="24"/>
        </w:rPr>
        <w:t>i</w:t>
      </w:r>
      <w:r w:rsidR="004763E5" w:rsidRPr="00E20691">
        <w:rPr>
          <w:b/>
          <w:szCs w:val="24"/>
        </w:rPr>
        <w:t xml:space="preserve">d </w:t>
      </w:r>
      <w:r w:rsidR="00D03C18" w:rsidRPr="00E20691">
        <w:rPr>
          <w:b/>
          <w:szCs w:val="24"/>
        </w:rPr>
        <w:t xml:space="preserve">vaba aja veetmise võimalusi pakkuvaid, </w:t>
      </w:r>
      <w:r w:rsidR="004763E5" w:rsidRPr="00E20691">
        <w:rPr>
          <w:b/>
          <w:szCs w:val="24"/>
        </w:rPr>
        <w:t>kaubandus</w:t>
      </w:r>
      <w:r w:rsidR="00D03C18" w:rsidRPr="00E20691">
        <w:rPr>
          <w:b/>
          <w:szCs w:val="24"/>
        </w:rPr>
        <w:t>-</w:t>
      </w:r>
      <w:r w:rsidR="004763E5" w:rsidRPr="00E20691">
        <w:rPr>
          <w:b/>
          <w:szCs w:val="24"/>
        </w:rPr>
        <w:t>, teenindus</w:t>
      </w:r>
      <w:r w:rsidR="00D03C18" w:rsidRPr="00E20691">
        <w:rPr>
          <w:b/>
          <w:szCs w:val="24"/>
        </w:rPr>
        <w:t>- ja</w:t>
      </w:r>
      <w:r w:rsidR="004763E5" w:rsidRPr="00E20691">
        <w:rPr>
          <w:b/>
          <w:szCs w:val="24"/>
        </w:rPr>
        <w:t xml:space="preserve"> lastehoiuettevõtte</w:t>
      </w:r>
      <w:r w:rsidR="007212AE" w:rsidRPr="00E20691">
        <w:rPr>
          <w:b/>
          <w:szCs w:val="24"/>
        </w:rPr>
        <w:t>i</w:t>
      </w:r>
      <w:r w:rsidR="004763E5" w:rsidRPr="00E20691">
        <w:rPr>
          <w:b/>
          <w:szCs w:val="24"/>
        </w:rPr>
        <w:t xml:space="preserve">d ja </w:t>
      </w:r>
      <w:r w:rsidR="00D03C18" w:rsidRPr="00E20691">
        <w:rPr>
          <w:b/>
          <w:szCs w:val="24"/>
        </w:rPr>
        <w:t>-</w:t>
      </w:r>
      <w:r w:rsidR="004763E5" w:rsidRPr="00E20691">
        <w:rPr>
          <w:b/>
          <w:szCs w:val="24"/>
        </w:rPr>
        <w:t>asutus</w:t>
      </w:r>
      <w:r w:rsidR="007212AE" w:rsidRPr="00E20691">
        <w:rPr>
          <w:b/>
          <w:szCs w:val="24"/>
        </w:rPr>
        <w:t>i</w:t>
      </w:r>
      <w:r w:rsidR="004763E5" w:rsidRPr="00E20691">
        <w:rPr>
          <w:b/>
          <w:szCs w:val="24"/>
        </w:rPr>
        <w:t>.</w:t>
      </w:r>
    </w:p>
    <w:p w:rsidR="005814B8" w:rsidRPr="00E20691" w:rsidRDefault="005814B8" w:rsidP="004763E5">
      <w:pPr>
        <w:spacing w:before="60"/>
        <w:jc w:val="both"/>
        <w:rPr>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6"/>
        <w:gridCol w:w="1828"/>
        <w:gridCol w:w="2131"/>
        <w:gridCol w:w="1159"/>
        <w:gridCol w:w="832"/>
        <w:gridCol w:w="1364"/>
        <w:gridCol w:w="1507"/>
      </w:tblGrid>
      <w:tr w:rsidR="004763E5" w:rsidRPr="00E20691" w:rsidTr="007C1EDC">
        <w:tc>
          <w:tcPr>
            <w:tcW w:w="466" w:type="dxa"/>
          </w:tcPr>
          <w:p w:rsidR="004763E5" w:rsidRPr="00E20691" w:rsidRDefault="004763E5" w:rsidP="007C1EDC">
            <w:pPr>
              <w:spacing w:before="60"/>
              <w:jc w:val="both"/>
              <w:rPr>
                <w:b/>
                <w:sz w:val="20"/>
                <w:szCs w:val="20"/>
              </w:rPr>
            </w:pPr>
          </w:p>
        </w:tc>
        <w:tc>
          <w:tcPr>
            <w:tcW w:w="1828" w:type="dxa"/>
          </w:tcPr>
          <w:p w:rsidR="004763E5" w:rsidRPr="00E20691" w:rsidRDefault="004763E5" w:rsidP="007C1EDC">
            <w:pPr>
              <w:spacing w:before="60"/>
              <w:jc w:val="both"/>
              <w:rPr>
                <w:b/>
                <w:sz w:val="20"/>
                <w:szCs w:val="20"/>
              </w:rPr>
            </w:pPr>
          </w:p>
        </w:tc>
        <w:tc>
          <w:tcPr>
            <w:tcW w:w="7328" w:type="dxa"/>
            <w:gridSpan w:val="5"/>
          </w:tcPr>
          <w:p w:rsidR="004763E5" w:rsidRPr="00E20691" w:rsidRDefault="004763E5" w:rsidP="007C1EDC">
            <w:pPr>
              <w:spacing w:before="60"/>
              <w:jc w:val="both"/>
              <w:rPr>
                <w:b/>
                <w:szCs w:val="24"/>
              </w:rPr>
            </w:pPr>
            <w:r w:rsidRPr="00E20691">
              <w:rPr>
                <w:b/>
                <w:szCs w:val="24"/>
              </w:rPr>
              <w:t>Üldised maakasutustingimused</w:t>
            </w:r>
          </w:p>
          <w:p w:rsidR="004763E5" w:rsidRPr="00E20691" w:rsidRDefault="004763E5" w:rsidP="007C1EDC">
            <w:pPr>
              <w:spacing w:before="60"/>
              <w:jc w:val="both"/>
              <w:rPr>
                <w:b/>
                <w:sz w:val="20"/>
                <w:szCs w:val="20"/>
              </w:rPr>
            </w:pPr>
          </w:p>
        </w:tc>
      </w:tr>
      <w:tr w:rsidR="004763E5" w:rsidRPr="00E20691" w:rsidTr="007C1EDC">
        <w:tc>
          <w:tcPr>
            <w:tcW w:w="466" w:type="dxa"/>
          </w:tcPr>
          <w:p w:rsidR="004763E5" w:rsidRPr="00E20691" w:rsidRDefault="004763E5" w:rsidP="007C1EDC">
            <w:pPr>
              <w:spacing w:before="60"/>
              <w:jc w:val="both"/>
              <w:rPr>
                <w:sz w:val="20"/>
                <w:szCs w:val="20"/>
              </w:rPr>
            </w:pPr>
            <w:r w:rsidRPr="00E20691">
              <w:rPr>
                <w:sz w:val="20"/>
                <w:szCs w:val="20"/>
              </w:rPr>
              <w:t>1.</w:t>
            </w:r>
          </w:p>
        </w:tc>
        <w:tc>
          <w:tcPr>
            <w:tcW w:w="1828" w:type="dxa"/>
          </w:tcPr>
          <w:p w:rsidR="004763E5" w:rsidRPr="00E20691" w:rsidRDefault="004763E5" w:rsidP="007C1EDC">
            <w:pPr>
              <w:spacing w:before="60"/>
              <w:jc w:val="both"/>
              <w:rPr>
                <w:sz w:val="20"/>
                <w:szCs w:val="20"/>
              </w:rPr>
            </w:pPr>
            <w:r w:rsidRPr="00E20691">
              <w:rPr>
                <w:sz w:val="20"/>
                <w:szCs w:val="20"/>
              </w:rPr>
              <w:t>Maa-ala üldiseloomustus</w:t>
            </w:r>
          </w:p>
        </w:tc>
        <w:tc>
          <w:tcPr>
            <w:tcW w:w="7328" w:type="dxa"/>
            <w:gridSpan w:val="5"/>
          </w:tcPr>
          <w:p w:rsidR="004763E5" w:rsidRPr="00E20691" w:rsidRDefault="004763E5" w:rsidP="001F5A38">
            <w:pPr>
              <w:spacing w:before="60"/>
              <w:jc w:val="both"/>
              <w:rPr>
                <w:sz w:val="20"/>
                <w:szCs w:val="20"/>
              </w:rPr>
            </w:pPr>
            <w:r w:rsidRPr="00E20691">
              <w:rPr>
                <w:sz w:val="20"/>
                <w:szCs w:val="20"/>
              </w:rPr>
              <w:t xml:space="preserve">Pereelamute alaks on määratud valdavalt </w:t>
            </w:r>
            <w:r w:rsidR="007D6803" w:rsidRPr="00E20691">
              <w:rPr>
                <w:sz w:val="20"/>
                <w:szCs w:val="20"/>
              </w:rPr>
              <w:t>pere</w:t>
            </w:r>
            <w:r w:rsidRPr="00E20691">
              <w:rPr>
                <w:sz w:val="20"/>
                <w:szCs w:val="20"/>
              </w:rPr>
              <w:t xml:space="preserve">elamutega </w:t>
            </w:r>
            <w:r w:rsidR="007D6803" w:rsidRPr="00E20691">
              <w:rPr>
                <w:sz w:val="20"/>
                <w:szCs w:val="20"/>
              </w:rPr>
              <w:t xml:space="preserve">(kuni </w:t>
            </w:r>
            <w:r w:rsidRPr="00E20691">
              <w:rPr>
                <w:sz w:val="20"/>
                <w:szCs w:val="20"/>
              </w:rPr>
              <w:t>kahe</w:t>
            </w:r>
            <w:r w:rsidR="00E261D0" w:rsidRPr="00E20691">
              <w:rPr>
                <w:sz w:val="20"/>
                <w:szCs w:val="20"/>
              </w:rPr>
              <w:t xml:space="preserve"> </w:t>
            </w:r>
            <w:r w:rsidRPr="00E20691">
              <w:rPr>
                <w:sz w:val="20"/>
                <w:szCs w:val="20"/>
              </w:rPr>
              <w:t>korteriga elamu</w:t>
            </w:r>
            <w:r w:rsidR="007D6803" w:rsidRPr="00E20691">
              <w:rPr>
                <w:sz w:val="20"/>
                <w:szCs w:val="20"/>
              </w:rPr>
              <w:t>d)</w:t>
            </w:r>
            <w:r w:rsidRPr="00E20691">
              <w:rPr>
                <w:sz w:val="20"/>
                <w:szCs w:val="20"/>
              </w:rPr>
              <w:t xml:space="preserve"> hoonestatud väljakujunenud elamualad. Pereelamute ala on käsitletav traditsioonilise aedlinnana. </w:t>
            </w:r>
            <w:r w:rsidR="00B61D69" w:rsidRPr="00E20691">
              <w:rPr>
                <w:sz w:val="20"/>
                <w:szCs w:val="20"/>
              </w:rPr>
              <w:t>Uu</w:t>
            </w:r>
            <w:r w:rsidR="001F5A38" w:rsidRPr="00E20691">
              <w:rPr>
                <w:sz w:val="20"/>
                <w:szCs w:val="20"/>
              </w:rPr>
              <w:t>si</w:t>
            </w:r>
            <w:r w:rsidR="00B61D69" w:rsidRPr="00E20691">
              <w:rPr>
                <w:sz w:val="20"/>
                <w:szCs w:val="20"/>
              </w:rPr>
              <w:t xml:space="preserve"> </w:t>
            </w:r>
            <w:r w:rsidRPr="00E20691">
              <w:rPr>
                <w:sz w:val="20"/>
                <w:szCs w:val="20"/>
              </w:rPr>
              <w:t>hoone</w:t>
            </w:r>
            <w:r w:rsidR="001F5A38" w:rsidRPr="00E20691">
              <w:rPr>
                <w:sz w:val="20"/>
                <w:szCs w:val="20"/>
              </w:rPr>
              <w:t>id</w:t>
            </w:r>
            <w:r w:rsidRPr="00E20691">
              <w:rPr>
                <w:sz w:val="20"/>
                <w:szCs w:val="20"/>
              </w:rPr>
              <w:t xml:space="preserve"> on võimalik </w:t>
            </w:r>
            <w:r w:rsidR="001F5A38" w:rsidRPr="00E20691">
              <w:rPr>
                <w:sz w:val="20"/>
                <w:szCs w:val="20"/>
              </w:rPr>
              <w:t xml:space="preserve">rajada </w:t>
            </w:r>
            <w:r w:rsidRPr="00E20691">
              <w:rPr>
                <w:sz w:val="20"/>
                <w:szCs w:val="20"/>
              </w:rPr>
              <w:t>üksikute suuremate kruntide tükeldamise</w:t>
            </w:r>
            <w:r w:rsidR="001F5A38" w:rsidRPr="00E20691">
              <w:rPr>
                <w:sz w:val="20"/>
                <w:szCs w:val="20"/>
              </w:rPr>
              <w:t xml:space="preserve"> korral</w:t>
            </w:r>
            <w:r w:rsidRPr="00E20691">
              <w:rPr>
                <w:sz w:val="20"/>
                <w:szCs w:val="20"/>
              </w:rPr>
              <w:t xml:space="preserve"> või amortiseerunud hoonete asendamise</w:t>
            </w:r>
            <w:r w:rsidR="001F5A38" w:rsidRPr="00E20691">
              <w:rPr>
                <w:sz w:val="20"/>
                <w:szCs w:val="20"/>
              </w:rPr>
              <w:t xml:space="preserve"> teel</w:t>
            </w:r>
            <w:r w:rsidRPr="00E20691">
              <w:rPr>
                <w:sz w:val="20"/>
                <w:szCs w:val="20"/>
              </w:rPr>
              <w:t xml:space="preserve">. </w:t>
            </w:r>
            <w:r w:rsidR="00BF1014" w:rsidRPr="00E20691">
              <w:rPr>
                <w:sz w:val="20"/>
                <w:szCs w:val="20"/>
              </w:rPr>
              <w:t>Pereelamute ala moodustab suure osa Pääsküla, Kivimäe ja Vana-Mustamäe asumist.</w:t>
            </w:r>
          </w:p>
        </w:tc>
      </w:tr>
      <w:tr w:rsidR="004763E5" w:rsidRPr="00E20691" w:rsidTr="007C1EDC">
        <w:tc>
          <w:tcPr>
            <w:tcW w:w="466" w:type="dxa"/>
          </w:tcPr>
          <w:p w:rsidR="004763E5" w:rsidRPr="00E20691" w:rsidRDefault="004763E5" w:rsidP="007C1EDC">
            <w:pPr>
              <w:spacing w:before="60"/>
              <w:jc w:val="both"/>
              <w:rPr>
                <w:sz w:val="20"/>
                <w:szCs w:val="20"/>
              </w:rPr>
            </w:pPr>
            <w:r w:rsidRPr="00E20691">
              <w:rPr>
                <w:sz w:val="20"/>
                <w:szCs w:val="20"/>
              </w:rPr>
              <w:t>2.</w:t>
            </w:r>
          </w:p>
        </w:tc>
        <w:tc>
          <w:tcPr>
            <w:tcW w:w="1828" w:type="dxa"/>
          </w:tcPr>
          <w:p w:rsidR="004763E5" w:rsidRPr="00E20691" w:rsidRDefault="004763E5" w:rsidP="007C1EDC">
            <w:pPr>
              <w:spacing w:before="60"/>
              <w:jc w:val="both"/>
              <w:rPr>
                <w:sz w:val="20"/>
                <w:szCs w:val="20"/>
              </w:rPr>
            </w:pPr>
            <w:r w:rsidRPr="00E20691">
              <w:rPr>
                <w:sz w:val="20"/>
                <w:szCs w:val="20"/>
              </w:rPr>
              <w:t>Arendamise eesmärk</w:t>
            </w:r>
          </w:p>
        </w:tc>
        <w:tc>
          <w:tcPr>
            <w:tcW w:w="7328" w:type="dxa"/>
            <w:gridSpan w:val="5"/>
          </w:tcPr>
          <w:p w:rsidR="004763E5" w:rsidRPr="00E20691" w:rsidRDefault="004763E5" w:rsidP="00F918B5">
            <w:pPr>
              <w:spacing w:before="60"/>
              <w:jc w:val="both"/>
              <w:rPr>
                <w:sz w:val="20"/>
                <w:szCs w:val="20"/>
              </w:rPr>
            </w:pPr>
            <w:r w:rsidRPr="00E20691">
              <w:rPr>
                <w:sz w:val="20"/>
                <w:szCs w:val="20"/>
              </w:rPr>
              <w:t>Piirkonnale omase väljakujunenud hoonestusmiljöö säilitamine traditsioonilisel kujul ning vähesel määral uute</w:t>
            </w:r>
            <w:r w:rsidR="00AF72C6" w:rsidRPr="00E20691">
              <w:rPr>
                <w:sz w:val="20"/>
                <w:szCs w:val="20"/>
              </w:rPr>
              <w:t xml:space="preserve"> </w:t>
            </w:r>
            <w:r w:rsidRPr="00E20691">
              <w:rPr>
                <w:sz w:val="20"/>
                <w:szCs w:val="20"/>
              </w:rPr>
              <w:t>ühe või kahe korteriga elamute ehitamiseks tingimuste loomine ja ehitustingimuste reguleerimine.</w:t>
            </w:r>
          </w:p>
        </w:tc>
      </w:tr>
      <w:tr w:rsidR="004763E5" w:rsidRPr="00E20691" w:rsidTr="007C1EDC">
        <w:tc>
          <w:tcPr>
            <w:tcW w:w="466" w:type="dxa"/>
          </w:tcPr>
          <w:p w:rsidR="004763E5" w:rsidRPr="00E20691" w:rsidRDefault="004763E5" w:rsidP="007C1EDC">
            <w:pPr>
              <w:spacing w:before="60"/>
              <w:jc w:val="both"/>
              <w:rPr>
                <w:sz w:val="20"/>
                <w:szCs w:val="20"/>
              </w:rPr>
            </w:pPr>
            <w:r w:rsidRPr="00E20691">
              <w:rPr>
                <w:sz w:val="20"/>
                <w:szCs w:val="20"/>
              </w:rPr>
              <w:t>3.</w:t>
            </w:r>
          </w:p>
        </w:tc>
        <w:tc>
          <w:tcPr>
            <w:tcW w:w="1828" w:type="dxa"/>
          </w:tcPr>
          <w:p w:rsidR="004763E5" w:rsidRPr="00E20691" w:rsidRDefault="004763E5" w:rsidP="007C1EDC">
            <w:pPr>
              <w:spacing w:before="60"/>
              <w:jc w:val="both"/>
              <w:rPr>
                <w:sz w:val="20"/>
                <w:szCs w:val="20"/>
              </w:rPr>
            </w:pPr>
            <w:r w:rsidRPr="00E20691">
              <w:rPr>
                <w:sz w:val="20"/>
                <w:szCs w:val="20"/>
              </w:rPr>
              <w:t>Lubatud kasutusfunktsioonid</w:t>
            </w:r>
          </w:p>
        </w:tc>
        <w:tc>
          <w:tcPr>
            <w:tcW w:w="7328" w:type="dxa"/>
            <w:gridSpan w:val="5"/>
          </w:tcPr>
          <w:p w:rsidR="00AF72C6" w:rsidRPr="00E20691" w:rsidRDefault="008E0612" w:rsidP="007C1EDC">
            <w:pPr>
              <w:spacing w:before="60"/>
              <w:jc w:val="both"/>
              <w:rPr>
                <w:sz w:val="20"/>
                <w:szCs w:val="20"/>
              </w:rPr>
            </w:pPr>
            <w:r w:rsidRPr="00E20691">
              <w:rPr>
                <w:sz w:val="20"/>
                <w:szCs w:val="20"/>
              </w:rPr>
              <w:t>Ühe</w:t>
            </w:r>
            <w:r w:rsidR="004763E5" w:rsidRPr="00E20691">
              <w:rPr>
                <w:sz w:val="20"/>
                <w:szCs w:val="20"/>
              </w:rPr>
              <w:t xml:space="preserve"> ja </w:t>
            </w:r>
            <w:r w:rsidRPr="00E20691">
              <w:rPr>
                <w:sz w:val="20"/>
                <w:szCs w:val="20"/>
              </w:rPr>
              <w:t>kahe</w:t>
            </w:r>
            <w:r w:rsidR="004763E5" w:rsidRPr="00E20691">
              <w:rPr>
                <w:sz w:val="20"/>
                <w:szCs w:val="20"/>
              </w:rPr>
              <w:t xml:space="preserve"> korteriga elamud (pereelamud), samuti olemasolevad korterelamud.</w:t>
            </w:r>
          </w:p>
          <w:p w:rsidR="004763E5" w:rsidRPr="00E20691" w:rsidRDefault="004763E5" w:rsidP="007C1EDC">
            <w:pPr>
              <w:spacing w:before="60"/>
              <w:jc w:val="both"/>
              <w:rPr>
                <w:sz w:val="20"/>
                <w:szCs w:val="20"/>
              </w:rPr>
            </w:pPr>
            <w:r w:rsidRPr="00E20691">
              <w:rPr>
                <w:sz w:val="20"/>
                <w:szCs w:val="20"/>
              </w:rPr>
              <w:t>Peale elamute võib alale kavandada ümbruskonna ja elurajooni teenindamiseks vajalikke ühiskondlikke hooneid (nt lasteasutusi), väiksemaid kaubandus-</w:t>
            </w:r>
            <w:r w:rsidR="00F0131B" w:rsidRPr="00E20691">
              <w:rPr>
                <w:sz w:val="20"/>
                <w:szCs w:val="20"/>
              </w:rPr>
              <w:t xml:space="preserve">, </w:t>
            </w:r>
            <w:r w:rsidRPr="00E20691">
              <w:rPr>
                <w:sz w:val="20"/>
                <w:szCs w:val="20"/>
              </w:rPr>
              <w:t>teenindus</w:t>
            </w:r>
            <w:r w:rsidR="00F0131B" w:rsidRPr="00E20691">
              <w:rPr>
                <w:sz w:val="20"/>
                <w:szCs w:val="20"/>
              </w:rPr>
              <w:t>- ja äri</w:t>
            </w:r>
            <w:r w:rsidRPr="00E20691">
              <w:rPr>
                <w:sz w:val="20"/>
                <w:szCs w:val="20"/>
              </w:rPr>
              <w:t>ettevõtteid, mängu- ja spordiväljakuid, infrastruktuuriehitisi (trafod, pumplad, parklad) jm.</w:t>
            </w:r>
          </w:p>
        </w:tc>
      </w:tr>
      <w:tr w:rsidR="004763E5" w:rsidRPr="00E20691" w:rsidTr="007C1EDC">
        <w:tc>
          <w:tcPr>
            <w:tcW w:w="466" w:type="dxa"/>
          </w:tcPr>
          <w:p w:rsidR="004763E5" w:rsidRPr="00E20691" w:rsidRDefault="004763E5" w:rsidP="007C1EDC">
            <w:pPr>
              <w:spacing w:before="60"/>
              <w:jc w:val="both"/>
              <w:rPr>
                <w:sz w:val="20"/>
                <w:szCs w:val="20"/>
              </w:rPr>
            </w:pPr>
            <w:r w:rsidRPr="00E20691">
              <w:rPr>
                <w:sz w:val="20"/>
                <w:szCs w:val="20"/>
              </w:rPr>
              <w:t>4.</w:t>
            </w:r>
          </w:p>
        </w:tc>
        <w:tc>
          <w:tcPr>
            <w:tcW w:w="1828" w:type="dxa"/>
          </w:tcPr>
          <w:p w:rsidR="004763E5" w:rsidRPr="00E20691" w:rsidRDefault="005F5452" w:rsidP="007C1EDC">
            <w:pPr>
              <w:spacing w:before="60"/>
              <w:jc w:val="both"/>
              <w:rPr>
                <w:sz w:val="20"/>
                <w:szCs w:val="20"/>
              </w:rPr>
            </w:pPr>
            <w:r w:rsidRPr="00E20691">
              <w:rPr>
                <w:sz w:val="20"/>
                <w:szCs w:val="20"/>
              </w:rPr>
              <w:t>Korruselisus ja kõrgus</w:t>
            </w:r>
          </w:p>
        </w:tc>
        <w:tc>
          <w:tcPr>
            <w:tcW w:w="7328" w:type="dxa"/>
            <w:gridSpan w:val="5"/>
          </w:tcPr>
          <w:p w:rsidR="004763E5" w:rsidRPr="00E20691" w:rsidRDefault="004763E5" w:rsidP="007C1EDC">
            <w:pPr>
              <w:spacing w:before="60"/>
              <w:jc w:val="both"/>
              <w:rPr>
                <w:sz w:val="20"/>
                <w:szCs w:val="20"/>
              </w:rPr>
            </w:pPr>
            <w:r w:rsidRPr="00E20691">
              <w:rPr>
                <w:sz w:val="20"/>
                <w:szCs w:val="20"/>
              </w:rPr>
              <w:t>a) Hoonete suurim lubatud kõrgus</w:t>
            </w:r>
            <w:r w:rsidR="00EF3657" w:rsidRPr="00E20691">
              <w:rPr>
                <w:sz w:val="20"/>
                <w:szCs w:val="20"/>
              </w:rPr>
              <w:t xml:space="preserve"> on</w:t>
            </w:r>
            <w:r w:rsidR="0070474C" w:rsidRPr="00E20691">
              <w:rPr>
                <w:sz w:val="20"/>
                <w:szCs w:val="20"/>
              </w:rPr>
              <w:t xml:space="preserve"> </w:t>
            </w:r>
            <w:r w:rsidRPr="00E20691">
              <w:rPr>
                <w:sz w:val="20"/>
                <w:szCs w:val="20"/>
              </w:rPr>
              <w:t>11</w:t>
            </w:r>
            <w:r w:rsidR="00512B25" w:rsidRPr="00E20691">
              <w:rPr>
                <w:sz w:val="20"/>
                <w:szCs w:val="20"/>
              </w:rPr>
              <w:t> </w:t>
            </w:r>
            <w:r w:rsidRPr="00E20691">
              <w:rPr>
                <w:sz w:val="20"/>
                <w:szCs w:val="20"/>
              </w:rPr>
              <w:t xml:space="preserve">m, </w:t>
            </w:r>
            <w:r w:rsidR="00E555DF" w:rsidRPr="00E20691">
              <w:rPr>
                <w:sz w:val="20"/>
                <w:szCs w:val="20"/>
              </w:rPr>
              <w:t xml:space="preserve">põhimahu </w:t>
            </w:r>
            <w:r w:rsidRPr="00E20691">
              <w:rPr>
                <w:sz w:val="20"/>
                <w:szCs w:val="20"/>
              </w:rPr>
              <w:t>räästas</w:t>
            </w:r>
            <w:r w:rsidR="00880A61" w:rsidRPr="00E20691">
              <w:rPr>
                <w:sz w:val="20"/>
                <w:szCs w:val="20"/>
              </w:rPr>
              <w:t xml:space="preserve"> </w:t>
            </w:r>
            <w:r w:rsidR="006F57F5" w:rsidRPr="00E20691">
              <w:rPr>
                <w:sz w:val="20"/>
                <w:szCs w:val="20"/>
              </w:rPr>
              <w:t>ja</w:t>
            </w:r>
            <w:r w:rsidR="00880A61" w:rsidRPr="00E20691">
              <w:rPr>
                <w:sz w:val="20"/>
                <w:szCs w:val="20"/>
              </w:rPr>
              <w:t xml:space="preserve"> parapett</w:t>
            </w:r>
            <w:r w:rsidRPr="00E20691">
              <w:rPr>
                <w:sz w:val="20"/>
                <w:szCs w:val="20"/>
              </w:rPr>
              <w:t xml:space="preserve"> 8</w:t>
            </w:r>
            <w:r w:rsidR="00512B25" w:rsidRPr="00E20691">
              <w:rPr>
                <w:sz w:val="20"/>
                <w:szCs w:val="20"/>
              </w:rPr>
              <w:t> </w:t>
            </w:r>
            <w:r w:rsidRPr="00E20691">
              <w:rPr>
                <w:sz w:val="20"/>
                <w:szCs w:val="20"/>
              </w:rPr>
              <w:t xml:space="preserve">m, </w:t>
            </w:r>
            <w:r w:rsidR="00D23910">
              <w:rPr>
                <w:sz w:val="20"/>
                <w:szCs w:val="20"/>
              </w:rPr>
              <w:t>täis</w:t>
            </w:r>
            <w:r w:rsidR="00F005AE">
              <w:rPr>
                <w:sz w:val="20"/>
                <w:szCs w:val="20"/>
              </w:rPr>
              <w:t>korruste arv 2</w:t>
            </w:r>
            <w:r w:rsidRPr="00E20691">
              <w:rPr>
                <w:sz w:val="20"/>
                <w:szCs w:val="20"/>
              </w:rPr>
              <w:t xml:space="preserve">. </w:t>
            </w:r>
            <w:r w:rsidR="008D1A2A" w:rsidRPr="00E20691">
              <w:rPr>
                <w:sz w:val="20"/>
                <w:szCs w:val="20"/>
              </w:rPr>
              <w:t xml:space="preserve">Sellele võib lisanduda </w:t>
            </w:r>
            <w:r w:rsidR="008D1A2A">
              <w:rPr>
                <w:sz w:val="20"/>
                <w:szCs w:val="20"/>
              </w:rPr>
              <w:t>põhikorrustest</w:t>
            </w:r>
            <w:r w:rsidR="008D1A2A" w:rsidRPr="00E20691">
              <w:rPr>
                <w:sz w:val="20"/>
                <w:szCs w:val="20"/>
              </w:rPr>
              <w:t xml:space="preserve"> </w:t>
            </w:r>
            <w:r w:rsidR="008D1A2A">
              <w:rPr>
                <w:sz w:val="20"/>
                <w:szCs w:val="20"/>
              </w:rPr>
              <w:t xml:space="preserve">oluliselt </w:t>
            </w:r>
            <w:r w:rsidR="008D1A2A" w:rsidRPr="00E20691">
              <w:rPr>
                <w:sz w:val="20"/>
                <w:szCs w:val="20"/>
              </w:rPr>
              <w:t>väiksema pindalaga</w:t>
            </w:r>
            <w:r w:rsidR="008D1A2A" w:rsidRPr="00E20691" w:rsidDel="00D64A43">
              <w:rPr>
                <w:sz w:val="20"/>
                <w:szCs w:val="20"/>
              </w:rPr>
              <w:t xml:space="preserve"> </w:t>
            </w:r>
            <w:r w:rsidR="008D1A2A" w:rsidRPr="00E20691">
              <w:rPr>
                <w:sz w:val="20"/>
                <w:szCs w:val="20"/>
              </w:rPr>
              <w:t>katusekorrus</w:t>
            </w:r>
            <w:r w:rsidR="008D1A2A">
              <w:rPr>
                <w:sz w:val="20"/>
                <w:szCs w:val="20"/>
              </w:rPr>
              <w:t>.</w:t>
            </w:r>
          </w:p>
          <w:p w:rsidR="004763E5" w:rsidRPr="00E20691" w:rsidRDefault="004763E5" w:rsidP="007C1EDC">
            <w:pPr>
              <w:spacing w:before="60"/>
              <w:jc w:val="both"/>
              <w:rPr>
                <w:sz w:val="20"/>
                <w:szCs w:val="20"/>
              </w:rPr>
            </w:pPr>
            <w:r w:rsidRPr="00E20691">
              <w:rPr>
                <w:sz w:val="20"/>
                <w:szCs w:val="20"/>
              </w:rPr>
              <w:t>b)</w:t>
            </w:r>
            <w:r w:rsidR="00031962" w:rsidRPr="00E20691">
              <w:rPr>
                <w:sz w:val="20"/>
                <w:szCs w:val="20"/>
              </w:rPr>
              <w:t xml:space="preserve"> </w:t>
            </w:r>
            <w:r w:rsidR="006633A0" w:rsidRPr="00E20691">
              <w:rPr>
                <w:sz w:val="20"/>
                <w:szCs w:val="20"/>
              </w:rPr>
              <w:t>Elamute abihoonete suurim lubatud kõrgus</w:t>
            </w:r>
            <w:r w:rsidR="009823C4" w:rsidRPr="00E20691">
              <w:rPr>
                <w:sz w:val="20"/>
                <w:szCs w:val="20"/>
              </w:rPr>
              <w:t>:</w:t>
            </w:r>
            <w:r w:rsidR="006633A0" w:rsidRPr="00E20691">
              <w:rPr>
                <w:sz w:val="20"/>
                <w:szCs w:val="20"/>
              </w:rPr>
              <w:t xml:space="preserve"> </w:t>
            </w:r>
            <w:r w:rsidR="009823C4" w:rsidRPr="00E20691">
              <w:rPr>
                <w:sz w:val="20"/>
                <w:szCs w:val="20"/>
              </w:rPr>
              <w:t>katusehari</w:t>
            </w:r>
            <w:r w:rsidR="0070474C" w:rsidRPr="00E20691">
              <w:rPr>
                <w:sz w:val="20"/>
                <w:szCs w:val="20"/>
              </w:rPr>
              <w:t xml:space="preserve"> </w:t>
            </w:r>
            <w:r w:rsidR="006633A0" w:rsidRPr="00E20691">
              <w:rPr>
                <w:sz w:val="20"/>
                <w:szCs w:val="20"/>
              </w:rPr>
              <w:t>5</w:t>
            </w:r>
            <w:r w:rsidR="00AF310A" w:rsidRPr="00E20691">
              <w:rPr>
                <w:sz w:val="20"/>
                <w:szCs w:val="20"/>
              </w:rPr>
              <w:t> </w:t>
            </w:r>
            <w:r w:rsidR="006633A0" w:rsidRPr="00E20691">
              <w:rPr>
                <w:sz w:val="20"/>
                <w:szCs w:val="20"/>
              </w:rPr>
              <w:t xml:space="preserve">m ja </w:t>
            </w:r>
            <w:r w:rsidR="00816088" w:rsidRPr="00E20691">
              <w:rPr>
                <w:sz w:val="20"/>
                <w:szCs w:val="20"/>
              </w:rPr>
              <w:t>lamekatuse</w:t>
            </w:r>
            <w:r w:rsidR="009823C4" w:rsidRPr="00E20691">
              <w:rPr>
                <w:sz w:val="20"/>
                <w:szCs w:val="20"/>
              </w:rPr>
              <w:t>l</w:t>
            </w:r>
            <w:r w:rsidR="00816088" w:rsidRPr="00E20691">
              <w:rPr>
                <w:sz w:val="20"/>
                <w:szCs w:val="20"/>
              </w:rPr>
              <w:t xml:space="preserve"> </w:t>
            </w:r>
            <w:r w:rsidR="00437F0E" w:rsidRPr="00E20691">
              <w:rPr>
                <w:sz w:val="20"/>
                <w:szCs w:val="20"/>
              </w:rPr>
              <w:t xml:space="preserve">või </w:t>
            </w:r>
            <w:r w:rsidR="0070474C" w:rsidRPr="00E20691">
              <w:rPr>
                <w:sz w:val="20"/>
                <w:szCs w:val="20"/>
              </w:rPr>
              <w:t xml:space="preserve">madalakaldelisel katusel </w:t>
            </w:r>
            <w:r w:rsidR="006633A0" w:rsidRPr="00E20691">
              <w:rPr>
                <w:sz w:val="20"/>
                <w:szCs w:val="20"/>
              </w:rPr>
              <w:t>4</w:t>
            </w:r>
            <w:r w:rsidR="00AF310A" w:rsidRPr="00E20691">
              <w:rPr>
                <w:sz w:val="20"/>
                <w:szCs w:val="20"/>
              </w:rPr>
              <w:t> </w:t>
            </w:r>
            <w:r w:rsidR="006633A0" w:rsidRPr="00E20691">
              <w:rPr>
                <w:sz w:val="20"/>
                <w:szCs w:val="20"/>
              </w:rPr>
              <w:t>m</w:t>
            </w:r>
            <w:r w:rsidRPr="00E20691">
              <w:rPr>
                <w:sz w:val="20"/>
                <w:szCs w:val="20"/>
              </w:rPr>
              <w:t>.</w:t>
            </w:r>
            <w:r w:rsidR="00153F4D" w:rsidRPr="00E20691">
              <w:rPr>
                <w:sz w:val="20"/>
                <w:szCs w:val="20"/>
              </w:rPr>
              <w:t xml:space="preserve"> Abihooned võivad olla ühekorruselised.</w:t>
            </w:r>
          </w:p>
          <w:p w:rsidR="004763E5" w:rsidRPr="00E20691" w:rsidRDefault="004763E5" w:rsidP="007C1EDC">
            <w:pPr>
              <w:spacing w:before="60"/>
              <w:jc w:val="both"/>
              <w:rPr>
                <w:sz w:val="20"/>
                <w:szCs w:val="20"/>
              </w:rPr>
            </w:pPr>
            <w:r w:rsidRPr="00E20691">
              <w:rPr>
                <w:sz w:val="20"/>
                <w:szCs w:val="20"/>
              </w:rPr>
              <w:t>c) Ühiskondlike hoo</w:t>
            </w:r>
            <w:r w:rsidR="001B4D7B" w:rsidRPr="00E20691">
              <w:rPr>
                <w:sz w:val="20"/>
                <w:szCs w:val="20"/>
              </w:rPr>
              <w:t>nete suurim lubatud kõrgus on 11</w:t>
            </w:r>
            <w:r w:rsidR="007212AE" w:rsidRPr="00E20691">
              <w:rPr>
                <w:sz w:val="20"/>
                <w:szCs w:val="20"/>
              </w:rPr>
              <w:t xml:space="preserve"> </w:t>
            </w:r>
            <w:r w:rsidRPr="00E20691">
              <w:rPr>
                <w:sz w:val="20"/>
                <w:szCs w:val="20"/>
              </w:rPr>
              <w:t>m.</w:t>
            </w:r>
          </w:p>
          <w:p w:rsidR="00AF72C6" w:rsidRPr="00E20691" w:rsidRDefault="00AF310A" w:rsidP="007C1EDC">
            <w:pPr>
              <w:spacing w:before="60"/>
              <w:jc w:val="both"/>
              <w:rPr>
                <w:sz w:val="20"/>
                <w:szCs w:val="20"/>
              </w:rPr>
            </w:pPr>
            <w:r w:rsidRPr="00E20691">
              <w:rPr>
                <w:sz w:val="20"/>
                <w:szCs w:val="20"/>
              </w:rPr>
              <w:lastRenderedPageBreak/>
              <w:t>K</w:t>
            </w:r>
            <w:r w:rsidR="00AA5047" w:rsidRPr="00E20691">
              <w:rPr>
                <w:sz w:val="20"/>
                <w:szCs w:val="20"/>
              </w:rPr>
              <w:t xml:space="preserve">ui lähiala kruntide eluhoonete korruselisus või kõrgus </w:t>
            </w:r>
            <w:r w:rsidRPr="00E20691">
              <w:rPr>
                <w:sz w:val="20"/>
                <w:szCs w:val="20"/>
              </w:rPr>
              <w:t xml:space="preserve">on suurem </w:t>
            </w:r>
            <w:r w:rsidR="00AA5047" w:rsidRPr="00E20691">
              <w:rPr>
                <w:sz w:val="20"/>
                <w:szCs w:val="20"/>
              </w:rPr>
              <w:t xml:space="preserve">ja see </w:t>
            </w:r>
            <w:r w:rsidRPr="00E20691">
              <w:rPr>
                <w:sz w:val="20"/>
                <w:szCs w:val="20"/>
              </w:rPr>
              <w:t xml:space="preserve">sobib </w:t>
            </w:r>
            <w:r w:rsidR="00AA5047" w:rsidRPr="00E20691">
              <w:rPr>
                <w:sz w:val="20"/>
                <w:szCs w:val="20"/>
              </w:rPr>
              <w:t>miljöösse, võib elamute kõrguse ja korruselisuse määramisel lähtuda nendest hoonetest.</w:t>
            </w:r>
          </w:p>
          <w:p w:rsidR="004763E5" w:rsidRPr="00E20691" w:rsidRDefault="004763E5" w:rsidP="007C1EDC">
            <w:pPr>
              <w:spacing w:before="60"/>
              <w:jc w:val="both"/>
              <w:rPr>
                <w:sz w:val="20"/>
                <w:szCs w:val="20"/>
              </w:rPr>
            </w:pPr>
            <w:r w:rsidRPr="00E20691">
              <w:rPr>
                <w:sz w:val="20"/>
                <w:szCs w:val="20"/>
              </w:rPr>
              <w:t>Eriotstarbeliste ehitiste kõrgust üldplaneeringuga ei reguleerita.</w:t>
            </w:r>
          </w:p>
        </w:tc>
      </w:tr>
      <w:tr w:rsidR="004763E5" w:rsidRPr="00E20691" w:rsidTr="007C1EDC">
        <w:trPr>
          <w:trHeight w:val="531"/>
        </w:trPr>
        <w:tc>
          <w:tcPr>
            <w:tcW w:w="466" w:type="dxa"/>
            <w:vMerge w:val="restart"/>
          </w:tcPr>
          <w:p w:rsidR="004763E5" w:rsidRPr="00E20691" w:rsidRDefault="004763E5" w:rsidP="007C1EDC">
            <w:pPr>
              <w:spacing w:before="60"/>
              <w:jc w:val="both"/>
              <w:rPr>
                <w:sz w:val="20"/>
                <w:szCs w:val="20"/>
              </w:rPr>
            </w:pPr>
            <w:r w:rsidRPr="00E20691">
              <w:rPr>
                <w:sz w:val="20"/>
                <w:szCs w:val="20"/>
              </w:rPr>
              <w:lastRenderedPageBreak/>
              <w:t>5.</w:t>
            </w:r>
          </w:p>
        </w:tc>
        <w:tc>
          <w:tcPr>
            <w:tcW w:w="1828" w:type="dxa"/>
            <w:vMerge w:val="restart"/>
          </w:tcPr>
          <w:p w:rsidR="004763E5" w:rsidRPr="00E20691" w:rsidRDefault="004763E5" w:rsidP="00D64A43">
            <w:pPr>
              <w:spacing w:before="60"/>
              <w:jc w:val="both"/>
              <w:rPr>
                <w:sz w:val="20"/>
                <w:szCs w:val="20"/>
              </w:rPr>
            </w:pPr>
            <w:r w:rsidRPr="00E20691">
              <w:rPr>
                <w:sz w:val="20"/>
                <w:szCs w:val="20"/>
              </w:rPr>
              <w:t xml:space="preserve">Kruntide </w:t>
            </w:r>
            <w:r w:rsidR="00D64A43">
              <w:rPr>
                <w:sz w:val="20"/>
                <w:szCs w:val="20"/>
              </w:rPr>
              <w:t>suurim lubatud</w:t>
            </w:r>
            <w:r w:rsidR="00D64A43" w:rsidRPr="00E20691">
              <w:rPr>
                <w:sz w:val="20"/>
                <w:szCs w:val="20"/>
              </w:rPr>
              <w:t xml:space="preserve"> </w:t>
            </w:r>
            <w:r w:rsidRPr="00E20691">
              <w:rPr>
                <w:sz w:val="20"/>
                <w:szCs w:val="20"/>
              </w:rPr>
              <w:t>täisehitus</w:t>
            </w:r>
            <w:r w:rsidR="00AF310A" w:rsidRPr="00E20691">
              <w:rPr>
                <w:sz w:val="20"/>
                <w:szCs w:val="20"/>
              </w:rPr>
              <w:t>protsent</w:t>
            </w:r>
            <w:r w:rsidRPr="00E20691">
              <w:rPr>
                <w:sz w:val="20"/>
                <w:szCs w:val="20"/>
              </w:rPr>
              <w:t xml:space="preserve"> ja </w:t>
            </w:r>
            <w:r w:rsidR="007307EA" w:rsidRPr="00E20691">
              <w:rPr>
                <w:sz w:val="20"/>
                <w:szCs w:val="20"/>
              </w:rPr>
              <w:t>hoonealune pind</w:t>
            </w:r>
          </w:p>
        </w:tc>
        <w:tc>
          <w:tcPr>
            <w:tcW w:w="7328" w:type="dxa"/>
            <w:gridSpan w:val="5"/>
          </w:tcPr>
          <w:p w:rsidR="004763E5" w:rsidRPr="00E20691" w:rsidRDefault="004763E5" w:rsidP="00E67E7A">
            <w:pPr>
              <w:spacing w:before="60"/>
              <w:jc w:val="both"/>
              <w:rPr>
                <w:sz w:val="20"/>
                <w:szCs w:val="20"/>
              </w:rPr>
            </w:pPr>
            <w:r w:rsidRPr="00E20691">
              <w:rPr>
                <w:sz w:val="20"/>
                <w:szCs w:val="20"/>
              </w:rPr>
              <w:t>Elamukrun</w:t>
            </w:r>
            <w:r w:rsidR="00E67E7A" w:rsidRPr="00E20691">
              <w:rPr>
                <w:sz w:val="20"/>
                <w:szCs w:val="20"/>
              </w:rPr>
              <w:t>t</w:t>
            </w:r>
            <w:r w:rsidRPr="00E20691">
              <w:rPr>
                <w:sz w:val="20"/>
                <w:szCs w:val="20"/>
              </w:rPr>
              <w:t xml:space="preserve"> ning sellega integreeritud väiketeenindus</w:t>
            </w:r>
            <w:r w:rsidR="000D3B8F" w:rsidRPr="00E20691">
              <w:rPr>
                <w:sz w:val="20"/>
                <w:szCs w:val="20"/>
              </w:rPr>
              <w:t>-</w:t>
            </w:r>
            <w:r w:rsidR="00AF310A" w:rsidRPr="00E20691">
              <w:rPr>
                <w:sz w:val="20"/>
                <w:szCs w:val="20"/>
              </w:rPr>
              <w:t xml:space="preserve"> või</w:t>
            </w:r>
            <w:r w:rsidRPr="00E20691">
              <w:rPr>
                <w:sz w:val="20"/>
                <w:szCs w:val="20"/>
              </w:rPr>
              <w:t xml:space="preserve"> </w:t>
            </w:r>
            <w:r w:rsidR="000D3B8F" w:rsidRPr="00E20691">
              <w:rPr>
                <w:sz w:val="20"/>
                <w:szCs w:val="20"/>
              </w:rPr>
              <w:t>väike</w:t>
            </w:r>
            <w:r w:rsidRPr="00E20691">
              <w:rPr>
                <w:sz w:val="20"/>
                <w:szCs w:val="20"/>
              </w:rPr>
              <w:t>kaubandus</w:t>
            </w:r>
            <w:r w:rsidR="00AF310A" w:rsidRPr="00E20691">
              <w:rPr>
                <w:sz w:val="20"/>
                <w:szCs w:val="20"/>
              </w:rPr>
              <w:t>ettevõt</w:t>
            </w:r>
            <w:r w:rsidR="00E67E7A" w:rsidRPr="00E20691">
              <w:rPr>
                <w:sz w:val="20"/>
                <w:szCs w:val="20"/>
              </w:rPr>
              <w:t>e</w:t>
            </w:r>
            <w:r w:rsidRPr="00E20691">
              <w:rPr>
                <w:sz w:val="20"/>
                <w:szCs w:val="20"/>
              </w:rPr>
              <w:t xml:space="preserve"> </w:t>
            </w:r>
            <w:r w:rsidR="00AF310A" w:rsidRPr="00E20691">
              <w:rPr>
                <w:sz w:val="20"/>
                <w:szCs w:val="20"/>
              </w:rPr>
              <w:t>või</w:t>
            </w:r>
            <w:r w:rsidRPr="00E20691">
              <w:rPr>
                <w:sz w:val="20"/>
                <w:szCs w:val="20"/>
              </w:rPr>
              <w:t xml:space="preserve"> -tööko</w:t>
            </w:r>
            <w:r w:rsidR="00E67E7A" w:rsidRPr="00E20691">
              <w:rPr>
                <w:sz w:val="20"/>
                <w:szCs w:val="20"/>
              </w:rPr>
              <w:t>da</w:t>
            </w:r>
            <w:r w:rsidRPr="00E20691">
              <w:rPr>
                <w:sz w:val="20"/>
                <w:szCs w:val="20"/>
              </w:rPr>
              <w:t>:</w:t>
            </w:r>
          </w:p>
        </w:tc>
      </w:tr>
      <w:tr w:rsidR="004763E5" w:rsidRPr="00E20691" w:rsidTr="007C1EDC">
        <w:trPr>
          <w:trHeight w:val="300"/>
        </w:trPr>
        <w:tc>
          <w:tcPr>
            <w:tcW w:w="466" w:type="dxa"/>
            <w:vMerge/>
          </w:tcPr>
          <w:p w:rsidR="004763E5" w:rsidRPr="00E20691" w:rsidRDefault="004763E5" w:rsidP="007C1EDC">
            <w:pPr>
              <w:spacing w:before="60"/>
              <w:jc w:val="both"/>
              <w:rPr>
                <w:sz w:val="20"/>
                <w:szCs w:val="20"/>
              </w:rPr>
            </w:pPr>
          </w:p>
        </w:tc>
        <w:tc>
          <w:tcPr>
            <w:tcW w:w="1828" w:type="dxa"/>
            <w:vMerge/>
          </w:tcPr>
          <w:p w:rsidR="004763E5" w:rsidRPr="00E20691" w:rsidRDefault="004763E5" w:rsidP="007C1EDC">
            <w:pPr>
              <w:spacing w:before="60"/>
              <w:jc w:val="both"/>
              <w:rPr>
                <w:sz w:val="20"/>
                <w:szCs w:val="20"/>
              </w:rPr>
            </w:pPr>
          </w:p>
        </w:tc>
        <w:tc>
          <w:tcPr>
            <w:tcW w:w="3434" w:type="dxa"/>
            <w:gridSpan w:val="2"/>
          </w:tcPr>
          <w:p w:rsidR="004763E5" w:rsidRPr="00E20691" w:rsidRDefault="004763E5" w:rsidP="007C1EDC">
            <w:pPr>
              <w:pStyle w:val="ListParagraph"/>
              <w:jc w:val="both"/>
              <w:rPr>
                <w:sz w:val="20"/>
                <w:szCs w:val="20"/>
              </w:rPr>
            </w:pPr>
            <w:r w:rsidRPr="00E20691">
              <w:rPr>
                <w:sz w:val="20"/>
                <w:szCs w:val="20"/>
              </w:rPr>
              <w:t>Krundi suurus m</w:t>
            </w:r>
            <w:r w:rsidR="00AB1058" w:rsidRPr="00E20691">
              <w:rPr>
                <w:sz w:val="20"/>
                <w:szCs w:val="20"/>
                <w:vertAlign w:val="superscript"/>
              </w:rPr>
              <w:t>2</w:t>
            </w:r>
          </w:p>
        </w:tc>
        <w:tc>
          <w:tcPr>
            <w:tcW w:w="3894" w:type="dxa"/>
            <w:gridSpan w:val="3"/>
          </w:tcPr>
          <w:p w:rsidR="004763E5" w:rsidRPr="00E20691" w:rsidRDefault="004763E5" w:rsidP="007C1EDC">
            <w:pPr>
              <w:spacing w:before="60"/>
              <w:jc w:val="center"/>
              <w:rPr>
                <w:sz w:val="20"/>
                <w:szCs w:val="20"/>
              </w:rPr>
            </w:pPr>
            <w:r w:rsidRPr="00E20691">
              <w:rPr>
                <w:sz w:val="20"/>
                <w:szCs w:val="20"/>
              </w:rPr>
              <w:t>Suurim lubatud hoonealune pind või</w:t>
            </w:r>
          </w:p>
          <w:p w:rsidR="004763E5" w:rsidRPr="00E20691" w:rsidRDefault="004763E5" w:rsidP="00AF310A">
            <w:pPr>
              <w:pStyle w:val="ListParagraph"/>
              <w:ind w:left="-125"/>
              <w:jc w:val="center"/>
              <w:rPr>
                <w:sz w:val="20"/>
                <w:szCs w:val="20"/>
              </w:rPr>
            </w:pPr>
            <w:r w:rsidRPr="00E20691">
              <w:rPr>
                <w:sz w:val="20"/>
                <w:szCs w:val="20"/>
              </w:rPr>
              <w:t>suurim lubatud täisehitus</w:t>
            </w:r>
            <w:r w:rsidR="00AF310A" w:rsidRPr="00E20691">
              <w:rPr>
                <w:sz w:val="20"/>
                <w:szCs w:val="20"/>
              </w:rPr>
              <w:t>protsent</w:t>
            </w:r>
          </w:p>
        </w:tc>
      </w:tr>
      <w:tr w:rsidR="004763E5" w:rsidRPr="00E20691" w:rsidTr="007C1EDC">
        <w:trPr>
          <w:trHeight w:val="295"/>
        </w:trPr>
        <w:tc>
          <w:tcPr>
            <w:tcW w:w="466" w:type="dxa"/>
            <w:vMerge/>
          </w:tcPr>
          <w:p w:rsidR="004763E5" w:rsidRPr="00E20691" w:rsidRDefault="004763E5" w:rsidP="007C1EDC">
            <w:pPr>
              <w:spacing w:before="60"/>
              <w:jc w:val="both"/>
              <w:rPr>
                <w:sz w:val="20"/>
                <w:szCs w:val="20"/>
              </w:rPr>
            </w:pPr>
          </w:p>
        </w:tc>
        <w:tc>
          <w:tcPr>
            <w:tcW w:w="1828" w:type="dxa"/>
            <w:vMerge/>
          </w:tcPr>
          <w:p w:rsidR="004763E5" w:rsidRPr="00E20691" w:rsidRDefault="004763E5" w:rsidP="007C1EDC">
            <w:pPr>
              <w:spacing w:before="60"/>
              <w:jc w:val="both"/>
              <w:rPr>
                <w:sz w:val="20"/>
                <w:szCs w:val="20"/>
              </w:rPr>
            </w:pPr>
          </w:p>
        </w:tc>
        <w:tc>
          <w:tcPr>
            <w:tcW w:w="3434" w:type="dxa"/>
            <w:gridSpan w:val="2"/>
          </w:tcPr>
          <w:p w:rsidR="004763E5" w:rsidRPr="00E20691" w:rsidRDefault="004763E5" w:rsidP="002D7633">
            <w:pPr>
              <w:spacing w:before="60"/>
              <w:rPr>
                <w:sz w:val="20"/>
                <w:szCs w:val="20"/>
              </w:rPr>
            </w:pPr>
            <w:r w:rsidRPr="00E20691">
              <w:rPr>
                <w:sz w:val="20"/>
                <w:szCs w:val="20"/>
              </w:rPr>
              <w:t>Kuni 600</w:t>
            </w:r>
          </w:p>
        </w:tc>
        <w:tc>
          <w:tcPr>
            <w:tcW w:w="3894" w:type="dxa"/>
            <w:gridSpan w:val="3"/>
          </w:tcPr>
          <w:p w:rsidR="004763E5" w:rsidRPr="00E20691" w:rsidRDefault="007940FE" w:rsidP="002D7633">
            <w:pPr>
              <w:spacing w:before="60"/>
              <w:rPr>
                <w:sz w:val="20"/>
                <w:szCs w:val="20"/>
              </w:rPr>
            </w:pPr>
            <w:r w:rsidRPr="00E20691">
              <w:rPr>
                <w:sz w:val="20"/>
                <w:szCs w:val="20"/>
              </w:rPr>
              <w:t xml:space="preserve"> 30</w:t>
            </w:r>
            <w:r w:rsidR="004763E5" w:rsidRPr="00E20691">
              <w:rPr>
                <w:sz w:val="20"/>
                <w:szCs w:val="20"/>
              </w:rPr>
              <w:t>%</w:t>
            </w:r>
          </w:p>
        </w:tc>
      </w:tr>
      <w:tr w:rsidR="004763E5" w:rsidRPr="00E20691" w:rsidTr="007C1EDC">
        <w:trPr>
          <w:trHeight w:val="295"/>
        </w:trPr>
        <w:tc>
          <w:tcPr>
            <w:tcW w:w="466" w:type="dxa"/>
            <w:vMerge/>
          </w:tcPr>
          <w:p w:rsidR="004763E5" w:rsidRPr="00E20691" w:rsidRDefault="004763E5" w:rsidP="007C1EDC">
            <w:pPr>
              <w:spacing w:before="60"/>
              <w:jc w:val="both"/>
              <w:rPr>
                <w:sz w:val="20"/>
                <w:szCs w:val="20"/>
              </w:rPr>
            </w:pPr>
          </w:p>
        </w:tc>
        <w:tc>
          <w:tcPr>
            <w:tcW w:w="1828" w:type="dxa"/>
            <w:vMerge/>
          </w:tcPr>
          <w:p w:rsidR="004763E5" w:rsidRPr="00E20691" w:rsidRDefault="004763E5" w:rsidP="007C1EDC">
            <w:pPr>
              <w:spacing w:before="60"/>
              <w:jc w:val="both"/>
              <w:rPr>
                <w:sz w:val="20"/>
                <w:szCs w:val="20"/>
              </w:rPr>
            </w:pPr>
          </w:p>
        </w:tc>
        <w:tc>
          <w:tcPr>
            <w:tcW w:w="3434" w:type="dxa"/>
            <w:gridSpan w:val="2"/>
          </w:tcPr>
          <w:p w:rsidR="004763E5" w:rsidRPr="00E20691" w:rsidRDefault="004763E5" w:rsidP="002D7633">
            <w:pPr>
              <w:spacing w:before="60"/>
              <w:rPr>
                <w:sz w:val="20"/>
                <w:szCs w:val="20"/>
              </w:rPr>
            </w:pPr>
            <w:r w:rsidRPr="00E20691">
              <w:rPr>
                <w:sz w:val="20"/>
                <w:szCs w:val="20"/>
              </w:rPr>
              <w:t>601</w:t>
            </w:r>
            <w:r w:rsidR="00AF310A" w:rsidRPr="00E20691">
              <w:rPr>
                <w:sz w:val="20"/>
                <w:szCs w:val="20"/>
              </w:rPr>
              <w:t>–</w:t>
            </w:r>
            <w:r w:rsidRPr="00E20691">
              <w:rPr>
                <w:sz w:val="20"/>
                <w:szCs w:val="20"/>
              </w:rPr>
              <w:t>800</w:t>
            </w:r>
          </w:p>
        </w:tc>
        <w:tc>
          <w:tcPr>
            <w:tcW w:w="3894" w:type="dxa"/>
            <w:gridSpan w:val="3"/>
          </w:tcPr>
          <w:p w:rsidR="004763E5" w:rsidRPr="00E20691" w:rsidRDefault="00BF2204" w:rsidP="002D7633">
            <w:pPr>
              <w:spacing w:before="60"/>
              <w:rPr>
                <w:sz w:val="20"/>
                <w:szCs w:val="20"/>
              </w:rPr>
            </w:pPr>
            <w:r w:rsidRPr="00E20691">
              <w:rPr>
                <w:sz w:val="20"/>
                <w:szCs w:val="20"/>
              </w:rPr>
              <w:t xml:space="preserve"> 20</w:t>
            </w:r>
            <w:r w:rsidR="004763E5" w:rsidRPr="00E20691">
              <w:rPr>
                <w:sz w:val="20"/>
                <w:szCs w:val="20"/>
              </w:rPr>
              <w:t xml:space="preserve">0 </w:t>
            </w:r>
            <w:r w:rsidR="00AF310A" w:rsidRPr="00E20691">
              <w:rPr>
                <w:sz w:val="20"/>
                <w:szCs w:val="20"/>
              </w:rPr>
              <w:t>m</w:t>
            </w:r>
            <w:r w:rsidR="00AB1058" w:rsidRPr="00E20691">
              <w:rPr>
                <w:sz w:val="20"/>
                <w:szCs w:val="20"/>
                <w:vertAlign w:val="superscript"/>
              </w:rPr>
              <w:t>2</w:t>
            </w:r>
          </w:p>
        </w:tc>
      </w:tr>
      <w:tr w:rsidR="004763E5" w:rsidRPr="00E20691" w:rsidTr="007C1EDC">
        <w:trPr>
          <w:trHeight w:val="295"/>
        </w:trPr>
        <w:tc>
          <w:tcPr>
            <w:tcW w:w="466" w:type="dxa"/>
            <w:vMerge/>
          </w:tcPr>
          <w:p w:rsidR="004763E5" w:rsidRPr="00E20691" w:rsidRDefault="004763E5" w:rsidP="007C1EDC">
            <w:pPr>
              <w:spacing w:before="60"/>
              <w:jc w:val="both"/>
              <w:rPr>
                <w:sz w:val="20"/>
                <w:szCs w:val="20"/>
              </w:rPr>
            </w:pPr>
          </w:p>
        </w:tc>
        <w:tc>
          <w:tcPr>
            <w:tcW w:w="1828" w:type="dxa"/>
            <w:vMerge/>
          </w:tcPr>
          <w:p w:rsidR="004763E5" w:rsidRPr="00E20691" w:rsidRDefault="004763E5" w:rsidP="007C1EDC">
            <w:pPr>
              <w:spacing w:before="60"/>
              <w:jc w:val="both"/>
              <w:rPr>
                <w:sz w:val="20"/>
                <w:szCs w:val="20"/>
              </w:rPr>
            </w:pPr>
          </w:p>
        </w:tc>
        <w:tc>
          <w:tcPr>
            <w:tcW w:w="3434" w:type="dxa"/>
            <w:gridSpan w:val="2"/>
          </w:tcPr>
          <w:p w:rsidR="004763E5" w:rsidRPr="00E20691" w:rsidRDefault="004763E5" w:rsidP="00AF310A">
            <w:pPr>
              <w:spacing w:before="60"/>
              <w:rPr>
                <w:sz w:val="20"/>
                <w:szCs w:val="20"/>
              </w:rPr>
            </w:pPr>
            <w:r w:rsidRPr="00E20691">
              <w:rPr>
                <w:sz w:val="20"/>
                <w:szCs w:val="20"/>
              </w:rPr>
              <w:t>801</w:t>
            </w:r>
            <w:r w:rsidR="00AF310A" w:rsidRPr="00E20691">
              <w:rPr>
                <w:sz w:val="20"/>
                <w:szCs w:val="20"/>
              </w:rPr>
              <w:t>–</w:t>
            </w:r>
            <w:r w:rsidRPr="00E20691">
              <w:rPr>
                <w:sz w:val="20"/>
                <w:szCs w:val="20"/>
              </w:rPr>
              <w:t>1000</w:t>
            </w:r>
          </w:p>
        </w:tc>
        <w:tc>
          <w:tcPr>
            <w:tcW w:w="3894" w:type="dxa"/>
            <w:gridSpan w:val="3"/>
          </w:tcPr>
          <w:p w:rsidR="004763E5" w:rsidRPr="00E20691" w:rsidRDefault="00BF2204" w:rsidP="002D7633">
            <w:pPr>
              <w:spacing w:before="60"/>
              <w:rPr>
                <w:sz w:val="20"/>
                <w:szCs w:val="20"/>
              </w:rPr>
            </w:pPr>
            <w:r w:rsidRPr="00E20691">
              <w:rPr>
                <w:sz w:val="20"/>
                <w:szCs w:val="20"/>
              </w:rPr>
              <w:t xml:space="preserve"> 220</w:t>
            </w:r>
            <w:r w:rsidR="00AF310A" w:rsidRPr="00E20691">
              <w:rPr>
                <w:sz w:val="20"/>
                <w:szCs w:val="20"/>
              </w:rPr>
              <w:t xml:space="preserve"> m</w:t>
            </w:r>
            <w:r w:rsidR="00AB1058" w:rsidRPr="00E20691">
              <w:rPr>
                <w:sz w:val="20"/>
                <w:szCs w:val="20"/>
                <w:vertAlign w:val="superscript"/>
              </w:rPr>
              <w:t>2</w:t>
            </w:r>
          </w:p>
        </w:tc>
      </w:tr>
      <w:tr w:rsidR="004763E5" w:rsidRPr="00E20691" w:rsidTr="007C1EDC">
        <w:trPr>
          <w:trHeight w:val="295"/>
        </w:trPr>
        <w:tc>
          <w:tcPr>
            <w:tcW w:w="466" w:type="dxa"/>
            <w:vMerge/>
          </w:tcPr>
          <w:p w:rsidR="004763E5" w:rsidRPr="00E20691" w:rsidRDefault="004763E5" w:rsidP="007C1EDC">
            <w:pPr>
              <w:spacing w:before="60"/>
              <w:jc w:val="both"/>
              <w:rPr>
                <w:sz w:val="20"/>
                <w:szCs w:val="20"/>
              </w:rPr>
            </w:pPr>
          </w:p>
        </w:tc>
        <w:tc>
          <w:tcPr>
            <w:tcW w:w="1828" w:type="dxa"/>
            <w:vMerge/>
          </w:tcPr>
          <w:p w:rsidR="004763E5" w:rsidRPr="00E20691" w:rsidRDefault="004763E5" w:rsidP="007C1EDC">
            <w:pPr>
              <w:spacing w:before="60"/>
              <w:jc w:val="both"/>
              <w:rPr>
                <w:sz w:val="20"/>
                <w:szCs w:val="20"/>
              </w:rPr>
            </w:pPr>
          </w:p>
        </w:tc>
        <w:tc>
          <w:tcPr>
            <w:tcW w:w="3434" w:type="dxa"/>
            <w:gridSpan w:val="2"/>
          </w:tcPr>
          <w:p w:rsidR="004763E5" w:rsidRPr="00E20691" w:rsidRDefault="004763E5" w:rsidP="00AF310A">
            <w:pPr>
              <w:spacing w:before="60"/>
              <w:rPr>
                <w:sz w:val="20"/>
                <w:szCs w:val="20"/>
              </w:rPr>
            </w:pPr>
            <w:r w:rsidRPr="00E20691">
              <w:rPr>
                <w:sz w:val="20"/>
                <w:szCs w:val="20"/>
              </w:rPr>
              <w:t>1001</w:t>
            </w:r>
            <w:r w:rsidR="00AF310A" w:rsidRPr="00E20691">
              <w:rPr>
                <w:sz w:val="20"/>
                <w:szCs w:val="20"/>
              </w:rPr>
              <w:t>–</w:t>
            </w:r>
            <w:r w:rsidRPr="00E20691">
              <w:rPr>
                <w:sz w:val="20"/>
                <w:szCs w:val="20"/>
              </w:rPr>
              <w:t>1300</w:t>
            </w:r>
          </w:p>
        </w:tc>
        <w:tc>
          <w:tcPr>
            <w:tcW w:w="3894" w:type="dxa"/>
            <w:gridSpan w:val="3"/>
          </w:tcPr>
          <w:p w:rsidR="004763E5" w:rsidRPr="00E20691" w:rsidRDefault="004763E5" w:rsidP="002D7633">
            <w:pPr>
              <w:spacing w:before="60"/>
              <w:rPr>
                <w:sz w:val="20"/>
                <w:szCs w:val="20"/>
              </w:rPr>
            </w:pPr>
            <w:r w:rsidRPr="00E20691">
              <w:rPr>
                <w:sz w:val="20"/>
                <w:szCs w:val="20"/>
              </w:rPr>
              <w:t xml:space="preserve"> 240</w:t>
            </w:r>
            <w:r w:rsidR="00AF310A" w:rsidRPr="00E20691">
              <w:rPr>
                <w:sz w:val="20"/>
                <w:szCs w:val="20"/>
              </w:rPr>
              <w:t xml:space="preserve"> m</w:t>
            </w:r>
            <w:r w:rsidR="00AB1058" w:rsidRPr="00E20691">
              <w:rPr>
                <w:sz w:val="20"/>
                <w:szCs w:val="20"/>
                <w:vertAlign w:val="superscript"/>
              </w:rPr>
              <w:t>2</w:t>
            </w:r>
          </w:p>
        </w:tc>
      </w:tr>
      <w:tr w:rsidR="004763E5" w:rsidRPr="00E20691" w:rsidTr="007C1EDC">
        <w:trPr>
          <w:trHeight w:val="295"/>
        </w:trPr>
        <w:tc>
          <w:tcPr>
            <w:tcW w:w="466" w:type="dxa"/>
            <w:vMerge/>
          </w:tcPr>
          <w:p w:rsidR="004763E5" w:rsidRPr="00E20691" w:rsidRDefault="004763E5" w:rsidP="007C1EDC">
            <w:pPr>
              <w:spacing w:before="60"/>
              <w:jc w:val="both"/>
              <w:rPr>
                <w:sz w:val="20"/>
                <w:szCs w:val="20"/>
              </w:rPr>
            </w:pPr>
          </w:p>
        </w:tc>
        <w:tc>
          <w:tcPr>
            <w:tcW w:w="1828" w:type="dxa"/>
            <w:vMerge/>
          </w:tcPr>
          <w:p w:rsidR="004763E5" w:rsidRPr="00E20691" w:rsidRDefault="004763E5" w:rsidP="007C1EDC">
            <w:pPr>
              <w:spacing w:before="60"/>
              <w:jc w:val="both"/>
              <w:rPr>
                <w:sz w:val="20"/>
                <w:szCs w:val="20"/>
              </w:rPr>
            </w:pPr>
          </w:p>
        </w:tc>
        <w:tc>
          <w:tcPr>
            <w:tcW w:w="3434" w:type="dxa"/>
            <w:gridSpan w:val="2"/>
          </w:tcPr>
          <w:p w:rsidR="004763E5" w:rsidRPr="00E20691" w:rsidRDefault="004763E5" w:rsidP="002D7633">
            <w:pPr>
              <w:spacing w:before="60"/>
              <w:rPr>
                <w:sz w:val="20"/>
                <w:szCs w:val="20"/>
              </w:rPr>
            </w:pPr>
            <w:r w:rsidRPr="00E20691">
              <w:rPr>
                <w:sz w:val="20"/>
                <w:szCs w:val="20"/>
              </w:rPr>
              <w:t>1301</w:t>
            </w:r>
            <w:r w:rsidR="00AF310A" w:rsidRPr="00E20691">
              <w:rPr>
                <w:sz w:val="20"/>
                <w:szCs w:val="20"/>
              </w:rPr>
              <w:t>–</w:t>
            </w:r>
            <w:r w:rsidRPr="00E20691">
              <w:rPr>
                <w:sz w:val="20"/>
                <w:szCs w:val="20"/>
              </w:rPr>
              <w:t>1600</w:t>
            </w:r>
          </w:p>
        </w:tc>
        <w:tc>
          <w:tcPr>
            <w:tcW w:w="3894" w:type="dxa"/>
            <w:gridSpan w:val="3"/>
          </w:tcPr>
          <w:p w:rsidR="004763E5" w:rsidRPr="00E20691" w:rsidRDefault="004763E5" w:rsidP="002D7633">
            <w:pPr>
              <w:spacing w:before="60"/>
              <w:rPr>
                <w:sz w:val="20"/>
                <w:szCs w:val="20"/>
              </w:rPr>
            </w:pPr>
            <w:r w:rsidRPr="00E20691">
              <w:rPr>
                <w:sz w:val="20"/>
                <w:szCs w:val="20"/>
              </w:rPr>
              <w:t xml:space="preserve"> 255</w:t>
            </w:r>
            <w:r w:rsidR="00AF310A" w:rsidRPr="00E20691">
              <w:rPr>
                <w:sz w:val="20"/>
                <w:szCs w:val="20"/>
              </w:rPr>
              <w:t xml:space="preserve"> m</w:t>
            </w:r>
            <w:r w:rsidR="00AB1058" w:rsidRPr="00E20691">
              <w:rPr>
                <w:sz w:val="20"/>
                <w:szCs w:val="20"/>
                <w:vertAlign w:val="superscript"/>
              </w:rPr>
              <w:t>2</w:t>
            </w:r>
          </w:p>
        </w:tc>
      </w:tr>
      <w:tr w:rsidR="004763E5" w:rsidRPr="00E20691" w:rsidTr="007C1EDC">
        <w:trPr>
          <w:trHeight w:val="295"/>
        </w:trPr>
        <w:tc>
          <w:tcPr>
            <w:tcW w:w="466" w:type="dxa"/>
            <w:vMerge/>
          </w:tcPr>
          <w:p w:rsidR="004763E5" w:rsidRPr="00E20691" w:rsidRDefault="004763E5" w:rsidP="007C1EDC">
            <w:pPr>
              <w:spacing w:before="60"/>
              <w:jc w:val="both"/>
              <w:rPr>
                <w:sz w:val="20"/>
                <w:szCs w:val="20"/>
              </w:rPr>
            </w:pPr>
          </w:p>
        </w:tc>
        <w:tc>
          <w:tcPr>
            <w:tcW w:w="1828" w:type="dxa"/>
            <w:vMerge/>
          </w:tcPr>
          <w:p w:rsidR="004763E5" w:rsidRPr="00E20691" w:rsidRDefault="004763E5" w:rsidP="007C1EDC">
            <w:pPr>
              <w:spacing w:before="60"/>
              <w:jc w:val="both"/>
              <w:rPr>
                <w:sz w:val="20"/>
                <w:szCs w:val="20"/>
              </w:rPr>
            </w:pPr>
          </w:p>
        </w:tc>
        <w:tc>
          <w:tcPr>
            <w:tcW w:w="3434" w:type="dxa"/>
            <w:gridSpan w:val="2"/>
          </w:tcPr>
          <w:p w:rsidR="004763E5" w:rsidRPr="00E20691" w:rsidRDefault="004763E5" w:rsidP="002D7633">
            <w:pPr>
              <w:spacing w:before="60"/>
              <w:rPr>
                <w:sz w:val="20"/>
                <w:szCs w:val="20"/>
              </w:rPr>
            </w:pPr>
            <w:r w:rsidRPr="00E20691">
              <w:rPr>
                <w:sz w:val="20"/>
                <w:szCs w:val="20"/>
              </w:rPr>
              <w:t>1601</w:t>
            </w:r>
            <w:r w:rsidR="00AF310A" w:rsidRPr="00E20691">
              <w:rPr>
                <w:sz w:val="20"/>
                <w:szCs w:val="20"/>
              </w:rPr>
              <w:t>–</w:t>
            </w:r>
            <w:r w:rsidRPr="00E20691">
              <w:rPr>
                <w:sz w:val="20"/>
                <w:szCs w:val="20"/>
              </w:rPr>
              <w:t>1900</w:t>
            </w:r>
          </w:p>
        </w:tc>
        <w:tc>
          <w:tcPr>
            <w:tcW w:w="3894" w:type="dxa"/>
            <w:gridSpan w:val="3"/>
          </w:tcPr>
          <w:p w:rsidR="004763E5" w:rsidRPr="00E20691" w:rsidRDefault="004763E5" w:rsidP="002D7633">
            <w:pPr>
              <w:spacing w:before="60"/>
              <w:rPr>
                <w:sz w:val="20"/>
                <w:szCs w:val="20"/>
              </w:rPr>
            </w:pPr>
            <w:r w:rsidRPr="00E20691">
              <w:rPr>
                <w:sz w:val="20"/>
                <w:szCs w:val="20"/>
              </w:rPr>
              <w:t xml:space="preserve"> 270</w:t>
            </w:r>
            <w:r w:rsidR="00AF310A" w:rsidRPr="00E20691">
              <w:rPr>
                <w:sz w:val="20"/>
                <w:szCs w:val="20"/>
              </w:rPr>
              <w:t xml:space="preserve"> m</w:t>
            </w:r>
            <w:r w:rsidR="00AB1058" w:rsidRPr="00E20691">
              <w:rPr>
                <w:sz w:val="20"/>
                <w:szCs w:val="20"/>
                <w:vertAlign w:val="superscript"/>
              </w:rPr>
              <w:t>2</w:t>
            </w:r>
          </w:p>
        </w:tc>
      </w:tr>
      <w:tr w:rsidR="004763E5" w:rsidRPr="00E20691" w:rsidTr="007C1EDC">
        <w:trPr>
          <w:trHeight w:val="295"/>
        </w:trPr>
        <w:tc>
          <w:tcPr>
            <w:tcW w:w="466" w:type="dxa"/>
            <w:vMerge/>
          </w:tcPr>
          <w:p w:rsidR="004763E5" w:rsidRPr="00E20691" w:rsidRDefault="004763E5" w:rsidP="007C1EDC">
            <w:pPr>
              <w:spacing w:before="60"/>
              <w:jc w:val="both"/>
              <w:rPr>
                <w:sz w:val="20"/>
                <w:szCs w:val="20"/>
              </w:rPr>
            </w:pPr>
          </w:p>
        </w:tc>
        <w:tc>
          <w:tcPr>
            <w:tcW w:w="1828" w:type="dxa"/>
            <w:vMerge/>
          </w:tcPr>
          <w:p w:rsidR="004763E5" w:rsidRPr="00E20691" w:rsidRDefault="004763E5" w:rsidP="007C1EDC">
            <w:pPr>
              <w:spacing w:before="60"/>
              <w:jc w:val="both"/>
              <w:rPr>
                <w:sz w:val="20"/>
                <w:szCs w:val="20"/>
              </w:rPr>
            </w:pPr>
          </w:p>
        </w:tc>
        <w:tc>
          <w:tcPr>
            <w:tcW w:w="3434" w:type="dxa"/>
            <w:gridSpan w:val="2"/>
          </w:tcPr>
          <w:p w:rsidR="004763E5" w:rsidRPr="00E20691" w:rsidRDefault="004763E5" w:rsidP="002D7633">
            <w:pPr>
              <w:spacing w:before="60"/>
              <w:rPr>
                <w:sz w:val="20"/>
                <w:szCs w:val="20"/>
              </w:rPr>
            </w:pPr>
            <w:r w:rsidRPr="00E20691">
              <w:rPr>
                <w:sz w:val="20"/>
                <w:szCs w:val="20"/>
              </w:rPr>
              <w:t>1901</w:t>
            </w:r>
            <w:r w:rsidR="00AF310A" w:rsidRPr="00E20691">
              <w:rPr>
                <w:sz w:val="20"/>
                <w:szCs w:val="20"/>
              </w:rPr>
              <w:t>–</w:t>
            </w:r>
            <w:r w:rsidRPr="00E20691">
              <w:rPr>
                <w:sz w:val="20"/>
                <w:szCs w:val="20"/>
              </w:rPr>
              <w:t>2200</w:t>
            </w:r>
          </w:p>
        </w:tc>
        <w:tc>
          <w:tcPr>
            <w:tcW w:w="3894" w:type="dxa"/>
            <w:gridSpan w:val="3"/>
          </w:tcPr>
          <w:p w:rsidR="004763E5" w:rsidRPr="00E20691" w:rsidRDefault="004763E5" w:rsidP="002D7633">
            <w:pPr>
              <w:spacing w:before="60"/>
              <w:rPr>
                <w:sz w:val="20"/>
                <w:szCs w:val="20"/>
              </w:rPr>
            </w:pPr>
            <w:r w:rsidRPr="00E20691">
              <w:rPr>
                <w:sz w:val="20"/>
                <w:szCs w:val="20"/>
              </w:rPr>
              <w:t xml:space="preserve"> 285</w:t>
            </w:r>
            <w:r w:rsidR="00AF310A" w:rsidRPr="00E20691">
              <w:rPr>
                <w:sz w:val="20"/>
                <w:szCs w:val="20"/>
              </w:rPr>
              <w:t xml:space="preserve"> m</w:t>
            </w:r>
            <w:r w:rsidR="00AB1058" w:rsidRPr="00E20691">
              <w:rPr>
                <w:sz w:val="20"/>
                <w:szCs w:val="20"/>
                <w:vertAlign w:val="superscript"/>
              </w:rPr>
              <w:t>2</w:t>
            </w:r>
          </w:p>
        </w:tc>
      </w:tr>
      <w:tr w:rsidR="004763E5" w:rsidRPr="00E20691" w:rsidTr="007C1EDC">
        <w:trPr>
          <w:trHeight w:val="295"/>
        </w:trPr>
        <w:tc>
          <w:tcPr>
            <w:tcW w:w="466" w:type="dxa"/>
            <w:vMerge/>
          </w:tcPr>
          <w:p w:rsidR="004763E5" w:rsidRPr="00E20691" w:rsidRDefault="004763E5" w:rsidP="007C1EDC">
            <w:pPr>
              <w:spacing w:before="60"/>
              <w:jc w:val="both"/>
              <w:rPr>
                <w:sz w:val="20"/>
                <w:szCs w:val="20"/>
              </w:rPr>
            </w:pPr>
          </w:p>
        </w:tc>
        <w:tc>
          <w:tcPr>
            <w:tcW w:w="1828" w:type="dxa"/>
            <w:vMerge/>
          </w:tcPr>
          <w:p w:rsidR="004763E5" w:rsidRPr="00E20691" w:rsidRDefault="004763E5" w:rsidP="007C1EDC">
            <w:pPr>
              <w:spacing w:before="60"/>
              <w:jc w:val="both"/>
              <w:rPr>
                <w:sz w:val="20"/>
                <w:szCs w:val="20"/>
              </w:rPr>
            </w:pPr>
          </w:p>
        </w:tc>
        <w:tc>
          <w:tcPr>
            <w:tcW w:w="3434" w:type="dxa"/>
            <w:gridSpan w:val="2"/>
          </w:tcPr>
          <w:p w:rsidR="004763E5" w:rsidRPr="00E20691" w:rsidRDefault="004763E5" w:rsidP="002D7633">
            <w:pPr>
              <w:spacing w:before="60"/>
              <w:rPr>
                <w:sz w:val="20"/>
                <w:szCs w:val="20"/>
              </w:rPr>
            </w:pPr>
            <w:r w:rsidRPr="00E20691">
              <w:rPr>
                <w:sz w:val="20"/>
                <w:szCs w:val="20"/>
              </w:rPr>
              <w:t>2201</w:t>
            </w:r>
            <w:r w:rsidR="00AF310A" w:rsidRPr="00E20691">
              <w:rPr>
                <w:sz w:val="20"/>
                <w:szCs w:val="20"/>
              </w:rPr>
              <w:t>–</w:t>
            </w:r>
            <w:r w:rsidRPr="00E20691">
              <w:rPr>
                <w:sz w:val="20"/>
                <w:szCs w:val="20"/>
              </w:rPr>
              <w:t>2500</w:t>
            </w:r>
          </w:p>
        </w:tc>
        <w:tc>
          <w:tcPr>
            <w:tcW w:w="3894" w:type="dxa"/>
            <w:gridSpan w:val="3"/>
          </w:tcPr>
          <w:p w:rsidR="004763E5" w:rsidRPr="00E20691" w:rsidRDefault="004763E5" w:rsidP="002D7633">
            <w:pPr>
              <w:spacing w:before="60"/>
              <w:rPr>
                <w:sz w:val="20"/>
                <w:szCs w:val="20"/>
              </w:rPr>
            </w:pPr>
            <w:r w:rsidRPr="00E20691">
              <w:rPr>
                <w:sz w:val="20"/>
                <w:szCs w:val="20"/>
              </w:rPr>
              <w:t xml:space="preserve"> 300</w:t>
            </w:r>
            <w:r w:rsidR="00AF310A" w:rsidRPr="00E20691">
              <w:rPr>
                <w:sz w:val="20"/>
                <w:szCs w:val="20"/>
              </w:rPr>
              <w:t xml:space="preserve"> m</w:t>
            </w:r>
            <w:r w:rsidR="00AB1058" w:rsidRPr="00E20691">
              <w:rPr>
                <w:sz w:val="20"/>
                <w:szCs w:val="20"/>
                <w:vertAlign w:val="superscript"/>
              </w:rPr>
              <w:t>2</w:t>
            </w:r>
          </w:p>
        </w:tc>
      </w:tr>
      <w:tr w:rsidR="004763E5" w:rsidRPr="00E20691" w:rsidTr="007C1EDC">
        <w:trPr>
          <w:trHeight w:val="295"/>
        </w:trPr>
        <w:tc>
          <w:tcPr>
            <w:tcW w:w="466" w:type="dxa"/>
            <w:vMerge/>
          </w:tcPr>
          <w:p w:rsidR="004763E5" w:rsidRPr="00E20691" w:rsidRDefault="004763E5" w:rsidP="007C1EDC">
            <w:pPr>
              <w:spacing w:before="60"/>
              <w:jc w:val="both"/>
              <w:rPr>
                <w:sz w:val="20"/>
                <w:szCs w:val="20"/>
              </w:rPr>
            </w:pPr>
          </w:p>
        </w:tc>
        <w:tc>
          <w:tcPr>
            <w:tcW w:w="1828" w:type="dxa"/>
            <w:vMerge/>
          </w:tcPr>
          <w:p w:rsidR="004763E5" w:rsidRPr="00E20691" w:rsidRDefault="004763E5" w:rsidP="007C1EDC">
            <w:pPr>
              <w:spacing w:before="60"/>
              <w:jc w:val="both"/>
              <w:rPr>
                <w:sz w:val="20"/>
                <w:szCs w:val="20"/>
              </w:rPr>
            </w:pPr>
          </w:p>
        </w:tc>
        <w:tc>
          <w:tcPr>
            <w:tcW w:w="3434" w:type="dxa"/>
            <w:gridSpan w:val="2"/>
          </w:tcPr>
          <w:p w:rsidR="004763E5" w:rsidRPr="00E20691" w:rsidRDefault="004763E5" w:rsidP="002D7633">
            <w:pPr>
              <w:spacing w:before="60"/>
              <w:rPr>
                <w:sz w:val="20"/>
                <w:szCs w:val="20"/>
              </w:rPr>
            </w:pPr>
            <w:r w:rsidRPr="00E20691">
              <w:rPr>
                <w:sz w:val="20"/>
                <w:szCs w:val="20"/>
              </w:rPr>
              <w:t>2501</w:t>
            </w:r>
            <w:r w:rsidR="00AF310A" w:rsidRPr="00E20691">
              <w:rPr>
                <w:sz w:val="20"/>
                <w:szCs w:val="20"/>
              </w:rPr>
              <w:t>–</w:t>
            </w:r>
            <w:r w:rsidRPr="00E20691">
              <w:rPr>
                <w:sz w:val="20"/>
                <w:szCs w:val="20"/>
              </w:rPr>
              <w:t>2800</w:t>
            </w:r>
          </w:p>
        </w:tc>
        <w:tc>
          <w:tcPr>
            <w:tcW w:w="3894" w:type="dxa"/>
            <w:gridSpan w:val="3"/>
          </w:tcPr>
          <w:p w:rsidR="004763E5" w:rsidRPr="00E20691" w:rsidRDefault="004763E5" w:rsidP="002D7633">
            <w:pPr>
              <w:spacing w:before="60"/>
              <w:rPr>
                <w:sz w:val="20"/>
                <w:szCs w:val="20"/>
              </w:rPr>
            </w:pPr>
            <w:r w:rsidRPr="00E20691">
              <w:rPr>
                <w:sz w:val="20"/>
                <w:szCs w:val="20"/>
              </w:rPr>
              <w:t xml:space="preserve"> 315</w:t>
            </w:r>
            <w:r w:rsidR="00AF310A" w:rsidRPr="00E20691">
              <w:rPr>
                <w:sz w:val="20"/>
                <w:szCs w:val="20"/>
              </w:rPr>
              <w:t xml:space="preserve"> m</w:t>
            </w:r>
            <w:r w:rsidR="00AB1058" w:rsidRPr="00E20691">
              <w:rPr>
                <w:sz w:val="20"/>
                <w:szCs w:val="20"/>
                <w:vertAlign w:val="superscript"/>
              </w:rPr>
              <w:t>2</w:t>
            </w:r>
          </w:p>
        </w:tc>
      </w:tr>
      <w:tr w:rsidR="004763E5" w:rsidRPr="00E20691" w:rsidTr="007C1EDC">
        <w:trPr>
          <w:trHeight w:val="295"/>
        </w:trPr>
        <w:tc>
          <w:tcPr>
            <w:tcW w:w="466" w:type="dxa"/>
            <w:vMerge/>
          </w:tcPr>
          <w:p w:rsidR="004763E5" w:rsidRPr="00E20691" w:rsidRDefault="004763E5" w:rsidP="007C1EDC">
            <w:pPr>
              <w:spacing w:before="60"/>
              <w:jc w:val="both"/>
              <w:rPr>
                <w:sz w:val="20"/>
                <w:szCs w:val="20"/>
              </w:rPr>
            </w:pPr>
          </w:p>
        </w:tc>
        <w:tc>
          <w:tcPr>
            <w:tcW w:w="1828" w:type="dxa"/>
            <w:vMerge/>
          </w:tcPr>
          <w:p w:rsidR="004763E5" w:rsidRPr="00E20691" w:rsidRDefault="004763E5" w:rsidP="007C1EDC">
            <w:pPr>
              <w:spacing w:before="60"/>
              <w:jc w:val="both"/>
              <w:rPr>
                <w:sz w:val="20"/>
                <w:szCs w:val="20"/>
              </w:rPr>
            </w:pPr>
          </w:p>
        </w:tc>
        <w:tc>
          <w:tcPr>
            <w:tcW w:w="3434" w:type="dxa"/>
            <w:gridSpan w:val="2"/>
          </w:tcPr>
          <w:p w:rsidR="004763E5" w:rsidRPr="00E20691" w:rsidRDefault="004763E5" w:rsidP="002D7633">
            <w:pPr>
              <w:spacing w:before="60"/>
              <w:rPr>
                <w:sz w:val="20"/>
                <w:szCs w:val="20"/>
              </w:rPr>
            </w:pPr>
            <w:r w:rsidRPr="00E20691">
              <w:rPr>
                <w:sz w:val="20"/>
                <w:szCs w:val="20"/>
              </w:rPr>
              <w:t>2801</w:t>
            </w:r>
            <w:r w:rsidR="00AF310A" w:rsidRPr="00E20691">
              <w:rPr>
                <w:sz w:val="20"/>
                <w:szCs w:val="20"/>
              </w:rPr>
              <w:t>–</w:t>
            </w:r>
            <w:r w:rsidRPr="00E20691">
              <w:rPr>
                <w:sz w:val="20"/>
                <w:szCs w:val="20"/>
              </w:rPr>
              <w:t>3000</w:t>
            </w:r>
          </w:p>
        </w:tc>
        <w:tc>
          <w:tcPr>
            <w:tcW w:w="3894" w:type="dxa"/>
            <w:gridSpan w:val="3"/>
          </w:tcPr>
          <w:p w:rsidR="004763E5" w:rsidRPr="00E20691" w:rsidRDefault="004763E5" w:rsidP="002D7633">
            <w:pPr>
              <w:spacing w:before="60"/>
              <w:rPr>
                <w:sz w:val="20"/>
                <w:szCs w:val="20"/>
              </w:rPr>
            </w:pPr>
            <w:r w:rsidRPr="00E20691">
              <w:rPr>
                <w:sz w:val="20"/>
                <w:szCs w:val="20"/>
              </w:rPr>
              <w:t xml:space="preserve"> 330</w:t>
            </w:r>
            <w:r w:rsidR="00AF310A" w:rsidRPr="00E20691">
              <w:rPr>
                <w:sz w:val="20"/>
                <w:szCs w:val="20"/>
              </w:rPr>
              <w:t xml:space="preserve"> m</w:t>
            </w:r>
            <w:r w:rsidR="00AB1058" w:rsidRPr="00E20691">
              <w:rPr>
                <w:sz w:val="20"/>
                <w:szCs w:val="20"/>
                <w:vertAlign w:val="superscript"/>
              </w:rPr>
              <w:t>2</w:t>
            </w:r>
          </w:p>
        </w:tc>
      </w:tr>
      <w:tr w:rsidR="004763E5" w:rsidRPr="00E20691" w:rsidTr="007C1EDC">
        <w:trPr>
          <w:trHeight w:val="295"/>
        </w:trPr>
        <w:tc>
          <w:tcPr>
            <w:tcW w:w="466" w:type="dxa"/>
            <w:vMerge/>
          </w:tcPr>
          <w:p w:rsidR="004763E5" w:rsidRPr="00E20691" w:rsidRDefault="004763E5" w:rsidP="007C1EDC">
            <w:pPr>
              <w:spacing w:before="60"/>
              <w:jc w:val="both"/>
              <w:rPr>
                <w:sz w:val="20"/>
                <w:szCs w:val="20"/>
              </w:rPr>
            </w:pPr>
          </w:p>
        </w:tc>
        <w:tc>
          <w:tcPr>
            <w:tcW w:w="1828" w:type="dxa"/>
            <w:vMerge/>
          </w:tcPr>
          <w:p w:rsidR="004763E5" w:rsidRPr="00E20691" w:rsidRDefault="004763E5" w:rsidP="007C1EDC">
            <w:pPr>
              <w:spacing w:before="60"/>
              <w:jc w:val="both"/>
              <w:rPr>
                <w:sz w:val="20"/>
                <w:szCs w:val="20"/>
              </w:rPr>
            </w:pPr>
          </w:p>
        </w:tc>
        <w:tc>
          <w:tcPr>
            <w:tcW w:w="3434" w:type="dxa"/>
            <w:gridSpan w:val="2"/>
          </w:tcPr>
          <w:p w:rsidR="004763E5" w:rsidRPr="00E20691" w:rsidRDefault="004763E5" w:rsidP="002D7633">
            <w:pPr>
              <w:spacing w:before="60"/>
              <w:rPr>
                <w:sz w:val="20"/>
                <w:szCs w:val="20"/>
              </w:rPr>
            </w:pPr>
            <w:r w:rsidRPr="00E20691">
              <w:rPr>
                <w:sz w:val="20"/>
                <w:szCs w:val="20"/>
              </w:rPr>
              <w:t>Üle 3000</w:t>
            </w:r>
          </w:p>
        </w:tc>
        <w:tc>
          <w:tcPr>
            <w:tcW w:w="3894" w:type="dxa"/>
            <w:gridSpan w:val="3"/>
          </w:tcPr>
          <w:p w:rsidR="004763E5" w:rsidRPr="00E20691" w:rsidRDefault="004763E5" w:rsidP="002D7633">
            <w:pPr>
              <w:spacing w:before="60"/>
              <w:rPr>
                <w:sz w:val="20"/>
                <w:szCs w:val="20"/>
              </w:rPr>
            </w:pPr>
            <w:r w:rsidRPr="00E20691">
              <w:rPr>
                <w:sz w:val="20"/>
                <w:szCs w:val="20"/>
              </w:rPr>
              <w:t>11%</w:t>
            </w:r>
          </w:p>
        </w:tc>
      </w:tr>
      <w:tr w:rsidR="004763E5" w:rsidRPr="00E20691" w:rsidTr="007C1EDC">
        <w:trPr>
          <w:trHeight w:val="280"/>
        </w:trPr>
        <w:tc>
          <w:tcPr>
            <w:tcW w:w="466" w:type="dxa"/>
            <w:vMerge/>
          </w:tcPr>
          <w:p w:rsidR="004763E5" w:rsidRPr="00E20691" w:rsidRDefault="004763E5" w:rsidP="007C1EDC">
            <w:pPr>
              <w:spacing w:before="60"/>
              <w:jc w:val="both"/>
              <w:rPr>
                <w:sz w:val="20"/>
                <w:szCs w:val="20"/>
              </w:rPr>
            </w:pPr>
          </w:p>
        </w:tc>
        <w:tc>
          <w:tcPr>
            <w:tcW w:w="1828" w:type="dxa"/>
            <w:vMerge/>
          </w:tcPr>
          <w:p w:rsidR="004763E5" w:rsidRPr="00E20691" w:rsidRDefault="004763E5" w:rsidP="007C1EDC">
            <w:pPr>
              <w:spacing w:before="60"/>
              <w:jc w:val="both"/>
              <w:rPr>
                <w:sz w:val="20"/>
                <w:szCs w:val="20"/>
              </w:rPr>
            </w:pPr>
          </w:p>
        </w:tc>
        <w:tc>
          <w:tcPr>
            <w:tcW w:w="7328" w:type="dxa"/>
            <w:gridSpan w:val="5"/>
          </w:tcPr>
          <w:p w:rsidR="004763E5" w:rsidRPr="00E20691" w:rsidRDefault="004763E5" w:rsidP="007C1EDC">
            <w:pPr>
              <w:spacing w:before="60"/>
              <w:jc w:val="both"/>
              <w:rPr>
                <w:sz w:val="20"/>
                <w:szCs w:val="20"/>
              </w:rPr>
            </w:pPr>
            <w:r w:rsidRPr="00E20691">
              <w:rPr>
                <w:sz w:val="20"/>
                <w:szCs w:val="20"/>
              </w:rPr>
              <w:t xml:space="preserve">Muud hooned </w:t>
            </w:r>
            <w:r w:rsidR="00E67E7A" w:rsidRPr="00E20691">
              <w:rPr>
                <w:sz w:val="20"/>
                <w:szCs w:val="20"/>
              </w:rPr>
              <w:t xml:space="preserve">– </w:t>
            </w:r>
            <w:r w:rsidRPr="00E20691">
              <w:rPr>
                <w:sz w:val="20"/>
                <w:szCs w:val="20"/>
              </w:rPr>
              <w:t>üldjuhul kuni 20%</w:t>
            </w:r>
          </w:p>
          <w:p w:rsidR="004763E5" w:rsidRPr="00E20691" w:rsidRDefault="004763E5" w:rsidP="00BD3C64">
            <w:pPr>
              <w:spacing w:before="60"/>
              <w:jc w:val="both"/>
              <w:rPr>
                <w:sz w:val="20"/>
                <w:szCs w:val="20"/>
              </w:rPr>
            </w:pPr>
            <w:r w:rsidRPr="00E20691">
              <w:rPr>
                <w:sz w:val="20"/>
                <w:szCs w:val="20"/>
              </w:rPr>
              <w:t xml:space="preserve">Hoonete laiendamisel võib </w:t>
            </w:r>
            <w:r w:rsidR="007307EA" w:rsidRPr="00E20691">
              <w:rPr>
                <w:sz w:val="20"/>
                <w:szCs w:val="20"/>
              </w:rPr>
              <w:t>hoone</w:t>
            </w:r>
            <w:r w:rsidRPr="00E20691">
              <w:rPr>
                <w:sz w:val="20"/>
                <w:szCs w:val="20"/>
              </w:rPr>
              <w:t xml:space="preserve">alune pind </w:t>
            </w:r>
            <w:r w:rsidR="00BD3C64" w:rsidRPr="00E20691">
              <w:rPr>
                <w:sz w:val="20"/>
                <w:szCs w:val="20"/>
              </w:rPr>
              <w:t xml:space="preserve"> põhjendatud juhul olla </w:t>
            </w:r>
            <w:r w:rsidRPr="00E20691">
              <w:rPr>
                <w:sz w:val="20"/>
                <w:szCs w:val="20"/>
              </w:rPr>
              <w:t>eeltoodu</w:t>
            </w:r>
            <w:r w:rsidR="00BD3C64" w:rsidRPr="00E20691">
              <w:rPr>
                <w:sz w:val="20"/>
                <w:szCs w:val="20"/>
              </w:rPr>
              <w:t>st</w:t>
            </w:r>
            <w:r w:rsidR="00B67891" w:rsidRPr="00E20691">
              <w:rPr>
                <w:sz w:val="20"/>
                <w:szCs w:val="20"/>
              </w:rPr>
              <w:t xml:space="preserve"> </w:t>
            </w:r>
            <w:r w:rsidRPr="00E20691">
              <w:rPr>
                <w:sz w:val="20"/>
                <w:szCs w:val="20"/>
              </w:rPr>
              <w:t>kuni 5%</w:t>
            </w:r>
            <w:r w:rsidR="00BD3C64" w:rsidRPr="00E20691">
              <w:rPr>
                <w:sz w:val="20"/>
                <w:szCs w:val="20"/>
              </w:rPr>
              <w:t xml:space="preserve"> suurem</w:t>
            </w:r>
            <w:r w:rsidRPr="00E20691">
              <w:rPr>
                <w:sz w:val="20"/>
                <w:szCs w:val="20"/>
              </w:rPr>
              <w:t>.</w:t>
            </w:r>
          </w:p>
        </w:tc>
      </w:tr>
      <w:tr w:rsidR="004763E5" w:rsidRPr="00E20691" w:rsidTr="007C1EDC">
        <w:tc>
          <w:tcPr>
            <w:tcW w:w="466" w:type="dxa"/>
          </w:tcPr>
          <w:p w:rsidR="004763E5" w:rsidRPr="00E20691" w:rsidRDefault="004763E5" w:rsidP="007C1EDC">
            <w:pPr>
              <w:spacing w:before="60"/>
              <w:jc w:val="both"/>
              <w:rPr>
                <w:sz w:val="20"/>
                <w:szCs w:val="20"/>
              </w:rPr>
            </w:pPr>
            <w:r w:rsidRPr="00E20691">
              <w:rPr>
                <w:sz w:val="20"/>
                <w:szCs w:val="20"/>
              </w:rPr>
              <w:t>6.</w:t>
            </w:r>
          </w:p>
        </w:tc>
        <w:tc>
          <w:tcPr>
            <w:tcW w:w="1828" w:type="dxa"/>
          </w:tcPr>
          <w:p w:rsidR="004763E5" w:rsidRPr="00E20691" w:rsidRDefault="00FE1EF4" w:rsidP="00FE1EF4">
            <w:pPr>
              <w:spacing w:before="60"/>
              <w:jc w:val="both"/>
              <w:rPr>
                <w:sz w:val="20"/>
                <w:szCs w:val="20"/>
              </w:rPr>
            </w:pPr>
            <w:r w:rsidRPr="00FE1EF4">
              <w:rPr>
                <w:sz w:val="20"/>
                <w:szCs w:val="20"/>
              </w:rPr>
              <w:t>Haljastatud pinna</w:t>
            </w:r>
            <w:r w:rsidR="004763E5" w:rsidRPr="00E20691">
              <w:rPr>
                <w:sz w:val="20"/>
                <w:szCs w:val="20"/>
              </w:rPr>
              <w:t xml:space="preserve"> osa</w:t>
            </w:r>
            <w:r>
              <w:rPr>
                <w:sz w:val="20"/>
                <w:szCs w:val="20"/>
              </w:rPr>
              <w:t>kaal</w:t>
            </w:r>
            <w:r w:rsidR="004763E5" w:rsidRPr="00E20691">
              <w:rPr>
                <w:sz w:val="20"/>
                <w:szCs w:val="20"/>
              </w:rPr>
              <w:t xml:space="preserve"> krundist</w:t>
            </w:r>
          </w:p>
        </w:tc>
        <w:tc>
          <w:tcPr>
            <w:tcW w:w="7328" w:type="dxa"/>
            <w:gridSpan w:val="5"/>
          </w:tcPr>
          <w:p w:rsidR="00AF72C6" w:rsidRPr="00E20691" w:rsidRDefault="005B750A" w:rsidP="00CE74BB">
            <w:pPr>
              <w:spacing w:before="60"/>
              <w:ind w:right="43"/>
              <w:jc w:val="both"/>
              <w:rPr>
                <w:sz w:val="20"/>
                <w:szCs w:val="20"/>
              </w:rPr>
            </w:pPr>
            <w:r w:rsidRPr="00E20691">
              <w:rPr>
                <w:sz w:val="20"/>
                <w:szCs w:val="20"/>
              </w:rPr>
              <w:t>K</w:t>
            </w:r>
            <w:r w:rsidR="004763E5" w:rsidRPr="00E20691">
              <w:rPr>
                <w:sz w:val="20"/>
                <w:szCs w:val="20"/>
              </w:rPr>
              <w:t xml:space="preserve">runtide minimaalne haljastatud pinna osakaal </w:t>
            </w:r>
            <w:r w:rsidR="00E03A08" w:rsidRPr="00E20691">
              <w:rPr>
                <w:sz w:val="20"/>
                <w:szCs w:val="20"/>
              </w:rPr>
              <w:t>on</w:t>
            </w:r>
            <w:r w:rsidR="004763E5" w:rsidRPr="00E20691">
              <w:rPr>
                <w:sz w:val="20"/>
                <w:szCs w:val="20"/>
              </w:rPr>
              <w:t xml:space="preserve"> 50%</w:t>
            </w:r>
            <w:r w:rsidR="00DB2E8C" w:rsidRPr="00E20691">
              <w:rPr>
                <w:sz w:val="20"/>
                <w:szCs w:val="20"/>
              </w:rPr>
              <w:t>.</w:t>
            </w:r>
          </w:p>
          <w:p w:rsidR="00AF72C6" w:rsidRPr="00E20691" w:rsidRDefault="00A7159C" w:rsidP="00CE74BB">
            <w:pPr>
              <w:spacing w:before="60"/>
              <w:ind w:right="43"/>
              <w:jc w:val="both"/>
              <w:rPr>
                <w:sz w:val="20"/>
                <w:szCs w:val="20"/>
              </w:rPr>
            </w:pPr>
            <w:r w:rsidRPr="00E20691">
              <w:rPr>
                <w:sz w:val="20"/>
                <w:szCs w:val="20"/>
              </w:rPr>
              <w:t xml:space="preserve">Haljastatud pinna hulka ei kuulu </w:t>
            </w:r>
            <w:r w:rsidR="00AF310A" w:rsidRPr="00E20691">
              <w:rPr>
                <w:sz w:val="20"/>
                <w:szCs w:val="20"/>
              </w:rPr>
              <w:t xml:space="preserve">maapinnaga ühendamata haljastus, </w:t>
            </w:r>
            <w:r w:rsidRPr="00E20691">
              <w:rPr>
                <w:sz w:val="20"/>
                <w:szCs w:val="20"/>
              </w:rPr>
              <w:t>nt katuse-</w:t>
            </w:r>
            <w:r w:rsidR="00AF310A" w:rsidRPr="00E20691">
              <w:rPr>
                <w:sz w:val="20"/>
                <w:szCs w:val="20"/>
              </w:rPr>
              <w:t xml:space="preserve"> või</w:t>
            </w:r>
            <w:r w:rsidRPr="00E20691">
              <w:rPr>
                <w:sz w:val="20"/>
                <w:szCs w:val="20"/>
              </w:rPr>
              <w:t xml:space="preserve"> garaažipealne </w:t>
            </w:r>
            <w:r w:rsidR="00AF310A" w:rsidRPr="00E20691">
              <w:rPr>
                <w:sz w:val="20"/>
                <w:szCs w:val="20"/>
              </w:rPr>
              <w:t>haljastus</w:t>
            </w:r>
            <w:r w:rsidRPr="00E20691">
              <w:rPr>
                <w:sz w:val="20"/>
                <w:szCs w:val="20"/>
              </w:rPr>
              <w:t>.</w:t>
            </w:r>
          </w:p>
          <w:p w:rsidR="00A7159C" w:rsidRPr="00E20691" w:rsidRDefault="00A7159C" w:rsidP="00CE74BB">
            <w:pPr>
              <w:spacing w:before="60"/>
              <w:ind w:right="43"/>
              <w:jc w:val="both"/>
              <w:rPr>
                <w:sz w:val="20"/>
                <w:szCs w:val="20"/>
              </w:rPr>
            </w:pPr>
            <w:r w:rsidRPr="00E20691">
              <w:rPr>
                <w:sz w:val="20"/>
                <w:szCs w:val="20"/>
              </w:rPr>
              <w:t xml:space="preserve">Metsastel kruntidel </w:t>
            </w:r>
            <w:r w:rsidR="00AF310A" w:rsidRPr="00E20691">
              <w:rPr>
                <w:sz w:val="20"/>
                <w:szCs w:val="20"/>
              </w:rPr>
              <w:t>(</w:t>
            </w:r>
            <w:r w:rsidRPr="00E20691">
              <w:rPr>
                <w:sz w:val="20"/>
                <w:szCs w:val="20"/>
              </w:rPr>
              <w:t>nn metsalinnas</w:t>
            </w:r>
            <w:r w:rsidR="00AF310A" w:rsidRPr="00E20691">
              <w:rPr>
                <w:sz w:val="20"/>
                <w:szCs w:val="20"/>
              </w:rPr>
              <w:t>)</w:t>
            </w:r>
            <w:r w:rsidRPr="00E20691">
              <w:rPr>
                <w:sz w:val="20"/>
                <w:szCs w:val="20"/>
              </w:rPr>
              <w:t xml:space="preserve"> tuleb säilitada Nõmmele iseloomulik looduslik haljastus. Metsalinn on metsase iseloomuga ala, kus looduslikule metsakasvukohale omaseid puid on sellisel määral, et need annavad välisruumile metsase ilme. Krundi metsapuudega (peamiselt mändidega) kaetud </w:t>
            </w:r>
            <w:r w:rsidR="005B750A" w:rsidRPr="00E20691">
              <w:rPr>
                <w:sz w:val="20"/>
                <w:szCs w:val="20"/>
              </w:rPr>
              <w:t xml:space="preserve">ala </w:t>
            </w:r>
            <w:r w:rsidR="00775A4F" w:rsidRPr="00E20691">
              <w:rPr>
                <w:sz w:val="20"/>
                <w:szCs w:val="20"/>
              </w:rPr>
              <w:t>võiks olla</w:t>
            </w:r>
            <w:r w:rsidR="005B750A" w:rsidRPr="00E20691">
              <w:rPr>
                <w:sz w:val="20"/>
                <w:szCs w:val="20"/>
              </w:rPr>
              <w:t xml:space="preserve"> </w:t>
            </w:r>
            <w:r w:rsidRPr="00E20691">
              <w:rPr>
                <w:sz w:val="20"/>
                <w:szCs w:val="20"/>
              </w:rPr>
              <w:t>vähemalt 25% krundi pindalast.</w:t>
            </w:r>
          </w:p>
          <w:p w:rsidR="00C24005" w:rsidRPr="00E20691" w:rsidRDefault="00C24005" w:rsidP="005814B8">
            <w:pPr>
              <w:spacing w:before="60"/>
              <w:ind w:right="43"/>
              <w:jc w:val="both"/>
              <w:rPr>
                <w:sz w:val="20"/>
                <w:szCs w:val="20"/>
              </w:rPr>
            </w:pPr>
            <w:r w:rsidRPr="00E20691">
              <w:rPr>
                <w:sz w:val="20"/>
                <w:szCs w:val="20"/>
              </w:rPr>
              <w:t xml:space="preserve">Haljastatud ala krundil peab olema võimalikult kompaktne, hoone asukoht </w:t>
            </w:r>
            <w:r w:rsidR="007B542D" w:rsidRPr="00E20691">
              <w:rPr>
                <w:sz w:val="20"/>
                <w:szCs w:val="20"/>
              </w:rPr>
              <w:t xml:space="preserve">tuleb </w:t>
            </w:r>
            <w:r w:rsidRPr="00E20691">
              <w:rPr>
                <w:sz w:val="20"/>
                <w:szCs w:val="20"/>
              </w:rPr>
              <w:t>kavandada võimalikult kõrghaljastust säästvalt.</w:t>
            </w:r>
            <w:r w:rsidR="005814B8" w:rsidRPr="00E20691">
              <w:rPr>
                <w:sz w:val="20"/>
                <w:szCs w:val="20"/>
              </w:rPr>
              <w:t xml:space="preserve"> </w:t>
            </w:r>
            <w:r w:rsidR="002168AA" w:rsidRPr="00E20691">
              <w:rPr>
                <w:sz w:val="20"/>
                <w:szCs w:val="20"/>
              </w:rPr>
              <w:t xml:space="preserve">Nõmmele tüüpilise tänavahaljastuse tagamiseks </w:t>
            </w:r>
            <w:r w:rsidR="007B542D" w:rsidRPr="00E20691">
              <w:rPr>
                <w:sz w:val="20"/>
                <w:szCs w:val="20"/>
              </w:rPr>
              <w:t xml:space="preserve">tuleb </w:t>
            </w:r>
            <w:r w:rsidR="002168AA" w:rsidRPr="00E20691">
              <w:rPr>
                <w:sz w:val="20"/>
                <w:szCs w:val="20"/>
              </w:rPr>
              <w:t>säilitada või taastada krundi tänavaäärne kõrghaljastus.</w:t>
            </w:r>
            <w:r w:rsidR="002168AA" w:rsidRPr="00E20691">
              <w:rPr>
                <w:color w:val="FF0000"/>
                <w:szCs w:val="24"/>
              </w:rPr>
              <w:t xml:space="preserve"> </w:t>
            </w:r>
            <w:r w:rsidR="005814B8" w:rsidRPr="00E20691">
              <w:rPr>
                <w:sz w:val="20"/>
                <w:szCs w:val="20"/>
              </w:rPr>
              <w:t xml:space="preserve">Tehnovõrkude projekteerimisel ja võrkude liitumiste kavandamisel lähtuda kõrghaljastusest, juurestiku kaitsevööndisse </w:t>
            </w:r>
            <w:r w:rsidR="007A7549" w:rsidRPr="00E20691">
              <w:rPr>
                <w:sz w:val="20"/>
                <w:szCs w:val="20"/>
              </w:rPr>
              <w:t xml:space="preserve">ei või </w:t>
            </w:r>
            <w:r w:rsidR="005814B8" w:rsidRPr="00E20691">
              <w:rPr>
                <w:sz w:val="20"/>
                <w:szCs w:val="20"/>
              </w:rPr>
              <w:t xml:space="preserve">tehnovõrke </w:t>
            </w:r>
            <w:r w:rsidR="007B542D" w:rsidRPr="00E20691">
              <w:rPr>
                <w:sz w:val="20"/>
                <w:szCs w:val="20"/>
              </w:rPr>
              <w:t>kavandada</w:t>
            </w:r>
            <w:r w:rsidR="005814B8" w:rsidRPr="00E20691">
              <w:rPr>
                <w:sz w:val="20"/>
                <w:szCs w:val="20"/>
              </w:rPr>
              <w:t>.</w:t>
            </w:r>
          </w:p>
          <w:p w:rsidR="00DB2E8C" w:rsidRPr="00E20691" w:rsidRDefault="00AF310A" w:rsidP="00AF310A">
            <w:pPr>
              <w:spacing w:before="60"/>
              <w:ind w:right="43"/>
              <w:jc w:val="both"/>
              <w:rPr>
                <w:sz w:val="20"/>
                <w:szCs w:val="20"/>
              </w:rPr>
            </w:pPr>
            <w:r w:rsidRPr="00E20691">
              <w:rPr>
                <w:sz w:val="20"/>
                <w:szCs w:val="20"/>
              </w:rPr>
              <w:t>K</w:t>
            </w:r>
            <w:r w:rsidR="004763E5" w:rsidRPr="00E20691">
              <w:rPr>
                <w:sz w:val="20"/>
                <w:szCs w:val="20"/>
              </w:rPr>
              <w:t>ui kruntide olemasolev</w:t>
            </w:r>
            <w:r w:rsidR="002F185E" w:rsidRPr="00E20691">
              <w:rPr>
                <w:sz w:val="20"/>
                <w:szCs w:val="20"/>
              </w:rPr>
              <w:t>a</w:t>
            </w:r>
            <w:r w:rsidR="004763E5" w:rsidRPr="00E20691">
              <w:rPr>
                <w:sz w:val="20"/>
                <w:szCs w:val="20"/>
              </w:rPr>
              <w:t xml:space="preserve"> haljastuse </w:t>
            </w:r>
            <w:r w:rsidR="00A7159C" w:rsidRPr="00E20691">
              <w:rPr>
                <w:sz w:val="20"/>
                <w:szCs w:val="20"/>
              </w:rPr>
              <w:t>osakaal</w:t>
            </w:r>
            <w:r w:rsidR="004763E5" w:rsidRPr="00E20691">
              <w:rPr>
                <w:sz w:val="20"/>
                <w:szCs w:val="20"/>
              </w:rPr>
              <w:t xml:space="preserve"> on </w:t>
            </w:r>
            <w:r w:rsidRPr="00E20691">
              <w:rPr>
                <w:sz w:val="20"/>
                <w:szCs w:val="20"/>
              </w:rPr>
              <w:t xml:space="preserve">palju </w:t>
            </w:r>
            <w:r w:rsidR="004763E5" w:rsidRPr="00E20691">
              <w:rPr>
                <w:sz w:val="20"/>
                <w:szCs w:val="20"/>
              </w:rPr>
              <w:t>väiksem</w:t>
            </w:r>
            <w:r w:rsidR="00A7159C" w:rsidRPr="00E20691">
              <w:rPr>
                <w:sz w:val="20"/>
                <w:szCs w:val="20"/>
              </w:rPr>
              <w:t xml:space="preserve"> ja krundi kasutusotstarvet ei muudeta</w:t>
            </w:r>
            <w:r w:rsidRPr="00E20691">
              <w:rPr>
                <w:sz w:val="20"/>
                <w:szCs w:val="20"/>
              </w:rPr>
              <w:t>,</w:t>
            </w:r>
            <w:r w:rsidR="00A7159C" w:rsidRPr="00E20691">
              <w:rPr>
                <w:sz w:val="20"/>
                <w:szCs w:val="20"/>
              </w:rPr>
              <w:t xml:space="preserve"> võib haljastuse osakaal jääda 50% väiksemaks, kuid haljastatud pinna o</w:t>
            </w:r>
            <w:r w:rsidR="00143F3F" w:rsidRPr="00E20691">
              <w:rPr>
                <w:sz w:val="20"/>
                <w:szCs w:val="20"/>
              </w:rPr>
              <w:t>s</w:t>
            </w:r>
            <w:r w:rsidR="00A7159C" w:rsidRPr="00E20691">
              <w:rPr>
                <w:sz w:val="20"/>
                <w:szCs w:val="20"/>
              </w:rPr>
              <w:t>akaal ei või väheneda.</w:t>
            </w:r>
          </w:p>
        </w:tc>
      </w:tr>
      <w:tr w:rsidR="004763E5" w:rsidRPr="00E20691" w:rsidTr="007C1EDC">
        <w:tc>
          <w:tcPr>
            <w:tcW w:w="466" w:type="dxa"/>
          </w:tcPr>
          <w:p w:rsidR="004763E5" w:rsidRPr="00E20691" w:rsidRDefault="004763E5" w:rsidP="007C1EDC">
            <w:pPr>
              <w:spacing w:before="60"/>
              <w:jc w:val="both"/>
              <w:rPr>
                <w:b/>
                <w:szCs w:val="24"/>
              </w:rPr>
            </w:pPr>
          </w:p>
        </w:tc>
        <w:tc>
          <w:tcPr>
            <w:tcW w:w="1828" w:type="dxa"/>
          </w:tcPr>
          <w:p w:rsidR="004763E5" w:rsidRPr="00E20691" w:rsidRDefault="004763E5" w:rsidP="007C1EDC">
            <w:pPr>
              <w:spacing w:before="60"/>
              <w:jc w:val="both"/>
              <w:rPr>
                <w:b/>
                <w:szCs w:val="24"/>
              </w:rPr>
            </w:pPr>
          </w:p>
        </w:tc>
        <w:tc>
          <w:tcPr>
            <w:tcW w:w="7328" w:type="dxa"/>
            <w:gridSpan w:val="5"/>
          </w:tcPr>
          <w:p w:rsidR="004763E5" w:rsidRPr="00E20691" w:rsidRDefault="00FB1DA0" w:rsidP="007C1EDC">
            <w:pPr>
              <w:spacing w:before="60"/>
              <w:jc w:val="both"/>
              <w:rPr>
                <w:b/>
                <w:szCs w:val="24"/>
              </w:rPr>
            </w:pPr>
            <w:r w:rsidRPr="00E20691">
              <w:rPr>
                <w:b/>
                <w:szCs w:val="24"/>
              </w:rPr>
              <w:t xml:space="preserve">Linnaehituslikud lisasuunised detailplaneeringute </w:t>
            </w:r>
            <w:r w:rsidR="000A3144" w:rsidRPr="00E20691">
              <w:rPr>
                <w:b/>
                <w:szCs w:val="24"/>
              </w:rPr>
              <w:t xml:space="preserve">ja ehitusprojektide </w:t>
            </w:r>
            <w:r w:rsidRPr="00E20691">
              <w:rPr>
                <w:b/>
                <w:szCs w:val="24"/>
              </w:rPr>
              <w:t>koostamiseks</w:t>
            </w:r>
          </w:p>
        </w:tc>
      </w:tr>
      <w:tr w:rsidR="004763E5" w:rsidRPr="00E20691" w:rsidTr="007C1EDC">
        <w:trPr>
          <w:trHeight w:val="919"/>
        </w:trPr>
        <w:tc>
          <w:tcPr>
            <w:tcW w:w="466" w:type="dxa"/>
            <w:vMerge w:val="restart"/>
          </w:tcPr>
          <w:p w:rsidR="004763E5" w:rsidRPr="00E20691" w:rsidRDefault="004763E5" w:rsidP="007C1EDC">
            <w:pPr>
              <w:spacing w:before="60"/>
              <w:jc w:val="both"/>
              <w:rPr>
                <w:sz w:val="20"/>
                <w:szCs w:val="20"/>
              </w:rPr>
            </w:pPr>
            <w:r w:rsidRPr="00E20691">
              <w:rPr>
                <w:sz w:val="20"/>
                <w:szCs w:val="20"/>
              </w:rPr>
              <w:t>7.</w:t>
            </w:r>
          </w:p>
        </w:tc>
        <w:tc>
          <w:tcPr>
            <w:tcW w:w="1828" w:type="dxa"/>
            <w:vMerge w:val="restart"/>
          </w:tcPr>
          <w:p w:rsidR="004763E5" w:rsidRPr="00E20691" w:rsidRDefault="004763E5" w:rsidP="007C1EDC">
            <w:pPr>
              <w:spacing w:before="60"/>
              <w:jc w:val="both"/>
              <w:rPr>
                <w:sz w:val="20"/>
                <w:szCs w:val="20"/>
              </w:rPr>
            </w:pPr>
            <w:r w:rsidRPr="00E20691">
              <w:rPr>
                <w:sz w:val="20"/>
                <w:szCs w:val="20"/>
              </w:rPr>
              <w:t>Hoonestusviis ja hoonete paiknemine ning lubatud kaugused kinnistu piirist</w:t>
            </w:r>
          </w:p>
        </w:tc>
        <w:tc>
          <w:tcPr>
            <w:tcW w:w="7328" w:type="dxa"/>
            <w:gridSpan w:val="5"/>
          </w:tcPr>
          <w:p w:rsidR="00210EA3" w:rsidRPr="00E20691" w:rsidRDefault="00210EA3" w:rsidP="007C1EDC">
            <w:pPr>
              <w:spacing w:before="60"/>
              <w:jc w:val="both"/>
              <w:rPr>
                <w:sz w:val="20"/>
                <w:szCs w:val="20"/>
              </w:rPr>
            </w:pPr>
            <w:r w:rsidRPr="00E20691">
              <w:rPr>
                <w:sz w:val="20"/>
                <w:szCs w:val="20"/>
              </w:rPr>
              <w:t>Lahtine</w:t>
            </w:r>
            <w:r w:rsidR="00AF72C6" w:rsidRPr="00E20691">
              <w:rPr>
                <w:sz w:val="20"/>
                <w:szCs w:val="20"/>
              </w:rPr>
              <w:t xml:space="preserve"> </w:t>
            </w:r>
            <w:r w:rsidRPr="00E20691">
              <w:rPr>
                <w:sz w:val="20"/>
                <w:szCs w:val="20"/>
              </w:rPr>
              <w:t xml:space="preserve">hoonestusviis. Lubatud on </w:t>
            </w:r>
            <w:r w:rsidR="007B542D" w:rsidRPr="00E20691">
              <w:rPr>
                <w:sz w:val="20"/>
                <w:szCs w:val="20"/>
              </w:rPr>
              <w:t xml:space="preserve">ehitada </w:t>
            </w:r>
            <w:r w:rsidRPr="00E20691">
              <w:rPr>
                <w:sz w:val="20"/>
                <w:szCs w:val="20"/>
              </w:rPr>
              <w:t>kaksikelamu</w:t>
            </w:r>
            <w:r w:rsidR="007B542D" w:rsidRPr="00E20691">
              <w:rPr>
                <w:sz w:val="20"/>
                <w:szCs w:val="20"/>
              </w:rPr>
              <w:t>id</w:t>
            </w:r>
            <w:r w:rsidRPr="00E20691">
              <w:rPr>
                <w:sz w:val="20"/>
                <w:szCs w:val="20"/>
              </w:rPr>
              <w:t xml:space="preserve"> ning </w:t>
            </w:r>
            <w:r w:rsidR="007B542D" w:rsidRPr="00E20691">
              <w:rPr>
                <w:sz w:val="20"/>
                <w:szCs w:val="20"/>
              </w:rPr>
              <w:t xml:space="preserve">plokistada </w:t>
            </w:r>
            <w:r w:rsidRPr="00E20691">
              <w:rPr>
                <w:sz w:val="20"/>
                <w:szCs w:val="20"/>
              </w:rPr>
              <w:t>ühekorruselis</w:t>
            </w:r>
            <w:r w:rsidR="007B542D" w:rsidRPr="00E20691">
              <w:rPr>
                <w:sz w:val="20"/>
                <w:szCs w:val="20"/>
              </w:rPr>
              <w:t>i</w:t>
            </w:r>
            <w:r w:rsidRPr="00E20691">
              <w:rPr>
                <w:sz w:val="20"/>
                <w:szCs w:val="20"/>
              </w:rPr>
              <w:t xml:space="preserve"> hooneos</w:t>
            </w:r>
            <w:r w:rsidR="007B542D" w:rsidRPr="00E20691">
              <w:rPr>
                <w:sz w:val="20"/>
                <w:szCs w:val="20"/>
              </w:rPr>
              <w:t>i</w:t>
            </w:r>
            <w:r w:rsidRPr="00E20691">
              <w:rPr>
                <w:sz w:val="20"/>
                <w:szCs w:val="20"/>
              </w:rPr>
              <w:t xml:space="preserve"> tingimusel, et see </w:t>
            </w:r>
            <w:r w:rsidR="007B542D" w:rsidRPr="00E20691">
              <w:rPr>
                <w:sz w:val="20"/>
                <w:szCs w:val="20"/>
              </w:rPr>
              <w:t xml:space="preserve">sobib </w:t>
            </w:r>
            <w:r w:rsidRPr="00E20691">
              <w:rPr>
                <w:sz w:val="20"/>
                <w:szCs w:val="20"/>
              </w:rPr>
              <w:t>piirkonna miljöösse. Abihooned on lubatud kinnistu piiril plokistada.</w:t>
            </w:r>
          </w:p>
          <w:p w:rsidR="00210EA3" w:rsidRPr="00E20691" w:rsidRDefault="00210EA3" w:rsidP="007C1EDC">
            <w:pPr>
              <w:spacing w:before="60"/>
              <w:jc w:val="both"/>
              <w:rPr>
                <w:sz w:val="20"/>
                <w:szCs w:val="20"/>
              </w:rPr>
            </w:pPr>
          </w:p>
          <w:p w:rsidR="004763E5" w:rsidRPr="00E20691" w:rsidRDefault="004763E5" w:rsidP="007C1EDC">
            <w:pPr>
              <w:spacing w:before="60"/>
              <w:jc w:val="both"/>
              <w:rPr>
                <w:b/>
                <w:szCs w:val="24"/>
              </w:rPr>
            </w:pPr>
            <w:r w:rsidRPr="00E20691">
              <w:rPr>
                <w:sz w:val="20"/>
                <w:szCs w:val="20"/>
              </w:rPr>
              <w:t>Hoonete üldised minimaalsed lubatud kaugused krundi piiridest:</w:t>
            </w:r>
            <w:r w:rsidRPr="00E20691">
              <w:rPr>
                <w:b/>
                <w:szCs w:val="24"/>
              </w:rPr>
              <w:t xml:space="preserve"> </w:t>
            </w:r>
          </w:p>
        </w:tc>
      </w:tr>
      <w:tr w:rsidR="004763E5" w:rsidRPr="00E20691" w:rsidTr="007C1EDC">
        <w:trPr>
          <w:trHeight w:val="267"/>
        </w:trPr>
        <w:tc>
          <w:tcPr>
            <w:tcW w:w="466" w:type="dxa"/>
            <w:vMerge/>
          </w:tcPr>
          <w:p w:rsidR="004763E5" w:rsidRPr="00E20691" w:rsidRDefault="004763E5" w:rsidP="007C1EDC">
            <w:pPr>
              <w:spacing w:before="60"/>
              <w:jc w:val="both"/>
              <w:rPr>
                <w:sz w:val="20"/>
                <w:szCs w:val="20"/>
              </w:rPr>
            </w:pPr>
          </w:p>
        </w:tc>
        <w:tc>
          <w:tcPr>
            <w:tcW w:w="1828" w:type="dxa"/>
            <w:vMerge/>
          </w:tcPr>
          <w:p w:rsidR="004763E5" w:rsidRPr="00E20691" w:rsidRDefault="004763E5" w:rsidP="007C1EDC">
            <w:pPr>
              <w:spacing w:before="60"/>
              <w:jc w:val="both"/>
              <w:rPr>
                <w:sz w:val="20"/>
                <w:szCs w:val="20"/>
              </w:rPr>
            </w:pPr>
          </w:p>
        </w:tc>
        <w:tc>
          <w:tcPr>
            <w:tcW w:w="2209" w:type="dxa"/>
          </w:tcPr>
          <w:p w:rsidR="004763E5" w:rsidRPr="00E20691" w:rsidRDefault="004763E5" w:rsidP="007C1EDC">
            <w:pPr>
              <w:spacing w:before="60"/>
              <w:jc w:val="both"/>
              <w:rPr>
                <w:sz w:val="20"/>
                <w:szCs w:val="20"/>
              </w:rPr>
            </w:pPr>
          </w:p>
        </w:tc>
        <w:tc>
          <w:tcPr>
            <w:tcW w:w="2126" w:type="dxa"/>
            <w:gridSpan w:val="2"/>
          </w:tcPr>
          <w:p w:rsidR="004763E5" w:rsidRPr="00E20691" w:rsidRDefault="004763E5" w:rsidP="00A513C7">
            <w:pPr>
              <w:spacing w:before="60"/>
              <w:jc w:val="both"/>
              <w:rPr>
                <w:sz w:val="20"/>
                <w:szCs w:val="20"/>
              </w:rPr>
            </w:pPr>
            <w:r w:rsidRPr="00E20691">
              <w:rPr>
                <w:sz w:val="20"/>
                <w:szCs w:val="20"/>
              </w:rPr>
              <w:t xml:space="preserve">Eesaed </w:t>
            </w:r>
          </w:p>
        </w:tc>
        <w:tc>
          <w:tcPr>
            <w:tcW w:w="1417" w:type="dxa"/>
          </w:tcPr>
          <w:p w:rsidR="004763E5" w:rsidRPr="00E20691" w:rsidRDefault="004763E5" w:rsidP="007C1EDC">
            <w:pPr>
              <w:spacing w:before="60"/>
              <w:jc w:val="both"/>
              <w:rPr>
                <w:sz w:val="20"/>
                <w:szCs w:val="20"/>
              </w:rPr>
            </w:pPr>
            <w:r w:rsidRPr="00E20691">
              <w:rPr>
                <w:sz w:val="20"/>
                <w:szCs w:val="20"/>
              </w:rPr>
              <w:t>Tagaaed</w:t>
            </w:r>
          </w:p>
        </w:tc>
        <w:tc>
          <w:tcPr>
            <w:tcW w:w="1576" w:type="dxa"/>
          </w:tcPr>
          <w:p w:rsidR="004763E5" w:rsidRPr="00E20691" w:rsidRDefault="004763E5" w:rsidP="007C1EDC">
            <w:pPr>
              <w:spacing w:before="60"/>
              <w:jc w:val="both"/>
              <w:rPr>
                <w:sz w:val="20"/>
                <w:szCs w:val="20"/>
              </w:rPr>
            </w:pPr>
            <w:r w:rsidRPr="00E20691">
              <w:rPr>
                <w:sz w:val="20"/>
                <w:szCs w:val="20"/>
              </w:rPr>
              <w:t>Külgaed</w:t>
            </w:r>
          </w:p>
        </w:tc>
      </w:tr>
      <w:tr w:rsidR="004763E5" w:rsidRPr="00E20691" w:rsidTr="007C1EDC">
        <w:trPr>
          <w:trHeight w:val="295"/>
        </w:trPr>
        <w:tc>
          <w:tcPr>
            <w:tcW w:w="466" w:type="dxa"/>
            <w:vMerge/>
          </w:tcPr>
          <w:p w:rsidR="004763E5" w:rsidRPr="00E20691" w:rsidRDefault="004763E5" w:rsidP="007C1EDC">
            <w:pPr>
              <w:spacing w:before="60"/>
              <w:jc w:val="both"/>
              <w:rPr>
                <w:sz w:val="20"/>
                <w:szCs w:val="20"/>
              </w:rPr>
            </w:pPr>
          </w:p>
        </w:tc>
        <w:tc>
          <w:tcPr>
            <w:tcW w:w="1828" w:type="dxa"/>
            <w:vMerge/>
          </w:tcPr>
          <w:p w:rsidR="004763E5" w:rsidRPr="00E20691" w:rsidRDefault="004763E5" w:rsidP="007C1EDC">
            <w:pPr>
              <w:spacing w:before="60"/>
              <w:jc w:val="both"/>
              <w:rPr>
                <w:sz w:val="20"/>
                <w:szCs w:val="20"/>
              </w:rPr>
            </w:pPr>
          </w:p>
        </w:tc>
        <w:tc>
          <w:tcPr>
            <w:tcW w:w="2209" w:type="dxa"/>
          </w:tcPr>
          <w:p w:rsidR="004763E5" w:rsidRPr="00E20691" w:rsidRDefault="004763E5" w:rsidP="007C1EDC">
            <w:pPr>
              <w:spacing w:before="60"/>
              <w:jc w:val="both"/>
              <w:rPr>
                <w:sz w:val="20"/>
                <w:szCs w:val="20"/>
              </w:rPr>
            </w:pPr>
            <w:r w:rsidRPr="00E20691">
              <w:rPr>
                <w:sz w:val="20"/>
                <w:szCs w:val="20"/>
              </w:rPr>
              <w:t>Põhihooned</w:t>
            </w:r>
          </w:p>
        </w:tc>
        <w:tc>
          <w:tcPr>
            <w:tcW w:w="2126" w:type="dxa"/>
            <w:gridSpan w:val="2"/>
          </w:tcPr>
          <w:p w:rsidR="004763E5" w:rsidRPr="00E20691" w:rsidRDefault="004763E5" w:rsidP="007C1EDC">
            <w:pPr>
              <w:spacing w:before="60"/>
              <w:jc w:val="both"/>
              <w:rPr>
                <w:sz w:val="20"/>
                <w:szCs w:val="20"/>
              </w:rPr>
            </w:pPr>
            <w:r w:rsidRPr="00E20691">
              <w:rPr>
                <w:sz w:val="20"/>
                <w:szCs w:val="20"/>
              </w:rPr>
              <w:t>&gt;</w:t>
            </w:r>
            <w:r w:rsidR="007B542D" w:rsidRPr="00E20691">
              <w:rPr>
                <w:sz w:val="20"/>
                <w:szCs w:val="20"/>
              </w:rPr>
              <w:t> </w:t>
            </w:r>
            <w:r w:rsidRPr="00E20691">
              <w:rPr>
                <w:sz w:val="20"/>
                <w:szCs w:val="20"/>
              </w:rPr>
              <w:t>5</w:t>
            </w:r>
            <w:r w:rsidR="007212AE" w:rsidRPr="00E20691">
              <w:rPr>
                <w:sz w:val="20"/>
                <w:szCs w:val="20"/>
              </w:rPr>
              <w:t xml:space="preserve"> </w:t>
            </w:r>
            <w:r w:rsidRPr="00E20691">
              <w:rPr>
                <w:sz w:val="20"/>
                <w:szCs w:val="20"/>
              </w:rPr>
              <w:t>m</w:t>
            </w:r>
          </w:p>
        </w:tc>
        <w:tc>
          <w:tcPr>
            <w:tcW w:w="1417" w:type="dxa"/>
          </w:tcPr>
          <w:p w:rsidR="004763E5" w:rsidRPr="00E20691" w:rsidRDefault="004763E5" w:rsidP="007C1EDC">
            <w:pPr>
              <w:spacing w:before="60"/>
              <w:jc w:val="both"/>
              <w:rPr>
                <w:sz w:val="20"/>
                <w:szCs w:val="20"/>
              </w:rPr>
            </w:pPr>
            <w:r w:rsidRPr="00E20691">
              <w:rPr>
                <w:sz w:val="20"/>
                <w:szCs w:val="20"/>
              </w:rPr>
              <w:t>&gt;</w:t>
            </w:r>
            <w:r w:rsidR="007B542D" w:rsidRPr="00E20691">
              <w:rPr>
                <w:sz w:val="20"/>
                <w:szCs w:val="20"/>
              </w:rPr>
              <w:t> </w:t>
            </w:r>
            <w:r w:rsidRPr="00E20691">
              <w:rPr>
                <w:sz w:val="20"/>
                <w:szCs w:val="20"/>
              </w:rPr>
              <w:t>6</w:t>
            </w:r>
            <w:r w:rsidR="007212AE" w:rsidRPr="00E20691">
              <w:rPr>
                <w:sz w:val="20"/>
                <w:szCs w:val="20"/>
              </w:rPr>
              <w:t xml:space="preserve"> </w:t>
            </w:r>
            <w:r w:rsidRPr="00E20691">
              <w:rPr>
                <w:sz w:val="20"/>
                <w:szCs w:val="20"/>
              </w:rPr>
              <w:t>m</w:t>
            </w:r>
          </w:p>
        </w:tc>
        <w:tc>
          <w:tcPr>
            <w:tcW w:w="1576" w:type="dxa"/>
          </w:tcPr>
          <w:p w:rsidR="004763E5" w:rsidRPr="00E20691" w:rsidRDefault="004763E5" w:rsidP="007C1EDC">
            <w:pPr>
              <w:spacing w:before="60"/>
              <w:jc w:val="both"/>
              <w:rPr>
                <w:sz w:val="20"/>
                <w:szCs w:val="20"/>
              </w:rPr>
            </w:pPr>
            <w:r w:rsidRPr="00E20691">
              <w:rPr>
                <w:sz w:val="20"/>
                <w:szCs w:val="20"/>
              </w:rPr>
              <w:t>&gt;</w:t>
            </w:r>
            <w:r w:rsidR="007B542D" w:rsidRPr="00E20691">
              <w:rPr>
                <w:sz w:val="20"/>
                <w:szCs w:val="20"/>
              </w:rPr>
              <w:t> </w:t>
            </w:r>
            <w:r w:rsidRPr="00E20691">
              <w:rPr>
                <w:sz w:val="20"/>
                <w:szCs w:val="20"/>
              </w:rPr>
              <w:t>6</w:t>
            </w:r>
            <w:r w:rsidR="007212AE" w:rsidRPr="00E20691">
              <w:rPr>
                <w:sz w:val="20"/>
                <w:szCs w:val="20"/>
              </w:rPr>
              <w:t xml:space="preserve"> </w:t>
            </w:r>
            <w:r w:rsidRPr="00E20691">
              <w:rPr>
                <w:sz w:val="20"/>
                <w:szCs w:val="20"/>
              </w:rPr>
              <w:t>m</w:t>
            </w:r>
          </w:p>
        </w:tc>
      </w:tr>
      <w:tr w:rsidR="004763E5" w:rsidRPr="00E20691" w:rsidTr="007C1EDC">
        <w:trPr>
          <w:trHeight w:val="286"/>
        </w:trPr>
        <w:tc>
          <w:tcPr>
            <w:tcW w:w="466" w:type="dxa"/>
            <w:vMerge/>
          </w:tcPr>
          <w:p w:rsidR="004763E5" w:rsidRPr="00E20691" w:rsidRDefault="004763E5" w:rsidP="007C1EDC">
            <w:pPr>
              <w:spacing w:before="60"/>
              <w:jc w:val="both"/>
              <w:rPr>
                <w:sz w:val="20"/>
                <w:szCs w:val="20"/>
              </w:rPr>
            </w:pPr>
          </w:p>
        </w:tc>
        <w:tc>
          <w:tcPr>
            <w:tcW w:w="1828" w:type="dxa"/>
            <w:vMerge/>
          </w:tcPr>
          <w:p w:rsidR="004763E5" w:rsidRPr="00E20691" w:rsidRDefault="004763E5" w:rsidP="007C1EDC">
            <w:pPr>
              <w:spacing w:before="60"/>
              <w:jc w:val="both"/>
              <w:rPr>
                <w:sz w:val="20"/>
                <w:szCs w:val="20"/>
              </w:rPr>
            </w:pPr>
          </w:p>
        </w:tc>
        <w:tc>
          <w:tcPr>
            <w:tcW w:w="2209" w:type="dxa"/>
          </w:tcPr>
          <w:p w:rsidR="004763E5" w:rsidRPr="00E20691" w:rsidRDefault="004763E5" w:rsidP="001B4D7B">
            <w:pPr>
              <w:spacing w:before="60"/>
              <w:rPr>
                <w:sz w:val="20"/>
                <w:szCs w:val="20"/>
              </w:rPr>
            </w:pPr>
            <w:r w:rsidRPr="00E20691">
              <w:rPr>
                <w:sz w:val="20"/>
                <w:szCs w:val="20"/>
              </w:rPr>
              <w:t>Abihooned ja rajatised</w:t>
            </w:r>
          </w:p>
        </w:tc>
        <w:tc>
          <w:tcPr>
            <w:tcW w:w="2126" w:type="dxa"/>
            <w:gridSpan w:val="2"/>
          </w:tcPr>
          <w:p w:rsidR="004763E5" w:rsidRPr="00E20691" w:rsidRDefault="004763E5" w:rsidP="007C1EDC">
            <w:pPr>
              <w:spacing w:before="60"/>
              <w:jc w:val="both"/>
              <w:rPr>
                <w:sz w:val="20"/>
                <w:szCs w:val="20"/>
              </w:rPr>
            </w:pPr>
            <w:r w:rsidRPr="00E20691">
              <w:rPr>
                <w:sz w:val="20"/>
                <w:szCs w:val="20"/>
              </w:rPr>
              <w:t>&gt;</w:t>
            </w:r>
            <w:r w:rsidR="007B542D" w:rsidRPr="00E20691">
              <w:rPr>
                <w:sz w:val="20"/>
                <w:szCs w:val="20"/>
              </w:rPr>
              <w:t> </w:t>
            </w:r>
            <w:r w:rsidRPr="00E20691">
              <w:rPr>
                <w:sz w:val="20"/>
                <w:szCs w:val="20"/>
              </w:rPr>
              <w:t>5</w:t>
            </w:r>
            <w:r w:rsidR="007212AE" w:rsidRPr="00E20691">
              <w:rPr>
                <w:sz w:val="20"/>
                <w:szCs w:val="20"/>
              </w:rPr>
              <w:t xml:space="preserve"> </w:t>
            </w:r>
            <w:r w:rsidRPr="00E20691">
              <w:rPr>
                <w:sz w:val="20"/>
                <w:szCs w:val="20"/>
              </w:rPr>
              <w:t>m</w:t>
            </w:r>
          </w:p>
        </w:tc>
        <w:tc>
          <w:tcPr>
            <w:tcW w:w="1417" w:type="dxa"/>
          </w:tcPr>
          <w:p w:rsidR="004763E5" w:rsidRPr="00E20691" w:rsidRDefault="004763E5" w:rsidP="00967E70">
            <w:pPr>
              <w:spacing w:before="60"/>
              <w:jc w:val="both"/>
              <w:rPr>
                <w:sz w:val="20"/>
                <w:szCs w:val="20"/>
              </w:rPr>
            </w:pPr>
            <w:r w:rsidRPr="00E20691">
              <w:rPr>
                <w:sz w:val="20"/>
                <w:szCs w:val="20"/>
              </w:rPr>
              <w:t>&gt;</w:t>
            </w:r>
            <w:r w:rsidR="007B542D" w:rsidRPr="00E20691">
              <w:rPr>
                <w:sz w:val="20"/>
                <w:szCs w:val="20"/>
              </w:rPr>
              <w:t> </w:t>
            </w:r>
            <w:r w:rsidR="00967E70" w:rsidRPr="00E20691">
              <w:rPr>
                <w:sz w:val="20"/>
                <w:szCs w:val="20"/>
              </w:rPr>
              <w:t>4</w:t>
            </w:r>
            <w:r w:rsidR="007212AE" w:rsidRPr="00E20691">
              <w:rPr>
                <w:sz w:val="20"/>
                <w:szCs w:val="20"/>
              </w:rPr>
              <w:t xml:space="preserve"> </w:t>
            </w:r>
            <w:r w:rsidRPr="00E20691">
              <w:rPr>
                <w:sz w:val="20"/>
                <w:szCs w:val="20"/>
              </w:rPr>
              <w:t>m</w:t>
            </w:r>
          </w:p>
        </w:tc>
        <w:tc>
          <w:tcPr>
            <w:tcW w:w="1576" w:type="dxa"/>
          </w:tcPr>
          <w:p w:rsidR="004763E5" w:rsidRPr="00E20691" w:rsidRDefault="004763E5" w:rsidP="00967E70">
            <w:pPr>
              <w:spacing w:before="60"/>
              <w:jc w:val="both"/>
              <w:rPr>
                <w:sz w:val="20"/>
                <w:szCs w:val="20"/>
              </w:rPr>
            </w:pPr>
            <w:r w:rsidRPr="00E20691">
              <w:rPr>
                <w:sz w:val="20"/>
                <w:szCs w:val="20"/>
              </w:rPr>
              <w:t>&gt;</w:t>
            </w:r>
            <w:r w:rsidR="007B542D" w:rsidRPr="00E20691">
              <w:rPr>
                <w:sz w:val="20"/>
                <w:szCs w:val="20"/>
              </w:rPr>
              <w:t> </w:t>
            </w:r>
            <w:r w:rsidR="00967E70" w:rsidRPr="00E20691">
              <w:rPr>
                <w:sz w:val="20"/>
                <w:szCs w:val="20"/>
              </w:rPr>
              <w:t>4</w:t>
            </w:r>
            <w:r w:rsidR="007212AE" w:rsidRPr="00E20691">
              <w:rPr>
                <w:sz w:val="20"/>
                <w:szCs w:val="20"/>
              </w:rPr>
              <w:t xml:space="preserve"> </w:t>
            </w:r>
            <w:r w:rsidRPr="00E20691">
              <w:rPr>
                <w:sz w:val="20"/>
                <w:szCs w:val="20"/>
              </w:rPr>
              <w:t>m</w:t>
            </w:r>
          </w:p>
        </w:tc>
      </w:tr>
      <w:tr w:rsidR="004763E5" w:rsidRPr="00E20691" w:rsidTr="007C1EDC">
        <w:tc>
          <w:tcPr>
            <w:tcW w:w="466" w:type="dxa"/>
            <w:vMerge/>
          </w:tcPr>
          <w:p w:rsidR="004763E5" w:rsidRPr="00E20691" w:rsidRDefault="004763E5" w:rsidP="007C1EDC">
            <w:pPr>
              <w:spacing w:before="60"/>
              <w:jc w:val="both"/>
              <w:rPr>
                <w:sz w:val="20"/>
                <w:szCs w:val="20"/>
              </w:rPr>
            </w:pPr>
          </w:p>
        </w:tc>
        <w:tc>
          <w:tcPr>
            <w:tcW w:w="1828" w:type="dxa"/>
            <w:vMerge/>
          </w:tcPr>
          <w:p w:rsidR="004763E5" w:rsidRPr="00E20691" w:rsidRDefault="004763E5" w:rsidP="007C1EDC">
            <w:pPr>
              <w:spacing w:before="60"/>
              <w:jc w:val="both"/>
              <w:rPr>
                <w:sz w:val="20"/>
                <w:szCs w:val="20"/>
              </w:rPr>
            </w:pPr>
          </w:p>
        </w:tc>
        <w:tc>
          <w:tcPr>
            <w:tcW w:w="7328" w:type="dxa"/>
            <w:gridSpan w:val="5"/>
          </w:tcPr>
          <w:p w:rsidR="00AF72C6" w:rsidRPr="00E20691" w:rsidRDefault="004259DA" w:rsidP="00F918B5">
            <w:pPr>
              <w:spacing w:before="120"/>
              <w:jc w:val="both"/>
              <w:rPr>
                <w:sz w:val="20"/>
                <w:szCs w:val="20"/>
              </w:rPr>
            </w:pPr>
            <w:r w:rsidRPr="00DD3C83">
              <w:rPr>
                <w:sz w:val="20"/>
                <w:szCs w:val="20"/>
              </w:rPr>
              <w:t>Vabaduse pst ääres eesaia laius 8 meetrit.</w:t>
            </w:r>
            <w:r>
              <w:rPr>
                <w:sz w:val="20"/>
                <w:szCs w:val="20"/>
              </w:rPr>
              <w:t xml:space="preserve"> </w:t>
            </w:r>
            <w:r w:rsidR="007B542D" w:rsidRPr="00E20691">
              <w:rPr>
                <w:sz w:val="20"/>
                <w:szCs w:val="20"/>
              </w:rPr>
              <w:t xml:space="preserve">Uute hoonete ehitamisel ja hoonete </w:t>
            </w:r>
            <w:r w:rsidR="007B542D" w:rsidRPr="00E20691">
              <w:rPr>
                <w:sz w:val="20"/>
                <w:szCs w:val="20"/>
              </w:rPr>
              <w:lastRenderedPageBreak/>
              <w:t>laiendamisel lähtutakse e</w:t>
            </w:r>
            <w:r w:rsidR="004763E5" w:rsidRPr="00E20691">
              <w:rPr>
                <w:sz w:val="20"/>
                <w:szCs w:val="20"/>
              </w:rPr>
              <w:t>hitusjoon</w:t>
            </w:r>
            <w:r w:rsidR="007B542D" w:rsidRPr="00E20691">
              <w:rPr>
                <w:sz w:val="20"/>
                <w:szCs w:val="20"/>
              </w:rPr>
              <w:t>e</w:t>
            </w:r>
            <w:r w:rsidR="004763E5" w:rsidRPr="00E20691">
              <w:rPr>
                <w:sz w:val="20"/>
                <w:szCs w:val="20"/>
              </w:rPr>
              <w:t xml:space="preserve"> </w:t>
            </w:r>
            <w:r w:rsidR="007B542D" w:rsidRPr="00E20691">
              <w:rPr>
                <w:sz w:val="20"/>
                <w:szCs w:val="20"/>
              </w:rPr>
              <w:t xml:space="preserve">ning </w:t>
            </w:r>
            <w:r w:rsidR="004763E5" w:rsidRPr="00E20691">
              <w:rPr>
                <w:sz w:val="20"/>
                <w:szCs w:val="20"/>
              </w:rPr>
              <w:t xml:space="preserve">ees-, taga- </w:t>
            </w:r>
            <w:r w:rsidR="007B542D" w:rsidRPr="00E20691">
              <w:rPr>
                <w:sz w:val="20"/>
                <w:szCs w:val="20"/>
              </w:rPr>
              <w:t xml:space="preserve">ja </w:t>
            </w:r>
            <w:r w:rsidR="004763E5" w:rsidRPr="00E20691">
              <w:rPr>
                <w:sz w:val="20"/>
                <w:szCs w:val="20"/>
              </w:rPr>
              <w:t>külga</w:t>
            </w:r>
            <w:r w:rsidR="007B542D" w:rsidRPr="00E20691">
              <w:rPr>
                <w:sz w:val="20"/>
                <w:szCs w:val="20"/>
              </w:rPr>
              <w:t>ia</w:t>
            </w:r>
            <w:r w:rsidR="004763E5" w:rsidRPr="00E20691">
              <w:rPr>
                <w:sz w:val="20"/>
                <w:szCs w:val="20"/>
              </w:rPr>
              <w:t xml:space="preserve"> ulatus</w:t>
            </w:r>
            <w:r w:rsidR="007B542D" w:rsidRPr="00E20691">
              <w:rPr>
                <w:sz w:val="20"/>
                <w:szCs w:val="20"/>
              </w:rPr>
              <w:t>e</w:t>
            </w:r>
            <w:r w:rsidR="004763E5" w:rsidRPr="00E20691">
              <w:rPr>
                <w:sz w:val="20"/>
                <w:szCs w:val="20"/>
              </w:rPr>
              <w:t xml:space="preserve"> </w:t>
            </w:r>
            <w:r w:rsidR="007B542D" w:rsidRPr="00E20691">
              <w:rPr>
                <w:sz w:val="20"/>
                <w:szCs w:val="20"/>
              </w:rPr>
              <w:t xml:space="preserve">määramisel </w:t>
            </w:r>
            <w:r w:rsidR="004763E5" w:rsidRPr="00E20691">
              <w:rPr>
                <w:sz w:val="20"/>
                <w:szCs w:val="20"/>
              </w:rPr>
              <w:t>naaberkruntidel ja tänaval väljakujunenud ehitustavast ja all</w:t>
            </w:r>
            <w:r w:rsidR="007B542D" w:rsidRPr="00E20691">
              <w:rPr>
                <w:sz w:val="20"/>
                <w:szCs w:val="20"/>
              </w:rPr>
              <w:t xml:space="preserve">järgnevatest </w:t>
            </w:r>
            <w:r w:rsidR="004763E5" w:rsidRPr="00E20691">
              <w:rPr>
                <w:sz w:val="20"/>
                <w:szCs w:val="20"/>
              </w:rPr>
              <w:t>hoonete paiknemise põhimõt</w:t>
            </w:r>
            <w:r w:rsidR="007B542D" w:rsidRPr="00E20691">
              <w:rPr>
                <w:sz w:val="20"/>
                <w:szCs w:val="20"/>
              </w:rPr>
              <w:t>etest.</w:t>
            </w:r>
          </w:p>
          <w:p w:rsidR="004763E5" w:rsidRPr="00E20691" w:rsidRDefault="004763E5" w:rsidP="005C4990">
            <w:pPr>
              <w:pStyle w:val="ListParagraph"/>
              <w:numPr>
                <w:ilvl w:val="0"/>
                <w:numId w:val="6"/>
              </w:numPr>
              <w:ind w:left="714" w:hanging="357"/>
              <w:jc w:val="both"/>
              <w:rPr>
                <w:sz w:val="20"/>
                <w:szCs w:val="20"/>
              </w:rPr>
            </w:pPr>
            <w:r w:rsidRPr="00E20691">
              <w:rPr>
                <w:sz w:val="20"/>
                <w:szCs w:val="20"/>
              </w:rPr>
              <w:t>Lähtuda tuleb tuleohutus</w:t>
            </w:r>
            <w:r w:rsidR="007B542D" w:rsidRPr="00E20691">
              <w:rPr>
                <w:sz w:val="20"/>
                <w:szCs w:val="20"/>
              </w:rPr>
              <w:t>-</w:t>
            </w:r>
            <w:r w:rsidRPr="00E20691">
              <w:rPr>
                <w:sz w:val="20"/>
                <w:szCs w:val="20"/>
              </w:rPr>
              <w:t xml:space="preserve"> ja valgustus</w:t>
            </w:r>
            <w:r w:rsidR="007B542D" w:rsidRPr="00E20691">
              <w:rPr>
                <w:sz w:val="20"/>
                <w:szCs w:val="20"/>
              </w:rPr>
              <w:t>nõuetest</w:t>
            </w:r>
            <w:r w:rsidRPr="00E20691">
              <w:rPr>
                <w:sz w:val="20"/>
                <w:szCs w:val="20"/>
              </w:rPr>
              <w:t>.</w:t>
            </w:r>
          </w:p>
          <w:p w:rsidR="00AF72C6" w:rsidRPr="00E20691" w:rsidRDefault="004763E5" w:rsidP="005C4990">
            <w:pPr>
              <w:pStyle w:val="ListParagraph"/>
              <w:numPr>
                <w:ilvl w:val="0"/>
                <w:numId w:val="6"/>
              </w:numPr>
              <w:jc w:val="both"/>
              <w:rPr>
                <w:sz w:val="20"/>
                <w:szCs w:val="20"/>
              </w:rPr>
            </w:pPr>
            <w:r w:rsidRPr="00E20691">
              <w:rPr>
                <w:sz w:val="20"/>
                <w:szCs w:val="20"/>
              </w:rPr>
              <w:t>Naaberkrundil asuvate (</w:t>
            </w:r>
            <w:proofErr w:type="spellStart"/>
            <w:r w:rsidRPr="00E20691">
              <w:rPr>
                <w:sz w:val="20"/>
                <w:szCs w:val="20"/>
              </w:rPr>
              <w:t>põhi)hoonete</w:t>
            </w:r>
            <w:proofErr w:type="spellEnd"/>
            <w:r w:rsidRPr="00E20691">
              <w:rPr>
                <w:sz w:val="20"/>
                <w:szCs w:val="20"/>
              </w:rPr>
              <w:t xml:space="preserve"> vahekaugus peaks üldjuhul olema selline, mis tagab hoonete vahel nõuetekohased kasvutingimused puudele.</w:t>
            </w:r>
          </w:p>
          <w:p w:rsidR="004763E5" w:rsidRPr="00E20691" w:rsidRDefault="004763E5" w:rsidP="005C4990">
            <w:pPr>
              <w:pStyle w:val="ListParagraph"/>
              <w:numPr>
                <w:ilvl w:val="0"/>
                <w:numId w:val="6"/>
              </w:numPr>
              <w:jc w:val="both"/>
              <w:rPr>
                <w:sz w:val="20"/>
                <w:szCs w:val="20"/>
              </w:rPr>
            </w:pPr>
            <w:r w:rsidRPr="00E20691">
              <w:rPr>
                <w:sz w:val="20"/>
                <w:szCs w:val="20"/>
              </w:rPr>
              <w:t>Arvestada</w:t>
            </w:r>
            <w:r w:rsidR="00284B74" w:rsidRPr="00E20691">
              <w:rPr>
                <w:sz w:val="20"/>
                <w:szCs w:val="20"/>
              </w:rPr>
              <w:t xml:space="preserve"> tuleb</w:t>
            </w:r>
            <w:r w:rsidRPr="00E20691">
              <w:rPr>
                <w:sz w:val="20"/>
                <w:szCs w:val="20"/>
              </w:rPr>
              <w:t xml:space="preserve"> hoonete põhimahu vahekaugust ja paiknemise rütmi tänavate ääres.</w:t>
            </w:r>
          </w:p>
          <w:p w:rsidR="004763E5" w:rsidRPr="00E20691" w:rsidRDefault="004763E5" w:rsidP="005C4990">
            <w:pPr>
              <w:pStyle w:val="ListParagraph"/>
              <w:numPr>
                <w:ilvl w:val="0"/>
                <w:numId w:val="6"/>
              </w:numPr>
              <w:jc w:val="both"/>
              <w:rPr>
                <w:sz w:val="20"/>
                <w:szCs w:val="20"/>
              </w:rPr>
            </w:pPr>
            <w:r w:rsidRPr="00E20691">
              <w:rPr>
                <w:sz w:val="20"/>
                <w:szCs w:val="20"/>
              </w:rPr>
              <w:t xml:space="preserve">Põhihoone kuni </w:t>
            </w:r>
            <w:r w:rsidR="00AB1827">
              <w:rPr>
                <w:sz w:val="20"/>
                <w:szCs w:val="20"/>
              </w:rPr>
              <w:t>4</w:t>
            </w:r>
            <w:r w:rsidR="007212AE" w:rsidRPr="00E20691">
              <w:rPr>
                <w:sz w:val="20"/>
                <w:szCs w:val="20"/>
              </w:rPr>
              <w:t xml:space="preserve"> </w:t>
            </w:r>
            <w:r w:rsidRPr="00E20691">
              <w:rPr>
                <w:sz w:val="20"/>
                <w:szCs w:val="20"/>
              </w:rPr>
              <w:t>m kõrguste osade paiknemisele külgaia suhtes võib rakendada abihoonete paiknemisele seatud tingimusi.</w:t>
            </w:r>
          </w:p>
          <w:p w:rsidR="00AF72C6" w:rsidRPr="00E20691" w:rsidRDefault="004763E5" w:rsidP="005C4990">
            <w:pPr>
              <w:pStyle w:val="ListParagraph"/>
              <w:numPr>
                <w:ilvl w:val="0"/>
                <w:numId w:val="6"/>
              </w:numPr>
              <w:jc w:val="both"/>
              <w:rPr>
                <w:sz w:val="20"/>
                <w:szCs w:val="20"/>
              </w:rPr>
            </w:pPr>
            <w:r w:rsidRPr="00E20691">
              <w:rPr>
                <w:sz w:val="20"/>
                <w:szCs w:val="20"/>
              </w:rPr>
              <w:t>Krundi piirile lähemale kui 4</w:t>
            </w:r>
            <w:r w:rsidR="007212AE" w:rsidRPr="00E20691">
              <w:rPr>
                <w:sz w:val="20"/>
                <w:szCs w:val="20"/>
              </w:rPr>
              <w:t xml:space="preserve"> </w:t>
            </w:r>
            <w:r w:rsidRPr="00E20691">
              <w:rPr>
                <w:sz w:val="20"/>
                <w:szCs w:val="20"/>
              </w:rPr>
              <w:t xml:space="preserve">m ehitamiseks on vaja naaberkrundi omanike </w:t>
            </w:r>
            <w:r w:rsidR="007A06A6" w:rsidRPr="00E20691">
              <w:rPr>
                <w:sz w:val="20"/>
                <w:szCs w:val="20"/>
              </w:rPr>
              <w:t>kirjalik</w:t>
            </w:r>
            <w:r w:rsidR="007C1F91" w:rsidRPr="00E20691">
              <w:rPr>
                <w:sz w:val="20"/>
                <w:szCs w:val="20"/>
              </w:rPr>
              <w:t>ku</w:t>
            </w:r>
            <w:r w:rsidR="007A06A6" w:rsidRPr="00E20691">
              <w:rPr>
                <w:sz w:val="20"/>
                <w:szCs w:val="20"/>
              </w:rPr>
              <w:t xml:space="preserve"> </w:t>
            </w:r>
            <w:r w:rsidRPr="00E20691">
              <w:rPr>
                <w:sz w:val="20"/>
                <w:szCs w:val="20"/>
              </w:rPr>
              <w:t>nõusolek</w:t>
            </w:r>
            <w:r w:rsidR="007C1F91" w:rsidRPr="00E20691">
              <w:rPr>
                <w:sz w:val="20"/>
                <w:szCs w:val="20"/>
              </w:rPr>
              <w:t>ut</w:t>
            </w:r>
            <w:r w:rsidR="00A513C7" w:rsidRPr="00E20691">
              <w:rPr>
                <w:sz w:val="20"/>
                <w:szCs w:val="20"/>
              </w:rPr>
              <w:t>. Tallinna Linnaplaneerimise Amet võib</w:t>
            </w:r>
            <w:r w:rsidR="00D4501D" w:rsidRPr="00E20691">
              <w:rPr>
                <w:sz w:val="20"/>
                <w:szCs w:val="20"/>
              </w:rPr>
              <w:t xml:space="preserve"> </w:t>
            </w:r>
            <w:r w:rsidR="00A513C7" w:rsidRPr="00E20691">
              <w:rPr>
                <w:sz w:val="20"/>
                <w:szCs w:val="20"/>
              </w:rPr>
              <w:t xml:space="preserve">linnaruumilistel kaalutlustel lubada piirile lähemale ehitada </w:t>
            </w:r>
            <w:r w:rsidR="00D4501D" w:rsidRPr="00E20691">
              <w:rPr>
                <w:sz w:val="20"/>
                <w:szCs w:val="20"/>
              </w:rPr>
              <w:t xml:space="preserve">ilma naaberkinnistu omaniku nõusolekuta </w:t>
            </w:r>
            <w:r w:rsidR="00A513C7" w:rsidRPr="00E20691">
              <w:rPr>
                <w:sz w:val="20"/>
                <w:szCs w:val="20"/>
              </w:rPr>
              <w:t>tingimusel, et tagatud on tuleohutus ja naabrusõigused.</w:t>
            </w:r>
          </w:p>
          <w:p w:rsidR="00AF72C6" w:rsidRPr="00E20691" w:rsidRDefault="004763E5" w:rsidP="005C4990">
            <w:pPr>
              <w:pStyle w:val="ListParagraph"/>
              <w:numPr>
                <w:ilvl w:val="0"/>
                <w:numId w:val="6"/>
              </w:numPr>
              <w:jc w:val="both"/>
              <w:rPr>
                <w:sz w:val="20"/>
                <w:szCs w:val="20"/>
              </w:rPr>
            </w:pPr>
            <w:r w:rsidRPr="00E20691">
              <w:rPr>
                <w:sz w:val="20"/>
                <w:szCs w:val="20"/>
              </w:rPr>
              <w:t>Mitut naaberkrunti hõlmava ühtse detailplaneeringu või projekti asendiplaani lahenduse puhul võib uute kavandatud elamute vahekaugus olla väiksem</w:t>
            </w:r>
            <w:r w:rsidR="003559E6" w:rsidRPr="00E20691">
              <w:rPr>
                <w:sz w:val="20"/>
                <w:szCs w:val="20"/>
              </w:rPr>
              <w:t xml:space="preserve"> olenevalt </w:t>
            </w:r>
            <w:r w:rsidRPr="00E20691">
              <w:rPr>
                <w:sz w:val="20"/>
                <w:szCs w:val="20"/>
              </w:rPr>
              <w:t xml:space="preserve">tuleohutus-, valgustus- jm </w:t>
            </w:r>
            <w:r w:rsidR="003559E6" w:rsidRPr="00E20691">
              <w:rPr>
                <w:sz w:val="20"/>
                <w:szCs w:val="20"/>
              </w:rPr>
              <w:t>nõuetest</w:t>
            </w:r>
            <w:r w:rsidRPr="00E20691">
              <w:rPr>
                <w:sz w:val="20"/>
                <w:szCs w:val="20"/>
              </w:rPr>
              <w:t>.</w:t>
            </w:r>
          </w:p>
          <w:p w:rsidR="00FC01BD" w:rsidRPr="00E20691" w:rsidRDefault="00B35392" w:rsidP="005C4990">
            <w:pPr>
              <w:pStyle w:val="ListParagraph"/>
              <w:numPr>
                <w:ilvl w:val="0"/>
                <w:numId w:val="6"/>
              </w:numPr>
              <w:jc w:val="both"/>
              <w:rPr>
                <w:sz w:val="20"/>
                <w:szCs w:val="20"/>
              </w:rPr>
            </w:pPr>
            <w:r w:rsidRPr="00E20691">
              <w:rPr>
                <w:sz w:val="20"/>
                <w:szCs w:val="20"/>
              </w:rPr>
              <w:t xml:space="preserve">Abihooneid </w:t>
            </w:r>
            <w:r w:rsidR="007C1F91" w:rsidRPr="00E20691">
              <w:rPr>
                <w:sz w:val="20"/>
                <w:szCs w:val="20"/>
              </w:rPr>
              <w:t xml:space="preserve">ei ole </w:t>
            </w:r>
            <w:r w:rsidR="00E37CA2" w:rsidRPr="00E20691">
              <w:rPr>
                <w:sz w:val="20"/>
                <w:szCs w:val="20"/>
              </w:rPr>
              <w:t xml:space="preserve">üldjuhul </w:t>
            </w:r>
            <w:r w:rsidR="007C1F91" w:rsidRPr="00E20691">
              <w:rPr>
                <w:sz w:val="20"/>
                <w:szCs w:val="20"/>
              </w:rPr>
              <w:t xml:space="preserve">lubatud </w:t>
            </w:r>
            <w:r w:rsidRPr="00E20691">
              <w:rPr>
                <w:sz w:val="20"/>
                <w:szCs w:val="20"/>
              </w:rPr>
              <w:t>planeerida põhihoonest tänava poole.</w:t>
            </w:r>
          </w:p>
          <w:p w:rsidR="00FC01BD" w:rsidRPr="00E20691" w:rsidRDefault="00FC01BD" w:rsidP="005C4990">
            <w:pPr>
              <w:pStyle w:val="ListParagraph"/>
              <w:numPr>
                <w:ilvl w:val="0"/>
                <w:numId w:val="6"/>
              </w:numPr>
              <w:jc w:val="both"/>
              <w:rPr>
                <w:sz w:val="20"/>
                <w:szCs w:val="20"/>
              </w:rPr>
            </w:pPr>
            <w:r w:rsidRPr="00E20691">
              <w:rPr>
                <w:sz w:val="20"/>
                <w:szCs w:val="20"/>
              </w:rPr>
              <w:t xml:space="preserve">Abihoonete </w:t>
            </w:r>
            <w:r w:rsidR="00F35975" w:rsidRPr="00E20691">
              <w:rPr>
                <w:sz w:val="20"/>
                <w:szCs w:val="20"/>
              </w:rPr>
              <w:t xml:space="preserve">suurus ja </w:t>
            </w:r>
            <w:r w:rsidRPr="00E20691">
              <w:rPr>
                <w:sz w:val="20"/>
                <w:szCs w:val="20"/>
              </w:rPr>
              <w:t>asetus krundil</w:t>
            </w:r>
            <w:r w:rsidR="00F35975" w:rsidRPr="00E20691">
              <w:rPr>
                <w:sz w:val="20"/>
                <w:szCs w:val="20"/>
              </w:rPr>
              <w:t xml:space="preserve"> lähtub piirkonnale iseloomulikust</w:t>
            </w:r>
            <w:r w:rsidRPr="00E20691">
              <w:rPr>
                <w:sz w:val="20"/>
                <w:szCs w:val="20"/>
              </w:rPr>
              <w:t xml:space="preserve"> abih</w:t>
            </w:r>
            <w:r w:rsidR="00FF3EEE">
              <w:rPr>
                <w:sz w:val="20"/>
                <w:szCs w:val="20"/>
              </w:rPr>
              <w:t>oonete suurus</w:t>
            </w:r>
            <w:r w:rsidR="00F35975" w:rsidRPr="00E20691">
              <w:rPr>
                <w:sz w:val="20"/>
                <w:szCs w:val="20"/>
              </w:rPr>
              <w:t>est ja paigutamise põhimõtetest.</w:t>
            </w:r>
          </w:p>
        </w:tc>
      </w:tr>
      <w:tr w:rsidR="004763E5" w:rsidRPr="00E20691" w:rsidTr="007C1EDC">
        <w:tc>
          <w:tcPr>
            <w:tcW w:w="466" w:type="dxa"/>
          </w:tcPr>
          <w:p w:rsidR="004763E5" w:rsidRPr="00E20691" w:rsidRDefault="004763E5" w:rsidP="007C1EDC">
            <w:pPr>
              <w:spacing w:before="60"/>
              <w:jc w:val="both"/>
              <w:rPr>
                <w:sz w:val="20"/>
                <w:szCs w:val="20"/>
              </w:rPr>
            </w:pPr>
            <w:r w:rsidRPr="00E20691">
              <w:rPr>
                <w:sz w:val="20"/>
                <w:szCs w:val="20"/>
              </w:rPr>
              <w:lastRenderedPageBreak/>
              <w:t>8.</w:t>
            </w:r>
          </w:p>
        </w:tc>
        <w:tc>
          <w:tcPr>
            <w:tcW w:w="1828" w:type="dxa"/>
          </w:tcPr>
          <w:p w:rsidR="004763E5" w:rsidRPr="00E20691" w:rsidRDefault="004763E5" w:rsidP="007C1EDC">
            <w:pPr>
              <w:spacing w:before="60"/>
              <w:jc w:val="both"/>
              <w:rPr>
                <w:sz w:val="20"/>
                <w:szCs w:val="20"/>
              </w:rPr>
            </w:pPr>
            <w:r w:rsidRPr="00E20691">
              <w:rPr>
                <w:sz w:val="20"/>
                <w:szCs w:val="20"/>
              </w:rPr>
              <w:t>Krundi minimaalsuurus ja kruntide tükeldamis</w:t>
            </w:r>
            <w:r w:rsidR="007C1F91" w:rsidRPr="00E20691">
              <w:rPr>
                <w:sz w:val="20"/>
                <w:szCs w:val="20"/>
              </w:rPr>
              <w:t xml:space="preserve">e </w:t>
            </w:r>
            <w:r w:rsidRPr="00E20691">
              <w:rPr>
                <w:sz w:val="20"/>
                <w:szCs w:val="20"/>
              </w:rPr>
              <w:t>tingimused</w:t>
            </w:r>
          </w:p>
        </w:tc>
        <w:tc>
          <w:tcPr>
            <w:tcW w:w="7328" w:type="dxa"/>
            <w:gridSpan w:val="5"/>
          </w:tcPr>
          <w:p w:rsidR="00AF72C6" w:rsidRPr="00E20691" w:rsidRDefault="00270B10" w:rsidP="001B4D7B">
            <w:pPr>
              <w:spacing w:before="60"/>
              <w:jc w:val="both"/>
              <w:rPr>
                <w:sz w:val="20"/>
                <w:szCs w:val="20"/>
              </w:rPr>
            </w:pPr>
            <w:r>
              <w:rPr>
                <w:sz w:val="20"/>
                <w:szCs w:val="20"/>
              </w:rPr>
              <w:t>Jagatava</w:t>
            </w:r>
            <w:r w:rsidR="004763E5" w:rsidRPr="00E20691">
              <w:rPr>
                <w:sz w:val="20"/>
                <w:szCs w:val="20"/>
              </w:rPr>
              <w:t xml:space="preserve"> elamukrundi minimaalne suurus on 2400</w:t>
            </w:r>
            <w:r w:rsidR="007212AE" w:rsidRPr="00E20691">
              <w:rPr>
                <w:sz w:val="20"/>
                <w:szCs w:val="20"/>
              </w:rPr>
              <w:t xml:space="preserve"> </w:t>
            </w:r>
            <w:r w:rsidR="004763E5" w:rsidRPr="00E20691">
              <w:rPr>
                <w:sz w:val="20"/>
                <w:szCs w:val="20"/>
              </w:rPr>
              <w:t>m</w:t>
            </w:r>
            <w:r w:rsidR="00AB1058" w:rsidRPr="00E20691">
              <w:rPr>
                <w:sz w:val="20"/>
                <w:szCs w:val="20"/>
                <w:vertAlign w:val="superscript"/>
              </w:rPr>
              <w:t>2</w:t>
            </w:r>
            <w:r w:rsidR="004763E5" w:rsidRPr="00E20691">
              <w:rPr>
                <w:sz w:val="20"/>
                <w:szCs w:val="20"/>
              </w:rPr>
              <w:t xml:space="preserve"> ja rohevõrgustiku arengualal 3000</w:t>
            </w:r>
            <w:r w:rsidR="007C1F91" w:rsidRPr="00E20691">
              <w:rPr>
                <w:sz w:val="20"/>
                <w:szCs w:val="20"/>
              </w:rPr>
              <w:t> </w:t>
            </w:r>
            <w:r w:rsidR="004763E5" w:rsidRPr="00E20691">
              <w:rPr>
                <w:sz w:val="20"/>
                <w:szCs w:val="20"/>
              </w:rPr>
              <w:t>m</w:t>
            </w:r>
            <w:r w:rsidR="00AB1058" w:rsidRPr="00E20691">
              <w:rPr>
                <w:sz w:val="20"/>
                <w:szCs w:val="20"/>
                <w:vertAlign w:val="superscript"/>
              </w:rPr>
              <w:t>2</w:t>
            </w:r>
            <w:r w:rsidR="004763E5" w:rsidRPr="00E20691">
              <w:rPr>
                <w:sz w:val="20"/>
                <w:szCs w:val="20"/>
              </w:rPr>
              <w:t>, seejuures minimaalne lubatud uue elamu</w:t>
            </w:r>
            <w:r w:rsidR="00813DAF" w:rsidRPr="00E20691">
              <w:rPr>
                <w:sz w:val="20"/>
                <w:szCs w:val="20"/>
              </w:rPr>
              <w:t>krundi suurus on 1200</w:t>
            </w:r>
            <w:r w:rsidR="007C1F91" w:rsidRPr="00E20691">
              <w:rPr>
                <w:sz w:val="20"/>
                <w:szCs w:val="20"/>
              </w:rPr>
              <w:t> </w:t>
            </w:r>
            <w:r w:rsidR="00813DAF" w:rsidRPr="00E20691">
              <w:rPr>
                <w:sz w:val="20"/>
                <w:szCs w:val="20"/>
              </w:rPr>
              <w:t>m</w:t>
            </w:r>
            <w:r w:rsidR="00AB1058" w:rsidRPr="00E20691">
              <w:rPr>
                <w:sz w:val="20"/>
                <w:szCs w:val="20"/>
                <w:vertAlign w:val="superscript"/>
              </w:rPr>
              <w:t>2</w:t>
            </w:r>
            <w:r w:rsidR="00813DAF" w:rsidRPr="00E20691">
              <w:rPr>
                <w:sz w:val="20"/>
                <w:szCs w:val="20"/>
              </w:rPr>
              <w:t xml:space="preserve"> ja rohe</w:t>
            </w:r>
            <w:r w:rsidR="004763E5" w:rsidRPr="00E20691">
              <w:rPr>
                <w:sz w:val="20"/>
                <w:szCs w:val="20"/>
              </w:rPr>
              <w:t>võrgustiku arengualal 1500</w:t>
            </w:r>
            <w:r w:rsidR="007C1F91" w:rsidRPr="00E20691">
              <w:rPr>
                <w:sz w:val="20"/>
                <w:szCs w:val="20"/>
              </w:rPr>
              <w:t> </w:t>
            </w:r>
            <w:r w:rsidR="004763E5" w:rsidRPr="00E20691">
              <w:rPr>
                <w:sz w:val="20"/>
                <w:szCs w:val="20"/>
              </w:rPr>
              <w:t>m</w:t>
            </w:r>
            <w:r w:rsidR="00AB1058" w:rsidRPr="00E20691">
              <w:rPr>
                <w:sz w:val="20"/>
                <w:szCs w:val="20"/>
                <w:vertAlign w:val="superscript"/>
              </w:rPr>
              <w:t>2</w:t>
            </w:r>
            <w:r>
              <w:rPr>
                <w:sz w:val="20"/>
                <w:szCs w:val="20"/>
              </w:rPr>
              <w:t>.</w:t>
            </w:r>
          </w:p>
          <w:p w:rsidR="00FF72D4" w:rsidRPr="00E20691" w:rsidRDefault="004763E5" w:rsidP="00FF72D4">
            <w:pPr>
              <w:spacing w:before="60"/>
              <w:jc w:val="both"/>
              <w:rPr>
                <w:sz w:val="20"/>
                <w:szCs w:val="20"/>
              </w:rPr>
            </w:pPr>
            <w:r w:rsidRPr="00E20691">
              <w:rPr>
                <w:sz w:val="20"/>
                <w:szCs w:val="20"/>
              </w:rPr>
              <w:t xml:space="preserve">Krundi </w:t>
            </w:r>
            <w:r w:rsidR="00270B10">
              <w:rPr>
                <w:sz w:val="20"/>
                <w:szCs w:val="20"/>
              </w:rPr>
              <w:t>jagamisel</w:t>
            </w:r>
            <w:r w:rsidRPr="00E20691">
              <w:rPr>
                <w:sz w:val="20"/>
                <w:szCs w:val="20"/>
              </w:rPr>
              <w:t xml:space="preserve"> võib </w:t>
            </w:r>
            <w:r w:rsidR="00B67891" w:rsidRPr="00E20691">
              <w:rPr>
                <w:sz w:val="20"/>
                <w:szCs w:val="20"/>
              </w:rPr>
              <w:t>linnaehituslik</w:t>
            </w:r>
            <w:r w:rsidR="0002003D" w:rsidRPr="00E20691">
              <w:rPr>
                <w:sz w:val="20"/>
                <w:szCs w:val="20"/>
              </w:rPr>
              <w:t>ult</w:t>
            </w:r>
            <w:r w:rsidR="00B67891" w:rsidRPr="00E20691">
              <w:rPr>
                <w:sz w:val="20"/>
                <w:szCs w:val="20"/>
              </w:rPr>
              <w:t xml:space="preserve"> või ajaloolisel</w:t>
            </w:r>
            <w:r w:rsidR="0002003D" w:rsidRPr="00E20691">
              <w:rPr>
                <w:sz w:val="20"/>
                <w:szCs w:val="20"/>
              </w:rPr>
              <w:t>t</w:t>
            </w:r>
            <w:r w:rsidR="00B67891" w:rsidRPr="00E20691">
              <w:rPr>
                <w:sz w:val="20"/>
                <w:szCs w:val="20"/>
              </w:rPr>
              <w:t xml:space="preserve"> </w:t>
            </w:r>
            <w:r w:rsidRPr="00E20691">
              <w:rPr>
                <w:sz w:val="20"/>
                <w:szCs w:val="20"/>
              </w:rPr>
              <w:t xml:space="preserve">põhjendatud juhtudel olla määratud </w:t>
            </w:r>
            <w:r w:rsidR="00FF72D4" w:rsidRPr="00E20691">
              <w:rPr>
                <w:sz w:val="20"/>
                <w:szCs w:val="20"/>
              </w:rPr>
              <w:t>kuni 5% kõrvalekalle minimaalsuurusest.</w:t>
            </w:r>
          </w:p>
          <w:p w:rsidR="00405106" w:rsidRPr="00E20691" w:rsidRDefault="004763E5" w:rsidP="00DD4E09">
            <w:pPr>
              <w:spacing w:before="60"/>
              <w:jc w:val="both"/>
              <w:rPr>
                <w:sz w:val="20"/>
                <w:szCs w:val="20"/>
              </w:rPr>
            </w:pPr>
            <w:r w:rsidRPr="00E20691">
              <w:rPr>
                <w:sz w:val="20"/>
                <w:szCs w:val="20"/>
              </w:rPr>
              <w:t>Kõrghaljastusega kinnistute jagamisel tuleb krundi suuruse määramisel</w:t>
            </w:r>
            <w:r w:rsidR="00AF72C6" w:rsidRPr="00E20691">
              <w:rPr>
                <w:sz w:val="20"/>
                <w:szCs w:val="20"/>
              </w:rPr>
              <w:t xml:space="preserve"> </w:t>
            </w:r>
            <w:r w:rsidR="00DD4E09" w:rsidRPr="00E20691">
              <w:rPr>
                <w:sz w:val="20"/>
                <w:szCs w:val="20"/>
              </w:rPr>
              <w:t xml:space="preserve">lähtuda vajadusest säilitada </w:t>
            </w:r>
            <w:r w:rsidRPr="00E20691">
              <w:rPr>
                <w:sz w:val="20"/>
                <w:szCs w:val="20"/>
              </w:rPr>
              <w:t>kõrghaljastusega alade kompaktsus ja vajaduse</w:t>
            </w:r>
            <w:r w:rsidR="007C1F91" w:rsidRPr="00E20691">
              <w:rPr>
                <w:sz w:val="20"/>
                <w:szCs w:val="20"/>
              </w:rPr>
              <w:t xml:space="preserve"> korra</w:t>
            </w:r>
            <w:r w:rsidRPr="00E20691">
              <w:rPr>
                <w:sz w:val="20"/>
                <w:szCs w:val="20"/>
              </w:rPr>
              <w:t xml:space="preserve">l planeerida krundid suuremad. </w:t>
            </w:r>
          </w:p>
        </w:tc>
      </w:tr>
      <w:tr w:rsidR="004763E5" w:rsidRPr="00E20691" w:rsidTr="007C1EDC">
        <w:tc>
          <w:tcPr>
            <w:tcW w:w="466" w:type="dxa"/>
          </w:tcPr>
          <w:p w:rsidR="004763E5" w:rsidRPr="00E20691" w:rsidRDefault="004763E5" w:rsidP="007C1EDC">
            <w:pPr>
              <w:spacing w:before="60"/>
              <w:jc w:val="both"/>
              <w:rPr>
                <w:sz w:val="20"/>
                <w:szCs w:val="20"/>
              </w:rPr>
            </w:pPr>
            <w:r w:rsidRPr="00E20691">
              <w:rPr>
                <w:sz w:val="20"/>
                <w:szCs w:val="20"/>
              </w:rPr>
              <w:t>9.</w:t>
            </w:r>
          </w:p>
        </w:tc>
        <w:tc>
          <w:tcPr>
            <w:tcW w:w="1828" w:type="dxa"/>
          </w:tcPr>
          <w:p w:rsidR="004763E5" w:rsidRPr="00E20691" w:rsidRDefault="004763E5" w:rsidP="007C1EDC">
            <w:pPr>
              <w:spacing w:before="60"/>
              <w:jc w:val="both"/>
              <w:rPr>
                <w:sz w:val="20"/>
                <w:szCs w:val="20"/>
              </w:rPr>
            </w:pPr>
            <w:r w:rsidRPr="00E20691">
              <w:rPr>
                <w:sz w:val="20"/>
                <w:szCs w:val="20"/>
              </w:rPr>
              <w:t>Haljastus, heakord, tänavaäärsed piirded</w:t>
            </w:r>
          </w:p>
        </w:tc>
        <w:tc>
          <w:tcPr>
            <w:tcW w:w="7328" w:type="dxa"/>
            <w:gridSpan w:val="5"/>
          </w:tcPr>
          <w:p w:rsidR="004763E5" w:rsidRPr="00E20691" w:rsidRDefault="004763E5" w:rsidP="007C1EDC">
            <w:pPr>
              <w:spacing w:before="60"/>
              <w:jc w:val="both"/>
              <w:rPr>
                <w:sz w:val="20"/>
                <w:szCs w:val="20"/>
              </w:rPr>
            </w:pPr>
            <w:r w:rsidRPr="00E20691">
              <w:rPr>
                <w:sz w:val="20"/>
                <w:szCs w:val="20"/>
              </w:rPr>
              <w:t xml:space="preserve">Säilitada </w:t>
            </w:r>
            <w:r w:rsidR="007C1F91" w:rsidRPr="00E20691">
              <w:rPr>
                <w:sz w:val="20"/>
                <w:szCs w:val="20"/>
              </w:rPr>
              <w:t xml:space="preserve">tuleb </w:t>
            </w:r>
            <w:r w:rsidRPr="00E20691">
              <w:rPr>
                <w:sz w:val="20"/>
                <w:szCs w:val="20"/>
              </w:rPr>
              <w:t>kinnistul paikn</w:t>
            </w:r>
            <w:r w:rsidR="00CF43DE" w:rsidRPr="00E20691">
              <w:rPr>
                <w:sz w:val="20"/>
                <w:szCs w:val="20"/>
              </w:rPr>
              <w:t>evad 1. ja 2. väärtusklassi</w:t>
            </w:r>
            <w:r w:rsidRPr="00E20691">
              <w:rPr>
                <w:sz w:val="20"/>
                <w:szCs w:val="20"/>
              </w:rPr>
              <w:t xml:space="preserve"> </w:t>
            </w:r>
            <w:r w:rsidR="00CF43DE" w:rsidRPr="00E20691">
              <w:rPr>
                <w:sz w:val="20"/>
                <w:szCs w:val="20"/>
              </w:rPr>
              <w:t>ja võimaluse</w:t>
            </w:r>
            <w:r w:rsidR="007C1F91" w:rsidRPr="00E20691">
              <w:rPr>
                <w:sz w:val="20"/>
                <w:szCs w:val="20"/>
              </w:rPr>
              <w:t xml:space="preserve"> korra</w:t>
            </w:r>
            <w:r w:rsidR="00CF43DE" w:rsidRPr="00E20691">
              <w:rPr>
                <w:sz w:val="20"/>
                <w:szCs w:val="20"/>
              </w:rPr>
              <w:t>l ka 3.</w:t>
            </w:r>
            <w:r w:rsidR="007C1F91" w:rsidRPr="00E20691">
              <w:rPr>
                <w:sz w:val="20"/>
                <w:szCs w:val="20"/>
              </w:rPr>
              <w:t> </w:t>
            </w:r>
            <w:r w:rsidR="00CF43DE" w:rsidRPr="00E20691">
              <w:rPr>
                <w:sz w:val="20"/>
                <w:szCs w:val="20"/>
              </w:rPr>
              <w:t xml:space="preserve">väärtusklassi </w:t>
            </w:r>
            <w:proofErr w:type="spellStart"/>
            <w:r w:rsidR="00CF43DE" w:rsidRPr="00E20691">
              <w:rPr>
                <w:sz w:val="20"/>
                <w:szCs w:val="20"/>
              </w:rPr>
              <w:t>puud</w:t>
            </w:r>
            <w:r w:rsidR="00D64A43">
              <w:rPr>
                <w:sz w:val="20"/>
                <w:szCs w:val="20"/>
              </w:rPr>
              <w:t>.</w:t>
            </w:r>
            <w:r w:rsidRPr="00E20691">
              <w:rPr>
                <w:sz w:val="20"/>
                <w:szCs w:val="20"/>
              </w:rPr>
              <w:t>Vaid</w:t>
            </w:r>
            <w:proofErr w:type="spellEnd"/>
            <w:r w:rsidRPr="00E20691">
              <w:rPr>
                <w:sz w:val="20"/>
                <w:szCs w:val="20"/>
              </w:rPr>
              <w:t xml:space="preserve"> linnaehituslikult kaalukal põhjusel võib väga väärtuslik</w:t>
            </w:r>
            <w:r w:rsidR="007C1F91" w:rsidRPr="00E20691">
              <w:rPr>
                <w:sz w:val="20"/>
                <w:szCs w:val="20"/>
              </w:rPr>
              <w:t>u</w:t>
            </w:r>
            <w:r w:rsidRPr="00E20691">
              <w:rPr>
                <w:sz w:val="20"/>
                <w:szCs w:val="20"/>
              </w:rPr>
              <w:t xml:space="preserve"> puu likvideeri</w:t>
            </w:r>
            <w:r w:rsidR="007C1F91" w:rsidRPr="00E20691">
              <w:rPr>
                <w:sz w:val="20"/>
                <w:szCs w:val="20"/>
              </w:rPr>
              <w:t>da</w:t>
            </w:r>
            <w:r w:rsidRPr="00E20691">
              <w:rPr>
                <w:sz w:val="20"/>
                <w:szCs w:val="20"/>
              </w:rPr>
              <w:t>.</w:t>
            </w:r>
          </w:p>
          <w:p w:rsidR="00762D5A" w:rsidRPr="00E20691" w:rsidRDefault="00A80632" w:rsidP="00762D5A">
            <w:pPr>
              <w:spacing w:before="60"/>
              <w:jc w:val="both"/>
              <w:rPr>
                <w:sz w:val="20"/>
                <w:szCs w:val="20"/>
              </w:rPr>
            </w:pPr>
            <w:r w:rsidRPr="00E20691">
              <w:rPr>
                <w:sz w:val="20"/>
                <w:szCs w:val="20"/>
              </w:rPr>
              <w:t xml:space="preserve">Kinnistut ümbritsevate hekkide puhul on soovitatav vältida igihaljaid liike, ennekõike elupuid. </w:t>
            </w:r>
            <w:r w:rsidR="007C1F91" w:rsidRPr="00E20691">
              <w:rPr>
                <w:sz w:val="20"/>
                <w:szCs w:val="20"/>
              </w:rPr>
              <w:t>E</w:t>
            </w:r>
            <w:r w:rsidR="00762D5A" w:rsidRPr="00E20691">
              <w:rPr>
                <w:sz w:val="20"/>
                <w:szCs w:val="20"/>
              </w:rPr>
              <w:t xml:space="preserve">elistada </w:t>
            </w:r>
            <w:r w:rsidR="007C1F91" w:rsidRPr="00E20691">
              <w:rPr>
                <w:sz w:val="20"/>
                <w:szCs w:val="20"/>
              </w:rPr>
              <w:t xml:space="preserve">tuleb </w:t>
            </w:r>
            <w:r w:rsidR="00762D5A" w:rsidRPr="00E20691">
              <w:rPr>
                <w:sz w:val="20"/>
                <w:szCs w:val="20"/>
              </w:rPr>
              <w:t xml:space="preserve">vabakujulisi hekke või grupiti põõsaistutusi. Kõrghaljastuse </w:t>
            </w:r>
            <w:r w:rsidR="007D28B9" w:rsidRPr="00E20691">
              <w:rPr>
                <w:sz w:val="20"/>
                <w:szCs w:val="20"/>
              </w:rPr>
              <w:t xml:space="preserve">säilitamisel või </w:t>
            </w:r>
            <w:r w:rsidR="00762D5A" w:rsidRPr="00E20691">
              <w:rPr>
                <w:sz w:val="20"/>
                <w:szCs w:val="20"/>
              </w:rPr>
              <w:t xml:space="preserve">taastamisel </w:t>
            </w:r>
            <w:r w:rsidR="007C1F91" w:rsidRPr="00E20691">
              <w:rPr>
                <w:sz w:val="20"/>
                <w:szCs w:val="20"/>
              </w:rPr>
              <w:t xml:space="preserve">tuleb </w:t>
            </w:r>
            <w:r w:rsidR="00762D5A" w:rsidRPr="00E20691">
              <w:rPr>
                <w:sz w:val="20"/>
                <w:szCs w:val="20"/>
              </w:rPr>
              <w:t xml:space="preserve">eelistada piirkonnas traditsioonilisi puittaimi. Säilitada või taastada </w:t>
            </w:r>
            <w:r w:rsidR="007C1F91" w:rsidRPr="00E20691">
              <w:rPr>
                <w:sz w:val="20"/>
                <w:szCs w:val="20"/>
              </w:rPr>
              <w:t xml:space="preserve">tuleb </w:t>
            </w:r>
            <w:r w:rsidR="00762D5A" w:rsidRPr="00E20691">
              <w:rPr>
                <w:sz w:val="20"/>
                <w:szCs w:val="20"/>
              </w:rPr>
              <w:t>viljapuuaiad.</w:t>
            </w:r>
          </w:p>
          <w:p w:rsidR="00762D5A" w:rsidRPr="00E20691" w:rsidRDefault="00762D5A" w:rsidP="00762D5A">
            <w:pPr>
              <w:spacing w:before="60"/>
              <w:jc w:val="both"/>
              <w:rPr>
                <w:sz w:val="20"/>
                <w:szCs w:val="20"/>
              </w:rPr>
            </w:pPr>
            <w:r w:rsidRPr="00E20691">
              <w:rPr>
                <w:sz w:val="20"/>
                <w:szCs w:val="20"/>
              </w:rPr>
              <w:t xml:space="preserve">Miljööväärtuslikel hoonestusaladel </w:t>
            </w:r>
            <w:r w:rsidR="007C1F91" w:rsidRPr="00E20691">
              <w:rPr>
                <w:sz w:val="20"/>
                <w:szCs w:val="20"/>
              </w:rPr>
              <w:t xml:space="preserve">peab </w:t>
            </w:r>
            <w:r w:rsidR="00FC39DF" w:rsidRPr="00E20691">
              <w:rPr>
                <w:sz w:val="20"/>
                <w:szCs w:val="20"/>
              </w:rPr>
              <w:t xml:space="preserve">aiakujunduses </w:t>
            </w:r>
            <w:r w:rsidRPr="00E20691">
              <w:rPr>
                <w:sz w:val="20"/>
                <w:szCs w:val="20"/>
              </w:rPr>
              <w:t>lähtu</w:t>
            </w:r>
            <w:r w:rsidR="007C1F91" w:rsidRPr="00E20691">
              <w:rPr>
                <w:sz w:val="20"/>
                <w:szCs w:val="20"/>
              </w:rPr>
              <w:t>m</w:t>
            </w:r>
            <w:r w:rsidRPr="00E20691">
              <w:rPr>
                <w:sz w:val="20"/>
                <w:szCs w:val="20"/>
              </w:rPr>
              <w:t>a hoo</w:t>
            </w:r>
            <w:r w:rsidR="003F2317" w:rsidRPr="00E20691">
              <w:rPr>
                <w:sz w:val="20"/>
                <w:szCs w:val="20"/>
              </w:rPr>
              <w:t>ne ehitamisel rajatud või ajastule</w:t>
            </w:r>
            <w:r w:rsidRPr="00E20691">
              <w:rPr>
                <w:sz w:val="20"/>
                <w:szCs w:val="20"/>
              </w:rPr>
              <w:t xml:space="preserve"> iseloomulikest kujunduselementidest ja taimmaterjalist.</w:t>
            </w:r>
          </w:p>
          <w:p w:rsidR="004763E5" w:rsidRPr="00E20691" w:rsidRDefault="004763E5" w:rsidP="00874339">
            <w:pPr>
              <w:spacing w:before="60"/>
              <w:jc w:val="both"/>
              <w:rPr>
                <w:sz w:val="20"/>
                <w:szCs w:val="20"/>
              </w:rPr>
            </w:pPr>
            <w:r w:rsidRPr="00E20691">
              <w:rPr>
                <w:sz w:val="20"/>
                <w:szCs w:val="20"/>
              </w:rPr>
              <w:t xml:space="preserve">Piirdeaia </w:t>
            </w:r>
            <w:r w:rsidR="007B78CC" w:rsidRPr="00E20691">
              <w:rPr>
                <w:sz w:val="20"/>
                <w:szCs w:val="20"/>
              </w:rPr>
              <w:t>kujundus ja kõrgus peab lähtuma naaberkinnistute piirdeaia kõrgusest ja kujundusest</w:t>
            </w:r>
            <w:r w:rsidR="00755A41" w:rsidRPr="00E20691">
              <w:rPr>
                <w:sz w:val="20"/>
                <w:szCs w:val="20"/>
              </w:rPr>
              <w:t xml:space="preserve"> ehk piirkonnale iseloomulikust piirdeaedade lahendusest</w:t>
            </w:r>
            <w:r w:rsidR="007B78CC" w:rsidRPr="00E20691">
              <w:rPr>
                <w:sz w:val="20"/>
                <w:szCs w:val="20"/>
              </w:rPr>
              <w:t>, l</w:t>
            </w:r>
            <w:r w:rsidRPr="00E20691">
              <w:rPr>
                <w:sz w:val="20"/>
                <w:szCs w:val="20"/>
              </w:rPr>
              <w:t xml:space="preserve">ubatud </w:t>
            </w:r>
            <w:r w:rsidR="007B78CC" w:rsidRPr="00E20691">
              <w:rPr>
                <w:sz w:val="20"/>
                <w:szCs w:val="20"/>
              </w:rPr>
              <w:t xml:space="preserve">suurim kõrgus on </w:t>
            </w:r>
            <w:r w:rsidRPr="00E20691">
              <w:rPr>
                <w:sz w:val="20"/>
                <w:szCs w:val="20"/>
              </w:rPr>
              <w:t>1,5</w:t>
            </w:r>
            <w:r w:rsidR="007212AE" w:rsidRPr="00E20691">
              <w:rPr>
                <w:sz w:val="20"/>
                <w:szCs w:val="20"/>
              </w:rPr>
              <w:t xml:space="preserve"> </w:t>
            </w:r>
            <w:r w:rsidRPr="00E20691">
              <w:rPr>
                <w:sz w:val="20"/>
                <w:szCs w:val="20"/>
              </w:rPr>
              <w:t>m.</w:t>
            </w:r>
            <w:r w:rsidR="007B78CC" w:rsidRPr="00E20691">
              <w:rPr>
                <w:sz w:val="20"/>
                <w:szCs w:val="20"/>
              </w:rPr>
              <w:t xml:space="preserve"> </w:t>
            </w:r>
            <w:r w:rsidRPr="00E20691">
              <w:rPr>
                <w:sz w:val="20"/>
                <w:szCs w:val="20"/>
              </w:rPr>
              <w:t>Piirdeaia</w:t>
            </w:r>
            <w:r w:rsidR="00874339" w:rsidRPr="00E20691">
              <w:rPr>
                <w:sz w:val="20"/>
                <w:szCs w:val="20"/>
              </w:rPr>
              <w:t>na</w:t>
            </w:r>
            <w:r w:rsidRPr="00E20691">
              <w:rPr>
                <w:sz w:val="20"/>
                <w:szCs w:val="20"/>
              </w:rPr>
              <w:t xml:space="preserve"> on lubatud puitlippaed</w:t>
            </w:r>
            <w:r w:rsidR="00874339" w:rsidRPr="00E20691">
              <w:rPr>
                <w:sz w:val="20"/>
                <w:szCs w:val="20"/>
              </w:rPr>
              <w:t xml:space="preserve"> ja</w:t>
            </w:r>
            <w:r w:rsidR="007B78CC" w:rsidRPr="00E20691">
              <w:rPr>
                <w:sz w:val="20"/>
                <w:szCs w:val="20"/>
              </w:rPr>
              <w:t xml:space="preserve"> </w:t>
            </w:r>
            <w:r w:rsidR="00746555" w:rsidRPr="00E20691">
              <w:rPr>
                <w:sz w:val="20"/>
                <w:szCs w:val="20"/>
              </w:rPr>
              <w:t xml:space="preserve">hekiga kombineeritud võrkaed, </w:t>
            </w:r>
            <w:r w:rsidR="007B78CC" w:rsidRPr="00E20691">
              <w:rPr>
                <w:sz w:val="20"/>
                <w:szCs w:val="20"/>
              </w:rPr>
              <w:t>kruntidevaheline aed võib olla võrkaed</w:t>
            </w:r>
            <w:r w:rsidRPr="00E20691">
              <w:rPr>
                <w:sz w:val="20"/>
                <w:szCs w:val="20"/>
              </w:rPr>
              <w:t>.</w:t>
            </w:r>
            <w:r w:rsidR="0002003D" w:rsidRPr="00E20691">
              <w:rPr>
                <w:sz w:val="20"/>
                <w:szCs w:val="20"/>
              </w:rPr>
              <w:t xml:space="preserve"> </w:t>
            </w:r>
            <w:r w:rsidR="00E61ABB" w:rsidRPr="00E20691">
              <w:rPr>
                <w:sz w:val="20"/>
                <w:szCs w:val="20"/>
              </w:rPr>
              <w:t>E</w:t>
            </w:r>
            <w:r w:rsidRPr="00E20691">
              <w:rPr>
                <w:sz w:val="20"/>
                <w:szCs w:val="20"/>
              </w:rPr>
              <w:t xml:space="preserve">rilahendused on lubatud üksnes </w:t>
            </w:r>
            <w:r w:rsidR="00874339" w:rsidRPr="00E20691">
              <w:rPr>
                <w:sz w:val="20"/>
                <w:szCs w:val="20"/>
              </w:rPr>
              <w:t>l</w:t>
            </w:r>
            <w:r w:rsidR="00E61ABB" w:rsidRPr="00E20691">
              <w:rPr>
                <w:sz w:val="20"/>
                <w:szCs w:val="20"/>
              </w:rPr>
              <w:t xml:space="preserve">innaplaneerimise </w:t>
            </w:r>
            <w:r w:rsidR="00874339" w:rsidRPr="00E20691">
              <w:rPr>
                <w:sz w:val="20"/>
                <w:szCs w:val="20"/>
              </w:rPr>
              <w:t>a</w:t>
            </w:r>
            <w:r w:rsidR="00E61ABB" w:rsidRPr="00E20691">
              <w:rPr>
                <w:sz w:val="20"/>
                <w:szCs w:val="20"/>
              </w:rPr>
              <w:t>meti või l</w:t>
            </w:r>
            <w:r w:rsidRPr="00E20691">
              <w:rPr>
                <w:sz w:val="20"/>
                <w:szCs w:val="20"/>
              </w:rPr>
              <w:t xml:space="preserve">innaosa arhitekti ja </w:t>
            </w:r>
            <w:r w:rsidR="007B78CC" w:rsidRPr="00E20691">
              <w:rPr>
                <w:sz w:val="20"/>
                <w:szCs w:val="20"/>
              </w:rPr>
              <w:t xml:space="preserve">vastava </w:t>
            </w:r>
            <w:r w:rsidRPr="00E20691">
              <w:rPr>
                <w:sz w:val="20"/>
                <w:szCs w:val="20"/>
              </w:rPr>
              <w:t xml:space="preserve">piirinaabri kirjalikul nõusolekul tingimusel, et kõrgem piirdeaed või erilahendus </w:t>
            </w:r>
            <w:r w:rsidR="00874339" w:rsidRPr="00E20691">
              <w:rPr>
                <w:sz w:val="20"/>
                <w:szCs w:val="20"/>
              </w:rPr>
              <w:t xml:space="preserve">sobib </w:t>
            </w:r>
            <w:r w:rsidRPr="00E20691">
              <w:rPr>
                <w:sz w:val="20"/>
                <w:szCs w:val="20"/>
              </w:rPr>
              <w:t>piirkonda.</w:t>
            </w:r>
            <w:r w:rsidR="0002003D" w:rsidRPr="00E20691">
              <w:rPr>
                <w:sz w:val="20"/>
                <w:szCs w:val="20"/>
              </w:rPr>
              <w:t xml:space="preserve"> Nurgakruntide</w:t>
            </w:r>
            <w:r w:rsidR="00874339" w:rsidRPr="00E20691">
              <w:rPr>
                <w:sz w:val="20"/>
                <w:szCs w:val="20"/>
              </w:rPr>
              <w:t xml:space="preserve"> puhu</w:t>
            </w:r>
            <w:r w:rsidR="0002003D" w:rsidRPr="00E20691">
              <w:rPr>
                <w:sz w:val="20"/>
                <w:szCs w:val="20"/>
              </w:rPr>
              <w:t xml:space="preserve">l </w:t>
            </w:r>
            <w:r w:rsidR="00874339" w:rsidRPr="00E20691">
              <w:rPr>
                <w:sz w:val="20"/>
                <w:szCs w:val="20"/>
              </w:rPr>
              <w:t xml:space="preserve">tuleb </w:t>
            </w:r>
            <w:r w:rsidR="0002003D" w:rsidRPr="00E20691">
              <w:rPr>
                <w:sz w:val="20"/>
                <w:szCs w:val="20"/>
              </w:rPr>
              <w:t>piirdeaedade rajamisel või asendamisel liiklusohutuse</w:t>
            </w:r>
            <w:r w:rsidR="00874339" w:rsidRPr="00E20691">
              <w:rPr>
                <w:sz w:val="20"/>
                <w:szCs w:val="20"/>
              </w:rPr>
              <w:t xml:space="preserve"> tõttu</w:t>
            </w:r>
            <w:r w:rsidR="0002003D" w:rsidRPr="00E20691">
              <w:rPr>
                <w:sz w:val="20"/>
                <w:szCs w:val="20"/>
              </w:rPr>
              <w:t xml:space="preserve"> kaaluda aia tagasiastet või </w:t>
            </w:r>
            <w:r w:rsidR="00874339" w:rsidRPr="00E20691">
              <w:rPr>
                <w:sz w:val="20"/>
                <w:szCs w:val="20"/>
              </w:rPr>
              <w:t xml:space="preserve">läbipaistva </w:t>
            </w:r>
            <w:r w:rsidR="0002003D" w:rsidRPr="00E20691">
              <w:rPr>
                <w:sz w:val="20"/>
                <w:szCs w:val="20"/>
              </w:rPr>
              <w:t>piirde rajamist.</w:t>
            </w:r>
          </w:p>
        </w:tc>
      </w:tr>
      <w:tr w:rsidR="004763E5" w:rsidRPr="00E20691" w:rsidTr="007C1EDC">
        <w:tc>
          <w:tcPr>
            <w:tcW w:w="466" w:type="dxa"/>
          </w:tcPr>
          <w:p w:rsidR="004763E5" w:rsidRPr="00E20691" w:rsidRDefault="004763E5" w:rsidP="007C1EDC">
            <w:pPr>
              <w:spacing w:before="60"/>
              <w:jc w:val="both"/>
              <w:rPr>
                <w:sz w:val="20"/>
                <w:szCs w:val="20"/>
              </w:rPr>
            </w:pPr>
            <w:r w:rsidRPr="00E20691">
              <w:rPr>
                <w:sz w:val="20"/>
                <w:szCs w:val="20"/>
              </w:rPr>
              <w:t xml:space="preserve">10. </w:t>
            </w:r>
          </w:p>
        </w:tc>
        <w:tc>
          <w:tcPr>
            <w:tcW w:w="1828" w:type="dxa"/>
          </w:tcPr>
          <w:p w:rsidR="004763E5" w:rsidRPr="00E20691" w:rsidRDefault="005F5452" w:rsidP="005F5452">
            <w:pPr>
              <w:spacing w:before="60"/>
              <w:jc w:val="both"/>
              <w:rPr>
                <w:sz w:val="20"/>
                <w:szCs w:val="20"/>
              </w:rPr>
            </w:pPr>
            <w:r w:rsidRPr="00E20691">
              <w:rPr>
                <w:sz w:val="20"/>
                <w:szCs w:val="20"/>
              </w:rPr>
              <w:t>L</w:t>
            </w:r>
            <w:r w:rsidR="004763E5" w:rsidRPr="00E20691">
              <w:rPr>
                <w:sz w:val="20"/>
                <w:szCs w:val="20"/>
              </w:rPr>
              <w:t xml:space="preserve">innaehituslikud </w:t>
            </w:r>
            <w:r w:rsidRPr="00E20691">
              <w:rPr>
                <w:sz w:val="20"/>
                <w:szCs w:val="20"/>
              </w:rPr>
              <w:t>lisa</w:t>
            </w:r>
            <w:r w:rsidR="004763E5" w:rsidRPr="00E20691">
              <w:rPr>
                <w:sz w:val="20"/>
                <w:szCs w:val="20"/>
              </w:rPr>
              <w:t>suunised</w:t>
            </w:r>
          </w:p>
        </w:tc>
        <w:tc>
          <w:tcPr>
            <w:tcW w:w="7328" w:type="dxa"/>
            <w:gridSpan w:val="5"/>
          </w:tcPr>
          <w:p w:rsidR="004763E5" w:rsidRPr="00E20691" w:rsidRDefault="004763E5" w:rsidP="007C1EDC">
            <w:pPr>
              <w:spacing w:before="60"/>
              <w:jc w:val="both"/>
              <w:rPr>
                <w:sz w:val="20"/>
                <w:szCs w:val="20"/>
              </w:rPr>
            </w:pPr>
            <w:r w:rsidRPr="00E20691">
              <w:rPr>
                <w:sz w:val="20"/>
                <w:szCs w:val="20"/>
              </w:rPr>
              <w:t>Uu</w:t>
            </w:r>
            <w:r w:rsidR="00874339" w:rsidRPr="00E20691">
              <w:rPr>
                <w:sz w:val="20"/>
                <w:szCs w:val="20"/>
              </w:rPr>
              <w:t>t</w:t>
            </w:r>
            <w:r w:rsidRPr="00E20691">
              <w:rPr>
                <w:sz w:val="20"/>
                <w:szCs w:val="20"/>
              </w:rPr>
              <w:t>e hoone</w:t>
            </w:r>
            <w:r w:rsidR="00874339" w:rsidRPr="00E20691">
              <w:rPr>
                <w:sz w:val="20"/>
                <w:szCs w:val="20"/>
              </w:rPr>
              <w:t>t</w:t>
            </w:r>
            <w:r w:rsidRPr="00E20691">
              <w:rPr>
                <w:sz w:val="20"/>
                <w:szCs w:val="20"/>
              </w:rPr>
              <w:t>e kavandamisel tuleb arvestada tänaval väljakujunenud arhitektuuristiili</w:t>
            </w:r>
            <w:r w:rsidR="00874339" w:rsidRPr="00E20691">
              <w:rPr>
                <w:sz w:val="20"/>
                <w:szCs w:val="20"/>
              </w:rPr>
              <w:t>,</w:t>
            </w:r>
            <w:r w:rsidRPr="00E20691">
              <w:rPr>
                <w:sz w:val="20"/>
                <w:szCs w:val="20"/>
              </w:rPr>
              <w:t xml:space="preserve"> sh katusekaldeid</w:t>
            </w:r>
            <w:r w:rsidR="00874339" w:rsidRPr="00E20691">
              <w:rPr>
                <w:sz w:val="20"/>
                <w:szCs w:val="20"/>
              </w:rPr>
              <w:t xml:space="preserve"> ja</w:t>
            </w:r>
            <w:r w:rsidRPr="00E20691">
              <w:rPr>
                <w:sz w:val="20"/>
                <w:szCs w:val="20"/>
              </w:rPr>
              <w:t xml:space="preserve"> räästajoone kõrgust</w:t>
            </w:r>
            <w:r w:rsidR="00874339" w:rsidRPr="00E20691">
              <w:rPr>
                <w:sz w:val="20"/>
                <w:szCs w:val="20"/>
              </w:rPr>
              <w:t>, ning</w:t>
            </w:r>
            <w:r w:rsidRPr="00E20691">
              <w:rPr>
                <w:sz w:val="20"/>
                <w:szCs w:val="20"/>
              </w:rPr>
              <w:t xml:space="preserve"> paigutada uus hoone sobivalt ümbritsevasse linnaruumi. Samuti tuleb arvestada naabrite privaatsusvajadusega hoonete asendiplaanilisel kavandamisel</w:t>
            </w:r>
            <w:r w:rsidR="00874339" w:rsidRPr="00E20691">
              <w:rPr>
                <w:sz w:val="20"/>
                <w:szCs w:val="20"/>
              </w:rPr>
              <w:t>,</w:t>
            </w:r>
            <w:r w:rsidRPr="00E20691">
              <w:rPr>
                <w:sz w:val="20"/>
                <w:szCs w:val="20"/>
              </w:rPr>
              <w:t xml:space="preserve"> sh eluruumide akende paigutusel.</w:t>
            </w:r>
          </w:p>
          <w:p w:rsidR="004763E5" w:rsidRPr="00E20691" w:rsidRDefault="0028058A" w:rsidP="00D23899">
            <w:pPr>
              <w:spacing w:before="60"/>
              <w:jc w:val="both"/>
              <w:rPr>
                <w:sz w:val="20"/>
                <w:szCs w:val="20"/>
              </w:rPr>
            </w:pPr>
            <w:r w:rsidRPr="00E20691">
              <w:rPr>
                <w:sz w:val="20"/>
                <w:szCs w:val="20"/>
              </w:rPr>
              <w:t xml:space="preserve">Tuleb jälgida, et </w:t>
            </w:r>
            <w:r w:rsidR="00D23899" w:rsidRPr="00E20691">
              <w:rPr>
                <w:sz w:val="20"/>
                <w:szCs w:val="20"/>
              </w:rPr>
              <w:t xml:space="preserve">oleks </w:t>
            </w:r>
            <w:r w:rsidRPr="00E20691">
              <w:rPr>
                <w:sz w:val="20"/>
                <w:szCs w:val="20"/>
              </w:rPr>
              <w:t xml:space="preserve">tagatud nõuetekohane </w:t>
            </w:r>
            <w:proofErr w:type="spellStart"/>
            <w:r w:rsidRPr="00E20691">
              <w:rPr>
                <w:sz w:val="20"/>
                <w:szCs w:val="20"/>
              </w:rPr>
              <w:t>insolatsiooni</w:t>
            </w:r>
            <w:proofErr w:type="spellEnd"/>
            <w:r w:rsidRPr="00E20691">
              <w:rPr>
                <w:sz w:val="20"/>
                <w:szCs w:val="20"/>
              </w:rPr>
              <w:t xml:space="preserve"> kestus ja päevavalgusteguri minimaalsed väärtused vasta</w:t>
            </w:r>
            <w:r w:rsidR="00D23899" w:rsidRPr="00E20691">
              <w:rPr>
                <w:sz w:val="20"/>
                <w:szCs w:val="20"/>
              </w:rPr>
              <w:t>ksi</w:t>
            </w:r>
            <w:r w:rsidRPr="00E20691">
              <w:rPr>
                <w:sz w:val="20"/>
                <w:szCs w:val="20"/>
              </w:rPr>
              <w:t>d olemasolevate elamute puhul Eesti standardile. Lisaks tuleb maksimaalselt püüda vältida naaberkinnistute väärtuslike hoovialade varjutamist otsese päikesevalguse eest.</w:t>
            </w:r>
          </w:p>
        </w:tc>
      </w:tr>
      <w:tr w:rsidR="004763E5" w:rsidRPr="00E20691" w:rsidTr="007C1EDC">
        <w:trPr>
          <w:trHeight w:val="70"/>
        </w:trPr>
        <w:tc>
          <w:tcPr>
            <w:tcW w:w="466" w:type="dxa"/>
          </w:tcPr>
          <w:p w:rsidR="004763E5" w:rsidRPr="00E20691" w:rsidRDefault="004763E5" w:rsidP="007C1EDC">
            <w:pPr>
              <w:spacing w:before="60"/>
              <w:jc w:val="both"/>
              <w:rPr>
                <w:sz w:val="20"/>
                <w:szCs w:val="20"/>
              </w:rPr>
            </w:pPr>
            <w:r w:rsidRPr="00E20691">
              <w:rPr>
                <w:sz w:val="20"/>
                <w:szCs w:val="20"/>
              </w:rPr>
              <w:t>11.</w:t>
            </w:r>
          </w:p>
        </w:tc>
        <w:tc>
          <w:tcPr>
            <w:tcW w:w="1828" w:type="dxa"/>
          </w:tcPr>
          <w:p w:rsidR="004763E5" w:rsidRPr="00E20691" w:rsidRDefault="001227AA" w:rsidP="007C1EDC">
            <w:pPr>
              <w:spacing w:before="60"/>
              <w:jc w:val="both"/>
              <w:rPr>
                <w:sz w:val="20"/>
                <w:szCs w:val="20"/>
              </w:rPr>
            </w:pPr>
            <w:r w:rsidRPr="00E20691">
              <w:rPr>
                <w:sz w:val="20"/>
                <w:szCs w:val="20"/>
              </w:rPr>
              <w:t>Keskkonna- ja tervisekaitsenõuded</w:t>
            </w:r>
          </w:p>
        </w:tc>
        <w:tc>
          <w:tcPr>
            <w:tcW w:w="7328" w:type="dxa"/>
            <w:gridSpan w:val="5"/>
          </w:tcPr>
          <w:p w:rsidR="00AF72C6" w:rsidRPr="00E20691" w:rsidRDefault="004763E5" w:rsidP="007C1EDC">
            <w:pPr>
              <w:spacing w:before="60"/>
              <w:jc w:val="both"/>
              <w:rPr>
                <w:sz w:val="20"/>
                <w:szCs w:val="20"/>
              </w:rPr>
            </w:pPr>
            <w:r w:rsidRPr="00E20691">
              <w:rPr>
                <w:b/>
                <w:sz w:val="20"/>
                <w:szCs w:val="20"/>
              </w:rPr>
              <w:t>Sademevesi</w:t>
            </w:r>
            <w:r w:rsidRPr="00E20691">
              <w:rPr>
                <w:sz w:val="20"/>
                <w:szCs w:val="20"/>
              </w:rPr>
              <w:t xml:space="preserve"> </w:t>
            </w:r>
            <w:r w:rsidR="00874339" w:rsidRPr="00E20691">
              <w:rPr>
                <w:sz w:val="20"/>
                <w:szCs w:val="20"/>
              </w:rPr>
              <w:t>–</w:t>
            </w:r>
            <w:r w:rsidRPr="00E20691">
              <w:rPr>
                <w:sz w:val="20"/>
                <w:szCs w:val="20"/>
              </w:rPr>
              <w:t xml:space="preserve"> </w:t>
            </w:r>
            <w:r w:rsidR="00F45E51" w:rsidRPr="00E20691">
              <w:rPr>
                <w:sz w:val="20"/>
                <w:szCs w:val="20"/>
              </w:rPr>
              <w:t>v</w:t>
            </w:r>
            <w:r w:rsidRPr="00E20691">
              <w:rPr>
                <w:sz w:val="20"/>
                <w:szCs w:val="20"/>
              </w:rPr>
              <w:t xml:space="preserve">ältida maapinna kõrguse tõstmist ja sademevee </w:t>
            </w:r>
            <w:r w:rsidR="00A42386" w:rsidRPr="00E20691">
              <w:rPr>
                <w:sz w:val="20"/>
                <w:szCs w:val="20"/>
              </w:rPr>
              <w:t>valgumist naaberkinnistule. Eelistatud on sademevee immutamine pinnasesse.</w:t>
            </w:r>
          </w:p>
          <w:p w:rsidR="00AF72C6" w:rsidRPr="00E20691" w:rsidRDefault="004763E5" w:rsidP="007C1EDC">
            <w:pPr>
              <w:spacing w:before="60"/>
              <w:jc w:val="both"/>
              <w:rPr>
                <w:sz w:val="20"/>
                <w:szCs w:val="20"/>
              </w:rPr>
            </w:pPr>
            <w:r w:rsidRPr="00E20691">
              <w:rPr>
                <w:b/>
                <w:sz w:val="20"/>
                <w:szCs w:val="20"/>
              </w:rPr>
              <w:lastRenderedPageBreak/>
              <w:t>Välisõhk</w:t>
            </w:r>
            <w:r w:rsidRPr="00E20691">
              <w:rPr>
                <w:sz w:val="20"/>
                <w:szCs w:val="20"/>
              </w:rPr>
              <w:t xml:space="preserve"> </w:t>
            </w:r>
            <w:r w:rsidR="00874339" w:rsidRPr="00E20691">
              <w:rPr>
                <w:sz w:val="20"/>
                <w:szCs w:val="20"/>
              </w:rPr>
              <w:t>–</w:t>
            </w:r>
            <w:r w:rsidR="00AF72C6" w:rsidRPr="00E20691">
              <w:rPr>
                <w:sz w:val="20"/>
                <w:szCs w:val="20"/>
              </w:rPr>
              <w:t xml:space="preserve"> </w:t>
            </w:r>
            <w:r w:rsidRPr="00E20691">
              <w:rPr>
                <w:sz w:val="20"/>
                <w:szCs w:val="20"/>
              </w:rPr>
              <w:t xml:space="preserve">küttekollete ja kaminate kavandamisel vältida </w:t>
            </w:r>
            <w:r w:rsidR="00874339" w:rsidRPr="00E20691">
              <w:rPr>
                <w:sz w:val="20"/>
                <w:szCs w:val="20"/>
              </w:rPr>
              <w:t xml:space="preserve">ohtu, et </w:t>
            </w:r>
            <w:r w:rsidRPr="00E20691">
              <w:rPr>
                <w:sz w:val="20"/>
                <w:szCs w:val="20"/>
              </w:rPr>
              <w:t>küttekolletest tõus</w:t>
            </w:r>
            <w:r w:rsidR="00874339" w:rsidRPr="00E20691">
              <w:rPr>
                <w:sz w:val="20"/>
                <w:szCs w:val="20"/>
              </w:rPr>
              <w:t>ev</w:t>
            </w:r>
            <w:r w:rsidRPr="00E20691">
              <w:rPr>
                <w:sz w:val="20"/>
                <w:szCs w:val="20"/>
              </w:rPr>
              <w:t xml:space="preserve"> suits sat</w:t>
            </w:r>
            <w:r w:rsidR="00874339" w:rsidRPr="00E20691">
              <w:rPr>
                <w:sz w:val="20"/>
                <w:szCs w:val="20"/>
              </w:rPr>
              <w:t>ub</w:t>
            </w:r>
            <w:r w:rsidRPr="00E20691">
              <w:rPr>
                <w:sz w:val="20"/>
                <w:szCs w:val="20"/>
              </w:rPr>
              <w:t xml:space="preserve"> naaberelamute eluruumidesse.</w:t>
            </w:r>
          </w:p>
          <w:p w:rsidR="004763E5" w:rsidRPr="00E20691" w:rsidRDefault="00B544B9" w:rsidP="007C1EDC">
            <w:pPr>
              <w:spacing w:before="60"/>
              <w:jc w:val="both"/>
              <w:rPr>
                <w:sz w:val="20"/>
                <w:szCs w:val="20"/>
              </w:rPr>
            </w:pPr>
            <w:r w:rsidRPr="00E20691">
              <w:rPr>
                <w:b/>
                <w:sz w:val="20"/>
                <w:szCs w:val="20"/>
              </w:rPr>
              <w:t>Radoon</w:t>
            </w:r>
            <w:r w:rsidRPr="00E20691">
              <w:rPr>
                <w:sz w:val="20"/>
                <w:szCs w:val="20"/>
              </w:rPr>
              <w:t xml:space="preserve"> – detailplaneeringute ja projektide koostamisel tuleb arvestada 2015. aastal valminud Tallinna radooniriski kaardiga ja lähtuvalt sellest määrata radooniuuringu ja radooniohutu hoone projekteerimise standardiga arvestamise vajadus.</w:t>
            </w:r>
          </w:p>
          <w:p w:rsidR="00B544B9" w:rsidRPr="00E20691" w:rsidRDefault="00B544B9" w:rsidP="007C1EDC">
            <w:pPr>
              <w:spacing w:before="60"/>
              <w:jc w:val="both"/>
              <w:rPr>
                <w:sz w:val="20"/>
                <w:szCs w:val="20"/>
              </w:rPr>
            </w:pPr>
            <w:proofErr w:type="spellStart"/>
            <w:r w:rsidRPr="00E20691">
              <w:rPr>
                <w:b/>
                <w:sz w:val="20"/>
                <w:szCs w:val="20"/>
              </w:rPr>
              <w:t>Insolatsioon</w:t>
            </w:r>
            <w:proofErr w:type="spellEnd"/>
            <w:r w:rsidRPr="00E20691">
              <w:rPr>
                <w:sz w:val="20"/>
                <w:szCs w:val="20"/>
              </w:rPr>
              <w:t xml:space="preserve"> – uute hoonete kavandamisel olemasolevate elamute naabrusse tuleb tagada </w:t>
            </w:r>
            <w:r w:rsidR="006810B8" w:rsidRPr="00E20691">
              <w:rPr>
                <w:sz w:val="20"/>
                <w:szCs w:val="20"/>
              </w:rPr>
              <w:t>neis standardile vastavate valgustustingimuste säilimine.</w:t>
            </w:r>
          </w:p>
          <w:p w:rsidR="004763E5" w:rsidRPr="00E20691" w:rsidRDefault="004763E5" w:rsidP="00874339">
            <w:pPr>
              <w:spacing w:before="60"/>
              <w:ind w:right="45"/>
              <w:rPr>
                <w:sz w:val="20"/>
                <w:szCs w:val="20"/>
              </w:rPr>
            </w:pPr>
            <w:r w:rsidRPr="00E20691">
              <w:rPr>
                <w:sz w:val="20"/>
                <w:szCs w:val="20"/>
              </w:rPr>
              <w:t>Väikeseid lähipiirkonda teenindavaid kaubandus- ja teenindusettevõtteid, lastehoi</w:t>
            </w:r>
            <w:r w:rsidR="00874339" w:rsidRPr="00E20691">
              <w:rPr>
                <w:sz w:val="20"/>
                <w:szCs w:val="20"/>
              </w:rPr>
              <w:t>de</w:t>
            </w:r>
            <w:r w:rsidRPr="00E20691">
              <w:rPr>
                <w:sz w:val="20"/>
                <w:szCs w:val="20"/>
              </w:rPr>
              <w:t xml:space="preserve"> ja vaba aja veetmisega seonduva</w:t>
            </w:r>
            <w:r w:rsidR="00874339" w:rsidRPr="00E20691">
              <w:rPr>
                <w:sz w:val="20"/>
                <w:szCs w:val="20"/>
              </w:rPr>
              <w:t>i</w:t>
            </w:r>
            <w:r w:rsidRPr="00E20691">
              <w:rPr>
                <w:sz w:val="20"/>
                <w:szCs w:val="20"/>
              </w:rPr>
              <w:t>d ettevõtteid ja asutusi jms võib kavandada vaid juhul</w:t>
            </w:r>
            <w:r w:rsidR="00874339" w:rsidRPr="00E20691">
              <w:rPr>
                <w:sz w:val="20"/>
                <w:szCs w:val="20"/>
              </w:rPr>
              <w:t>,</w:t>
            </w:r>
            <w:r w:rsidRPr="00E20691">
              <w:rPr>
                <w:sz w:val="20"/>
                <w:szCs w:val="20"/>
              </w:rPr>
              <w:t xml:space="preserve"> kui see ei too kaasa olulis</w:t>
            </w:r>
            <w:r w:rsidR="00874339" w:rsidRPr="00E20691">
              <w:rPr>
                <w:sz w:val="20"/>
                <w:szCs w:val="20"/>
              </w:rPr>
              <w:t>t</w:t>
            </w:r>
            <w:r w:rsidRPr="00E20691">
              <w:rPr>
                <w:sz w:val="20"/>
                <w:szCs w:val="20"/>
              </w:rPr>
              <w:t xml:space="preserve"> mõju lähiala elukeskkonnale (</w:t>
            </w:r>
            <w:r w:rsidRPr="00E20691">
              <w:rPr>
                <w:b/>
                <w:sz w:val="20"/>
                <w:szCs w:val="20"/>
              </w:rPr>
              <w:t>müra, lõhna, tolmu, vibratsiooni, autoliikluse olulist kasvu</w:t>
            </w:r>
            <w:r w:rsidRPr="001A638D">
              <w:rPr>
                <w:sz w:val="20"/>
                <w:szCs w:val="20"/>
              </w:rPr>
              <w:t>)</w:t>
            </w:r>
            <w:r w:rsidRPr="00E20691">
              <w:rPr>
                <w:sz w:val="20"/>
                <w:szCs w:val="20"/>
              </w:rPr>
              <w:t>.</w:t>
            </w:r>
          </w:p>
        </w:tc>
      </w:tr>
    </w:tbl>
    <w:p w:rsidR="004763E5" w:rsidRPr="00E20691" w:rsidRDefault="004763E5" w:rsidP="004763E5">
      <w:pPr>
        <w:spacing w:before="60"/>
        <w:jc w:val="both"/>
        <w:rPr>
          <w:szCs w:val="24"/>
        </w:rPr>
      </w:pPr>
    </w:p>
    <w:p w:rsidR="004763E5" w:rsidRPr="00E20691" w:rsidRDefault="004763E5" w:rsidP="00273C64">
      <w:pPr>
        <w:pStyle w:val="Heading2"/>
        <w:numPr>
          <w:ilvl w:val="1"/>
          <w:numId w:val="46"/>
        </w:numPr>
      </w:pPr>
      <w:bookmarkStart w:id="41" w:name="_Toc477776354"/>
      <w:r w:rsidRPr="00E20691">
        <w:t>Väik</w:t>
      </w:r>
      <w:r w:rsidR="00E20691" w:rsidRPr="00E20691">
        <w:t>e</w:t>
      </w:r>
      <w:r w:rsidRPr="00E20691">
        <w:t>elamute ala</w:t>
      </w:r>
      <w:r w:rsidR="00EF4508" w:rsidRPr="00E20691">
        <w:t xml:space="preserve"> (</w:t>
      </w:r>
      <w:proofErr w:type="spellStart"/>
      <w:r w:rsidR="00EF4508" w:rsidRPr="00E20691">
        <w:t>Ev</w:t>
      </w:r>
      <w:proofErr w:type="spellEnd"/>
      <w:r w:rsidR="00EF4508" w:rsidRPr="00E20691">
        <w:t>)</w:t>
      </w:r>
      <w:bookmarkEnd w:id="41"/>
    </w:p>
    <w:p w:rsidR="004763E5" w:rsidRPr="00E20691" w:rsidRDefault="004763E5" w:rsidP="008E5C7F">
      <w:pPr>
        <w:spacing w:before="60"/>
        <w:jc w:val="both"/>
        <w:rPr>
          <w:b/>
          <w:szCs w:val="24"/>
        </w:rPr>
      </w:pPr>
      <w:r w:rsidRPr="00E20691">
        <w:rPr>
          <w:b/>
          <w:szCs w:val="24"/>
        </w:rPr>
        <w:t>Alale või</w:t>
      </w:r>
      <w:r w:rsidR="004D4E04" w:rsidRPr="00E20691">
        <w:rPr>
          <w:b/>
          <w:szCs w:val="24"/>
        </w:rPr>
        <w:t xml:space="preserve">b kavandada </w:t>
      </w:r>
      <w:r w:rsidR="00CD3946" w:rsidRPr="00E20691">
        <w:rPr>
          <w:b/>
          <w:szCs w:val="24"/>
        </w:rPr>
        <w:t>väike</w:t>
      </w:r>
      <w:r w:rsidRPr="00E20691">
        <w:rPr>
          <w:b/>
          <w:szCs w:val="24"/>
        </w:rPr>
        <w:t xml:space="preserve">elamuid (kuni </w:t>
      </w:r>
      <w:r w:rsidR="00874339" w:rsidRPr="00E20691">
        <w:rPr>
          <w:b/>
          <w:szCs w:val="24"/>
        </w:rPr>
        <w:t>kuus</w:t>
      </w:r>
      <w:r w:rsidR="00F005AE">
        <w:rPr>
          <w:b/>
          <w:szCs w:val="24"/>
        </w:rPr>
        <w:t xml:space="preserve"> korterit) ning</w:t>
      </w:r>
      <w:r w:rsidR="00AF72C6" w:rsidRPr="00E20691">
        <w:rPr>
          <w:b/>
          <w:szCs w:val="24"/>
        </w:rPr>
        <w:t xml:space="preserve"> </w:t>
      </w:r>
      <w:r w:rsidRPr="00E20691">
        <w:rPr>
          <w:b/>
          <w:szCs w:val="24"/>
        </w:rPr>
        <w:t xml:space="preserve">lähipiirkonda teenindavaid </w:t>
      </w:r>
      <w:r w:rsidR="005E4B46" w:rsidRPr="00E20691">
        <w:rPr>
          <w:b/>
          <w:szCs w:val="24"/>
        </w:rPr>
        <w:t>vaba aja veetmise</w:t>
      </w:r>
      <w:r w:rsidR="005D0E19" w:rsidRPr="00E20691">
        <w:rPr>
          <w:b/>
          <w:szCs w:val="24"/>
        </w:rPr>
        <w:t xml:space="preserve"> võimalusi pakkuvaid</w:t>
      </w:r>
      <w:r w:rsidR="005E4B46" w:rsidRPr="00E20691">
        <w:rPr>
          <w:b/>
          <w:szCs w:val="24"/>
        </w:rPr>
        <w:t xml:space="preserve">, </w:t>
      </w:r>
      <w:r w:rsidRPr="00E20691">
        <w:rPr>
          <w:b/>
          <w:szCs w:val="24"/>
        </w:rPr>
        <w:t>kaubandus-, teenindus-</w:t>
      </w:r>
      <w:r w:rsidR="005E4B46" w:rsidRPr="00E20691">
        <w:rPr>
          <w:b/>
          <w:szCs w:val="24"/>
        </w:rPr>
        <w:t xml:space="preserve"> ja</w:t>
      </w:r>
      <w:r w:rsidRPr="00E20691">
        <w:rPr>
          <w:b/>
          <w:szCs w:val="24"/>
        </w:rPr>
        <w:t xml:space="preserve"> lastehoiuettevõtteid </w:t>
      </w:r>
      <w:r w:rsidR="005E4B46" w:rsidRPr="00E20691">
        <w:rPr>
          <w:b/>
          <w:szCs w:val="24"/>
        </w:rPr>
        <w:t>ja -</w:t>
      </w:r>
      <w:r w:rsidRPr="00E20691">
        <w:rPr>
          <w:b/>
          <w:szCs w:val="24"/>
        </w:rPr>
        <w:t xml:space="preserve">asutusi, </w:t>
      </w:r>
      <w:r w:rsidR="00216E9B" w:rsidRPr="00E20691">
        <w:rPr>
          <w:b/>
          <w:szCs w:val="24"/>
        </w:rPr>
        <w:t>mängu- ja spordiväljakuid jms.</w:t>
      </w:r>
    </w:p>
    <w:p w:rsidR="005814B8" w:rsidRPr="00E20691" w:rsidRDefault="005814B8" w:rsidP="004763E5">
      <w:pPr>
        <w:spacing w:before="60"/>
        <w:jc w:val="both"/>
        <w:rPr>
          <w:b/>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
        <w:gridCol w:w="1963"/>
        <w:gridCol w:w="2077"/>
        <w:gridCol w:w="1119"/>
        <w:gridCol w:w="812"/>
        <w:gridCol w:w="1348"/>
        <w:gridCol w:w="1473"/>
      </w:tblGrid>
      <w:tr w:rsidR="004763E5" w:rsidRPr="00E20691" w:rsidTr="0082215C">
        <w:tc>
          <w:tcPr>
            <w:tcW w:w="495" w:type="dxa"/>
          </w:tcPr>
          <w:p w:rsidR="004763E5" w:rsidRPr="00E20691" w:rsidRDefault="004763E5" w:rsidP="007C1EDC">
            <w:pPr>
              <w:spacing w:before="60"/>
              <w:jc w:val="both"/>
              <w:rPr>
                <w:b/>
                <w:sz w:val="20"/>
                <w:szCs w:val="20"/>
              </w:rPr>
            </w:pPr>
          </w:p>
        </w:tc>
        <w:tc>
          <w:tcPr>
            <w:tcW w:w="1963" w:type="dxa"/>
          </w:tcPr>
          <w:p w:rsidR="004763E5" w:rsidRPr="00E20691" w:rsidRDefault="004763E5" w:rsidP="007C1EDC">
            <w:pPr>
              <w:spacing w:before="60"/>
              <w:jc w:val="both"/>
              <w:rPr>
                <w:b/>
                <w:sz w:val="20"/>
                <w:szCs w:val="20"/>
              </w:rPr>
            </w:pPr>
          </w:p>
        </w:tc>
        <w:tc>
          <w:tcPr>
            <w:tcW w:w="6829" w:type="dxa"/>
            <w:gridSpan w:val="5"/>
          </w:tcPr>
          <w:p w:rsidR="004763E5" w:rsidRPr="00E20691" w:rsidRDefault="004763E5" w:rsidP="007C1EDC">
            <w:pPr>
              <w:spacing w:before="60"/>
              <w:jc w:val="both"/>
              <w:rPr>
                <w:b/>
                <w:szCs w:val="24"/>
              </w:rPr>
            </w:pPr>
            <w:r w:rsidRPr="00E20691">
              <w:rPr>
                <w:b/>
                <w:szCs w:val="24"/>
              </w:rPr>
              <w:t>Üldised maakasutustingimused</w:t>
            </w:r>
          </w:p>
          <w:p w:rsidR="004763E5" w:rsidRPr="00E20691" w:rsidRDefault="004763E5" w:rsidP="007C1EDC">
            <w:pPr>
              <w:spacing w:before="60"/>
              <w:jc w:val="both"/>
              <w:rPr>
                <w:b/>
                <w:sz w:val="20"/>
                <w:szCs w:val="20"/>
              </w:rPr>
            </w:pPr>
          </w:p>
        </w:tc>
      </w:tr>
      <w:tr w:rsidR="004763E5" w:rsidRPr="00E20691" w:rsidTr="0082215C">
        <w:tc>
          <w:tcPr>
            <w:tcW w:w="495" w:type="dxa"/>
          </w:tcPr>
          <w:p w:rsidR="004763E5" w:rsidRPr="00E20691" w:rsidRDefault="004763E5" w:rsidP="007C1EDC">
            <w:pPr>
              <w:spacing w:before="60"/>
              <w:jc w:val="both"/>
              <w:rPr>
                <w:sz w:val="20"/>
                <w:szCs w:val="20"/>
              </w:rPr>
            </w:pPr>
            <w:r w:rsidRPr="00E20691">
              <w:rPr>
                <w:sz w:val="20"/>
                <w:szCs w:val="20"/>
              </w:rPr>
              <w:t>1.</w:t>
            </w:r>
          </w:p>
        </w:tc>
        <w:tc>
          <w:tcPr>
            <w:tcW w:w="1963" w:type="dxa"/>
          </w:tcPr>
          <w:p w:rsidR="004763E5" w:rsidRPr="00E20691" w:rsidRDefault="004763E5" w:rsidP="007C1EDC">
            <w:pPr>
              <w:spacing w:before="60"/>
              <w:jc w:val="both"/>
              <w:rPr>
                <w:sz w:val="20"/>
                <w:szCs w:val="20"/>
              </w:rPr>
            </w:pPr>
            <w:r w:rsidRPr="00E20691">
              <w:rPr>
                <w:sz w:val="20"/>
                <w:szCs w:val="20"/>
              </w:rPr>
              <w:t>Maa-ala üldiseloomustus</w:t>
            </w:r>
          </w:p>
        </w:tc>
        <w:tc>
          <w:tcPr>
            <w:tcW w:w="6829" w:type="dxa"/>
            <w:gridSpan w:val="5"/>
          </w:tcPr>
          <w:p w:rsidR="004763E5" w:rsidRPr="00E20691" w:rsidRDefault="004763E5" w:rsidP="005E4B46">
            <w:pPr>
              <w:spacing w:before="60"/>
              <w:jc w:val="both"/>
              <w:rPr>
                <w:sz w:val="20"/>
                <w:szCs w:val="20"/>
              </w:rPr>
            </w:pPr>
            <w:r w:rsidRPr="00E20691">
              <w:rPr>
                <w:sz w:val="20"/>
                <w:szCs w:val="20"/>
              </w:rPr>
              <w:t>Valdavalt pereelamute ja väikeste korterelamutega hoonestatud alad, mis on käsitletavad traditsioonilis</w:t>
            </w:r>
            <w:r w:rsidR="007212AE" w:rsidRPr="00E20691">
              <w:rPr>
                <w:sz w:val="20"/>
                <w:szCs w:val="20"/>
              </w:rPr>
              <w:t xml:space="preserve">e aedlinnana ning kuhu on </w:t>
            </w:r>
            <w:r w:rsidR="005E4B46" w:rsidRPr="00E20691">
              <w:rPr>
                <w:sz w:val="20"/>
                <w:szCs w:val="20"/>
              </w:rPr>
              <w:t xml:space="preserve">pärast </w:t>
            </w:r>
            <w:r w:rsidR="007212AE" w:rsidRPr="00E20691">
              <w:rPr>
                <w:sz w:val="20"/>
                <w:szCs w:val="20"/>
              </w:rPr>
              <w:t>II</w:t>
            </w:r>
            <w:r w:rsidRPr="00E20691">
              <w:rPr>
                <w:sz w:val="20"/>
                <w:szCs w:val="20"/>
              </w:rPr>
              <w:t xml:space="preserve"> </w:t>
            </w:r>
            <w:r w:rsidR="005E4B46" w:rsidRPr="00E20691">
              <w:rPr>
                <w:sz w:val="20"/>
                <w:szCs w:val="20"/>
              </w:rPr>
              <w:t>m</w:t>
            </w:r>
            <w:r w:rsidRPr="00E20691">
              <w:rPr>
                <w:sz w:val="20"/>
                <w:szCs w:val="20"/>
              </w:rPr>
              <w:t>aailmasõ</w:t>
            </w:r>
            <w:r w:rsidR="005E4B46" w:rsidRPr="00E20691">
              <w:rPr>
                <w:sz w:val="20"/>
                <w:szCs w:val="20"/>
              </w:rPr>
              <w:t>d</w:t>
            </w:r>
            <w:r w:rsidRPr="00E20691">
              <w:rPr>
                <w:sz w:val="20"/>
                <w:szCs w:val="20"/>
              </w:rPr>
              <w:t xml:space="preserve">a ehitatud ka üksikuid korruselamuid. </w:t>
            </w:r>
            <w:r w:rsidR="005E4B46" w:rsidRPr="00E20691">
              <w:rPr>
                <w:sz w:val="20"/>
                <w:szCs w:val="20"/>
              </w:rPr>
              <w:t xml:space="preserve">Alale on </w:t>
            </w:r>
            <w:r w:rsidRPr="00E20691">
              <w:rPr>
                <w:sz w:val="20"/>
                <w:szCs w:val="20"/>
              </w:rPr>
              <w:t>hoonestus</w:t>
            </w:r>
            <w:r w:rsidR="005E4B46" w:rsidRPr="00E20691">
              <w:rPr>
                <w:sz w:val="20"/>
                <w:szCs w:val="20"/>
              </w:rPr>
              <w:t>t</w:t>
            </w:r>
            <w:r w:rsidRPr="00E20691">
              <w:rPr>
                <w:sz w:val="20"/>
                <w:szCs w:val="20"/>
              </w:rPr>
              <w:t xml:space="preserve"> võimalik </w:t>
            </w:r>
            <w:r w:rsidR="005E4B46" w:rsidRPr="00E20691">
              <w:rPr>
                <w:sz w:val="20"/>
                <w:szCs w:val="20"/>
              </w:rPr>
              <w:t xml:space="preserve">lisada </w:t>
            </w:r>
            <w:r w:rsidRPr="00E20691">
              <w:rPr>
                <w:sz w:val="20"/>
                <w:szCs w:val="20"/>
              </w:rPr>
              <w:t>üksikute suuremate kruntide tükeldamise</w:t>
            </w:r>
            <w:r w:rsidR="005E4B46" w:rsidRPr="00E20691">
              <w:rPr>
                <w:sz w:val="20"/>
                <w:szCs w:val="20"/>
              </w:rPr>
              <w:t>,</w:t>
            </w:r>
            <w:r w:rsidRPr="00E20691">
              <w:rPr>
                <w:sz w:val="20"/>
                <w:szCs w:val="20"/>
              </w:rPr>
              <w:t xml:space="preserve"> amortiseerunud hoonete asendamise</w:t>
            </w:r>
            <w:r w:rsidR="005E4B46" w:rsidRPr="00E20691">
              <w:rPr>
                <w:sz w:val="20"/>
                <w:szCs w:val="20"/>
              </w:rPr>
              <w:t xml:space="preserve"> ja</w:t>
            </w:r>
            <w:r w:rsidRPr="00E20691">
              <w:rPr>
                <w:sz w:val="20"/>
                <w:szCs w:val="20"/>
              </w:rPr>
              <w:t xml:space="preserve"> üksikute hoonestamata </w:t>
            </w:r>
            <w:r w:rsidR="005E4B46" w:rsidRPr="00E20691">
              <w:rPr>
                <w:sz w:val="20"/>
                <w:szCs w:val="20"/>
              </w:rPr>
              <w:t>kruntide hoonestamise teel</w:t>
            </w:r>
            <w:r w:rsidRPr="00E20691">
              <w:rPr>
                <w:sz w:val="20"/>
                <w:szCs w:val="20"/>
              </w:rPr>
              <w:t>.</w:t>
            </w:r>
          </w:p>
        </w:tc>
      </w:tr>
      <w:tr w:rsidR="004763E5" w:rsidRPr="00E20691" w:rsidTr="0082215C">
        <w:tc>
          <w:tcPr>
            <w:tcW w:w="495" w:type="dxa"/>
          </w:tcPr>
          <w:p w:rsidR="004763E5" w:rsidRPr="00E20691" w:rsidRDefault="004763E5" w:rsidP="007C1EDC">
            <w:pPr>
              <w:spacing w:before="60"/>
              <w:jc w:val="both"/>
              <w:rPr>
                <w:sz w:val="20"/>
                <w:szCs w:val="20"/>
              </w:rPr>
            </w:pPr>
            <w:r w:rsidRPr="00E20691">
              <w:rPr>
                <w:sz w:val="20"/>
                <w:szCs w:val="20"/>
              </w:rPr>
              <w:t>2.</w:t>
            </w:r>
          </w:p>
        </w:tc>
        <w:tc>
          <w:tcPr>
            <w:tcW w:w="1963" w:type="dxa"/>
          </w:tcPr>
          <w:p w:rsidR="004763E5" w:rsidRPr="00E20691" w:rsidRDefault="004763E5" w:rsidP="007C1EDC">
            <w:pPr>
              <w:spacing w:before="60"/>
              <w:jc w:val="both"/>
              <w:rPr>
                <w:sz w:val="20"/>
                <w:szCs w:val="20"/>
              </w:rPr>
            </w:pPr>
            <w:r w:rsidRPr="00E20691">
              <w:rPr>
                <w:sz w:val="20"/>
                <w:szCs w:val="20"/>
              </w:rPr>
              <w:t>Arendamise eesmärk</w:t>
            </w:r>
          </w:p>
        </w:tc>
        <w:tc>
          <w:tcPr>
            <w:tcW w:w="6829" w:type="dxa"/>
            <w:gridSpan w:val="5"/>
          </w:tcPr>
          <w:p w:rsidR="004763E5" w:rsidRPr="00E20691" w:rsidRDefault="004763E5" w:rsidP="005E4B46">
            <w:pPr>
              <w:spacing w:before="60"/>
              <w:jc w:val="both"/>
              <w:rPr>
                <w:sz w:val="20"/>
                <w:szCs w:val="20"/>
              </w:rPr>
            </w:pPr>
            <w:r w:rsidRPr="00E20691">
              <w:rPr>
                <w:sz w:val="20"/>
                <w:szCs w:val="20"/>
              </w:rPr>
              <w:t>Aedlinnamiljöö säilitamine ja vähesel määral väikeelamu</w:t>
            </w:r>
            <w:r w:rsidR="005E4B46" w:rsidRPr="00E20691">
              <w:rPr>
                <w:sz w:val="20"/>
                <w:szCs w:val="20"/>
              </w:rPr>
              <w:t xml:space="preserve">te </w:t>
            </w:r>
            <w:r w:rsidRPr="00E20691">
              <w:rPr>
                <w:sz w:val="20"/>
                <w:szCs w:val="20"/>
              </w:rPr>
              <w:t>ehit</w:t>
            </w:r>
            <w:r w:rsidR="005E4B46" w:rsidRPr="00E20691">
              <w:rPr>
                <w:sz w:val="20"/>
                <w:szCs w:val="20"/>
              </w:rPr>
              <w:t xml:space="preserve">amise </w:t>
            </w:r>
            <w:r w:rsidRPr="00E20691">
              <w:rPr>
                <w:sz w:val="20"/>
                <w:szCs w:val="20"/>
              </w:rPr>
              <w:t xml:space="preserve">võimaluste </w:t>
            </w:r>
            <w:r w:rsidR="005E4B46" w:rsidRPr="00E20691">
              <w:rPr>
                <w:sz w:val="20"/>
                <w:szCs w:val="20"/>
              </w:rPr>
              <w:t xml:space="preserve">lisamine </w:t>
            </w:r>
            <w:r w:rsidRPr="00E20691">
              <w:rPr>
                <w:sz w:val="20"/>
                <w:szCs w:val="20"/>
              </w:rPr>
              <w:t>ja ehitustingimuste reguleerimine.</w:t>
            </w:r>
          </w:p>
        </w:tc>
      </w:tr>
      <w:tr w:rsidR="004763E5" w:rsidRPr="00E20691" w:rsidTr="0082215C">
        <w:tc>
          <w:tcPr>
            <w:tcW w:w="495" w:type="dxa"/>
          </w:tcPr>
          <w:p w:rsidR="004763E5" w:rsidRPr="00E20691" w:rsidRDefault="004763E5" w:rsidP="007C1EDC">
            <w:pPr>
              <w:spacing w:before="60"/>
              <w:jc w:val="both"/>
              <w:rPr>
                <w:sz w:val="20"/>
                <w:szCs w:val="20"/>
              </w:rPr>
            </w:pPr>
            <w:r w:rsidRPr="00E20691">
              <w:rPr>
                <w:sz w:val="20"/>
                <w:szCs w:val="20"/>
              </w:rPr>
              <w:t>3.</w:t>
            </w:r>
          </w:p>
        </w:tc>
        <w:tc>
          <w:tcPr>
            <w:tcW w:w="1963" w:type="dxa"/>
          </w:tcPr>
          <w:p w:rsidR="004763E5" w:rsidRPr="00E20691" w:rsidRDefault="004763E5" w:rsidP="007C1EDC">
            <w:pPr>
              <w:spacing w:before="60"/>
              <w:jc w:val="both"/>
              <w:rPr>
                <w:sz w:val="20"/>
                <w:szCs w:val="20"/>
              </w:rPr>
            </w:pPr>
            <w:r w:rsidRPr="00E20691">
              <w:rPr>
                <w:sz w:val="20"/>
                <w:szCs w:val="20"/>
              </w:rPr>
              <w:t>Lubatud kasutusfunktsioonid</w:t>
            </w:r>
          </w:p>
        </w:tc>
        <w:tc>
          <w:tcPr>
            <w:tcW w:w="6829" w:type="dxa"/>
            <w:gridSpan w:val="5"/>
          </w:tcPr>
          <w:p w:rsidR="00AF72C6" w:rsidRPr="00E20691" w:rsidRDefault="005E4B46" w:rsidP="007C1EDC">
            <w:pPr>
              <w:spacing w:before="60"/>
              <w:jc w:val="both"/>
              <w:rPr>
                <w:sz w:val="20"/>
                <w:szCs w:val="20"/>
              </w:rPr>
            </w:pPr>
            <w:r w:rsidRPr="00E20691">
              <w:rPr>
                <w:sz w:val="20"/>
                <w:szCs w:val="20"/>
              </w:rPr>
              <w:t>Ühe</w:t>
            </w:r>
            <w:r w:rsidR="004763E5" w:rsidRPr="00E20691">
              <w:rPr>
                <w:sz w:val="20"/>
                <w:szCs w:val="20"/>
              </w:rPr>
              <w:t xml:space="preserve"> ja </w:t>
            </w:r>
            <w:r w:rsidRPr="00E20691">
              <w:rPr>
                <w:sz w:val="20"/>
                <w:szCs w:val="20"/>
              </w:rPr>
              <w:t>kahe</w:t>
            </w:r>
            <w:r w:rsidR="00CD3946" w:rsidRPr="00E20691">
              <w:rPr>
                <w:sz w:val="20"/>
                <w:szCs w:val="20"/>
              </w:rPr>
              <w:t xml:space="preserve"> korteriga pereelamud</w:t>
            </w:r>
            <w:r w:rsidR="004763E5" w:rsidRPr="00E20691">
              <w:rPr>
                <w:sz w:val="20"/>
                <w:szCs w:val="20"/>
              </w:rPr>
              <w:t xml:space="preserve">, </w:t>
            </w:r>
            <w:r w:rsidRPr="00E20691">
              <w:rPr>
                <w:sz w:val="20"/>
                <w:szCs w:val="20"/>
              </w:rPr>
              <w:t xml:space="preserve">kolme </w:t>
            </w:r>
            <w:r w:rsidR="004763E5" w:rsidRPr="00E20691">
              <w:rPr>
                <w:sz w:val="20"/>
                <w:szCs w:val="20"/>
              </w:rPr>
              <w:t xml:space="preserve">kuni </w:t>
            </w:r>
            <w:r w:rsidRPr="00E20691">
              <w:rPr>
                <w:sz w:val="20"/>
                <w:szCs w:val="20"/>
              </w:rPr>
              <w:t>kuue</w:t>
            </w:r>
            <w:r w:rsidR="00F005AE">
              <w:rPr>
                <w:sz w:val="20"/>
                <w:szCs w:val="20"/>
              </w:rPr>
              <w:t xml:space="preserve"> korteriga väikesed korter</w:t>
            </w:r>
            <w:r w:rsidR="004763E5" w:rsidRPr="00E20691">
              <w:rPr>
                <w:sz w:val="20"/>
                <w:szCs w:val="20"/>
              </w:rPr>
              <w:t>elamud</w:t>
            </w:r>
            <w:r w:rsidRPr="00E20691">
              <w:rPr>
                <w:sz w:val="20"/>
                <w:szCs w:val="20"/>
              </w:rPr>
              <w:t xml:space="preserve"> ning</w:t>
            </w:r>
            <w:r w:rsidR="004763E5" w:rsidRPr="00E20691">
              <w:rPr>
                <w:sz w:val="20"/>
                <w:szCs w:val="20"/>
              </w:rPr>
              <w:t xml:space="preserve"> olemasolevad korterelamud.</w:t>
            </w:r>
          </w:p>
          <w:p w:rsidR="004763E5" w:rsidRPr="00E20691" w:rsidRDefault="004763E5" w:rsidP="00E76DFE">
            <w:pPr>
              <w:spacing w:before="60"/>
              <w:jc w:val="both"/>
              <w:rPr>
                <w:sz w:val="20"/>
                <w:szCs w:val="20"/>
              </w:rPr>
            </w:pPr>
            <w:r w:rsidRPr="00E20691">
              <w:rPr>
                <w:sz w:val="20"/>
                <w:szCs w:val="20"/>
              </w:rPr>
              <w:t>Peale elamute võib alale kavandada ümbruskonna ja elurajooni teenindamiseks vajalikke ühiskondlikke hooneid (nt lasteasutusi), väiksemaid kaubandus-</w:t>
            </w:r>
            <w:r w:rsidR="00F0131B" w:rsidRPr="00E20691">
              <w:rPr>
                <w:sz w:val="20"/>
                <w:szCs w:val="20"/>
              </w:rPr>
              <w:t xml:space="preserve">, </w:t>
            </w:r>
            <w:r w:rsidRPr="00E20691">
              <w:rPr>
                <w:sz w:val="20"/>
                <w:szCs w:val="20"/>
              </w:rPr>
              <w:t>teenindus</w:t>
            </w:r>
            <w:r w:rsidR="00F0131B" w:rsidRPr="00E20691">
              <w:rPr>
                <w:sz w:val="20"/>
                <w:szCs w:val="20"/>
              </w:rPr>
              <w:t>- ja äri</w:t>
            </w:r>
            <w:r w:rsidRPr="00E20691">
              <w:rPr>
                <w:sz w:val="20"/>
                <w:szCs w:val="20"/>
              </w:rPr>
              <w:t>ettevõtteid, mängu- ja spordiväljakuid, infrastruktuuriehitisi (trafod, pumplad, parklad) jm</w:t>
            </w:r>
            <w:r w:rsidR="005E4B46" w:rsidRPr="00E20691">
              <w:rPr>
                <w:sz w:val="20"/>
                <w:szCs w:val="20"/>
              </w:rPr>
              <w:t>.</w:t>
            </w:r>
          </w:p>
        </w:tc>
      </w:tr>
      <w:tr w:rsidR="004763E5" w:rsidRPr="00E20691" w:rsidTr="0082215C">
        <w:tc>
          <w:tcPr>
            <w:tcW w:w="495" w:type="dxa"/>
          </w:tcPr>
          <w:p w:rsidR="004763E5" w:rsidRPr="00E20691" w:rsidRDefault="004763E5" w:rsidP="007C1EDC">
            <w:pPr>
              <w:spacing w:before="60"/>
              <w:jc w:val="both"/>
              <w:rPr>
                <w:sz w:val="20"/>
                <w:szCs w:val="20"/>
              </w:rPr>
            </w:pPr>
            <w:r w:rsidRPr="00E20691">
              <w:rPr>
                <w:sz w:val="20"/>
                <w:szCs w:val="20"/>
              </w:rPr>
              <w:t>4.</w:t>
            </w:r>
          </w:p>
        </w:tc>
        <w:tc>
          <w:tcPr>
            <w:tcW w:w="1963" w:type="dxa"/>
          </w:tcPr>
          <w:p w:rsidR="004763E5" w:rsidRPr="00E20691" w:rsidRDefault="00F334AF" w:rsidP="007C1EDC">
            <w:pPr>
              <w:spacing w:before="60"/>
              <w:jc w:val="both"/>
              <w:rPr>
                <w:sz w:val="20"/>
                <w:szCs w:val="20"/>
              </w:rPr>
            </w:pPr>
            <w:r w:rsidRPr="00E20691">
              <w:rPr>
                <w:sz w:val="20"/>
                <w:szCs w:val="20"/>
              </w:rPr>
              <w:t>Korruselisus ja kõrgus</w:t>
            </w:r>
          </w:p>
        </w:tc>
        <w:tc>
          <w:tcPr>
            <w:tcW w:w="6829" w:type="dxa"/>
            <w:gridSpan w:val="5"/>
          </w:tcPr>
          <w:p w:rsidR="004763E5" w:rsidRPr="00E20691" w:rsidRDefault="004763E5" w:rsidP="007C1EDC">
            <w:pPr>
              <w:spacing w:before="60"/>
              <w:jc w:val="both"/>
              <w:rPr>
                <w:sz w:val="20"/>
                <w:szCs w:val="20"/>
              </w:rPr>
            </w:pPr>
            <w:r w:rsidRPr="00E20691">
              <w:rPr>
                <w:sz w:val="20"/>
                <w:szCs w:val="20"/>
              </w:rPr>
              <w:t>a) Hoonete suurim lubatud kõrgus</w:t>
            </w:r>
            <w:r w:rsidR="00EF3657" w:rsidRPr="00E20691">
              <w:rPr>
                <w:sz w:val="20"/>
                <w:szCs w:val="20"/>
              </w:rPr>
              <w:t xml:space="preserve"> on </w:t>
            </w:r>
            <w:r w:rsidR="00B419CA" w:rsidRPr="00E20691">
              <w:rPr>
                <w:sz w:val="20"/>
                <w:szCs w:val="20"/>
              </w:rPr>
              <w:t>11</w:t>
            </w:r>
            <w:r w:rsidR="005E4B46" w:rsidRPr="00E20691">
              <w:rPr>
                <w:sz w:val="20"/>
                <w:szCs w:val="20"/>
              </w:rPr>
              <w:t> </w:t>
            </w:r>
            <w:r w:rsidR="00B419CA" w:rsidRPr="00E20691">
              <w:rPr>
                <w:sz w:val="20"/>
                <w:szCs w:val="20"/>
              </w:rPr>
              <w:t xml:space="preserve">m, </w:t>
            </w:r>
            <w:r w:rsidR="00E555DF" w:rsidRPr="00E20691">
              <w:rPr>
                <w:sz w:val="20"/>
                <w:szCs w:val="20"/>
              </w:rPr>
              <w:t xml:space="preserve">põhimahu </w:t>
            </w:r>
            <w:r w:rsidR="00B419CA" w:rsidRPr="00E20691">
              <w:rPr>
                <w:sz w:val="20"/>
                <w:szCs w:val="20"/>
              </w:rPr>
              <w:t xml:space="preserve">räästas </w:t>
            </w:r>
            <w:r w:rsidR="006F57F5" w:rsidRPr="00E20691">
              <w:rPr>
                <w:sz w:val="20"/>
                <w:szCs w:val="20"/>
              </w:rPr>
              <w:t>ja</w:t>
            </w:r>
            <w:r w:rsidR="00192441" w:rsidRPr="00E20691">
              <w:rPr>
                <w:sz w:val="20"/>
                <w:szCs w:val="20"/>
              </w:rPr>
              <w:t xml:space="preserve"> parapett </w:t>
            </w:r>
            <w:r w:rsidR="00B419CA" w:rsidRPr="00E20691">
              <w:rPr>
                <w:sz w:val="20"/>
                <w:szCs w:val="20"/>
              </w:rPr>
              <w:t>8</w:t>
            </w:r>
            <w:r w:rsidR="005E4B46" w:rsidRPr="00E20691">
              <w:rPr>
                <w:sz w:val="20"/>
                <w:szCs w:val="20"/>
              </w:rPr>
              <w:t> </w:t>
            </w:r>
            <w:r w:rsidR="00B419CA" w:rsidRPr="00E20691">
              <w:rPr>
                <w:sz w:val="20"/>
                <w:szCs w:val="20"/>
              </w:rPr>
              <w:t xml:space="preserve">m, </w:t>
            </w:r>
            <w:r w:rsidR="00D23910">
              <w:rPr>
                <w:sz w:val="20"/>
                <w:szCs w:val="20"/>
              </w:rPr>
              <w:t>täis</w:t>
            </w:r>
            <w:r w:rsidR="00F005AE" w:rsidRPr="00E20691">
              <w:rPr>
                <w:sz w:val="20"/>
                <w:szCs w:val="20"/>
              </w:rPr>
              <w:t xml:space="preserve">korruste arv </w:t>
            </w:r>
            <w:r w:rsidR="00F005AE">
              <w:rPr>
                <w:sz w:val="20"/>
                <w:szCs w:val="20"/>
              </w:rPr>
              <w:t>2</w:t>
            </w:r>
            <w:r w:rsidRPr="00E20691">
              <w:rPr>
                <w:sz w:val="20"/>
                <w:szCs w:val="20"/>
              </w:rPr>
              <w:t xml:space="preserve">. </w:t>
            </w:r>
            <w:r w:rsidR="008D1A2A" w:rsidRPr="00E20691">
              <w:rPr>
                <w:sz w:val="20"/>
                <w:szCs w:val="20"/>
              </w:rPr>
              <w:t xml:space="preserve">Sellele võib lisanduda </w:t>
            </w:r>
            <w:r w:rsidR="008D1A2A">
              <w:rPr>
                <w:sz w:val="20"/>
                <w:szCs w:val="20"/>
              </w:rPr>
              <w:t>põhikorrustest</w:t>
            </w:r>
            <w:r w:rsidR="008D1A2A" w:rsidRPr="00E20691">
              <w:rPr>
                <w:sz w:val="20"/>
                <w:szCs w:val="20"/>
              </w:rPr>
              <w:t xml:space="preserve"> </w:t>
            </w:r>
            <w:r w:rsidR="008D1A2A">
              <w:rPr>
                <w:sz w:val="20"/>
                <w:szCs w:val="20"/>
              </w:rPr>
              <w:t xml:space="preserve">oluliselt </w:t>
            </w:r>
            <w:r w:rsidR="008D1A2A" w:rsidRPr="00E20691">
              <w:rPr>
                <w:sz w:val="20"/>
                <w:szCs w:val="20"/>
              </w:rPr>
              <w:t>väiksema pindalaga</w:t>
            </w:r>
            <w:r w:rsidR="008D1A2A" w:rsidRPr="00E20691" w:rsidDel="00D64A43">
              <w:rPr>
                <w:sz w:val="20"/>
                <w:szCs w:val="20"/>
              </w:rPr>
              <w:t xml:space="preserve"> </w:t>
            </w:r>
            <w:r w:rsidR="008D1A2A" w:rsidRPr="00E20691">
              <w:rPr>
                <w:sz w:val="20"/>
                <w:szCs w:val="20"/>
              </w:rPr>
              <w:t>katusekorrus</w:t>
            </w:r>
            <w:r w:rsidR="008D1A2A">
              <w:rPr>
                <w:sz w:val="20"/>
                <w:szCs w:val="20"/>
              </w:rPr>
              <w:t>.</w:t>
            </w:r>
          </w:p>
          <w:p w:rsidR="004763E5" w:rsidRPr="00E20691" w:rsidRDefault="004763E5" w:rsidP="007C1EDC">
            <w:pPr>
              <w:spacing w:before="60"/>
              <w:jc w:val="both"/>
              <w:rPr>
                <w:sz w:val="20"/>
                <w:szCs w:val="20"/>
              </w:rPr>
            </w:pPr>
            <w:r w:rsidRPr="00E20691">
              <w:rPr>
                <w:sz w:val="20"/>
                <w:szCs w:val="20"/>
              </w:rPr>
              <w:t xml:space="preserve">b) </w:t>
            </w:r>
            <w:r w:rsidR="006633A0" w:rsidRPr="00E20691">
              <w:rPr>
                <w:sz w:val="20"/>
                <w:szCs w:val="20"/>
              </w:rPr>
              <w:t>Elamute abihoonete suurim lubatud kõrgus</w:t>
            </w:r>
            <w:r w:rsidR="009823C4" w:rsidRPr="00E20691">
              <w:rPr>
                <w:sz w:val="20"/>
                <w:szCs w:val="20"/>
              </w:rPr>
              <w:t>:</w:t>
            </w:r>
            <w:r w:rsidR="006633A0" w:rsidRPr="00E20691">
              <w:rPr>
                <w:sz w:val="20"/>
                <w:szCs w:val="20"/>
              </w:rPr>
              <w:t xml:space="preserve"> </w:t>
            </w:r>
            <w:r w:rsidR="009823C4" w:rsidRPr="00E20691">
              <w:rPr>
                <w:sz w:val="20"/>
                <w:szCs w:val="20"/>
              </w:rPr>
              <w:t>katusehari</w:t>
            </w:r>
            <w:r w:rsidR="0070474C" w:rsidRPr="00E20691">
              <w:rPr>
                <w:sz w:val="20"/>
                <w:szCs w:val="20"/>
              </w:rPr>
              <w:t xml:space="preserve"> </w:t>
            </w:r>
            <w:r w:rsidR="006633A0" w:rsidRPr="00E20691">
              <w:rPr>
                <w:sz w:val="20"/>
                <w:szCs w:val="20"/>
              </w:rPr>
              <w:t>5</w:t>
            </w:r>
            <w:r w:rsidR="007212AE" w:rsidRPr="00E20691">
              <w:rPr>
                <w:sz w:val="20"/>
                <w:szCs w:val="20"/>
              </w:rPr>
              <w:t xml:space="preserve"> </w:t>
            </w:r>
            <w:r w:rsidR="006633A0" w:rsidRPr="00E20691">
              <w:rPr>
                <w:sz w:val="20"/>
                <w:szCs w:val="20"/>
              </w:rPr>
              <w:t xml:space="preserve">m ja </w:t>
            </w:r>
            <w:r w:rsidR="009A6986" w:rsidRPr="00E20691">
              <w:rPr>
                <w:sz w:val="20"/>
                <w:szCs w:val="20"/>
              </w:rPr>
              <w:t>lamekatuse</w:t>
            </w:r>
            <w:r w:rsidR="00DE6DE7" w:rsidRPr="00E20691">
              <w:rPr>
                <w:sz w:val="20"/>
                <w:szCs w:val="20"/>
              </w:rPr>
              <w:t>l</w:t>
            </w:r>
            <w:r w:rsidR="00FB1DFD" w:rsidRPr="00E20691">
              <w:rPr>
                <w:sz w:val="20"/>
                <w:szCs w:val="20"/>
              </w:rPr>
              <w:t xml:space="preserve"> või </w:t>
            </w:r>
            <w:r w:rsidR="0070474C" w:rsidRPr="00E20691">
              <w:rPr>
                <w:sz w:val="20"/>
                <w:szCs w:val="20"/>
              </w:rPr>
              <w:t xml:space="preserve">madalakaldelisel katusel </w:t>
            </w:r>
            <w:r w:rsidR="006633A0" w:rsidRPr="00E20691">
              <w:rPr>
                <w:sz w:val="20"/>
                <w:szCs w:val="20"/>
              </w:rPr>
              <w:t>4</w:t>
            </w:r>
            <w:r w:rsidR="005E4B46" w:rsidRPr="00E20691">
              <w:rPr>
                <w:sz w:val="20"/>
                <w:szCs w:val="20"/>
              </w:rPr>
              <w:t> </w:t>
            </w:r>
            <w:r w:rsidR="006633A0" w:rsidRPr="00E20691">
              <w:rPr>
                <w:sz w:val="20"/>
                <w:szCs w:val="20"/>
              </w:rPr>
              <w:t>m</w:t>
            </w:r>
            <w:r w:rsidRPr="00E20691">
              <w:rPr>
                <w:sz w:val="20"/>
                <w:szCs w:val="20"/>
              </w:rPr>
              <w:t>.</w:t>
            </w:r>
            <w:r w:rsidR="00153F4D" w:rsidRPr="00E20691">
              <w:rPr>
                <w:sz w:val="20"/>
                <w:szCs w:val="20"/>
              </w:rPr>
              <w:t xml:space="preserve"> Abihooned võivad olla ühekorruselised.</w:t>
            </w:r>
          </w:p>
          <w:p w:rsidR="004763E5" w:rsidRPr="00E20691" w:rsidRDefault="004763E5" w:rsidP="007C1EDC">
            <w:pPr>
              <w:spacing w:before="60"/>
              <w:jc w:val="both"/>
              <w:rPr>
                <w:sz w:val="20"/>
                <w:szCs w:val="20"/>
              </w:rPr>
            </w:pPr>
            <w:r w:rsidRPr="00E20691">
              <w:rPr>
                <w:sz w:val="20"/>
                <w:szCs w:val="20"/>
              </w:rPr>
              <w:t>c) Muude hoonete suurim lubatud kõrgus</w:t>
            </w:r>
            <w:r w:rsidR="00B419CA" w:rsidRPr="00E20691">
              <w:rPr>
                <w:sz w:val="20"/>
                <w:szCs w:val="20"/>
              </w:rPr>
              <w:t>:</w:t>
            </w:r>
            <w:r w:rsidRPr="00E20691">
              <w:rPr>
                <w:sz w:val="20"/>
                <w:szCs w:val="20"/>
              </w:rPr>
              <w:t xml:space="preserve"> </w:t>
            </w:r>
            <w:r w:rsidR="009823C4" w:rsidRPr="00E20691">
              <w:rPr>
                <w:sz w:val="20"/>
                <w:szCs w:val="20"/>
              </w:rPr>
              <w:t>katusehari</w:t>
            </w:r>
            <w:r w:rsidR="0070474C" w:rsidRPr="00E20691">
              <w:rPr>
                <w:sz w:val="20"/>
                <w:szCs w:val="20"/>
              </w:rPr>
              <w:t xml:space="preserve"> </w:t>
            </w:r>
            <w:r w:rsidRPr="00E20691">
              <w:rPr>
                <w:sz w:val="20"/>
                <w:szCs w:val="20"/>
              </w:rPr>
              <w:t>13</w:t>
            </w:r>
            <w:r w:rsidR="007212AE" w:rsidRPr="00E20691">
              <w:rPr>
                <w:sz w:val="20"/>
                <w:szCs w:val="20"/>
              </w:rPr>
              <w:t xml:space="preserve"> </w:t>
            </w:r>
            <w:r w:rsidRPr="00E20691">
              <w:rPr>
                <w:sz w:val="20"/>
                <w:szCs w:val="20"/>
              </w:rPr>
              <w:t xml:space="preserve">m, räästas </w:t>
            </w:r>
            <w:r w:rsidR="00F005AE">
              <w:rPr>
                <w:sz w:val="20"/>
                <w:szCs w:val="20"/>
              </w:rPr>
              <w:t xml:space="preserve">ja parapett </w:t>
            </w:r>
            <w:r w:rsidRPr="00E20691">
              <w:rPr>
                <w:sz w:val="20"/>
                <w:szCs w:val="20"/>
              </w:rPr>
              <w:t>10</w:t>
            </w:r>
            <w:r w:rsidR="007212AE" w:rsidRPr="00E20691">
              <w:rPr>
                <w:sz w:val="20"/>
                <w:szCs w:val="20"/>
              </w:rPr>
              <w:t xml:space="preserve"> </w:t>
            </w:r>
            <w:r w:rsidRPr="00E20691">
              <w:rPr>
                <w:sz w:val="20"/>
                <w:szCs w:val="20"/>
              </w:rPr>
              <w:t>m, suurim korruste arv 3.</w:t>
            </w:r>
          </w:p>
          <w:p w:rsidR="004763E5" w:rsidRPr="00E20691" w:rsidRDefault="005E4B46" w:rsidP="007C1EDC">
            <w:pPr>
              <w:spacing w:before="60"/>
              <w:jc w:val="both"/>
              <w:rPr>
                <w:sz w:val="20"/>
                <w:szCs w:val="20"/>
              </w:rPr>
            </w:pPr>
            <w:r w:rsidRPr="00E20691">
              <w:rPr>
                <w:sz w:val="20"/>
                <w:szCs w:val="20"/>
              </w:rPr>
              <w:t>K</w:t>
            </w:r>
            <w:r w:rsidR="004763E5" w:rsidRPr="00E20691">
              <w:rPr>
                <w:sz w:val="20"/>
                <w:szCs w:val="20"/>
              </w:rPr>
              <w:t>ui lähiala kruntide eluhoonete korruselisus või kõrgus</w:t>
            </w:r>
            <w:r w:rsidR="009A5B79" w:rsidRPr="00E20691">
              <w:rPr>
                <w:sz w:val="20"/>
                <w:szCs w:val="20"/>
              </w:rPr>
              <w:t xml:space="preserve"> on suurem</w:t>
            </w:r>
            <w:r w:rsidR="004763E5" w:rsidRPr="00E20691">
              <w:rPr>
                <w:sz w:val="20"/>
                <w:szCs w:val="20"/>
              </w:rPr>
              <w:t xml:space="preserve"> ja se</w:t>
            </w:r>
            <w:r w:rsidR="00AA5047" w:rsidRPr="00E20691">
              <w:rPr>
                <w:sz w:val="20"/>
                <w:szCs w:val="20"/>
              </w:rPr>
              <w:t xml:space="preserve">e </w:t>
            </w:r>
            <w:r w:rsidR="009A050F" w:rsidRPr="00E20691">
              <w:rPr>
                <w:sz w:val="20"/>
                <w:szCs w:val="20"/>
              </w:rPr>
              <w:t xml:space="preserve">sobib </w:t>
            </w:r>
            <w:r w:rsidR="00AA5047" w:rsidRPr="00E20691">
              <w:rPr>
                <w:sz w:val="20"/>
                <w:szCs w:val="20"/>
              </w:rPr>
              <w:t xml:space="preserve">miljöösse, võib </w:t>
            </w:r>
            <w:r w:rsidR="004763E5" w:rsidRPr="00E20691">
              <w:rPr>
                <w:sz w:val="20"/>
                <w:szCs w:val="20"/>
              </w:rPr>
              <w:t>elamute kõrguse ja korruselisuse määramisel lähtuda nendest hoonetest.</w:t>
            </w:r>
          </w:p>
          <w:p w:rsidR="004763E5" w:rsidRPr="00E20691" w:rsidRDefault="004763E5" w:rsidP="007C1EDC">
            <w:pPr>
              <w:spacing w:before="60"/>
              <w:jc w:val="both"/>
              <w:rPr>
                <w:sz w:val="20"/>
                <w:szCs w:val="20"/>
              </w:rPr>
            </w:pPr>
            <w:r w:rsidRPr="00E20691">
              <w:rPr>
                <w:sz w:val="20"/>
                <w:szCs w:val="20"/>
              </w:rPr>
              <w:t>Eriotstarbeliste ehitiste kõrgust üldplaneeringuga ei reguleerita.</w:t>
            </w:r>
          </w:p>
        </w:tc>
      </w:tr>
      <w:tr w:rsidR="004763E5" w:rsidRPr="00E20691" w:rsidTr="0082215C">
        <w:trPr>
          <w:trHeight w:val="385"/>
        </w:trPr>
        <w:tc>
          <w:tcPr>
            <w:tcW w:w="495" w:type="dxa"/>
            <w:vMerge w:val="restart"/>
          </w:tcPr>
          <w:p w:rsidR="004763E5" w:rsidRPr="00E20691" w:rsidRDefault="004763E5" w:rsidP="007C1EDC">
            <w:pPr>
              <w:spacing w:before="60"/>
              <w:jc w:val="both"/>
              <w:rPr>
                <w:sz w:val="20"/>
                <w:szCs w:val="20"/>
              </w:rPr>
            </w:pPr>
            <w:r w:rsidRPr="00E20691">
              <w:rPr>
                <w:sz w:val="20"/>
                <w:szCs w:val="20"/>
              </w:rPr>
              <w:t>5.</w:t>
            </w:r>
          </w:p>
        </w:tc>
        <w:tc>
          <w:tcPr>
            <w:tcW w:w="1963" w:type="dxa"/>
            <w:vMerge w:val="restart"/>
          </w:tcPr>
          <w:p w:rsidR="004763E5" w:rsidRPr="00E20691" w:rsidRDefault="004763E5" w:rsidP="00D64A43">
            <w:pPr>
              <w:spacing w:before="60"/>
              <w:jc w:val="both"/>
              <w:rPr>
                <w:sz w:val="20"/>
                <w:szCs w:val="20"/>
              </w:rPr>
            </w:pPr>
            <w:r w:rsidRPr="00E20691">
              <w:rPr>
                <w:sz w:val="20"/>
                <w:szCs w:val="20"/>
              </w:rPr>
              <w:t xml:space="preserve">Kruntide </w:t>
            </w:r>
            <w:r w:rsidR="00D64A43">
              <w:rPr>
                <w:sz w:val="20"/>
                <w:szCs w:val="20"/>
              </w:rPr>
              <w:t>suurim lubatud</w:t>
            </w:r>
            <w:r w:rsidR="00D64A43" w:rsidRPr="00E20691">
              <w:rPr>
                <w:sz w:val="20"/>
                <w:szCs w:val="20"/>
              </w:rPr>
              <w:t xml:space="preserve"> </w:t>
            </w:r>
            <w:r w:rsidRPr="00E20691">
              <w:rPr>
                <w:sz w:val="20"/>
                <w:szCs w:val="20"/>
              </w:rPr>
              <w:t>täisehitus</w:t>
            </w:r>
            <w:r w:rsidR="009A050F" w:rsidRPr="00E20691">
              <w:rPr>
                <w:sz w:val="20"/>
                <w:szCs w:val="20"/>
              </w:rPr>
              <w:t>protsent</w:t>
            </w:r>
            <w:r w:rsidRPr="00E20691">
              <w:rPr>
                <w:sz w:val="20"/>
                <w:szCs w:val="20"/>
              </w:rPr>
              <w:t xml:space="preserve"> ja </w:t>
            </w:r>
            <w:r w:rsidR="007307EA" w:rsidRPr="00E20691">
              <w:rPr>
                <w:sz w:val="20"/>
                <w:szCs w:val="20"/>
              </w:rPr>
              <w:t>hoonealune pind</w:t>
            </w:r>
          </w:p>
        </w:tc>
        <w:tc>
          <w:tcPr>
            <w:tcW w:w="6829" w:type="dxa"/>
            <w:gridSpan w:val="5"/>
          </w:tcPr>
          <w:p w:rsidR="004763E5" w:rsidRPr="00E20691" w:rsidRDefault="004763E5" w:rsidP="00E67E7A">
            <w:pPr>
              <w:spacing w:before="60"/>
              <w:jc w:val="both"/>
              <w:rPr>
                <w:sz w:val="20"/>
                <w:szCs w:val="20"/>
              </w:rPr>
            </w:pPr>
            <w:r w:rsidRPr="00E20691">
              <w:rPr>
                <w:sz w:val="20"/>
                <w:szCs w:val="20"/>
              </w:rPr>
              <w:t>Elamukrun</w:t>
            </w:r>
            <w:r w:rsidR="00E67E7A" w:rsidRPr="00E20691">
              <w:rPr>
                <w:sz w:val="20"/>
                <w:szCs w:val="20"/>
              </w:rPr>
              <w:t>t</w:t>
            </w:r>
            <w:r w:rsidRPr="00E20691">
              <w:rPr>
                <w:sz w:val="20"/>
                <w:szCs w:val="20"/>
              </w:rPr>
              <w:t xml:space="preserve"> ning sellega integreeritud väiketeenindus</w:t>
            </w:r>
            <w:r w:rsidR="009A5B79" w:rsidRPr="00E20691">
              <w:rPr>
                <w:sz w:val="20"/>
                <w:szCs w:val="20"/>
              </w:rPr>
              <w:t>- või</w:t>
            </w:r>
            <w:r w:rsidRPr="00E20691">
              <w:rPr>
                <w:sz w:val="20"/>
                <w:szCs w:val="20"/>
              </w:rPr>
              <w:t xml:space="preserve"> </w:t>
            </w:r>
            <w:r w:rsidR="009A5B79" w:rsidRPr="00E20691">
              <w:rPr>
                <w:sz w:val="20"/>
                <w:szCs w:val="20"/>
              </w:rPr>
              <w:t>väike</w:t>
            </w:r>
            <w:r w:rsidRPr="00E20691">
              <w:rPr>
                <w:sz w:val="20"/>
                <w:szCs w:val="20"/>
              </w:rPr>
              <w:t>kaubandus</w:t>
            </w:r>
            <w:r w:rsidR="009A5B79" w:rsidRPr="00E20691">
              <w:rPr>
                <w:sz w:val="20"/>
                <w:szCs w:val="20"/>
              </w:rPr>
              <w:t>ettevõt</w:t>
            </w:r>
            <w:r w:rsidR="00E67E7A" w:rsidRPr="00E20691">
              <w:rPr>
                <w:sz w:val="20"/>
                <w:szCs w:val="20"/>
              </w:rPr>
              <w:t>e</w:t>
            </w:r>
            <w:r w:rsidRPr="00E20691">
              <w:rPr>
                <w:sz w:val="20"/>
                <w:szCs w:val="20"/>
              </w:rPr>
              <w:t xml:space="preserve"> </w:t>
            </w:r>
            <w:r w:rsidR="009A5B79" w:rsidRPr="00E20691">
              <w:rPr>
                <w:sz w:val="20"/>
                <w:szCs w:val="20"/>
              </w:rPr>
              <w:t>või</w:t>
            </w:r>
            <w:r w:rsidRPr="00E20691">
              <w:rPr>
                <w:sz w:val="20"/>
                <w:szCs w:val="20"/>
              </w:rPr>
              <w:t xml:space="preserve"> -tööko</w:t>
            </w:r>
            <w:r w:rsidR="00E67E7A" w:rsidRPr="00E20691">
              <w:rPr>
                <w:sz w:val="20"/>
                <w:szCs w:val="20"/>
              </w:rPr>
              <w:t>da</w:t>
            </w:r>
            <w:r w:rsidRPr="00E20691">
              <w:rPr>
                <w:sz w:val="20"/>
                <w:szCs w:val="20"/>
              </w:rPr>
              <w:t>:</w:t>
            </w:r>
          </w:p>
        </w:tc>
      </w:tr>
      <w:tr w:rsidR="004763E5" w:rsidRPr="00E20691" w:rsidTr="0082215C">
        <w:trPr>
          <w:trHeight w:val="300"/>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196" w:type="dxa"/>
            <w:gridSpan w:val="2"/>
          </w:tcPr>
          <w:p w:rsidR="004763E5" w:rsidRPr="00E20691" w:rsidRDefault="004763E5" w:rsidP="007C1EDC">
            <w:pPr>
              <w:pStyle w:val="ListParagraph"/>
              <w:jc w:val="both"/>
              <w:rPr>
                <w:sz w:val="20"/>
                <w:szCs w:val="20"/>
              </w:rPr>
            </w:pPr>
            <w:r w:rsidRPr="00E20691">
              <w:rPr>
                <w:sz w:val="20"/>
                <w:szCs w:val="20"/>
              </w:rPr>
              <w:t>Krundi suurus m</w:t>
            </w:r>
            <w:r w:rsidR="00AB1058" w:rsidRPr="00E20691">
              <w:rPr>
                <w:sz w:val="20"/>
                <w:szCs w:val="20"/>
                <w:vertAlign w:val="superscript"/>
              </w:rPr>
              <w:t>2</w:t>
            </w:r>
          </w:p>
        </w:tc>
        <w:tc>
          <w:tcPr>
            <w:tcW w:w="3633" w:type="dxa"/>
            <w:gridSpan w:val="3"/>
          </w:tcPr>
          <w:p w:rsidR="004763E5" w:rsidRPr="00E20691" w:rsidRDefault="004763E5" w:rsidP="007C1EDC">
            <w:pPr>
              <w:spacing w:before="60"/>
              <w:jc w:val="center"/>
              <w:rPr>
                <w:sz w:val="20"/>
                <w:szCs w:val="20"/>
              </w:rPr>
            </w:pPr>
            <w:r w:rsidRPr="00E20691">
              <w:rPr>
                <w:sz w:val="20"/>
                <w:szCs w:val="20"/>
              </w:rPr>
              <w:t>Suurim lubatud hoonealune pind või</w:t>
            </w:r>
          </w:p>
          <w:p w:rsidR="004763E5" w:rsidRPr="00E20691" w:rsidRDefault="004763E5" w:rsidP="009A050F">
            <w:pPr>
              <w:spacing w:before="60"/>
              <w:jc w:val="center"/>
              <w:rPr>
                <w:sz w:val="20"/>
                <w:szCs w:val="20"/>
              </w:rPr>
            </w:pPr>
            <w:r w:rsidRPr="00E20691">
              <w:rPr>
                <w:sz w:val="20"/>
                <w:szCs w:val="20"/>
              </w:rPr>
              <w:t>suurim lubatud täisehitus</w:t>
            </w:r>
            <w:r w:rsidR="009A050F" w:rsidRPr="00E20691">
              <w:rPr>
                <w:sz w:val="20"/>
                <w:szCs w:val="20"/>
              </w:rPr>
              <w:t>protsent</w:t>
            </w:r>
          </w:p>
        </w:tc>
      </w:tr>
      <w:tr w:rsidR="004763E5" w:rsidRPr="00E20691" w:rsidTr="0082215C">
        <w:trPr>
          <w:trHeight w:val="295"/>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196" w:type="dxa"/>
            <w:gridSpan w:val="2"/>
          </w:tcPr>
          <w:p w:rsidR="004763E5" w:rsidRPr="00E20691" w:rsidRDefault="004763E5" w:rsidP="002D7633">
            <w:pPr>
              <w:spacing w:before="60"/>
              <w:rPr>
                <w:sz w:val="20"/>
                <w:szCs w:val="20"/>
              </w:rPr>
            </w:pPr>
            <w:r w:rsidRPr="00E20691">
              <w:rPr>
                <w:sz w:val="20"/>
                <w:szCs w:val="20"/>
              </w:rPr>
              <w:t>Kuni 600</w:t>
            </w:r>
          </w:p>
        </w:tc>
        <w:tc>
          <w:tcPr>
            <w:tcW w:w="3633" w:type="dxa"/>
            <w:gridSpan w:val="3"/>
          </w:tcPr>
          <w:p w:rsidR="004763E5" w:rsidRPr="00E20691" w:rsidRDefault="0007242F" w:rsidP="002D7633">
            <w:pPr>
              <w:spacing w:before="60"/>
              <w:rPr>
                <w:sz w:val="20"/>
                <w:szCs w:val="20"/>
              </w:rPr>
            </w:pPr>
            <w:r w:rsidRPr="00E20691">
              <w:rPr>
                <w:sz w:val="20"/>
                <w:szCs w:val="20"/>
              </w:rPr>
              <w:t xml:space="preserve"> 30</w:t>
            </w:r>
            <w:r w:rsidR="004763E5" w:rsidRPr="00E20691">
              <w:rPr>
                <w:sz w:val="20"/>
                <w:szCs w:val="20"/>
              </w:rPr>
              <w:t>%</w:t>
            </w:r>
          </w:p>
        </w:tc>
      </w:tr>
      <w:tr w:rsidR="004763E5" w:rsidRPr="00E20691" w:rsidTr="0082215C">
        <w:trPr>
          <w:trHeight w:val="295"/>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196" w:type="dxa"/>
            <w:gridSpan w:val="2"/>
          </w:tcPr>
          <w:p w:rsidR="004763E5" w:rsidRPr="00E20691" w:rsidRDefault="004763E5" w:rsidP="009A050F">
            <w:pPr>
              <w:spacing w:before="60"/>
              <w:rPr>
                <w:sz w:val="20"/>
                <w:szCs w:val="20"/>
              </w:rPr>
            </w:pPr>
            <w:r w:rsidRPr="00E20691">
              <w:rPr>
                <w:sz w:val="20"/>
                <w:szCs w:val="20"/>
              </w:rPr>
              <w:t>601</w:t>
            </w:r>
            <w:r w:rsidR="009A050F" w:rsidRPr="00E20691">
              <w:rPr>
                <w:sz w:val="20"/>
                <w:szCs w:val="20"/>
              </w:rPr>
              <w:t>–</w:t>
            </w:r>
            <w:r w:rsidRPr="00E20691">
              <w:rPr>
                <w:sz w:val="20"/>
                <w:szCs w:val="20"/>
              </w:rPr>
              <w:t>800</w:t>
            </w:r>
          </w:p>
        </w:tc>
        <w:tc>
          <w:tcPr>
            <w:tcW w:w="3633" w:type="dxa"/>
            <w:gridSpan w:val="3"/>
          </w:tcPr>
          <w:p w:rsidR="004763E5" w:rsidRPr="00E20691" w:rsidRDefault="00BF2204" w:rsidP="002D7633">
            <w:pPr>
              <w:spacing w:before="60"/>
              <w:rPr>
                <w:sz w:val="20"/>
                <w:szCs w:val="20"/>
              </w:rPr>
            </w:pPr>
            <w:r w:rsidRPr="00E20691">
              <w:rPr>
                <w:sz w:val="20"/>
                <w:szCs w:val="20"/>
              </w:rPr>
              <w:t xml:space="preserve"> 200</w:t>
            </w:r>
            <w:r w:rsidR="009A050F" w:rsidRPr="00E20691">
              <w:rPr>
                <w:sz w:val="20"/>
                <w:szCs w:val="20"/>
              </w:rPr>
              <w:t xml:space="preserve"> m</w:t>
            </w:r>
            <w:r w:rsidR="00AB1058" w:rsidRPr="00E20691">
              <w:rPr>
                <w:sz w:val="20"/>
                <w:szCs w:val="20"/>
                <w:vertAlign w:val="superscript"/>
              </w:rPr>
              <w:t>2</w:t>
            </w:r>
          </w:p>
        </w:tc>
      </w:tr>
      <w:tr w:rsidR="004763E5" w:rsidRPr="00E20691" w:rsidTr="0082215C">
        <w:trPr>
          <w:trHeight w:val="295"/>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196" w:type="dxa"/>
            <w:gridSpan w:val="2"/>
          </w:tcPr>
          <w:p w:rsidR="004763E5" w:rsidRPr="00E20691" w:rsidRDefault="004763E5" w:rsidP="002D7633">
            <w:pPr>
              <w:spacing w:before="60"/>
              <w:rPr>
                <w:sz w:val="20"/>
                <w:szCs w:val="20"/>
              </w:rPr>
            </w:pPr>
            <w:r w:rsidRPr="00E20691">
              <w:rPr>
                <w:sz w:val="20"/>
                <w:szCs w:val="20"/>
              </w:rPr>
              <w:t>801</w:t>
            </w:r>
            <w:r w:rsidR="009A050F" w:rsidRPr="00E20691">
              <w:rPr>
                <w:sz w:val="20"/>
                <w:szCs w:val="20"/>
              </w:rPr>
              <w:t>–</w:t>
            </w:r>
            <w:r w:rsidRPr="00E20691">
              <w:rPr>
                <w:sz w:val="20"/>
                <w:szCs w:val="20"/>
              </w:rPr>
              <w:t>1000</w:t>
            </w:r>
          </w:p>
        </w:tc>
        <w:tc>
          <w:tcPr>
            <w:tcW w:w="3633" w:type="dxa"/>
            <w:gridSpan w:val="3"/>
          </w:tcPr>
          <w:p w:rsidR="004763E5" w:rsidRPr="00E20691" w:rsidRDefault="00BF2204" w:rsidP="002D7633">
            <w:pPr>
              <w:spacing w:before="60"/>
              <w:rPr>
                <w:sz w:val="20"/>
                <w:szCs w:val="20"/>
              </w:rPr>
            </w:pPr>
            <w:r w:rsidRPr="00E20691">
              <w:rPr>
                <w:sz w:val="20"/>
                <w:szCs w:val="20"/>
              </w:rPr>
              <w:t xml:space="preserve"> 220</w:t>
            </w:r>
            <w:r w:rsidR="009A050F" w:rsidRPr="00E20691">
              <w:rPr>
                <w:sz w:val="20"/>
                <w:szCs w:val="20"/>
              </w:rPr>
              <w:t xml:space="preserve"> m</w:t>
            </w:r>
            <w:r w:rsidR="00AB1058" w:rsidRPr="00E20691">
              <w:rPr>
                <w:sz w:val="20"/>
                <w:szCs w:val="20"/>
                <w:vertAlign w:val="superscript"/>
              </w:rPr>
              <w:t>2</w:t>
            </w:r>
          </w:p>
        </w:tc>
      </w:tr>
      <w:tr w:rsidR="004763E5" w:rsidRPr="00E20691" w:rsidTr="0082215C">
        <w:trPr>
          <w:trHeight w:val="295"/>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196" w:type="dxa"/>
            <w:gridSpan w:val="2"/>
          </w:tcPr>
          <w:p w:rsidR="004763E5" w:rsidRPr="00E20691" w:rsidRDefault="004763E5" w:rsidP="009A050F">
            <w:pPr>
              <w:spacing w:before="60"/>
              <w:rPr>
                <w:sz w:val="20"/>
                <w:szCs w:val="20"/>
              </w:rPr>
            </w:pPr>
            <w:r w:rsidRPr="00E20691">
              <w:rPr>
                <w:sz w:val="20"/>
                <w:szCs w:val="20"/>
              </w:rPr>
              <w:t>1001</w:t>
            </w:r>
            <w:r w:rsidR="009A050F" w:rsidRPr="00E20691">
              <w:rPr>
                <w:sz w:val="20"/>
                <w:szCs w:val="20"/>
              </w:rPr>
              <w:t>–</w:t>
            </w:r>
            <w:r w:rsidRPr="00E20691">
              <w:rPr>
                <w:sz w:val="20"/>
                <w:szCs w:val="20"/>
              </w:rPr>
              <w:t>1300</w:t>
            </w:r>
          </w:p>
        </w:tc>
        <w:tc>
          <w:tcPr>
            <w:tcW w:w="3633" w:type="dxa"/>
            <w:gridSpan w:val="3"/>
          </w:tcPr>
          <w:p w:rsidR="004763E5" w:rsidRPr="00E20691" w:rsidRDefault="004763E5" w:rsidP="002D7633">
            <w:pPr>
              <w:spacing w:before="60"/>
              <w:rPr>
                <w:sz w:val="20"/>
                <w:szCs w:val="20"/>
              </w:rPr>
            </w:pPr>
            <w:r w:rsidRPr="00E20691">
              <w:rPr>
                <w:sz w:val="20"/>
                <w:szCs w:val="20"/>
              </w:rPr>
              <w:t xml:space="preserve"> 240</w:t>
            </w:r>
            <w:r w:rsidR="009A050F" w:rsidRPr="00E20691">
              <w:rPr>
                <w:sz w:val="20"/>
                <w:szCs w:val="20"/>
              </w:rPr>
              <w:t xml:space="preserve"> m</w:t>
            </w:r>
            <w:r w:rsidR="00AB1058" w:rsidRPr="00E20691">
              <w:rPr>
                <w:sz w:val="20"/>
                <w:szCs w:val="20"/>
                <w:vertAlign w:val="superscript"/>
              </w:rPr>
              <w:t>2</w:t>
            </w:r>
          </w:p>
        </w:tc>
      </w:tr>
      <w:tr w:rsidR="004763E5" w:rsidRPr="00E20691" w:rsidTr="0082215C">
        <w:trPr>
          <w:trHeight w:val="295"/>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196" w:type="dxa"/>
            <w:gridSpan w:val="2"/>
          </w:tcPr>
          <w:p w:rsidR="004763E5" w:rsidRPr="00E20691" w:rsidRDefault="004763E5" w:rsidP="002D7633">
            <w:pPr>
              <w:spacing w:before="60"/>
              <w:rPr>
                <w:sz w:val="20"/>
                <w:szCs w:val="20"/>
              </w:rPr>
            </w:pPr>
            <w:r w:rsidRPr="00E20691">
              <w:rPr>
                <w:sz w:val="20"/>
                <w:szCs w:val="20"/>
              </w:rPr>
              <w:t>1301</w:t>
            </w:r>
            <w:r w:rsidR="009A050F" w:rsidRPr="00E20691">
              <w:rPr>
                <w:sz w:val="20"/>
                <w:szCs w:val="20"/>
              </w:rPr>
              <w:t>–</w:t>
            </w:r>
            <w:r w:rsidRPr="00E20691">
              <w:rPr>
                <w:sz w:val="20"/>
                <w:szCs w:val="20"/>
              </w:rPr>
              <w:t>1600</w:t>
            </w:r>
          </w:p>
        </w:tc>
        <w:tc>
          <w:tcPr>
            <w:tcW w:w="3633" w:type="dxa"/>
            <w:gridSpan w:val="3"/>
          </w:tcPr>
          <w:p w:rsidR="004763E5" w:rsidRPr="00E20691" w:rsidRDefault="004763E5" w:rsidP="002D7633">
            <w:pPr>
              <w:spacing w:before="60"/>
              <w:rPr>
                <w:sz w:val="20"/>
                <w:szCs w:val="20"/>
              </w:rPr>
            </w:pPr>
            <w:r w:rsidRPr="00E20691">
              <w:rPr>
                <w:sz w:val="20"/>
                <w:szCs w:val="20"/>
              </w:rPr>
              <w:t xml:space="preserve"> 255</w:t>
            </w:r>
            <w:r w:rsidR="009A050F" w:rsidRPr="00E20691">
              <w:rPr>
                <w:sz w:val="20"/>
                <w:szCs w:val="20"/>
              </w:rPr>
              <w:t xml:space="preserve"> m</w:t>
            </w:r>
            <w:r w:rsidR="00AB1058" w:rsidRPr="00E20691">
              <w:rPr>
                <w:sz w:val="20"/>
                <w:szCs w:val="20"/>
                <w:vertAlign w:val="superscript"/>
              </w:rPr>
              <w:t>2</w:t>
            </w:r>
          </w:p>
        </w:tc>
      </w:tr>
      <w:tr w:rsidR="004763E5" w:rsidRPr="00E20691" w:rsidTr="0082215C">
        <w:trPr>
          <w:trHeight w:val="295"/>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196" w:type="dxa"/>
            <w:gridSpan w:val="2"/>
          </w:tcPr>
          <w:p w:rsidR="004763E5" w:rsidRPr="00E20691" w:rsidRDefault="004763E5" w:rsidP="002D7633">
            <w:pPr>
              <w:spacing w:before="60"/>
              <w:rPr>
                <w:sz w:val="20"/>
                <w:szCs w:val="20"/>
              </w:rPr>
            </w:pPr>
            <w:r w:rsidRPr="00E20691">
              <w:rPr>
                <w:sz w:val="20"/>
                <w:szCs w:val="20"/>
              </w:rPr>
              <w:t>1601</w:t>
            </w:r>
            <w:r w:rsidR="009A050F" w:rsidRPr="00E20691">
              <w:rPr>
                <w:sz w:val="20"/>
                <w:szCs w:val="20"/>
              </w:rPr>
              <w:t>–</w:t>
            </w:r>
            <w:r w:rsidRPr="00E20691">
              <w:rPr>
                <w:sz w:val="20"/>
                <w:szCs w:val="20"/>
              </w:rPr>
              <w:t>1900</w:t>
            </w:r>
          </w:p>
        </w:tc>
        <w:tc>
          <w:tcPr>
            <w:tcW w:w="3633" w:type="dxa"/>
            <w:gridSpan w:val="3"/>
          </w:tcPr>
          <w:p w:rsidR="004763E5" w:rsidRPr="00E20691" w:rsidRDefault="004763E5" w:rsidP="002D7633">
            <w:pPr>
              <w:spacing w:before="60"/>
              <w:rPr>
                <w:sz w:val="20"/>
                <w:szCs w:val="20"/>
              </w:rPr>
            </w:pPr>
            <w:r w:rsidRPr="00E20691">
              <w:rPr>
                <w:sz w:val="20"/>
                <w:szCs w:val="20"/>
              </w:rPr>
              <w:t xml:space="preserve"> 270</w:t>
            </w:r>
            <w:r w:rsidR="009A050F" w:rsidRPr="00E20691">
              <w:rPr>
                <w:sz w:val="20"/>
                <w:szCs w:val="20"/>
              </w:rPr>
              <w:t xml:space="preserve"> m</w:t>
            </w:r>
            <w:r w:rsidR="00AB1058" w:rsidRPr="00E20691">
              <w:rPr>
                <w:sz w:val="20"/>
                <w:szCs w:val="20"/>
                <w:vertAlign w:val="superscript"/>
              </w:rPr>
              <w:t>2</w:t>
            </w:r>
          </w:p>
        </w:tc>
      </w:tr>
      <w:tr w:rsidR="004763E5" w:rsidRPr="00E20691" w:rsidTr="0082215C">
        <w:trPr>
          <w:trHeight w:val="295"/>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196" w:type="dxa"/>
            <w:gridSpan w:val="2"/>
          </w:tcPr>
          <w:p w:rsidR="004763E5" w:rsidRPr="00E20691" w:rsidRDefault="004763E5" w:rsidP="009A050F">
            <w:pPr>
              <w:spacing w:before="60"/>
              <w:rPr>
                <w:sz w:val="20"/>
                <w:szCs w:val="20"/>
              </w:rPr>
            </w:pPr>
            <w:r w:rsidRPr="00E20691">
              <w:rPr>
                <w:sz w:val="20"/>
                <w:szCs w:val="20"/>
              </w:rPr>
              <w:t>1901</w:t>
            </w:r>
            <w:r w:rsidR="009A050F" w:rsidRPr="00E20691">
              <w:rPr>
                <w:sz w:val="20"/>
                <w:szCs w:val="20"/>
              </w:rPr>
              <w:t>–</w:t>
            </w:r>
            <w:r w:rsidRPr="00E20691">
              <w:rPr>
                <w:sz w:val="20"/>
                <w:szCs w:val="20"/>
              </w:rPr>
              <w:t>2200</w:t>
            </w:r>
          </w:p>
        </w:tc>
        <w:tc>
          <w:tcPr>
            <w:tcW w:w="3633" w:type="dxa"/>
            <w:gridSpan w:val="3"/>
          </w:tcPr>
          <w:p w:rsidR="004763E5" w:rsidRPr="00E20691" w:rsidRDefault="004763E5" w:rsidP="002D7633">
            <w:pPr>
              <w:spacing w:before="60"/>
              <w:rPr>
                <w:sz w:val="20"/>
                <w:szCs w:val="20"/>
              </w:rPr>
            </w:pPr>
            <w:r w:rsidRPr="00E20691">
              <w:rPr>
                <w:sz w:val="20"/>
                <w:szCs w:val="20"/>
              </w:rPr>
              <w:t xml:space="preserve"> 285</w:t>
            </w:r>
            <w:r w:rsidR="009A050F" w:rsidRPr="00E20691">
              <w:rPr>
                <w:sz w:val="20"/>
                <w:szCs w:val="20"/>
              </w:rPr>
              <w:t xml:space="preserve"> m</w:t>
            </w:r>
            <w:r w:rsidR="00AB1058" w:rsidRPr="00E20691">
              <w:rPr>
                <w:sz w:val="20"/>
                <w:szCs w:val="20"/>
                <w:vertAlign w:val="superscript"/>
              </w:rPr>
              <w:t>2</w:t>
            </w:r>
          </w:p>
        </w:tc>
      </w:tr>
      <w:tr w:rsidR="004763E5" w:rsidRPr="00E20691" w:rsidTr="0082215C">
        <w:trPr>
          <w:trHeight w:val="295"/>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196" w:type="dxa"/>
            <w:gridSpan w:val="2"/>
          </w:tcPr>
          <w:p w:rsidR="004763E5" w:rsidRPr="00E20691" w:rsidRDefault="004763E5" w:rsidP="002D7633">
            <w:pPr>
              <w:spacing w:before="60"/>
              <w:rPr>
                <w:sz w:val="20"/>
                <w:szCs w:val="20"/>
              </w:rPr>
            </w:pPr>
            <w:r w:rsidRPr="00E20691">
              <w:rPr>
                <w:sz w:val="20"/>
                <w:szCs w:val="20"/>
              </w:rPr>
              <w:t>2201</w:t>
            </w:r>
            <w:r w:rsidR="009A050F" w:rsidRPr="00E20691">
              <w:rPr>
                <w:sz w:val="20"/>
                <w:szCs w:val="20"/>
              </w:rPr>
              <w:t>–</w:t>
            </w:r>
            <w:r w:rsidRPr="00E20691">
              <w:rPr>
                <w:sz w:val="20"/>
                <w:szCs w:val="20"/>
              </w:rPr>
              <w:t>2500</w:t>
            </w:r>
          </w:p>
        </w:tc>
        <w:tc>
          <w:tcPr>
            <w:tcW w:w="3633" w:type="dxa"/>
            <w:gridSpan w:val="3"/>
          </w:tcPr>
          <w:p w:rsidR="004763E5" w:rsidRPr="00E20691" w:rsidRDefault="004763E5" w:rsidP="002D7633">
            <w:pPr>
              <w:spacing w:before="60"/>
              <w:rPr>
                <w:sz w:val="20"/>
                <w:szCs w:val="20"/>
              </w:rPr>
            </w:pPr>
            <w:r w:rsidRPr="00E20691">
              <w:rPr>
                <w:sz w:val="20"/>
                <w:szCs w:val="20"/>
              </w:rPr>
              <w:t xml:space="preserve"> 300</w:t>
            </w:r>
            <w:r w:rsidR="009A050F" w:rsidRPr="00E20691">
              <w:rPr>
                <w:sz w:val="20"/>
                <w:szCs w:val="20"/>
              </w:rPr>
              <w:t xml:space="preserve"> m</w:t>
            </w:r>
            <w:r w:rsidR="00AB1058" w:rsidRPr="00E20691">
              <w:rPr>
                <w:sz w:val="20"/>
                <w:szCs w:val="20"/>
                <w:vertAlign w:val="superscript"/>
              </w:rPr>
              <w:t>2</w:t>
            </w:r>
          </w:p>
        </w:tc>
      </w:tr>
      <w:tr w:rsidR="004763E5" w:rsidRPr="00E20691" w:rsidTr="0082215C">
        <w:trPr>
          <w:trHeight w:val="295"/>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196" w:type="dxa"/>
            <w:gridSpan w:val="2"/>
          </w:tcPr>
          <w:p w:rsidR="004763E5" w:rsidRPr="00E20691" w:rsidRDefault="004763E5" w:rsidP="002D7633">
            <w:pPr>
              <w:spacing w:before="60"/>
              <w:rPr>
                <w:sz w:val="20"/>
                <w:szCs w:val="20"/>
              </w:rPr>
            </w:pPr>
            <w:r w:rsidRPr="00E20691">
              <w:rPr>
                <w:sz w:val="20"/>
                <w:szCs w:val="20"/>
              </w:rPr>
              <w:t>2501</w:t>
            </w:r>
            <w:r w:rsidR="009A050F" w:rsidRPr="00E20691">
              <w:rPr>
                <w:sz w:val="20"/>
                <w:szCs w:val="20"/>
              </w:rPr>
              <w:t>–</w:t>
            </w:r>
            <w:r w:rsidRPr="00E20691">
              <w:rPr>
                <w:sz w:val="20"/>
                <w:szCs w:val="20"/>
              </w:rPr>
              <w:t>2800</w:t>
            </w:r>
          </w:p>
        </w:tc>
        <w:tc>
          <w:tcPr>
            <w:tcW w:w="3633" w:type="dxa"/>
            <w:gridSpan w:val="3"/>
          </w:tcPr>
          <w:p w:rsidR="004763E5" w:rsidRPr="00E20691" w:rsidRDefault="004763E5" w:rsidP="002D7633">
            <w:pPr>
              <w:spacing w:before="60"/>
              <w:rPr>
                <w:sz w:val="20"/>
                <w:szCs w:val="20"/>
              </w:rPr>
            </w:pPr>
            <w:r w:rsidRPr="00E20691">
              <w:rPr>
                <w:sz w:val="20"/>
                <w:szCs w:val="20"/>
              </w:rPr>
              <w:t xml:space="preserve"> 315</w:t>
            </w:r>
            <w:r w:rsidR="009A050F" w:rsidRPr="00E20691">
              <w:rPr>
                <w:sz w:val="20"/>
                <w:szCs w:val="20"/>
              </w:rPr>
              <w:t xml:space="preserve"> m</w:t>
            </w:r>
            <w:r w:rsidR="00AB1058" w:rsidRPr="00E20691">
              <w:rPr>
                <w:sz w:val="20"/>
                <w:szCs w:val="20"/>
                <w:vertAlign w:val="superscript"/>
              </w:rPr>
              <w:t>2</w:t>
            </w:r>
          </w:p>
        </w:tc>
      </w:tr>
      <w:tr w:rsidR="004763E5" w:rsidRPr="00E20691" w:rsidTr="0082215C">
        <w:trPr>
          <w:trHeight w:val="295"/>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196" w:type="dxa"/>
            <w:gridSpan w:val="2"/>
          </w:tcPr>
          <w:p w:rsidR="004763E5" w:rsidRPr="00E20691" w:rsidRDefault="004763E5" w:rsidP="002D7633">
            <w:pPr>
              <w:spacing w:before="60"/>
              <w:rPr>
                <w:sz w:val="20"/>
                <w:szCs w:val="20"/>
              </w:rPr>
            </w:pPr>
            <w:r w:rsidRPr="00E20691">
              <w:rPr>
                <w:sz w:val="20"/>
                <w:szCs w:val="20"/>
              </w:rPr>
              <w:t>2801</w:t>
            </w:r>
            <w:r w:rsidR="009A050F" w:rsidRPr="00E20691">
              <w:rPr>
                <w:sz w:val="20"/>
                <w:szCs w:val="20"/>
              </w:rPr>
              <w:t>–</w:t>
            </w:r>
            <w:r w:rsidRPr="00E20691">
              <w:rPr>
                <w:sz w:val="20"/>
                <w:szCs w:val="20"/>
              </w:rPr>
              <w:t>3000</w:t>
            </w:r>
          </w:p>
        </w:tc>
        <w:tc>
          <w:tcPr>
            <w:tcW w:w="3633" w:type="dxa"/>
            <w:gridSpan w:val="3"/>
          </w:tcPr>
          <w:p w:rsidR="004763E5" w:rsidRPr="00E20691" w:rsidRDefault="004763E5" w:rsidP="002D7633">
            <w:pPr>
              <w:spacing w:before="60"/>
              <w:rPr>
                <w:sz w:val="20"/>
                <w:szCs w:val="20"/>
              </w:rPr>
            </w:pPr>
            <w:r w:rsidRPr="00E20691">
              <w:rPr>
                <w:sz w:val="20"/>
                <w:szCs w:val="20"/>
              </w:rPr>
              <w:t xml:space="preserve"> 330</w:t>
            </w:r>
            <w:r w:rsidR="009A050F" w:rsidRPr="00E20691">
              <w:rPr>
                <w:sz w:val="20"/>
                <w:szCs w:val="20"/>
              </w:rPr>
              <w:t xml:space="preserve"> m</w:t>
            </w:r>
            <w:r w:rsidR="00AB1058" w:rsidRPr="00E20691">
              <w:rPr>
                <w:sz w:val="20"/>
                <w:szCs w:val="20"/>
                <w:vertAlign w:val="superscript"/>
              </w:rPr>
              <w:t>2</w:t>
            </w:r>
          </w:p>
        </w:tc>
      </w:tr>
      <w:tr w:rsidR="004763E5" w:rsidRPr="00E20691" w:rsidTr="0082215C">
        <w:trPr>
          <w:trHeight w:val="295"/>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196" w:type="dxa"/>
            <w:gridSpan w:val="2"/>
          </w:tcPr>
          <w:p w:rsidR="004763E5" w:rsidRPr="00E20691" w:rsidRDefault="004763E5" w:rsidP="002D7633">
            <w:pPr>
              <w:spacing w:before="60"/>
              <w:rPr>
                <w:sz w:val="20"/>
                <w:szCs w:val="20"/>
              </w:rPr>
            </w:pPr>
            <w:r w:rsidRPr="00E20691">
              <w:rPr>
                <w:sz w:val="20"/>
                <w:szCs w:val="20"/>
              </w:rPr>
              <w:t>Üle 3000</w:t>
            </w:r>
          </w:p>
        </w:tc>
        <w:tc>
          <w:tcPr>
            <w:tcW w:w="3633" w:type="dxa"/>
            <w:gridSpan w:val="3"/>
          </w:tcPr>
          <w:p w:rsidR="004763E5" w:rsidRPr="00E20691" w:rsidRDefault="004763E5" w:rsidP="002D7633">
            <w:pPr>
              <w:spacing w:before="60"/>
              <w:rPr>
                <w:sz w:val="20"/>
                <w:szCs w:val="20"/>
              </w:rPr>
            </w:pPr>
            <w:r w:rsidRPr="00E20691">
              <w:rPr>
                <w:sz w:val="20"/>
                <w:szCs w:val="20"/>
              </w:rPr>
              <w:t>11%</w:t>
            </w:r>
          </w:p>
        </w:tc>
      </w:tr>
      <w:tr w:rsidR="004763E5" w:rsidRPr="00E20691" w:rsidTr="0082215C">
        <w:trPr>
          <w:trHeight w:val="280"/>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6829" w:type="dxa"/>
            <w:gridSpan w:val="5"/>
          </w:tcPr>
          <w:p w:rsidR="004763E5" w:rsidRPr="00E20691" w:rsidRDefault="004763E5" w:rsidP="007C1EDC">
            <w:pPr>
              <w:spacing w:before="60"/>
              <w:jc w:val="both"/>
              <w:rPr>
                <w:sz w:val="20"/>
                <w:szCs w:val="20"/>
              </w:rPr>
            </w:pPr>
            <w:r w:rsidRPr="00E20691">
              <w:rPr>
                <w:sz w:val="20"/>
                <w:szCs w:val="20"/>
              </w:rPr>
              <w:t xml:space="preserve">Muud hooned </w:t>
            </w:r>
            <w:r w:rsidR="00E67E7A" w:rsidRPr="00E20691">
              <w:rPr>
                <w:sz w:val="20"/>
                <w:szCs w:val="20"/>
              </w:rPr>
              <w:t xml:space="preserve">– </w:t>
            </w:r>
            <w:r w:rsidRPr="00E20691">
              <w:rPr>
                <w:sz w:val="20"/>
                <w:szCs w:val="20"/>
              </w:rPr>
              <w:t>üldjuhul kuni 20%</w:t>
            </w:r>
          </w:p>
          <w:p w:rsidR="004763E5" w:rsidRPr="00E20691" w:rsidRDefault="004763E5" w:rsidP="007C1EDC">
            <w:pPr>
              <w:spacing w:before="60"/>
              <w:jc w:val="both"/>
              <w:rPr>
                <w:sz w:val="20"/>
                <w:szCs w:val="20"/>
              </w:rPr>
            </w:pPr>
            <w:r w:rsidRPr="00E20691">
              <w:rPr>
                <w:sz w:val="20"/>
                <w:szCs w:val="20"/>
              </w:rPr>
              <w:t xml:space="preserve">Hoonete laiendamisel võib </w:t>
            </w:r>
            <w:r w:rsidR="00FE20F4" w:rsidRPr="00E20691">
              <w:rPr>
                <w:sz w:val="20"/>
                <w:szCs w:val="20"/>
              </w:rPr>
              <w:t>hoo</w:t>
            </w:r>
            <w:r w:rsidR="007307EA" w:rsidRPr="00E20691">
              <w:rPr>
                <w:sz w:val="20"/>
                <w:szCs w:val="20"/>
              </w:rPr>
              <w:t>nealune pind</w:t>
            </w:r>
            <w:r w:rsidRPr="00E20691">
              <w:rPr>
                <w:sz w:val="20"/>
                <w:szCs w:val="20"/>
              </w:rPr>
              <w:t xml:space="preserve"> </w:t>
            </w:r>
            <w:r w:rsidR="00BD3C64" w:rsidRPr="00E20691">
              <w:rPr>
                <w:sz w:val="20"/>
                <w:szCs w:val="20"/>
              </w:rPr>
              <w:t xml:space="preserve"> põhjendatud juhul olla </w:t>
            </w:r>
            <w:r w:rsidRPr="00E20691">
              <w:rPr>
                <w:sz w:val="20"/>
                <w:szCs w:val="20"/>
              </w:rPr>
              <w:t>eeltoodu</w:t>
            </w:r>
            <w:r w:rsidR="00BD3C64" w:rsidRPr="00E20691">
              <w:rPr>
                <w:sz w:val="20"/>
                <w:szCs w:val="20"/>
              </w:rPr>
              <w:t>st</w:t>
            </w:r>
            <w:r w:rsidRPr="00E20691">
              <w:rPr>
                <w:sz w:val="20"/>
                <w:szCs w:val="20"/>
              </w:rPr>
              <w:t xml:space="preserve"> kuni 5%</w:t>
            </w:r>
            <w:r w:rsidR="00BD3C64" w:rsidRPr="00E20691">
              <w:rPr>
                <w:sz w:val="20"/>
                <w:szCs w:val="20"/>
              </w:rPr>
              <w:t xml:space="preserve"> suurem</w:t>
            </w:r>
            <w:r w:rsidRPr="00E20691">
              <w:rPr>
                <w:sz w:val="20"/>
                <w:szCs w:val="20"/>
              </w:rPr>
              <w:t>.</w:t>
            </w:r>
          </w:p>
          <w:p w:rsidR="004763E5" w:rsidRPr="00E20691" w:rsidRDefault="004763E5" w:rsidP="000D3B8F">
            <w:pPr>
              <w:spacing w:before="60"/>
              <w:jc w:val="both"/>
              <w:rPr>
                <w:sz w:val="20"/>
                <w:szCs w:val="20"/>
              </w:rPr>
            </w:pPr>
            <w:r w:rsidRPr="00E20691">
              <w:rPr>
                <w:sz w:val="20"/>
                <w:szCs w:val="20"/>
              </w:rPr>
              <w:t>Suurim võimalik kaubanduslik pind mitteelamukrundil</w:t>
            </w:r>
            <w:r w:rsidR="000D3B8F" w:rsidRPr="00E20691">
              <w:rPr>
                <w:sz w:val="20"/>
                <w:szCs w:val="20"/>
              </w:rPr>
              <w:t xml:space="preserve"> on</w:t>
            </w:r>
            <w:r w:rsidR="00A1243F" w:rsidRPr="00E20691">
              <w:rPr>
                <w:sz w:val="20"/>
                <w:szCs w:val="20"/>
              </w:rPr>
              <w:t xml:space="preserve"> </w:t>
            </w:r>
            <w:r w:rsidRPr="00E20691">
              <w:rPr>
                <w:sz w:val="20"/>
                <w:szCs w:val="20"/>
              </w:rPr>
              <w:t>400 m</w:t>
            </w:r>
            <w:r w:rsidR="00AB1058" w:rsidRPr="00E20691">
              <w:rPr>
                <w:sz w:val="20"/>
                <w:szCs w:val="20"/>
                <w:vertAlign w:val="superscript"/>
              </w:rPr>
              <w:t>2</w:t>
            </w:r>
            <w:r w:rsidR="000D3B8F" w:rsidRPr="00E20691">
              <w:rPr>
                <w:sz w:val="20"/>
                <w:szCs w:val="20"/>
              </w:rPr>
              <w:t>.</w:t>
            </w:r>
          </w:p>
        </w:tc>
      </w:tr>
      <w:tr w:rsidR="004763E5" w:rsidRPr="00E20691" w:rsidTr="0082215C">
        <w:tc>
          <w:tcPr>
            <w:tcW w:w="495" w:type="dxa"/>
          </w:tcPr>
          <w:p w:rsidR="004763E5" w:rsidRPr="00E20691" w:rsidRDefault="004763E5" w:rsidP="007C1EDC">
            <w:pPr>
              <w:spacing w:before="60"/>
              <w:jc w:val="both"/>
              <w:rPr>
                <w:sz w:val="20"/>
                <w:szCs w:val="20"/>
              </w:rPr>
            </w:pPr>
            <w:r w:rsidRPr="00E20691">
              <w:rPr>
                <w:sz w:val="20"/>
                <w:szCs w:val="20"/>
              </w:rPr>
              <w:t>6.</w:t>
            </w:r>
          </w:p>
        </w:tc>
        <w:tc>
          <w:tcPr>
            <w:tcW w:w="1963" w:type="dxa"/>
          </w:tcPr>
          <w:p w:rsidR="004763E5" w:rsidRPr="00E20691" w:rsidRDefault="00FE1EF4" w:rsidP="007C1EDC">
            <w:pPr>
              <w:spacing w:before="60"/>
              <w:jc w:val="both"/>
              <w:rPr>
                <w:sz w:val="20"/>
                <w:szCs w:val="20"/>
              </w:rPr>
            </w:pPr>
            <w:r w:rsidRPr="00FE1EF4">
              <w:rPr>
                <w:sz w:val="20"/>
                <w:szCs w:val="20"/>
              </w:rPr>
              <w:t>Haljastatud pinna</w:t>
            </w:r>
            <w:r w:rsidRPr="00E20691">
              <w:rPr>
                <w:sz w:val="20"/>
                <w:szCs w:val="20"/>
              </w:rPr>
              <w:t xml:space="preserve"> osa</w:t>
            </w:r>
            <w:r>
              <w:rPr>
                <w:sz w:val="20"/>
                <w:szCs w:val="20"/>
              </w:rPr>
              <w:t>kaal</w:t>
            </w:r>
            <w:r w:rsidRPr="00E20691">
              <w:rPr>
                <w:sz w:val="20"/>
                <w:szCs w:val="20"/>
              </w:rPr>
              <w:t xml:space="preserve"> krundist</w:t>
            </w:r>
          </w:p>
        </w:tc>
        <w:tc>
          <w:tcPr>
            <w:tcW w:w="6829" w:type="dxa"/>
            <w:gridSpan w:val="5"/>
          </w:tcPr>
          <w:p w:rsidR="00AF72C6" w:rsidRPr="00E20691" w:rsidRDefault="005B750A" w:rsidP="00F918B5">
            <w:pPr>
              <w:spacing w:before="60"/>
              <w:ind w:right="43"/>
              <w:jc w:val="both"/>
              <w:rPr>
                <w:sz w:val="20"/>
                <w:szCs w:val="20"/>
              </w:rPr>
            </w:pPr>
            <w:r w:rsidRPr="00E20691">
              <w:rPr>
                <w:sz w:val="20"/>
                <w:szCs w:val="20"/>
              </w:rPr>
              <w:t xml:space="preserve">Kruntide minimaalne haljastatud pinna osakaal </w:t>
            </w:r>
            <w:r w:rsidR="00E03A08" w:rsidRPr="00E20691">
              <w:rPr>
                <w:sz w:val="20"/>
                <w:szCs w:val="20"/>
              </w:rPr>
              <w:t>on</w:t>
            </w:r>
            <w:r w:rsidRPr="00E20691">
              <w:rPr>
                <w:sz w:val="20"/>
                <w:szCs w:val="20"/>
              </w:rPr>
              <w:t xml:space="preserve"> 50%.</w:t>
            </w:r>
          </w:p>
          <w:p w:rsidR="00AF72C6" w:rsidRPr="00E20691" w:rsidRDefault="005B750A" w:rsidP="00F918B5">
            <w:pPr>
              <w:spacing w:before="60"/>
              <w:ind w:right="43"/>
              <w:jc w:val="both"/>
              <w:rPr>
                <w:sz w:val="20"/>
                <w:szCs w:val="20"/>
              </w:rPr>
            </w:pPr>
            <w:r w:rsidRPr="00E20691">
              <w:rPr>
                <w:sz w:val="20"/>
                <w:szCs w:val="20"/>
              </w:rPr>
              <w:t xml:space="preserve">Haljastatud pinna hulka ei kuulu </w:t>
            </w:r>
            <w:r w:rsidR="009A050F" w:rsidRPr="00E20691">
              <w:rPr>
                <w:sz w:val="20"/>
                <w:szCs w:val="20"/>
              </w:rPr>
              <w:t xml:space="preserve">maapinnaga ühendamata haljastus, </w:t>
            </w:r>
            <w:r w:rsidRPr="00E20691">
              <w:rPr>
                <w:sz w:val="20"/>
                <w:szCs w:val="20"/>
              </w:rPr>
              <w:t>nt katuse-</w:t>
            </w:r>
            <w:r w:rsidR="009A050F" w:rsidRPr="00E20691">
              <w:rPr>
                <w:sz w:val="20"/>
                <w:szCs w:val="20"/>
              </w:rPr>
              <w:t xml:space="preserve"> ja</w:t>
            </w:r>
            <w:r w:rsidRPr="00E20691">
              <w:rPr>
                <w:sz w:val="20"/>
                <w:szCs w:val="20"/>
              </w:rPr>
              <w:t xml:space="preserve"> garaažipealne</w:t>
            </w:r>
            <w:r w:rsidR="009A050F" w:rsidRPr="00E20691">
              <w:rPr>
                <w:sz w:val="20"/>
                <w:szCs w:val="20"/>
              </w:rPr>
              <w:t xml:space="preserve"> haljastus</w:t>
            </w:r>
            <w:r w:rsidRPr="00E20691">
              <w:rPr>
                <w:sz w:val="20"/>
                <w:szCs w:val="20"/>
              </w:rPr>
              <w:t>.</w:t>
            </w:r>
          </w:p>
          <w:p w:rsidR="00775A4F" w:rsidRPr="00E20691" w:rsidRDefault="00775A4F" w:rsidP="00775A4F">
            <w:pPr>
              <w:spacing w:before="60"/>
              <w:ind w:right="43"/>
              <w:jc w:val="both"/>
              <w:rPr>
                <w:sz w:val="20"/>
                <w:szCs w:val="20"/>
              </w:rPr>
            </w:pPr>
            <w:r w:rsidRPr="00E20691">
              <w:rPr>
                <w:sz w:val="20"/>
                <w:szCs w:val="20"/>
              </w:rPr>
              <w:t>Metsastel kruntidel (nn metsalinnas) tuleb säilitada Nõmmele iseloomulik looduslik haljastus. Metsalinn on metsase iseloomuga ala, kus looduslikule metsakasvukohale omaseid puid on sellisel määral, et need annavad välisruumile metsase ilme. Krundi metsapuudega (peamiselt mändidega) kaetud ala võiks olla vähemalt 25% krundi pindalast.</w:t>
            </w:r>
          </w:p>
          <w:p w:rsidR="00AF72C6" w:rsidRPr="00E20691" w:rsidRDefault="00C24005" w:rsidP="00F918B5">
            <w:pPr>
              <w:spacing w:before="60"/>
              <w:ind w:right="43"/>
              <w:jc w:val="both"/>
              <w:rPr>
                <w:color w:val="FF0000"/>
                <w:szCs w:val="24"/>
              </w:rPr>
            </w:pPr>
            <w:r w:rsidRPr="00E20691">
              <w:rPr>
                <w:sz w:val="20"/>
                <w:szCs w:val="20"/>
              </w:rPr>
              <w:t xml:space="preserve">Haljastatud ala krundil peab olema võimalikult kompaktne, hoone asukoht </w:t>
            </w:r>
            <w:r w:rsidR="00271823" w:rsidRPr="00E20691">
              <w:rPr>
                <w:sz w:val="20"/>
                <w:szCs w:val="20"/>
              </w:rPr>
              <w:t xml:space="preserve">tuleb </w:t>
            </w:r>
            <w:r w:rsidRPr="00E20691">
              <w:rPr>
                <w:sz w:val="20"/>
                <w:szCs w:val="20"/>
              </w:rPr>
              <w:t>kavandada võimalikult kõrghaljastust säästvalt.</w:t>
            </w:r>
            <w:r w:rsidR="005814B8" w:rsidRPr="00E20691">
              <w:rPr>
                <w:sz w:val="20"/>
                <w:szCs w:val="20"/>
              </w:rPr>
              <w:t xml:space="preserve"> </w:t>
            </w:r>
            <w:r w:rsidR="00966532" w:rsidRPr="00E20691">
              <w:rPr>
                <w:sz w:val="20"/>
                <w:szCs w:val="20"/>
              </w:rPr>
              <w:t>Nõmmele tüüpilise tänavahaljastuse tagamiseks säilitada või taastada krundil tänavaäärne kõrghaljastus.</w:t>
            </w:r>
          </w:p>
          <w:p w:rsidR="00775A4F" w:rsidRPr="00E20691" w:rsidRDefault="005814B8" w:rsidP="00F918B5">
            <w:pPr>
              <w:spacing w:before="60"/>
              <w:ind w:right="43"/>
              <w:jc w:val="both"/>
              <w:rPr>
                <w:sz w:val="20"/>
                <w:szCs w:val="20"/>
              </w:rPr>
            </w:pPr>
            <w:r w:rsidRPr="00E20691">
              <w:rPr>
                <w:sz w:val="20"/>
                <w:szCs w:val="20"/>
              </w:rPr>
              <w:t xml:space="preserve">Tehnovõrkude projekteerimisel ja võrkude liitumiste kavandamisel </w:t>
            </w:r>
            <w:r w:rsidR="00752D0D" w:rsidRPr="00E20691">
              <w:rPr>
                <w:sz w:val="20"/>
                <w:szCs w:val="20"/>
              </w:rPr>
              <w:t xml:space="preserve">tuleb </w:t>
            </w:r>
            <w:r w:rsidRPr="00E20691">
              <w:rPr>
                <w:sz w:val="20"/>
                <w:szCs w:val="20"/>
              </w:rPr>
              <w:t xml:space="preserve">lähtuda kõrghaljastusest, juurestiku kaitsevööndisse </w:t>
            </w:r>
            <w:r w:rsidR="00752D0D" w:rsidRPr="00E20691">
              <w:rPr>
                <w:sz w:val="20"/>
                <w:szCs w:val="20"/>
              </w:rPr>
              <w:t xml:space="preserve">ei või </w:t>
            </w:r>
            <w:r w:rsidRPr="00E20691">
              <w:rPr>
                <w:sz w:val="20"/>
                <w:szCs w:val="20"/>
              </w:rPr>
              <w:t xml:space="preserve">tehnovõrke </w:t>
            </w:r>
            <w:r w:rsidR="00752D0D" w:rsidRPr="00E20691">
              <w:rPr>
                <w:sz w:val="20"/>
                <w:szCs w:val="20"/>
              </w:rPr>
              <w:t>kavandada</w:t>
            </w:r>
            <w:r w:rsidRPr="00E20691">
              <w:rPr>
                <w:sz w:val="20"/>
                <w:szCs w:val="20"/>
              </w:rPr>
              <w:t>.</w:t>
            </w:r>
            <w:r w:rsidR="00775A4F" w:rsidRPr="00E20691">
              <w:rPr>
                <w:sz w:val="20"/>
                <w:szCs w:val="20"/>
              </w:rPr>
              <w:t xml:space="preserve"> </w:t>
            </w:r>
          </w:p>
          <w:p w:rsidR="004763E5" w:rsidRPr="00E20691" w:rsidRDefault="00752D0D" w:rsidP="00752D0D">
            <w:pPr>
              <w:spacing w:before="60"/>
              <w:ind w:right="43"/>
              <w:jc w:val="both"/>
              <w:rPr>
                <w:sz w:val="20"/>
                <w:szCs w:val="20"/>
              </w:rPr>
            </w:pPr>
            <w:r w:rsidRPr="00E20691">
              <w:rPr>
                <w:sz w:val="20"/>
                <w:szCs w:val="20"/>
              </w:rPr>
              <w:t>K</w:t>
            </w:r>
            <w:r w:rsidR="005B750A" w:rsidRPr="00E20691">
              <w:rPr>
                <w:sz w:val="20"/>
                <w:szCs w:val="20"/>
              </w:rPr>
              <w:t>ui kruntide olemasolev</w:t>
            </w:r>
            <w:r w:rsidR="002F185E" w:rsidRPr="00E20691">
              <w:rPr>
                <w:sz w:val="20"/>
                <w:szCs w:val="20"/>
              </w:rPr>
              <w:t>a</w:t>
            </w:r>
            <w:r w:rsidR="005B750A" w:rsidRPr="00E20691">
              <w:rPr>
                <w:sz w:val="20"/>
                <w:szCs w:val="20"/>
              </w:rPr>
              <w:t xml:space="preserve"> haljastuse osakaal on </w:t>
            </w:r>
            <w:r w:rsidRPr="00E20691">
              <w:rPr>
                <w:sz w:val="20"/>
                <w:szCs w:val="20"/>
              </w:rPr>
              <w:t xml:space="preserve">palju </w:t>
            </w:r>
            <w:r w:rsidR="005B750A" w:rsidRPr="00E20691">
              <w:rPr>
                <w:sz w:val="20"/>
                <w:szCs w:val="20"/>
              </w:rPr>
              <w:t>väiksem ja krundi kasutusotstarvet ei muudeta</w:t>
            </w:r>
            <w:r w:rsidRPr="00E20691">
              <w:rPr>
                <w:sz w:val="20"/>
                <w:szCs w:val="20"/>
              </w:rPr>
              <w:t>,</w:t>
            </w:r>
            <w:r w:rsidR="005B750A" w:rsidRPr="00E20691">
              <w:rPr>
                <w:sz w:val="20"/>
                <w:szCs w:val="20"/>
              </w:rPr>
              <w:t xml:space="preserve"> võib haljastuse osakaal jääda 50% väiksemaks, kuid haljastatud pinna o</w:t>
            </w:r>
            <w:r w:rsidR="00143F3F" w:rsidRPr="00E20691">
              <w:rPr>
                <w:sz w:val="20"/>
                <w:szCs w:val="20"/>
              </w:rPr>
              <w:t>s</w:t>
            </w:r>
            <w:r w:rsidR="005B750A" w:rsidRPr="00E20691">
              <w:rPr>
                <w:sz w:val="20"/>
                <w:szCs w:val="20"/>
              </w:rPr>
              <w:t>akaal ei või väheneda.</w:t>
            </w:r>
          </w:p>
        </w:tc>
      </w:tr>
      <w:tr w:rsidR="004763E5" w:rsidRPr="00E20691" w:rsidTr="0082215C">
        <w:tc>
          <w:tcPr>
            <w:tcW w:w="495" w:type="dxa"/>
          </w:tcPr>
          <w:p w:rsidR="004763E5" w:rsidRPr="00E20691" w:rsidRDefault="004763E5" w:rsidP="007C1EDC">
            <w:pPr>
              <w:spacing w:before="60"/>
              <w:jc w:val="both"/>
              <w:rPr>
                <w:b/>
                <w:szCs w:val="24"/>
              </w:rPr>
            </w:pPr>
          </w:p>
        </w:tc>
        <w:tc>
          <w:tcPr>
            <w:tcW w:w="1963" w:type="dxa"/>
          </w:tcPr>
          <w:p w:rsidR="004763E5" w:rsidRPr="00E20691" w:rsidRDefault="004763E5" w:rsidP="007C1EDC">
            <w:pPr>
              <w:spacing w:before="60"/>
              <w:jc w:val="both"/>
              <w:rPr>
                <w:b/>
                <w:szCs w:val="24"/>
              </w:rPr>
            </w:pPr>
          </w:p>
        </w:tc>
        <w:tc>
          <w:tcPr>
            <w:tcW w:w="6829" w:type="dxa"/>
            <w:gridSpan w:val="5"/>
          </w:tcPr>
          <w:p w:rsidR="004763E5" w:rsidRPr="00E20691" w:rsidRDefault="00AC7AC1" w:rsidP="007C1EDC">
            <w:pPr>
              <w:spacing w:before="60"/>
              <w:jc w:val="both"/>
              <w:rPr>
                <w:b/>
                <w:szCs w:val="24"/>
              </w:rPr>
            </w:pPr>
            <w:r w:rsidRPr="00E20691">
              <w:rPr>
                <w:b/>
                <w:szCs w:val="24"/>
              </w:rPr>
              <w:t>Linnaehituslikud l</w:t>
            </w:r>
            <w:r w:rsidR="000A3144" w:rsidRPr="00E20691">
              <w:rPr>
                <w:b/>
                <w:szCs w:val="24"/>
              </w:rPr>
              <w:t xml:space="preserve">isasuunised detailplaneeringute ja ehitusprojektide </w:t>
            </w:r>
            <w:r w:rsidRPr="00E20691">
              <w:rPr>
                <w:b/>
                <w:szCs w:val="24"/>
              </w:rPr>
              <w:t>koostamiseks</w:t>
            </w:r>
          </w:p>
        </w:tc>
      </w:tr>
      <w:tr w:rsidR="004763E5" w:rsidRPr="00E20691" w:rsidTr="0082215C">
        <w:trPr>
          <w:trHeight w:val="919"/>
        </w:trPr>
        <w:tc>
          <w:tcPr>
            <w:tcW w:w="495" w:type="dxa"/>
            <w:vMerge w:val="restart"/>
          </w:tcPr>
          <w:p w:rsidR="004763E5" w:rsidRPr="00E20691" w:rsidRDefault="004763E5" w:rsidP="007C1EDC">
            <w:pPr>
              <w:spacing w:before="60"/>
              <w:jc w:val="both"/>
              <w:rPr>
                <w:sz w:val="20"/>
                <w:szCs w:val="20"/>
              </w:rPr>
            </w:pPr>
            <w:r w:rsidRPr="00E20691">
              <w:rPr>
                <w:sz w:val="20"/>
                <w:szCs w:val="20"/>
              </w:rPr>
              <w:t>7.</w:t>
            </w:r>
          </w:p>
        </w:tc>
        <w:tc>
          <w:tcPr>
            <w:tcW w:w="1963" w:type="dxa"/>
            <w:vMerge w:val="restart"/>
          </w:tcPr>
          <w:p w:rsidR="004763E5" w:rsidRPr="00E20691" w:rsidRDefault="004763E5" w:rsidP="007C1EDC">
            <w:pPr>
              <w:spacing w:before="60"/>
              <w:jc w:val="both"/>
              <w:rPr>
                <w:sz w:val="20"/>
                <w:szCs w:val="20"/>
              </w:rPr>
            </w:pPr>
            <w:r w:rsidRPr="00E20691">
              <w:rPr>
                <w:sz w:val="20"/>
                <w:szCs w:val="20"/>
              </w:rPr>
              <w:t>Hoonestusviis ja hoonete paiknemine ning lubatud kaugused kinnistu piirist</w:t>
            </w:r>
          </w:p>
        </w:tc>
        <w:tc>
          <w:tcPr>
            <w:tcW w:w="6829" w:type="dxa"/>
            <w:gridSpan w:val="5"/>
          </w:tcPr>
          <w:p w:rsidR="004763E5" w:rsidRPr="00E20691" w:rsidRDefault="004763E5" w:rsidP="007C1EDC">
            <w:pPr>
              <w:spacing w:before="60"/>
              <w:jc w:val="both"/>
              <w:rPr>
                <w:sz w:val="20"/>
                <w:szCs w:val="20"/>
              </w:rPr>
            </w:pPr>
            <w:r w:rsidRPr="00E20691">
              <w:rPr>
                <w:sz w:val="20"/>
                <w:szCs w:val="20"/>
              </w:rPr>
              <w:t>Lahtine</w:t>
            </w:r>
            <w:r w:rsidR="00AF72C6" w:rsidRPr="00E20691">
              <w:rPr>
                <w:sz w:val="20"/>
                <w:szCs w:val="20"/>
              </w:rPr>
              <w:t xml:space="preserve"> </w:t>
            </w:r>
            <w:r w:rsidRPr="00E20691">
              <w:rPr>
                <w:sz w:val="20"/>
                <w:szCs w:val="20"/>
              </w:rPr>
              <w:t xml:space="preserve">hoonestusviis. Lubatud on </w:t>
            </w:r>
            <w:r w:rsidR="00752D0D" w:rsidRPr="00E20691">
              <w:rPr>
                <w:sz w:val="20"/>
                <w:szCs w:val="20"/>
              </w:rPr>
              <w:t xml:space="preserve">ehitada </w:t>
            </w:r>
            <w:r w:rsidRPr="00E20691">
              <w:rPr>
                <w:sz w:val="20"/>
                <w:szCs w:val="20"/>
              </w:rPr>
              <w:t>kaksikelamu</w:t>
            </w:r>
            <w:r w:rsidR="00752D0D" w:rsidRPr="00E20691">
              <w:rPr>
                <w:sz w:val="20"/>
                <w:szCs w:val="20"/>
              </w:rPr>
              <w:t>id</w:t>
            </w:r>
            <w:r w:rsidRPr="00E20691">
              <w:rPr>
                <w:sz w:val="20"/>
                <w:szCs w:val="20"/>
              </w:rPr>
              <w:t xml:space="preserve"> ning </w:t>
            </w:r>
            <w:r w:rsidR="00752D0D" w:rsidRPr="00E20691">
              <w:rPr>
                <w:sz w:val="20"/>
                <w:szCs w:val="20"/>
              </w:rPr>
              <w:t xml:space="preserve">plokistada </w:t>
            </w:r>
            <w:r w:rsidRPr="00E20691">
              <w:rPr>
                <w:sz w:val="20"/>
                <w:szCs w:val="20"/>
              </w:rPr>
              <w:t>ühekorruselis</w:t>
            </w:r>
            <w:r w:rsidR="00752D0D" w:rsidRPr="00E20691">
              <w:rPr>
                <w:sz w:val="20"/>
                <w:szCs w:val="20"/>
              </w:rPr>
              <w:t>i</w:t>
            </w:r>
            <w:r w:rsidRPr="00E20691">
              <w:rPr>
                <w:sz w:val="20"/>
                <w:szCs w:val="20"/>
              </w:rPr>
              <w:t xml:space="preserve"> hooneos</w:t>
            </w:r>
            <w:r w:rsidR="00752D0D" w:rsidRPr="00E20691">
              <w:rPr>
                <w:sz w:val="20"/>
                <w:szCs w:val="20"/>
              </w:rPr>
              <w:t>i</w:t>
            </w:r>
            <w:r w:rsidRPr="00E20691">
              <w:rPr>
                <w:sz w:val="20"/>
                <w:szCs w:val="20"/>
              </w:rPr>
              <w:t xml:space="preserve"> tingimusel, et see </w:t>
            </w:r>
            <w:r w:rsidR="00752D0D" w:rsidRPr="00E20691">
              <w:rPr>
                <w:sz w:val="20"/>
                <w:szCs w:val="20"/>
              </w:rPr>
              <w:t xml:space="preserve">sobib </w:t>
            </w:r>
            <w:r w:rsidRPr="00E20691">
              <w:rPr>
                <w:sz w:val="20"/>
                <w:szCs w:val="20"/>
              </w:rPr>
              <w:t>piirkonna miljöösse. Abihooned on lubatud kinnistu piiril plokistada.</w:t>
            </w:r>
          </w:p>
          <w:p w:rsidR="00210EA3" w:rsidRPr="00E20691" w:rsidRDefault="00210EA3" w:rsidP="007C1EDC">
            <w:pPr>
              <w:spacing w:before="60"/>
              <w:jc w:val="both"/>
              <w:rPr>
                <w:sz w:val="20"/>
                <w:szCs w:val="20"/>
              </w:rPr>
            </w:pPr>
          </w:p>
          <w:p w:rsidR="004763E5" w:rsidRPr="00E20691" w:rsidRDefault="004763E5" w:rsidP="007C1EDC">
            <w:pPr>
              <w:spacing w:before="60"/>
              <w:jc w:val="both"/>
              <w:rPr>
                <w:b/>
                <w:szCs w:val="24"/>
              </w:rPr>
            </w:pPr>
            <w:r w:rsidRPr="00E20691">
              <w:rPr>
                <w:sz w:val="20"/>
                <w:szCs w:val="20"/>
              </w:rPr>
              <w:t>Hoonete üldised minimaalsed lubatud kaugused krundi piiridest:</w:t>
            </w:r>
            <w:r w:rsidRPr="00E20691">
              <w:rPr>
                <w:b/>
                <w:szCs w:val="24"/>
              </w:rPr>
              <w:t xml:space="preserve"> </w:t>
            </w:r>
          </w:p>
        </w:tc>
      </w:tr>
      <w:tr w:rsidR="004763E5" w:rsidRPr="00E20691" w:rsidTr="0082215C">
        <w:trPr>
          <w:trHeight w:val="267"/>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2077" w:type="dxa"/>
          </w:tcPr>
          <w:p w:rsidR="004763E5" w:rsidRPr="00E20691" w:rsidRDefault="004763E5" w:rsidP="007C1EDC">
            <w:pPr>
              <w:spacing w:before="60"/>
              <w:jc w:val="both"/>
              <w:rPr>
                <w:sz w:val="20"/>
                <w:szCs w:val="20"/>
              </w:rPr>
            </w:pPr>
          </w:p>
        </w:tc>
        <w:tc>
          <w:tcPr>
            <w:tcW w:w="1931" w:type="dxa"/>
            <w:gridSpan w:val="2"/>
          </w:tcPr>
          <w:p w:rsidR="004763E5" w:rsidRPr="00E20691" w:rsidRDefault="004763E5" w:rsidP="001A0ABB">
            <w:pPr>
              <w:spacing w:before="60"/>
              <w:jc w:val="both"/>
              <w:rPr>
                <w:sz w:val="20"/>
                <w:szCs w:val="20"/>
              </w:rPr>
            </w:pPr>
            <w:r w:rsidRPr="00E20691">
              <w:rPr>
                <w:sz w:val="20"/>
                <w:szCs w:val="20"/>
              </w:rPr>
              <w:t>Eesaed</w:t>
            </w:r>
          </w:p>
        </w:tc>
        <w:tc>
          <w:tcPr>
            <w:tcW w:w="1348" w:type="dxa"/>
          </w:tcPr>
          <w:p w:rsidR="004763E5" w:rsidRPr="00E20691" w:rsidRDefault="004763E5" w:rsidP="007C1EDC">
            <w:pPr>
              <w:spacing w:before="60"/>
              <w:jc w:val="both"/>
              <w:rPr>
                <w:sz w:val="20"/>
                <w:szCs w:val="20"/>
              </w:rPr>
            </w:pPr>
            <w:r w:rsidRPr="00E20691">
              <w:rPr>
                <w:sz w:val="20"/>
                <w:szCs w:val="20"/>
              </w:rPr>
              <w:t>Tagaaed</w:t>
            </w:r>
          </w:p>
        </w:tc>
        <w:tc>
          <w:tcPr>
            <w:tcW w:w="1473" w:type="dxa"/>
          </w:tcPr>
          <w:p w:rsidR="004763E5" w:rsidRPr="00E20691" w:rsidRDefault="004763E5" w:rsidP="007C1EDC">
            <w:pPr>
              <w:spacing w:before="60"/>
              <w:jc w:val="both"/>
              <w:rPr>
                <w:sz w:val="20"/>
                <w:szCs w:val="20"/>
              </w:rPr>
            </w:pPr>
            <w:r w:rsidRPr="00E20691">
              <w:rPr>
                <w:sz w:val="20"/>
                <w:szCs w:val="20"/>
              </w:rPr>
              <w:t>Külgaed</w:t>
            </w:r>
          </w:p>
        </w:tc>
      </w:tr>
      <w:tr w:rsidR="004763E5" w:rsidRPr="00E20691" w:rsidTr="0082215C">
        <w:trPr>
          <w:trHeight w:val="295"/>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2077" w:type="dxa"/>
          </w:tcPr>
          <w:p w:rsidR="004763E5" w:rsidRPr="00E20691" w:rsidRDefault="004763E5" w:rsidP="007C1EDC">
            <w:pPr>
              <w:spacing w:before="60"/>
              <w:jc w:val="both"/>
              <w:rPr>
                <w:sz w:val="20"/>
                <w:szCs w:val="20"/>
              </w:rPr>
            </w:pPr>
            <w:r w:rsidRPr="00E20691">
              <w:rPr>
                <w:sz w:val="20"/>
                <w:szCs w:val="20"/>
              </w:rPr>
              <w:t>Põhihooned</w:t>
            </w:r>
          </w:p>
        </w:tc>
        <w:tc>
          <w:tcPr>
            <w:tcW w:w="1931" w:type="dxa"/>
            <w:gridSpan w:val="2"/>
          </w:tcPr>
          <w:p w:rsidR="004763E5" w:rsidRPr="00E20691" w:rsidRDefault="004763E5" w:rsidP="007C1EDC">
            <w:pPr>
              <w:spacing w:before="60"/>
              <w:jc w:val="both"/>
              <w:rPr>
                <w:sz w:val="20"/>
                <w:szCs w:val="20"/>
              </w:rPr>
            </w:pPr>
            <w:r w:rsidRPr="00E20691">
              <w:rPr>
                <w:sz w:val="20"/>
                <w:szCs w:val="20"/>
              </w:rPr>
              <w:t>&gt;</w:t>
            </w:r>
            <w:r w:rsidR="00752D0D" w:rsidRPr="00E20691">
              <w:rPr>
                <w:sz w:val="20"/>
                <w:szCs w:val="20"/>
              </w:rPr>
              <w:t xml:space="preserve"> </w:t>
            </w:r>
            <w:r w:rsidRPr="00E20691">
              <w:rPr>
                <w:sz w:val="20"/>
                <w:szCs w:val="20"/>
              </w:rPr>
              <w:t>5</w:t>
            </w:r>
            <w:r w:rsidR="007212AE" w:rsidRPr="00E20691">
              <w:rPr>
                <w:sz w:val="20"/>
                <w:szCs w:val="20"/>
              </w:rPr>
              <w:t xml:space="preserve"> </w:t>
            </w:r>
            <w:r w:rsidRPr="00E20691">
              <w:rPr>
                <w:sz w:val="20"/>
                <w:szCs w:val="20"/>
              </w:rPr>
              <w:t>m</w:t>
            </w:r>
          </w:p>
        </w:tc>
        <w:tc>
          <w:tcPr>
            <w:tcW w:w="1348" w:type="dxa"/>
          </w:tcPr>
          <w:p w:rsidR="004763E5" w:rsidRPr="00E20691" w:rsidRDefault="004763E5" w:rsidP="007C1EDC">
            <w:pPr>
              <w:spacing w:before="60"/>
              <w:jc w:val="both"/>
              <w:rPr>
                <w:sz w:val="20"/>
                <w:szCs w:val="20"/>
              </w:rPr>
            </w:pPr>
            <w:r w:rsidRPr="00E20691">
              <w:rPr>
                <w:sz w:val="20"/>
                <w:szCs w:val="20"/>
              </w:rPr>
              <w:t>&gt;</w:t>
            </w:r>
            <w:r w:rsidR="00752D0D" w:rsidRPr="00E20691">
              <w:rPr>
                <w:sz w:val="20"/>
                <w:szCs w:val="20"/>
              </w:rPr>
              <w:t xml:space="preserve"> </w:t>
            </w:r>
            <w:r w:rsidRPr="00E20691">
              <w:rPr>
                <w:sz w:val="20"/>
                <w:szCs w:val="20"/>
              </w:rPr>
              <w:t>6</w:t>
            </w:r>
            <w:r w:rsidR="007212AE" w:rsidRPr="00E20691">
              <w:rPr>
                <w:sz w:val="20"/>
                <w:szCs w:val="20"/>
              </w:rPr>
              <w:t xml:space="preserve"> </w:t>
            </w:r>
            <w:r w:rsidRPr="00E20691">
              <w:rPr>
                <w:sz w:val="20"/>
                <w:szCs w:val="20"/>
              </w:rPr>
              <w:t>m</w:t>
            </w:r>
          </w:p>
        </w:tc>
        <w:tc>
          <w:tcPr>
            <w:tcW w:w="1473" w:type="dxa"/>
          </w:tcPr>
          <w:p w:rsidR="004763E5" w:rsidRPr="00E20691" w:rsidRDefault="004763E5" w:rsidP="007C1EDC">
            <w:pPr>
              <w:spacing w:before="60"/>
              <w:jc w:val="both"/>
              <w:rPr>
                <w:sz w:val="20"/>
                <w:szCs w:val="20"/>
              </w:rPr>
            </w:pPr>
            <w:r w:rsidRPr="00E20691">
              <w:rPr>
                <w:sz w:val="20"/>
                <w:szCs w:val="20"/>
              </w:rPr>
              <w:t>&gt;</w:t>
            </w:r>
            <w:r w:rsidR="00752D0D" w:rsidRPr="00E20691">
              <w:rPr>
                <w:sz w:val="20"/>
                <w:szCs w:val="20"/>
              </w:rPr>
              <w:t xml:space="preserve"> </w:t>
            </w:r>
            <w:r w:rsidRPr="00E20691">
              <w:rPr>
                <w:sz w:val="20"/>
                <w:szCs w:val="20"/>
              </w:rPr>
              <w:t>6</w:t>
            </w:r>
            <w:r w:rsidR="007212AE" w:rsidRPr="00E20691">
              <w:rPr>
                <w:sz w:val="20"/>
                <w:szCs w:val="20"/>
              </w:rPr>
              <w:t xml:space="preserve"> </w:t>
            </w:r>
            <w:r w:rsidRPr="00E20691">
              <w:rPr>
                <w:sz w:val="20"/>
                <w:szCs w:val="20"/>
              </w:rPr>
              <w:t>m</w:t>
            </w:r>
          </w:p>
        </w:tc>
      </w:tr>
      <w:tr w:rsidR="004763E5" w:rsidRPr="00E20691" w:rsidTr="0082215C">
        <w:trPr>
          <w:trHeight w:val="286"/>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2077" w:type="dxa"/>
          </w:tcPr>
          <w:p w:rsidR="004763E5" w:rsidRPr="00E20691" w:rsidRDefault="004763E5" w:rsidP="007C1EDC">
            <w:pPr>
              <w:spacing w:before="60"/>
              <w:jc w:val="both"/>
              <w:rPr>
                <w:sz w:val="20"/>
                <w:szCs w:val="20"/>
              </w:rPr>
            </w:pPr>
            <w:r w:rsidRPr="00E20691">
              <w:rPr>
                <w:sz w:val="20"/>
                <w:szCs w:val="20"/>
              </w:rPr>
              <w:t>Abihooned ja rajatised</w:t>
            </w:r>
          </w:p>
        </w:tc>
        <w:tc>
          <w:tcPr>
            <w:tcW w:w="1931" w:type="dxa"/>
            <w:gridSpan w:val="2"/>
          </w:tcPr>
          <w:p w:rsidR="004763E5" w:rsidRPr="00E20691" w:rsidRDefault="004763E5" w:rsidP="007C1EDC">
            <w:pPr>
              <w:spacing w:before="60"/>
              <w:jc w:val="both"/>
              <w:rPr>
                <w:sz w:val="20"/>
                <w:szCs w:val="20"/>
              </w:rPr>
            </w:pPr>
            <w:r w:rsidRPr="00E20691">
              <w:rPr>
                <w:sz w:val="20"/>
                <w:szCs w:val="20"/>
              </w:rPr>
              <w:t>&gt;</w:t>
            </w:r>
            <w:r w:rsidR="00752D0D" w:rsidRPr="00E20691">
              <w:rPr>
                <w:sz w:val="20"/>
                <w:szCs w:val="20"/>
              </w:rPr>
              <w:t xml:space="preserve"> </w:t>
            </w:r>
            <w:r w:rsidRPr="00E20691">
              <w:rPr>
                <w:sz w:val="20"/>
                <w:szCs w:val="20"/>
              </w:rPr>
              <w:t>5</w:t>
            </w:r>
            <w:r w:rsidR="007212AE" w:rsidRPr="00E20691">
              <w:rPr>
                <w:sz w:val="20"/>
                <w:szCs w:val="20"/>
              </w:rPr>
              <w:t xml:space="preserve"> </w:t>
            </w:r>
            <w:r w:rsidRPr="00E20691">
              <w:rPr>
                <w:sz w:val="20"/>
                <w:szCs w:val="20"/>
              </w:rPr>
              <w:t>m</w:t>
            </w:r>
          </w:p>
        </w:tc>
        <w:tc>
          <w:tcPr>
            <w:tcW w:w="1348" w:type="dxa"/>
          </w:tcPr>
          <w:p w:rsidR="004763E5" w:rsidRPr="00E20691" w:rsidRDefault="00D4314E" w:rsidP="007C1EDC">
            <w:pPr>
              <w:spacing w:before="60"/>
              <w:jc w:val="both"/>
              <w:rPr>
                <w:sz w:val="20"/>
                <w:szCs w:val="20"/>
              </w:rPr>
            </w:pPr>
            <w:r w:rsidRPr="00E20691">
              <w:rPr>
                <w:sz w:val="20"/>
                <w:szCs w:val="20"/>
              </w:rPr>
              <w:t>&gt;</w:t>
            </w:r>
            <w:r w:rsidR="00752D0D" w:rsidRPr="00E20691">
              <w:rPr>
                <w:sz w:val="20"/>
                <w:szCs w:val="20"/>
              </w:rPr>
              <w:t xml:space="preserve"> </w:t>
            </w:r>
            <w:r w:rsidRPr="00E20691">
              <w:rPr>
                <w:sz w:val="20"/>
                <w:szCs w:val="20"/>
              </w:rPr>
              <w:t>4</w:t>
            </w:r>
            <w:r w:rsidR="007212AE" w:rsidRPr="00E20691">
              <w:rPr>
                <w:sz w:val="20"/>
                <w:szCs w:val="20"/>
              </w:rPr>
              <w:t xml:space="preserve"> </w:t>
            </w:r>
            <w:r w:rsidR="004763E5" w:rsidRPr="00E20691">
              <w:rPr>
                <w:sz w:val="20"/>
                <w:szCs w:val="20"/>
              </w:rPr>
              <w:t>m</w:t>
            </w:r>
          </w:p>
        </w:tc>
        <w:tc>
          <w:tcPr>
            <w:tcW w:w="1473" w:type="dxa"/>
          </w:tcPr>
          <w:p w:rsidR="004763E5" w:rsidRPr="00E20691" w:rsidRDefault="00D4314E" w:rsidP="007C1EDC">
            <w:pPr>
              <w:spacing w:before="60"/>
              <w:jc w:val="both"/>
              <w:rPr>
                <w:sz w:val="20"/>
                <w:szCs w:val="20"/>
              </w:rPr>
            </w:pPr>
            <w:r w:rsidRPr="00E20691">
              <w:rPr>
                <w:sz w:val="20"/>
                <w:szCs w:val="20"/>
              </w:rPr>
              <w:t>&gt;</w:t>
            </w:r>
            <w:r w:rsidR="00752D0D" w:rsidRPr="00E20691">
              <w:rPr>
                <w:sz w:val="20"/>
                <w:szCs w:val="20"/>
              </w:rPr>
              <w:t xml:space="preserve"> </w:t>
            </w:r>
            <w:r w:rsidRPr="00E20691">
              <w:rPr>
                <w:sz w:val="20"/>
                <w:szCs w:val="20"/>
              </w:rPr>
              <w:t>4</w:t>
            </w:r>
            <w:r w:rsidR="007212AE" w:rsidRPr="00E20691">
              <w:rPr>
                <w:sz w:val="20"/>
                <w:szCs w:val="20"/>
              </w:rPr>
              <w:t xml:space="preserve"> </w:t>
            </w:r>
            <w:r w:rsidR="004763E5" w:rsidRPr="00E20691">
              <w:rPr>
                <w:sz w:val="20"/>
                <w:szCs w:val="20"/>
              </w:rPr>
              <w:t>m</w:t>
            </w:r>
          </w:p>
        </w:tc>
      </w:tr>
      <w:tr w:rsidR="004763E5" w:rsidRPr="00E20691" w:rsidTr="0082215C">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6829" w:type="dxa"/>
            <w:gridSpan w:val="5"/>
          </w:tcPr>
          <w:p w:rsidR="00AF72C6" w:rsidRPr="00E20691" w:rsidRDefault="004259DA" w:rsidP="00F918B5">
            <w:pPr>
              <w:spacing w:before="120"/>
              <w:jc w:val="both"/>
              <w:rPr>
                <w:sz w:val="20"/>
                <w:szCs w:val="20"/>
              </w:rPr>
            </w:pPr>
            <w:r w:rsidRPr="00DD3C83">
              <w:rPr>
                <w:sz w:val="20"/>
                <w:szCs w:val="20"/>
              </w:rPr>
              <w:t>Vabaduse pst ääres eesaia laius 8 meetrit.</w:t>
            </w:r>
            <w:r>
              <w:rPr>
                <w:sz w:val="20"/>
                <w:szCs w:val="20"/>
              </w:rPr>
              <w:t xml:space="preserve"> </w:t>
            </w:r>
            <w:r w:rsidR="00B04068" w:rsidRPr="00E20691">
              <w:rPr>
                <w:sz w:val="20"/>
                <w:szCs w:val="20"/>
              </w:rPr>
              <w:t>Uute hoonete ehitamisel ja hoonete laiendamisel lähtutakse e</w:t>
            </w:r>
            <w:r w:rsidR="004763E5" w:rsidRPr="00E20691">
              <w:rPr>
                <w:sz w:val="20"/>
                <w:szCs w:val="20"/>
              </w:rPr>
              <w:t>hitusjoon</w:t>
            </w:r>
            <w:r w:rsidR="00B04068" w:rsidRPr="00E20691">
              <w:rPr>
                <w:sz w:val="20"/>
                <w:szCs w:val="20"/>
              </w:rPr>
              <w:t>e</w:t>
            </w:r>
            <w:r w:rsidR="004763E5" w:rsidRPr="00E20691">
              <w:rPr>
                <w:sz w:val="20"/>
                <w:szCs w:val="20"/>
              </w:rPr>
              <w:t xml:space="preserve"> </w:t>
            </w:r>
            <w:r w:rsidR="00B04068" w:rsidRPr="00E20691">
              <w:rPr>
                <w:sz w:val="20"/>
                <w:szCs w:val="20"/>
              </w:rPr>
              <w:t xml:space="preserve">ning </w:t>
            </w:r>
            <w:r w:rsidR="004763E5" w:rsidRPr="00E20691">
              <w:rPr>
                <w:sz w:val="20"/>
                <w:szCs w:val="20"/>
              </w:rPr>
              <w:t xml:space="preserve">ees-, taga- </w:t>
            </w:r>
            <w:r w:rsidR="00B04068" w:rsidRPr="00E20691">
              <w:rPr>
                <w:sz w:val="20"/>
                <w:szCs w:val="20"/>
              </w:rPr>
              <w:t xml:space="preserve">ja </w:t>
            </w:r>
            <w:r w:rsidR="004763E5" w:rsidRPr="00E20691">
              <w:rPr>
                <w:sz w:val="20"/>
                <w:szCs w:val="20"/>
              </w:rPr>
              <w:t>külga</w:t>
            </w:r>
            <w:r w:rsidR="00B04068" w:rsidRPr="00E20691">
              <w:rPr>
                <w:sz w:val="20"/>
                <w:szCs w:val="20"/>
              </w:rPr>
              <w:t>ia</w:t>
            </w:r>
            <w:r w:rsidR="004763E5" w:rsidRPr="00E20691">
              <w:rPr>
                <w:sz w:val="20"/>
                <w:szCs w:val="20"/>
              </w:rPr>
              <w:t xml:space="preserve"> ulatus</w:t>
            </w:r>
            <w:r w:rsidR="00B04068" w:rsidRPr="00E20691">
              <w:rPr>
                <w:sz w:val="20"/>
                <w:szCs w:val="20"/>
              </w:rPr>
              <w:t>e määramisel</w:t>
            </w:r>
            <w:r w:rsidR="004763E5" w:rsidRPr="00E20691">
              <w:rPr>
                <w:sz w:val="20"/>
                <w:szCs w:val="20"/>
              </w:rPr>
              <w:t xml:space="preserve"> naaberkruntidel ja tänaval väljakujunenud ehitustavast ja </w:t>
            </w:r>
            <w:r w:rsidR="00B04068" w:rsidRPr="00E20691">
              <w:rPr>
                <w:sz w:val="20"/>
                <w:szCs w:val="20"/>
              </w:rPr>
              <w:t>alljärgnevatest</w:t>
            </w:r>
            <w:r w:rsidR="004763E5" w:rsidRPr="00E20691">
              <w:rPr>
                <w:sz w:val="20"/>
                <w:szCs w:val="20"/>
              </w:rPr>
              <w:t xml:space="preserve"> hoonete paiknemise põhimõt</w:t>
            </w:r>
            <w:r w:rsidR="00B04068" w:rsidRPr="00E20691">
              <w:rPr>
                <w:sz w:val="20"/>
                <w:szCs w:val="20"/>
              </w:rPr>
              <w:t>etest.</w:t>
            </w:r>
          </w:p>
          <w:p w:rsidR="0069026B" w:rsidRPr="00E20691" w:rsidRDefault="0069026B" w:rsidP="005C4990">
            <w:pPr>
              <w:pStyle w:val="ListParagraph"/>
              <w:numPr>
                <w:ilvl w:val="0"/>
                <w:numId w:val="6"/>
              </w:numPr>
              <w:ind w:left="714" w:hanging="357"/>
              <w:jc w:val="both"/>
              <w:rPr>
                <w:sz w:val="20"/>
                <w:szCs w:val="20"/>
              </w:rPr>
            </w:pPr>
            <w:r w:rsidRPr="00E20691">
              <w:rPr>
                <w:sz w:val="20"/>
                <w:szCs w:val="20"/>
              </w:rPr>
              <w:t>Lähtuda tuleb tuleohutus</w:t>
            </w:r>
            <w:r w:rsidR="00D03C18" w:rsidRPr="00E20691">
              <w:rPr>
                <w:sz w:val="20"/>
                <w:szCs w:val="20"/>
              </w:rPr>
              <w:t>-</w:t>
            </w:r>
            <w:r w:rsidRPr="00E20691">
              <w:rPr>
                <w:sz w:val="20"/>
                <w:szCs w:val="20"/>
              </w:rPr>
              <w:t xml:space="preserve"> ja valgustus</w:t>
            </w:r>
            <w:r w:rsidR="00D03C18" w:rsidRPr="00E20691">
              <w:rPr>
                <w:sz w:val="20"/>
                <w:szCs w:val="20"/>
              </w:rPr>
              <w:t>nõuetest</w:t>
            </w:r>
            <w:r w:rsidRPr="00E20691">
              <w:rPr>
                <w:sz w:val="20"/>
                <w:szCs w:val="20"/>
              </w:rPr>
              <w:t>.</w:t>
            </w:r>
          </w:p>
          <w:p w:rsidR="00AF72C6" w:rsidRPr="00E20691" w:rsidRDefault="0069026B" w:rsidP="005C4990">
            <w:pPr>
              <w:pStyle w:val="ListParagraph"/>
              <w:numPr>
                <w:ilvl w:val="0"/>
                <w:numId w:val="6"/>
              </w:numPr>
              <w:jc w:val="both"/>
              <w:rPr>
                <w:sz w:val="20"/>
                <w:szCs w:val="20"/>
              </w:rPr>
            </w:pPr>
            <w:r w:rsidRPr="00E20691">
              <w:rPr>
                <w:sz w:val="20"/>
                <w:szCs w:val="20"/>
              </w:rPr>
              <w:t>Naaberkrundil asuvate (</w:t>
            </w:r>
            <w:proofErr w:type="spellStart"/>
            <w:r w:rsidRPr="00E20691">
              <w:rPr>
                <w:sz w:val="20"/>
                <w:szCs w:val="20"/>
              </w:rPr>
              <w:t>põhi)hoonete</w:t>
            </w:r>
            <w:proofErr w:type="spellEnd"/>
            <w:r w:rsidRPr="00E20691">
              <w:rPr>
                <w:sz w:val="20"/>
                <w:szCs w:val="20"/>
              </w:rPr>
              <w:t xml:space="preserve"> vahekaugus peaks üldjuhul olema selline, mis tagab hoonete vahel nõuetekohased kasvutingimused puudele.</w:t>
            </w:r>
          </w:p>
          <w:p w:rsidR="0069026B" w:rsidRPr="00E20691" w:rsidRDefault="0069026B" w:rsidP="005C4990">
            <w:pPr>
              <w:pStyle w:val="ListParagraph"/>
              <w:numPr>
                <w:ilvl w:val="0"/>
                <w:numId w:val="6"/>
              </w:numPr>
              <w:jc w:val="both"/>
              <w:rPr>
                <w:sz w:val="20"/>
                <w:szCs w:val="20"/>
              </w:rPr>
            </w:pPr>
            <w:r w:rsidRPr="00E20691">
              <w:rPr>
                <w:sz w:val="20"/>
                <w:szCs w:val="20"/>
              </w:rPr>
              <w:t xml:space="preserve">Arvestada </w:t>
            </w:r>
            <w:r w:rsidR="00284B74" w:rsidRPr="00E20691">
              <w:rPr>
                <w:sz w:val="20"/>
                <w:szCs w:val="20"/>
              </w:rPr>
              <w:t xml:space="preserve">tuleb </w:t>
            </w:r>
            <w:r w:rsidRPr="00E20691">
              <w:rPr>
                <w:sz w:val="20"/>
                <w:szCs w:val="20"/>
              </w:rPr>
              <w:t>hoonete põhimahu vahekaugust ja paiknemise rütmi tänavate ääres.</w:t>
            </w:r>
          </w:p>
          <w:p w:rsidR="0069026B" w:rsidRPr="00E20691" w:rsidRDefault="0069026B" w:rsidP="005C4990">
            <w:pPr>
              <w:pStyle w:val="ListParagraph"/>
              <w:numPr>
                <w:ilvl w:val="0"/>
                <w:numId w:val="6"/>
              </w:numPr>
              <w:jc w:val="both"/>
              <w:rPr>
                <w:sz w:val="20"/>
                <w:szCs w:val="20"/>
              </w:rPr>
            </w:pPr>
            <w:r w:rsidRPr="00E20691">
              <w:rPr>
                <w:sz w:val="20"/>
                <w:szCs w:val="20"/>
              </w:rPr>
              <w:t xml:space="preserve">Põhihoone kuni </w:t>
            </w:r>
            <w:r w:rsidR="00AB1827">
              <w:rPr>
                <w:sz w:val="20"/>
                <w:szCs w:val="20"/>
              </w:rPr>
              <w:t xml:space="preserve">4 </w:t>
            </w:r>
            <w:r w:rsidRPr="00E20691">
              <w:rPr>
                <w:sz w:val="20"/>
                <w:szCs w:val="20"/>
              </w:rPr>
              <w:t>m kõrguste osade paiknemisele külgaia suhtes võib rakendada abihoonete paiknemisele seatud tingimusi.</w:t>
            </w:r>
          </w:p>
          <w:p w:rsidR="00AF72C6" w:rsidRPr="00E20691" w:rsidRDefault="0069026B" w:rsidP="005C4990">
            <w:pPr>
              <w:pStyle w:val="ListParagraph"/>
              <w:numPr>
                <w:ilvl w:val="0"/>
                <w:numId w:val="6"/>
              </w:numPr>
              <w:jc w:val="both"/>
              <w:rPr>
                <w:sz w:val="20"/>
                <w:szCs w:val="20"/>
              </w:rPr>
            </w:pPr>
            <w:r w:rsidRPr="00E20691">
              <w:rPr>
                <w:sz w:val="20"/>
                <w:szCs w:val="20"/>
              </w:rPr>
              <w:lastRenderedPageBreak/>
              <w:t>Krundi piirile lähemale kui 4</w:t>
            </w:r>
            <w:r w:rsidR="007212AE" w:rsidRPr="00E20691">
              <w:rPr>
                <w:sz w:val="20"/>
                <w:szCs w:val="20"/>
              </w:rPr>
              <w:t xml:space="preserve"> </w:t>
            </w:r>
            <w:r w:rsidRPr="00E20691">
              <w:rPr>
                <w:sz w:val="20"/>
                <w:szCs w:val="20"/>
              </w:rPr>
              <w:t xml:space="preserve">m ehitamiseks on vaja naaberkrundi omanike </w:t>
            </w:r>
            <w:r w:rsidR="007A06A6" w:rsidRPr="00E20691">
              <w:rPr>
                <w:sz w:val="20"/>
                <w:szCs w:val="20"/>
              </w:rPr>
              <w:t>kirjalik</w:t>
            </w:r>
            <w:r w:rsidR="00CE71A4" w:rsidRPr="00E20691">
              <w:rPr>
                <w:sz w:val="20"/>
                <w:szCs w:val="20"/>
              </w:rPr>
              <w:t>ku</w:t>
            </w:r>
            <w:r w:rsidR="007A06A6" w:rsidRPr="00E20691">
              <w:rPr>
                <w:sz w:val="20"/>
                <w:szCs w:val="20"/>
              </w:rPr>
              <w:t xml:space="preserve"> </w:t>
            </w:r>
            <w:r w:rsidRPr="00E20691">
              <w:rPr>
                <w:sz w:val="20"/>
                <w:szCs w:val="20"/>
              </w:rPr>
              <w:t>nõusolek</w:t>
            </w:r>
            <w:r w:rsidR="00CE71A4" w:rsidRPr="00E20691">
              <w:rPr>
                <w:sz w:val="20"/>
                <w:szCs w:val="20"/>
              </w:rPr>
              <w:t>ut</w:t>
            </w:r>
            <w:r w:rsidRPr="00E20691">
              <w:rPr>
                <w:sz w:val="20"/>
                <w:szCs w:val="20"/>
              </w:rPr>
              <w:t>. Tallinna Linnaplaneerimise Amet võib linnaruumilistel kaalutlustel lubada piirile lähemale ehitada ilma naaberkinnistu omaniku nõusolekuta tingimusel, et tagatud on tuleohutus ja naabrusõigused.</w:t>
            </w:r>
          </w:p>
          <w:p w:rsidR="00AF72C6" w:rsidRPr="00E20691" w:rsidRDefault="0069026B" w:rsidP="005C4990">
            <w:pPr>
              <w:pStyle w:val="ListParagraph"/>
              <w:numPr>
                <w:ilvl w:val="0"/>
                <w:numId w:val="6"/>
              </w:numPr>
              <w:jc w:val="both"/>
              <w:rPr>
                <w:sz w:val="20"/>
                <w:szCs w:val="20"/>
              </w:rPr>
            </w:pPr>
            <w:r w:rsidRPr="00E20691">
              <w:rPr>
                <w:sz w:val="20"/>
                <w:szCs w:val="20"/>
              </w:rPr>
              <w:t>Mitut naaberkrunti hõlmava ühtse detailplaneeringu või projekti asendiplaani lahenduse puhul võib uute kavandatud elamute vahekaugus olla väiksem</w:t>
            </w:r>
            <w:r w:rsidR="003559E6" w:rsidRPr="00E20691">
              <w:rPr>
                <w:sz w:val="20"/>
                <w:szCs w:val="20"/>
              </w:rPr>
              <w:t xml:space="preserve"> olenevalt</w:t>
            </w:r>
            <w:r w:rsidRPr="00E20691">
              <w:rPr>
                <w:sz w:val="20"/>
                <w:szCs w:val="20"/>
              </w:rPr>
              <w:t xml:space="preserve"> tuleohutus-, valgustus- jm </w:t>
            </w:r>
            <w:r w:rsidR="003559E6" w:rsidRPr="00E20691">
              <w:rPr>
                <w:sz w:val="20"/>
                <w:szCs w:val="20"/>
              </w:rPr>
              <w:t>nõuetest</w:t>
            </w:r>
            <w:r w:rsidRPr="00E20691">
              <w:rPr>
                <w:sz w:val="20"/>
                <w:szCs w:val="20"/>
              </w:rPr>
              <w:t>.</w:t>
            </w:r>
          </w:p>
          <w:p w:rsidR="00FC01BD" w:rsidRPr="00E20691" w:rsidRDefault="00FC01BD" w:rsidP="005C4990">
            <w:pPr>
              <w:pStyle w:val="ListParagraph"/>
              <w:numPr>
                <w:ilvl w:val="0"/>
                <w:numId w:val="6"/>
              </w:numPr>
              <w:jc w:val="both"/>
              <w:rPr>
                <w:sz w:val="20"/>
                <w:szCs w:val="20"/>
              </w:rPr>
            </w:pPr>
            <w:r w:rsidRPr="00E20691">
              <w:rPr>
                <w:sz w:val="20"/>
                <w:szCs w:val="20"/>
              </w:rPr>
              <w:t>Abihooneid</w:t>
            </w:r>
            <w:r w:rsidR="00CE71A4" w:rsidRPr="00E20691">
              <w:rPr>
                <w:sz w:val="20"/>
                <w:szCs w:val="20"/>
              </w:rPr>
              <w:t xml:space="preserve"> ei ole</w:t>
            </w:r>
            <w:r w:rsidRPr="00E20691">
              <w:rPr>
                <w:sz w:val="20"/>
                <w:szCs w:val="20"/>
              </w:rPr>
              <w:t xml:space="preserve"> üldjuhul </w:t>
            </w:r>
            <w:r w:rsidR="00CE71A4" w:rsidRPr="00E20691">
              <w:rPr>
                <w:sz w:val="20"/>
                <w:szCs w:val="20"/>
              </w:rPr>
              <w:t xml:space="preserve">lubatud </w:t>
            </w:r>
            <w:r w:rsidRPr="00E20691">
              <w:rPr>
                <w:sz w:val="20"/>
                <w:szCs w:val="20"/>
              </w:rPr>
              <w:t>planeerida põhihoonest tänava poole.</w:t>
            </w:r>
          </w:p>
          <w:p w:rsidR="004763E5" w:rsidRPr="00E20691" w:rsidRDefault="00F35975" w:rsidP="001A0ABB">
            <w:pPr>
              <w:pStyle w:val="ListParagraph"/>
              <w:numPr>
                <w:ilvl w:val="0"/>
                <w:numId w:val="6"/>
              </w:numPr>
              <w:jc w:val="both"/>
              <w:rPr>
                <w:sz w:val="20"/>
                <w:szCs w:val="20"/>
              </w:rPr>
            </w:pPr>
            <w:r w:rsidRPr="00E20691">
              <w:rPr>
                <w:sz w:val="20"/>
                <w:szCs w:val="20"/>
              </w:rPr>
              <w:t>Abihoonete suurus ja asetus krundil lähtub piirkonnale iseloomulikust abihoonete suurusest ja paigutamise põhimõtetest.</w:t>
            </w:r>
          </w:p>
        </w:tc>
      </w:tr>
      <w:tr w:rsidR="004763E5" w:rsidRPr="00E20691" w:rsidTr="0082215C">
        <w:tc>
          <w:tcPr>
            <w:tcW w:w="495" w:type="dxa"/>
          </w:tcPr>
          <w:p w:rsidR="004763E5" w:rsidRPr="00E20691" w:rsidRDefault="004763E5" w:rsidP="007C1EDC">
            <w:pPr>
              <w:spacing w:before="60"/>
              <w:jc w:val="both"/>
              <w:rPr>
                <w:sz w:val="20"/>
                <w:szCs w:val="20"/>
              </w:rPr>
            </w:pPr>
            <w:r w:rsidRPr="00E20691">
              <w:rPr>
                <w:sz w:val="20"/>
                <w:szCs w:val="20"/>
              </w:rPr>
              <w:lastRenderedPageBreak/>
              <w:t>8.</w:t>
            </w:r>
          </w:p>
        </w:tc>
        <w:tc>
          <w:tcPr>
            <w:tcW w:w="1963" w:type="dxa"/>
          </w:tcPr>
          <w:p w:rsidR="004763E5" w:rsidRPr="00E20691" w:rsidRDefault="004763E5" w:rsidP="002408B4">
            <w:pPr>
              <w:spacing w:before="60"/>
              <w:jc w:val="both"/>
              <w:rPr>
                <w:sz w:val="20"/>
                <w:szCs w:val="20"/>
              </w:rPr>
            </w:pPr>
            <w:r w:rsidRPr="00E20691">
              <w:rPr>
                <w:sz w:val="20"/>
                <w:szCs w:val="20"/>
              </w:rPr>
              <w:t>Kruntide koormusindeks</w:t>
            </w:r>
          </w:p>
        </w:tc>
        <w:tc>
          <w:tcPr>
            <w:tcW w:w="6829" w:type="dxa"/>
            <w:gridSpan w:val="5"/>
          </w:tcPr>
          <w:p w:rsidR="004763E5" w:rsidRPr="00E20691" w:rsidRDefault="00B42097" w:rsidP="00F918B5">
            <w:pPr>
              <w:tabs>
                <w:tab w:val="left" w:pos="4900"/>
              </w:tabs>
              <w:spacing w:before="60"/>
              <w:jc w:val="both"/>
              <w:rPr>
                <w:sz w:val="20"/>
                <w:szCs w:val="20"/>
              </w:rPr>
            </w:pPr>
            <w:r>
              <w:rPr>
                <w:sz w:val="20"/>
                <w:szCs w:val="20"/>
              </w:rPr>
              <w:t>Korterelamu</w:t>
            </w:r>
            <w:r w:rsidR="004763E5" w:rsidRPr="00E20691">
              <w:rPr>
                <w:sz w:val="20"/>
                <w:szCs w:val="20"/>
              </w:rPr>
              <w:t xml:space="preserve"> kruntide koormusindeks (KKKI) on 600.</w:t>
            </w:r>
          </w:p>
          <w:p w:rsidR="004763E5" w:rsidRPr="00E20691" w:rsidRDefault="00B42097" w:rsidP="00F918B5">
            <w:pPr>
              <w:tabs>
                <w:tab w:val="left" w:pos="4900"/>
              </w:tabs>
              <w:spacing w:before="60"/>
              <w:jc w:val="both"/>
              <w:rPr>
                <w:sz w:val="20"/>
                <w:szCs w:val="20"/>
              </w:rPr>
            </w:pPr>
            <w:r>
              <w:rPr>
                <w:sz w:val="20"/>
                <w:szCs w:val="20"/>
              </w:rPr>
              <w:t>Korterelamu</w:t>
            </w:r>
            <w:r w:rsidR="00F14968" w:rsidRPr="00E20691">
              <w:rPr>
                <w:sz w:val="20"/>
                <w:szCs w:val="20"/>
              </w:rPr>
              <w:t xml:space="preserve"> kruntide </w:t>
            </w:r>
            <w:r w:rsidR="004763E5" w:rsidRPr="00E20691">
              <w:rPr>
                <w:sz w:val="20"/>
                <w:szCs w:val="20"/>
              </w:rPr>
              <w:t xml:space="preserve">koormusindeks on 400 Pärnu </w:t>
            </w:r>
            <w:r w:rsidR="00DD4E09" w:rsidRPr="00E20691">
              <w:rPr>
                <w:sz w:val="20"/>
                <w:szCs w:val="20"/>
              </w:rPr>
              <w:t>maanteest</w:t>
            </w:r>
            <w:r w:rsidR="004763E5" w:rsidRPr="00E20691">
              <w:rPr>
                <w:sz w:val="20"/>
                <w:szCs w:val="20"/>
              </w:rPr>
              <w:t xml:space="preserve"> põhja poole jääval väikeelamualal</w:t>
            </w:r>
            <w:r w:rsidR="00F14968" w:rsidRPr="00E20691">
              <w:rPr>
                <w:sz w:val="20"/>
                <w:szCs w:val="20"/>
              </w:rPr>
              <w:t xml:space="preserve"> Rahumäe, Nõmme ja Hiiu asumis Vääna tänavast kuni Risti tänavani.</w:t>
            </w:r>
          </w:p>
          <w:p w:rsidR="00AF72C6" w:rsidRPr="00E20691" w:rsidRDefault="004763E5" w:rsidP="00F918B5">
            <w:pPr>
              <w:spacing w:before="60"/>
              <w:jc w:val="both"/>
              <w:rPr>
                <w:sz w:val="20"/>
                <w:szCs w:val="20"/>
              </w:rPr>
            </w:pPr>
            <w:r w:rsidRPr="00E20691">
              <w:rPr>
                <w:sz w:val="20"/>
                <w:szCs w:val="20"/>
              </w:rPr>
              <w:t>Ümbritseva piirkonna olemasolevast hoonestusstruktuurist lähtu</w:t>
            </w:r>
            <w:r w:rsidR="00A02407" w:rsidRPr="00E20691">
              <w:rPr>
                <w:sz w:val="20"/>
                <w:szCs w:val="20"/>
              </w:rPr>
              <w:t>des</w:t>
            </w:r>
            <w:r w:rsidRPr="00E20691">
              <w:rPr>
                <w:sz w:val="20"/>
                <w:szCs w:val="20"/>
              </w:rPr>
              <w:t xml:space="preserve"> võib koormusindeksit vähendada kuni 10%.</w:t>
            </w:r>
          </w:p>
          <w:p w:rsidR="00C149DD" w:rsidRPr="00E20691" w:rsidRDefault="00C149DD" w:rsidP="00F918B5">
            <w:pPr>
              <w:spacing w:before="60"/>
              <w:jc w:val="both"/>
              <w:rPr>
                <w:sz w:val="20"/>
                <w:szCs w:val="20"/>
              </w:rPr>
            </w:pPr>
            <w:r w:rsidRPr="00E20691">
              <w:rPr>
                <w:sz w:val="20"/>
                <w:szCs w:val="20"/>
              </w:rPr>
              <w:t>Enne 2005</w:t>
            </w:r>
            <w:r w:rsidR="00DD4E09" w:rsidRPr="00E20691">
              <w:rPr>
                <w:sz w:val="20"/>
                <w:szCs w:val="20"/>
              </w:rPr>
              <w:t>.</w:t>
            </w:r>
            <w:r w:rsidRPr="00E20691">
              <w:rPr>
                <w:sz w:val="20"/>
                <w:szCs w:val="20"/>
              </w:rPr>
              <w:t xml:space="preserve"> aastat ehitatud korterelamute ja mitteeluhoonete olemasolevas mahus rekonstrueerimisel ja väikesemahulisel laienda</w:t>
            </w:r>
            <w:r w:rsidR="00835F93" w:rsidRPr="00E20691">
              <w:rPr>
                <w:sz w:val="20"/>
                <w:szCs w:val="20"/>
              </w:rPr>
              <w:t>misel</w:t>
            </w:r>
            <w:r w:rsidR="00F35975" w:rsidRPr="00E20691">
              <w:rPr>
                <w:sz w:val="20"/>
                <w:szCs w:val="20"/>
              </w:rPr>
              <w:t xml:space="preserve"> määratakse korterite arv </w:t>
            </w:r>
            <w:r w:rsidR="00601505" w:rsidRPr="00E20691">
              <w:rPr>
                <w:sz w:val="20"/>
                <w:szCs w:val="20"/>
              </w:rPr>
              <w:t xml:space="preserve">kindlaks </w:t>
            </w:r>
            <w:r w:rsidRPr="00E20691">
              <w:rPr>
                <w:sz w:val="20"/>
                <w:szCs w:val="20"/>
              </w:rPr>
              <w:t>ehitusprojektiga.</w:t>
            </w:r>
          </w:p>
        </w:tc>
      </w:tr>
      <w:tr w:rsidR="004763E5" w:rsidRPr="00E20691" w:rsidTr="0082215C">
        <w:tc>
          <w:tcPr>
            <w:tcW w:w="495" w:type="dxa"/>
          </w:tcPr>
          <w:p w:rsidR="004763E5" w:rsidRPr="00E20691" w:rsidRDefault="004763E5" w:rsidP="007C1EDC">
            <w:pPr>
              <w:spacing w:before="60"/>
              <w:jc w:val="both"/>
              <w:rPr>
                <w:sz w:val="20"/>
                <w:szCs w:val="20"/>
              </w:rPr>
            </w:pPr>
            <w:r w:rsidRPr="00E20691">
              <w:rPr>
                <w:sz w:val="20"/>
                <w:szCs w:val="20"/>
              </w:rPr>
              <w:t>9.</w:t>
            </w:r>
          </w:p>
        </w:tc>
        <w:tc>
          <w:tcPr>
            <w:tcW w:w="1963" w:type="dxa"/>
          </w:tcPr>
          <w:p w:rsidR="004763E5" w:rsidRPr="00E20691" w:rsidRDefault="004763E5" w:rsidP="00DD4E09">
            <w:pPr>
              <w:spacing w:before="60"/>
              <w:jc w:val="both"/>
              <w:rPr>
                <w:sz w:val="20"/>
                <w:szCs w:val="20"/>
              </w:rPr>
            </w:pPr>
            <w:r w:rsidRPr="00E20691">
              <w:rPr>
                <w:sz w:val="20"/>
                <w:szCs w:val="20"/>
              </w:rPr>
              <w:t>Krundi minimaalsuurus ja kruntide tükeldamis</w:t>
            </w:r>
            <w:r w:rsidR="00DD4E09" w:rsidRPr="00E20691">
              <w:rPr>
                <w:sz w:val="20"/>
                <w:szCs w:val="20"/>
              </w:rPr>
              <w:t xml:space="preserve">e </w:t>
            </w:r>
            <w:r w:rsidRPr="00E20691">
              <w:rPr>
                <w:sz w:val="20"/>
                <w:szCs w:val="20"/>
              </w:rPr>
              <w:t>tingimused</w:t>
            </w:r>
          </w:p>
        </w:tc>
        <w:tc>
          <w:tcPr>
            <w:tcW w:w="6829" w:type="dxa"/>
            <w:gridSpan w:val="5"/>
          </w:tcPr>
          <w:p w:rsidR="00AF72C6" w:rsidRPr="00E20691" w:rsidRDefault="00270B10" w:rsidP="00F918B5">
            <w:pPr>
              <w:spacing w:before="60"/>
              <w:jc w:val="both"/>
              <w:rPr>
                <w:sz w:val="20"/>
                <w:szCs w:val="20"/>
              </w:rPr>
            </w:pPr>
            <w:r>
              <w:rPr>
                <w:sz w:val="20"/>
                <w:szCs w:val="20"/>
              </w:rPr>
              <w:t>Jagatava</w:t>
            </w:r>
            <w:r w:rsidR="004763E5" w:rsidRPr="00E20691">
              <w:rPr>
                <w:sz w:val="20"/>
                <w:szCs w:val="20"/>
              </w:rPr>
              <w:t xml:space="preserve"> elamukrundi minimaalne suurus on 2400</w:t>
            </w:r>
            <w:r w:rsidR="007212AE" w:rsidRPr="00E20691">
              <w:rPr>
                <w:sz w:val="20"/>
                <w:szCs w:val="20"/>
              </w:rPr>
              <w:t xml:space="preserve"> </w:t>
            </w:r>
            <w:r w:rsidR="004763E5" w:rsidRPr="00E20691">
              <w:rPr>
                <w:sz w:val="20"/>
                <w:szCs w:val="20"/>
              </w:rPr>
              <w:t>m</w:t>
            </w:r>
            <w:r w:rsidR="00AB1058" w:rsidRPr="00E20691">
              <w:rPr>
                <w:sz w:val="20"/>
                <w:szCs w:val="20"/>
                <w:vertAlign w:val="superscript"/>
              </w:rPr>
              <w:t>2</w:t>
            </w:r>
            <w:r w:rsidR="004763E5" w:rsidRPr="00E20691">
              <w:rPr>
                <w:sz w:val="20"/>
                <w:szCs w:val="20"/>
              </w:rPr>
              <w:t xml:space="preserve"> ja rohevõrgustiku arengualal 3000</w:t>
            </w:r>
            <w:r w:rsidR="007212AE" w:rsidRPr="00E20691">
              <w:rPr>
                <w:sz w:val="20"/>
                <w:szCs w:val="20"/>
              </w:rPr>
              <w:t xml:space="preserve"> </w:t>
            </w:r>
            <w:r w:rsidR="004763E5" w:rsidRPr="00E20691">
              <w:rPr>
                <w:sz w:val="20"/>
                <w:szCs w:val="20"/>
              </w:rPr>
              <w:t>m</w:t>
            </w:r>
            <w:r w:rsidR="00AB1058" w:rsidRPr="00E20691">
              <w:rPr>
                <w:sz w:val="20"/>
                <w:szCs w:val="20"/>
                <w:vertAlign w:val="superscript"/>
              </w:rPr>
              <w:t>2</w:t>
            </w:r>
            <w:r w:rsidR="004763E5" w:rsidRPr="00E20691">
              <w:rPr>
                <w:sz w:val="20"/>
                <w:szCs w:val="20"/>
              </w:rPr>
              <w:t>, seejuures minimaalne lubatud uue elamukrundi suurus on 1200 m</w:t>
            </w:r>
            <w:r w:rsidR="00AB1058" w:rsidRPr="00E20691">
              <w:rPr>
                <w:sz w:val="20"/>
                <w:szCs w:val="20"/>
                <w:vertAlign w:val="superscript"/>
              </w:rPr>
              <w:t>2</w:t>
            </w:r>
            <w:r w:rsidR="004763E5" w:rsidRPr="00E20691">
              <w:rPr>
                <w:sz w:val="20"/>
                <w:szCs w:val="20"/>
              </w:rPr>
              <w:t xml:space="preserve"> ja rohevõrgustiku arengualal 1500 m</w:t>
            </w:r>
            <w:r w:rsidR="00AB1058" w:rsidRPr="00E20691">
              <w:rPr>
                <w:sz w:val="20"/>
                <w:szCs w:val="20"/>
                <w:vertAlign w:val="superscript"/>
              </w:rPr>
              <w:t>2</w:t>
            </w:r>
            <w:r w:rsidR="004763E5" w:rsidRPr="00E20691">
              <w:rPr>
                <w:sz w:val="20"/>
                <w:szCs w:val="20"/>
              </w:rPr>
              <w:t xml:space="preserve">. </w:t>
            </w:r>
          </w:p>
          <w:p w:rsidR="00AF72C6" w:rsidRPr="00E20691" w:rsidRDefault="004763E5" w:rsidP="00F918B5">
            <w:pPr>
              <w:spacing w:before="60"/>
              <w:jc w:val="both"/>
              <w:rPr>
                <w:sz w:val="20"/>
                <w:szCs w:val="20"/>
              </w:rPr>
            </w:pPr>
            <w:r w:rsidRPr="00E20691">
              <w:rPr>
                <w:sz w:val="20"/>
                <w:szCs w:val="20"/>
              </w:rPr>
              <w:t xml:space="preserve">Krundi </w:t>
            </w:r>
            <w:r w:rsidR="00270B10">
              <w:rPr>
                <w:sz w:val="20"/>
                <w:szCs w:val="20"/>
              </w:rPr>
              <w:t>jagamisel</w:t>
            </w:r>
            <w:r w:rsidRPr="00E20691">
              <w:rPr>
                <w:sz w:val="20"/>
                <w:szCs w:val="20"/>
              </w:rPr>
              <w:t xml:space="preserve"> võib </w:t>
            </w:r>
            <w:r w:rsidR="00DE6DE7" w:rsidRPr="00E20691">
              <w:rPr>
                <w:sz w:val="20"/>
                <w:szCs w:val="20"/>
              </w:rPr>
              <w:t xml:space="preserve">linnaehituslikult või ajalooliselt </w:t>
            </w:r>
            <w:r w:rsidRPr="00E20691">
              <w:rPr>
                <w:sz w:val="20"/>
                <w:szCs w:val="20"/>
              </w:rPr>
              <w:t xml:space="preserve">põhjendatud juhtudel olla määratud </w:t>
            </w:r>
            <w:r w:rsidR="00917DCC" w:rsidRPr="00E20691">
              <w:rPr>
                <w:sz w:val="20"/>
                <w:szCs w:val="20"/>
              </w:rPr>
              <w:t xml:space="preserve">kuni 5% </w:t>
            </w:r>
            <w:r w:rsidRPr="00E20691">
              <w:rPr>
                <w:sz w:val="20"/>
                <w:szCs w:val="20"/>
              </w:rPr>
              <w:t>kõrvalekalle</w:t>
            </w:r>
            <w:r w:rsidR="00917DCC" w:rsidRPr="00E20691">
              <w:rPr>
                <w:sz w:val="20"/>
                <w:szCs w:val="20"/>
              </w:rPr>
              <w:t xml:space="preserve"> minimaalsuurusest</w:t>
            </w:r>
            <w:r w:rsidRPr="00E20691">
              <w:rPr>
                <w:sz w:val="20"/>
                <w:szCs w:val="20"/>
              </w:rPr>
              <w:t>.</w:t>
            </w:r>
          </w:p>
          <w:p w:rsidR="00306876" w:rsidRPr="00E20691" w:rsidRDefault="004763E5" w:rsidP="00DD4E09">
            <w:pPr>
              <w:spacing w:before="60"/>
              <w:jc w:val="both"/>
              <w:rPr>
                <w:sz w:val="20"/>
                <w:szCs w:val="20"/>
              </w:rPr>
            </w:pPr>
            <w:r w:rsidRPr="00E20691">
              <w:rPr>
                <w:sz w:val="20"/>
                <w:szCs w:val="20"/>
              </w:rPr>
              <w:t>Kõrghaljastusega kinnistute jagamisel tuleb krundi suuruse määramisel</w:t>
            </w:r>
            <w:r w:rsidR="00AF72C6" w:rsidRPr="00E20691">
              <w:rPr>
                <w:sz w:val="20"/>
                <w:szCs w:val="20"/>
              </w:rPr>
              <w:t xml:space="preserve"> </w:t>
            </w:r>
            <w:r w:rsidR="00DD4E09" w:rsidRPr="00E20691">
              <w:rPr>
                <w:sz w:val="20"/>
                <w:szCs w:val="20"/>
              </w:rPr>
              <w:t xml:space="preserve">lähtuda vajadusest säilitada </w:t>
            </w:r>
            <w:r w:rsidRPr="00E20691">
              <w:rPr>
                <w:sz w:val="20"/>
                <w:szCs w:val="20"/>
              </w:rPr>
              <w:t>kõrghaljastusega alade kompaktsus ja vajaduse</w:t>
            </w:r>
            <w:r w:rsidR="00DD4E09" w:rsidRPr="00E20691">
              <w:rPr>
                <w:sz w:val="20"/>
                <w:szCs w:val="20"/>
              </w:rPr>
              <w:t xml:space="preserve"> korra</w:t>
            </w:r>
            <w:r w:rsidRPr="00E20691">
              <w:rPr>
                <w:sz w:val="20"/>
                <w:szCs w:val="20"/>
              </w:rPr>
              <w:t xml:space="preserve">l planeerida krundid suuremad. </w:t>
            </w:r>
          </w:p>
        </w:tc>
      </w:tr>
      <w:tr w:rsidR="004763E5" w:rsidRPr="00E20691" w:rsidTr="0082215C">
        <w:tc>
          <w:tcPr>
            <w:tcW w:w="495" w:type="dxa"/>
          </w:tcPr>
          <w:p w:rsidR="004763E5" w:rsidRPr="00E20691" w:rsidRDefault="004763E5" w:rsidP="007C1EDC">
            <w:pPr>
              <w:spacing w:before="60"/>
              <w:jc w:val="both"/>
              <w:rPr>
                <w:sz w:val="20"/>
                <w:szCs w:val="20"/>
              </w:rPr>
            </w:pPr>
            <w:r w:rsidRPr="00E20691">
              <w:rPr>
                <w:sz w:val="20"/>
                <w:szCs w:val="20"/>
              </w:rPr>
              <w:t>10.</w:t>
            </w:r>
          </w:p>
        </w:tc>
        <w:tc>
          <w:tcPr>
            <w:tcW w:w="1963" w:type="dxa"/>
          </w:tcPr>
          <w:p w:rsidR="004763E5" w:rsidRPr="00E20691" w:rsidRDefault="004763E5" w:rsidP="007C1EDC">
            <w:pPr>
              <w:spacing w:before="60"/>
              <w:jc w:val="both"/>
              <w:rPr>
                <w:sz w:val="20"/>
                <w:szCs w:val="20"/>
              </w:rPr>
            </w:pPr>
            <w:r w:rsidRPr="00E20691">
              <w:rPr>
                <w:sz w:val="20"/>
                <w:szCs w:val="20"/>
              </w:rPr>
              <w:t>Haljastus, heakord, tänavaäärsed piirded</w:t>
            </w:r>
          </w:p>
        </w:tc>
        <w:tc>
          <w:tcPr>
            <w:tcW w:w="6829" w:type="dxa"/>
            <w:gridSpan w:val="5"/>
          </w:tcPr>
          <w:p w:rsidR="007B78CC" w:rsidRPr="00E20691" w:rsidRDefault="007B78CC" w:rsidP="007B78CC">
            <w:pPr>
              <w:spacing w:before="60"/>
              <w:jc w:val="both"/>
              <w:rPr>
                <w:sz w:val="20"/>
                <w:szCs w:val="20"/>
              </w:rPr>
            </w:pPr>
            <w:r w:rsidRPr="00E20691">
              <w:rPr>
                <w:sz w:val="20"/>
                <w:szCs w:val="20"/>
              </w:rPr>
              <w:t>Säilitada kinnistul paiknevad 1. ja 2. väärtusklassi</w:t>
            </w:r>
            <w:r w:rsidR="00CF43DE" w:rsidRPr="00E20691">
              <w:rPr>
                <w:sz w:val="20"/>
                <w:szCs w:val="20"/>
              </w:rPr>
              <w:t xml:space="preserve"> ja võimaluse</w:t>
            </w:r>
            <w:r w:rsidR="00BA0C04" w:rsidRPr="00E20691">
              <w:rPr>
                <w:sz w:val="20"/>
                <w:szCs w:val="20"/>
              </w:rPr>
              <w:t xml:space="preserve"> korra</w:t>
            </w:r>
            <w:r w:rsidR="00CF43DE" w:rsidRPr="00E20691">
              <w:rPr>
                <w:sz w:val="20"/>
                <w:szCs w:val="20"/>
              </w:rPr>
              <w:t>l ka 3.</w:t>
            </w:r>
            <w:r w:rsidR="005517D0" w:rsidRPr="00E20691">
              <w:rPr>
                <w:sz w:val="20"/>
                <w:szCs w:val="20"/>
              </w:rPr>
              <w:t> </w:t>
            </w:r>
            <w:r w:rsidR="00CF43DE" w:rsidRPr="00E20691">
              <w:rPr>
                <w:sz w:val="20"/>
                <w:szCs w:val="20"/>
              </w:rPr>
              <w:t>väärtusklassi</w:t>
            </w:r>
            <w:r w:rsidRPr="00E20691">
              <w:rPr>
                <w:sz w:val="20"/>
                <w:szCs w:val="20"/>
              </w:rPr>
              <w:t xml:space="preserve"> puud. Vaid linnaehituslikult kaalukal põhjusel võib väga väärtuslik</w:t>
            </w:r>
            <w:r w:rsidR="005517D0" w:rsidRPr="00E20691">
              <w:rPr>
                <w:sz w:val="20"/>
                <w:szCs w:val="20"/>
              </w:rPr>
              <w:t>u</w:t>
            </w:r>
            <w:r w:rsidRPr="00E20691">
              <w:rPr>
                <w:sz w:val="20"/>
                <w:szCs w:val="20"/>
              </w:rPr>
              <w:t xml:space="preserve"> puu</w:t>
            </w:r>
            <w:r w:rsidR="005517D0" w:rsidRPr="00E20691">
              <w:rPr>
                <w:sz w:val="20"/>
                <w:szCs w:val="20"/>
              </w:rPr>
              <w:t xml:space="preserve"> </w:t>
            </w:r>
            <w:r w:rsidRPr="00E20691">
              <w:rPr>
                <w:sz w:val="20"/>
                <w:szCs w:val="20"/>
              </w:rPr>
              <w:t>likvideeri</w:t>
            </w:r>
            <w:r w:rsidR="005517D0" w:rsidRPr="00E20691">
              <w:rPr>
                <w:sz w:val="20"/>
                <w:szCs w:val="20"/>
              </w:rPr>
              <w:t>da</w:t>
            </w:r>
            <w:r w:rsidRPr="00E20691">
              <w:rPr>
                <w:sz w:val="20"/>
                <w:szCs w:val="20"/>
              </w:rPr>
              <w:t>.</w:t>
            </w:r>
          </w:p>
          <w:p w:rsidR="00CB6342" w:rsidRPr="00E20691" w:rsidRDefault="00A80632" w:rsidP="00CB6342">
            <w:pPr>
              <w:spacing w:before="60"/>
              <w:jc w:val="both"/>
              <w:rPr>
                <w:sz w:val="20"/>
                <w:szCs w:val="20"/>
              </w:rPr>
            </w:pPr>
            <w:r w:rsidRPr="00E20691">
              <w:rPr>
                <w:sz w:val="20"/>
                <w:szCs w:val="20"/>
              </w:rPr>
              <w:t>K</w:t>
            </w:r>
            <w:r w:rsidR="00CB6342" w:rsidRPr="00E20691">
              <w:rPr>
                <w:sz w:val="20"/>
                <w:szCs w:val="20"/>
              </w:rPr>
              <w:t xml:space="preserve">innistut ümbritsevate hekkide </w:t>
            </w:r>
            <w:r w:rsidRPr="00E20691">
              <w:rPr>
                <w:sz w:val="20"/>
                <w:szCs w:val="20"/>
              </w:rPr>
              <w:t xml:space="preserve">puhul on soovitatav vältida </w:t>
            </w:r>
            <w:r w:rsidR="00CB6342" w:rsidRPr="00E20691">
              <w:rPr>
                <w:sz w:val="20"/>
                <w:szCs w:val="20"/>
              </w:rPr>
              <w:t>igihalja</w:t>
            </w:r>
            <w:r w:rsidRPr="00E20691">
              <w:rPr>
                <w:sz w:val="20"/>
                <w:szCs w:val="20"/>
              </w:rPr>
              <w:t>id</w:t>
            </w:r>
            <w:r w:rsidR="00CB6342" w:rsidRPr="00E20691">
              <w:rPr>
                <w:sz w:val="20"/>
                <w:szCs w:val="20"/>
              </w:rPr>
              <w:t xml:space="preserve"> liik</w:t>
            </w:r>
            <w:r w:rsidRPr="00E20691">
              <w:rPr>
                <w:sz w:val="20"/>
                <w:szCs w:val="20"/>
              </w:rPr>
              <w:t>e</w:t>
            </w:r>
            <w:r w:rsidR="00CB6342" w:rsidRPr="00E20691">
              <w:rPr>
                <w:sz w:val="20"/>
                <w:szCs w:val="20"/>
              </w:rPr>
              <w:t>, ennekõike elupu</w:t>
            </w:r>
            <w:r w:rsidRPr="00E20691">
              <w:rPr>
                <w:sz w:val="20"/>
                <w:szCs w:val="20"/>
              </w:rPr>
              <w:t>id</w:t>
            </w:r>
            <w:r w:rsidR="00CB6342" w:rsidRPr="00E20691">
              <w:rPr>
                <w:sz w:val="20"/>
                <w:szCs w:val="20"/>
              </w:rPr>
              <w:t xml:space="preserve">. </w:t>
            </w:r>
            <w:r w:rsidRPr="00E20691">
              <w:rPr>
                <w:sz w:val="20"/>
                <w:szCs w:val="20"/>
              </w:rPr>
              <w:t>E</w:t>
            </w:r>
            <w:r w:rsidR="00CB6342" w:rsidRPr="00E20691">
              <w:rPr>
                <w:sz w:val="20"/>
                <w:szCs w:val="20"/>
              </w:rPr>
              <w:t xml:space="preserve">elistada </w:t>
            </w:r>
            <w:r w:rsidRPr="00E20691">
              <w:rPr>
                <w:sz w:val="20"/>
                <w:szCs w:val="20"/>
              </w:rPr>
              <w:t xml:space="preserve">võiks </w:t>
            </w:r>
            <w:r w:rsidR="00CB6342" w:rsidRPr="00E20691">
              <w:rPr>
                <w:sz w:val="20"/>
                <w:szCs w:val="20"/>
              </w:rPr>
              <w:t xml:space="preserve">vabakujulisi hekke või grupiti põõsaistutusi. Kõrghaljastuse </w:t>
            </w:r>
            <w:r w:rsidR="007D28B9" w:rsidRPr="00E20691">
              <w:rPr>
                <w:sz w:val="20"/>
                <w:szCs w:val="20"/>
              </w:rPr>
              <w:t xml:space="preserve">säilitamisel või </w:t>
            </w:r>
            <w:r w:rsidR="00CB6342" w:rsidRPr="00E20691">
              <w:rPr>
                <w:sz w:val="20"/>
                <w:szCs w:val="20"/>
              </w:rPr>
              <w:t xml:space="preserve">taastamisel </w:t>
            </w:r>
            <w:r w:rsidRPr="00E20691">
              <w:rPr>
                <w:sz w:val="20"/>
                <w:szCs w:val="20"/>
              </w:rPr>
              <w:t xml:space="preserve">tuleb </w:t>
            </w:r>
            <w:r w:rsidR="00CB6342" w:rsidRPr="00E20691">
              <w:rPr>
                <w:sz w:val="20"/>
                <w:szCs w:val="20"/>
              </w:rPr>
              <w:t xml:space="preserve">eelistada piirkonnas traditsioonilisi puittaimi. Säilitada või taastada </w:t>
            </w:r>
            <w:r w:rsidRPr="00E20691">
              <w:rPr>
                <w:sz w:val="20"/>
                <w:szCs w:val="20"/>
              </w:rPr>
              <w:t xml:space="preserve">tuleb </w:t>
            </w:r>
            <w:r w:rsidR="00CB6342" w:rsidRPr="00E20691">
              <w:rPr>
                <w:sz w:val="20"/>
                <w:szCs w:val="20"/>
              </w:rPr>
              <w:t>viljapuuaiad.</w:t>
            </w:r>
          </w:p>
          <w:p w:rsidR="00CB6342" w:rsidRPr="00E20691" w:rsidRDefault="00CB6342" w:rsidP="007B78CC">
            <w:pPr>
              <w:spacing w:before="60"/>
              <w:jc w:val="both"/>
              <w:rPr>
                <w:sz w:val="20"/>
                <w:szCs w:val="20"/>
              </w:rPr>
            </w:pPr>
            <w:r w:rsidRPr="00E20691">
              <w:rPr>
                <w:sz w:val="20"/>
                <w:szCs w:val="20"/>
              </w:rPr>
              <w:t xml:space="preserve">Miljööväärtuslikel hoonestusaladel </w:t>
            </w:r>
            <w:r w:rsidR="005C7312" w:rsidRPr="00E20691">
              <w:rPr>
                <w:sz w:val="20"/>
                <w:szCs w:val="20"/>
              </w:rPr>
              <w:t xml:space="preserve">peab </w:t>
            </w:r>
            <w:r w:rsidRPr="00E20691">
              <w:rPr>
                <w:sz w:val="20"/>
                <w:szCs w:val="20"/>
              </w:rPr>
              <w:t>lähtu</w:t>
            </w:r>
            <w:r w:rsidR="005C7312" w:rsidRPr="00E20691">
              <w:rPr>
                <w:sz w:val="20"/>
                <w:szCs w:val="20"/>
              </w:rPr>
              <w:t>m</w:t>
            </w:r>
            <w:r w:rsidRPr="00E20691">
              <w:rPr>
                <w:sz w:val="20"/>
                <w:szCs w:val="20"/>
              </w:rPr>
              <w:t>a aiakujunduses hoone ehitamisel rajatud või ajastule iseloomulikest kujunduselementidest ja taimmaterjalist.</w:t>
            </w:r>
          </w:p>
          <w:p w:rsidR="004763E5" w:rsidRPr="00E20691" w:rsidRDefault="007B78CC" w:rsidP="005C7312">
            <w:pPr>
              <w:spacing w:before="60"/>
              <w:jc w:val="both"/>
              <w:rPr>
                <w:sz w:val="20"/>
                <w:szCs w:val="20"/>
              </w:rPr>
            </w:pPr>
            <w:r w:rsidRPr="00E20691">
              <w:rPr>
                <w:sz w:val="20"/>
                <w:szCs w:val="20"/>
              </w:rPr>
              <w:t>Piirdeaia kujundus ja kõrgus peab lähtuma naaberkinnistute piirdeaia kõrgusest ja kujundusest, lubatud suurim kõrgus on 1,5</w:t>
            </w:r>
            <w:r w:rsidR="005C7312" w:rsidRPr="00E20691">
              <w:rPr>
                <w:sz w:val="20"/>
                <w:szCs w:val="20"/>
              </w:rPr>
              <w:t> </w:t>
            </w:r>
            <w:r w:rsidRPr="00E20691">
              <w:rPr>
                <w:sz w:val="20"/>
                <w:szCs w:val="20"/>
              </w:rPr>
              <w:t xml:space="preserve">m. Piirdeaiaks on lubatud puitlippaed, kruntidevaheline aed võib olla võrkaed. Erilahendused on lubatud üksnes </w:t>
            </w:r>
            <w:r w:rsidR="005C7312" w:rsidRPr="00E20691">
              <w:rPr>
                <w:sz w:val="20"/>
                <w:szCs w:val="20"/>
              </w:rPr>
              <w:t>l</w:t>
            </w:r>
            <w:r w:rsidRPr="00E20691">
              <w:rPr>
                <w:sz w:val="20"/>
                <w:szCs w:val="20"/>
              </w:rPr>
              <w:t xml:space="preserve">innaplaneerimise </w:t>
            </w:r>
            <w:r w:rsidR="005C7312" w:rsidRPr="00E20691">
              <w:rPr>
                <w:sz w:val="20"/>
                <w:szCs w:val="20"/>
              </w:rPr>
              <w:t>a</w:t>
            </w:r>
            <w:r w:rsidRPr="00E20691">
              <w:rPr>
                <w:sz w:val="20"/>
                <w:szCs w:val="20"/>
              </w:rPr>
              <w:t xml:space="preserve">meti või linnaosa arhitekti ja vastava piirinaabri kirjalikul nõusolekul tingimusel, et kõrgem piirdeaed või erilahendus </w:t>
            </w:r>
            <w:r w:rsidR="005C7312" w:rsidRPr="00E20691">
              <w:rPr>
                <w:sz w:val="20"/>
                <w:szCs w:val="20"/>
              </w:rPr>
              <w:t xml:space="preserve">sobib </w:t>
            </w:r>
            <w:r w:rsidRPr="00E20691">
              <w:rPr>
                <w:sz w:val="20"/>
                <w:szCs w:val="20"/>
              </w:rPr>
              <w:t>piirkonda.</w:t>
            </w:r>
            <w:r w:rsidR="001C1972" w:rsidRPr="00E20691">
              <w:rPr>
                <w:sz w:val="20"/>
                <w:szCs w:val="20"/>
              </w:rPr>
              <w:t xml:space="preserve"> Nurgakruntide</w:t>
            </w:r>
            <w:r w:rsidR="005C7312" w:rsidRPr="00E20691">
              <w:rPr>
                <w:sz w:val="20"/>
                <w:szCs w:val="20"/>
              </w:rPr>
              <w:t xml:space="preserve"> puhu</w:t>
            </w:r>
            <w:r w:rsidR="001C1972" w:rsidRPr="00E20691">
              <w:rPr>
                <w:sz w:val="20"/>
                <w:szCs w:val="20"/>
              </w:rPr>
              <w:t xml:space="preserve">l </w:t>
            </w:r>
            <w:r w:rsidR="005C7312" w:rsidRPr="00E20691">
              <w:rPr>
                <w:sz w:val="20"/>
                <w:szCs w:val="20"/>
              </w:rPr>
              <w:t xml:space="preserve">tuleb </w:t>
            </w:r>
            <w:r w:rsidR="001C1972" w:rsidRPr="00E20691">
              <w:rPr>
                <w:sz w:val="20"/>
                <w:szCs w:val="20"/>
              </w:rPr>
              <w:t>piirdeaedade rajamisel või asendamisel liiklusohutuse</w:t>
            </w:r>
            <w:r w:rsidR="005C7312" w:rsidRPr="00E20691">
              <w:rPr>
                <w:sz w:val="20"/>
                <w:szCs w:val="20"/>
              </w:rPr>
              <w:t xml:space="preserve"> tõttu</w:t>
            </w:r>
            <w:r w:rsidR="001C1972" w:rsidRPr="00E20691">
              <w:rPr>
                <w:sz w:val="20"/>
                <w:szCs w:val="20"/>
              </w:rPr>
              <w:t xml:space="preserve"> kaaluda aia tagasiastet või läbi</w:t>
            </w:r>
            <w:r w:rsidR="005C7312" w:rsidRPr="00E20691">
              <w:rPr>
                <w:sz w:val="20"/>
                <w:szCs w:val="20"/>
              </w:rPr>
              <w:t>paistva</w:t>
            </w:r>
            <w:r w:rsidR="001C1972" w:rsidRPr="00E20691">
              <w:rPr>
                <w:sz w:val="20"/>
                <w:szCs w:val="20"/>
              </w:rPr>
              <w:t xml:space="preserve"> piirde rajamist.</w:t>
            </w:r>
          </w:p>
        </w:tc>
      </w:tr>
      <w:tr w:rsidR="004763E5" w:rsidRPr="00E20691" w:rsidTr="0082215C">
        <w:tc>
          <w:tcPr>
            <w:tcW w:w="495" w:type="dxa"/>
          </w:tcPr>
          <w:p w:rsidR="004763E5" w:rsidRPr="00E20691" w:rsidRDefault="004763E5" w:rsidP="007C1EDC">
            <w:pPr>
              <w:spacing w:before="60"/>
              <w:jc w:val="both"/>
              <w:rPr>
                <w:sz w:val="20"/>
                <w:szCs w:val="20"/>
              </w:rPr>
            </w:pPr>
            <w:r w:rsidRPr="00E20691">
              <w:rPr>
                <w:sz w:val="20"/>
                <w:szCs w:val="20"/>
              </w:rPr>
              <w:t xml:space="preserve">11. </w:t>
            </w:r>
          </w:p>
        </w:tc>
        <w:tc>
          <w:tcPr>
            <w:tcW w:w="1963" w:type="dxa"/>
          </w:tcPr>
          <w:p w:rsidR="004763E5" w:rsidRPr="00E20691" w:rsidRDefault="003B50FF" w:rsidP="007C1EDC">
            <w:pPr>
              <w:spacing w:before="60"/>
              <w:jc w:val="both"/>
              <w:rPr>
                <w:sz w:val="20"/>
                <w:szCs w:val="20"/>
              </w:rPr>
            </w:pPr>
            <w:r w:rsidRPr="00E20691">
              <w:rPr>
                <w:sz w:val="20"/>
                <w:szCs w:val="20"/>
              </w:rPr>
              <w:t>Linnaehituslikud lisasuunised</w:t>
            </w:r>
          </w:p>
        </w:tc>
        <w:tc>
          <w:tcPr>
            <w:tcW w:w="6829" w:type="dxa"/>
            <w:gridSpan w:val="5"/>
          </w:tcPr>
          <w:p w:rsidR="004763E5" w:rsidRPr="00E20691" w:rsidRDefault="004763E5" w:rsidP="001C1972">
            <w:pPr>
              <w:spacing w:before="60"/>
              <w:jc w:val="both"/>
              <w:rPr>
                <w:sz w:val="20"/>
                <w:szCs w:val="20"/>
              </w:rPr>
            </w:pPr>
            <w:r w:rsidRPr="00E20691">
              <w:rPr>
                <w:sz w:val="20"/>
                <w:szCs w:val="20"/>
              </w:rPr>
              <w:t>Uue hoonestuse kavandamisel tuleb arvestada tänaval väljakujunenud arhitektuuristiili</w:t>
            </w:r>
            <w:r w:rsidR="00D83C2D" w:rsidRPr="00E20691">
              <w:rPr>
                <w:sz w:val="20"/>
                <w:szCs w:val="20"/>
              </w:rPr>
              <w:t>,</w:t>
            </w:r>
            <w:r w:rsidRPr="00E20691">
              <w:rPr>
                <w:sz w:val="20"/>
                <w:szCs w:val="20"/>
              </w:rPr>
              <w:t xml:space="preserve"> sh katusekaldeid</w:t>
            </w:r>
            <w:r w:rsidR="00D83C2D" w:rsidRPr="00E20691">
              <w:rPr>
                <w:sz w:val="20"/>
                <w:szCs w:val="20"/>
              </w:rPr>
              <w:t xml:space="preserve"> ja</w:t>
            </w:r>
            <w:r w:rsidRPr="00E20691">
              <w:rPr>
                <w:sz w:val="20"/>
                <w:szCs w:val="20"/>
              </w:rPr>
              <w:t xml:space="preserve"> räästajoone kõrgust</w:t>
            </w:r>
            <w:r w:rsidR="00D83C2D" w:rsidRPr="00E20691">
              <w:rPr>
                <w:sz w:val="20"/>
                <w:szCs w:val="20"/>
              </w:rPr>
              <w:t>,</w:t>
            </w:r>
            <w:r w:rsidRPr="00E20691">
              <w:rPr>
                <w:sz w:val="20"/>
                <w:szCs w:val="20"/>
              </w:rPr>
              <w:t xml:space="preserve"> </w:t>
            </w:r>
            <w:r w:rsidR="00D83C2D" w:rsidRPr="00E20691">
              <w:rPr>
                <w:sz w:val="20"/>
                <w:szCs w:val="20"/>
              </w:rPr>
              <w:t>ning</w:t>
            </w:r>
            <w:r w:rsidRPr="00E20691">
              <w:rPr>
                <w:sz w:val="20"/>
                <w:szCs w:val="20"/>
              </w:rPr>
              <w:t xml:space="preserve"> paigutada uus hoone sobivalt ümbritsevasse linnaruumi. Samuti tuleb arvestada naabrite privaatsusvajadusega hoonete asendiplaanilisel kavandamisel</w:t>
            </w:r>
            <w:r w:rsidR="00D83C2D" w:rsidRPr="00E20691">
              <w:rPr>
                <w:sz w:val="20"/>
                <w:szCs w:val="20"/>
              </w:rPr>
              <w:t>,</w:t>
            </w:r>
            <w:r w:rsidRPr="00E20691">
              <w:rPr>
                <w:sz w:val="20"/>
                <w:szCs w:val="20"/>
              </w:rPr>
              <w:t xml:space="preserve"> sh eluruumide akende paigutusel.</w:t>
            </w:r>
          </w:p>
          <w:p w:rsidR="004763E5" w:rsidRPr="00E20691" w:rsidRDefault="004763E5" w:rsidP="00027888">
            <w:pPr>
              <w:spacing w:before="60"/>
              <w:jc w:val="both"/>
              <w:rPr>
                <w:sz w:val="20"/>
                <w:szCs w:val="20"/>
              </w:rPr>
            </w:pPr>
            <w:r w:rsidRPr="00E20691">
              <w:rPr>
                <w:sz w:val="20"/>
                <w:szCs w:val="20"/>
              </w:rPr>
              <w:t xml:space="preserve">Tuleb jälgida, et </w:t>
            </w:r>
            <w:r w:rsidR="009830CC" w:rsidRPr="00E20691">
              <w:rPr>
                <w:sz w:val="20"/>
                <w:szCs w:val="20"/>
              </w:rPr>
              <w:t xml:space="preserve">oleks </w:t>
            </w:r>
            <w:r w:rsidRPr="00E20691">
              <w:rPr>
                <w:sz w:val="20"/>
                <w:szCs w:val="20"/>
              </w:rPr>
              <w:t xml:space="preserve">tagatud </w:t>
            </w:r>
            <w:r w:rsidR="00D83C2D" w:rsidRPr="00E20691">
              <w:rPr>
                <w:sz w:val="20"/>
                <w:szCs w:val="20"/>
              </w:rPr>
              <w:t xml:space="preserve">nõuetekohane </w:t>
            </w:r>
            <w:proofErr w:type="spellStart"/>
            <w:r w:rsidRPr="00E20691">
              <w:rPr>
                <w:sz w:val="20"/>
                <w:szCs w:val="20"/>
              </w:rPr>
              <w:t>insolatsiooni</w:t>
            </w:r>
            <w:proofErr w:type="spellEnd"/>
            <w:r w:rsidRPr="00E20691">
              <w:rPr>
                <w:sz w:val="20"/>
                <w:szCs w:val="20"/>
              </w:rPr>
              <w:t xml:space="preserve"> kestus ja päevavalgusteguri minimaalsed väärtused </w:t>
            </w:r>
            <w:r w:rsidR="00D83C2D" w:rsidRPr="00E20691">
              <w:rPr>
                <w:sz w:val="20"/>
                <w:szCs w:val="20"/>
              </w:rPr>
              <w:t>vasta</w:t>
            </w:r>
            <w:r w:rsidR="005E29A4" w:rsidRPr="00E20691">
              <w:rPr>
                <w:sz w:val="20"/>
                <w:szCs w:val="20"/>
              </w:rPr>
              <w:t>ksi</w:t>
            </w:r>
            <w:r w:rsidR="00D83C2D" w:rsidRPr="00E20691">
              <w:rPr>
                <w:sz w:val="20"/>
                <w:szCs w:val="20"/>
              </w:rPr>
              <w:t xml:space="preserve">d </w:t>
            </w:r>
            <w:r w:rsidRPr="00E20691">
              <w:rPr>
                <w:sz w:val="20"/>
                <w:szCs w:val="20"/>
              </w:rPr>
              <w:t xml:space="preserve">olemasolevate elamute </w:t>
            </w:r>
            <w:r w:rsidR="00D83C2D" w:rsidRPr="00E20691">
              <w:rPr>
                <w:sz w:val="20"/>
                <w:szCs w:val="20"/>
              </w:rPr>
              <w:t xml:space="preserve">puhul </w:t>
            </w:r>
            <w:r w:rsidRPr="00E20691">
              <w:rPr>
                <w:sz w:val="20"/>
                <w:szCs w:val="20"/>
              </w:rPr>
              <w:t xml:space="preserve">Eesti standardile. </w:t>
            </w:r>
            <w:r w:rsidR="001C1972" w:rsidRPr="00E20691">
              <w:rPr>
                <w:sz w:val="20"/>
                <w:szCs w:val="20"/>
              </w:rPr>
              <w:t>Lisaks tuleb maksimaals</w:t>
            </w:r>
            <w:r w:rsidR="004979B3" w:rsidRPr="00E20691">
              <w:rPr>
                <w:sz w:val="20"/>
                <w:szCs w:val="20"/>
              </w:rPr>
              <w:t>el</w:t>
            </w:r>
            <w:r w:rsidR="001C1972" w:rsidRPr="00E20691">
              <w:rPr>
                <w:sz w:val="20"/>
                <w:szCs w:val="20"/>
              </w:rPr>
              <w:t>t püüda vältida naaberkinnistute väärtuslike hoovialade varjutamist otsese päikesevalguse eest.</w:t>
            </w:r>
          </w:p>
          <w:p w:rsidR="007A15A6" w:rsidRPr="00E20691" w:rsidRDefault="007A15A6" w:rsidP="00D83C2D">
            <w:pPr>
              <w:spacing w:before="60"/>
              <w:jc w:val="both"/>
              <w:rPr>
                <w:sz w:val="20"/>
                <w:szCs w:val="20"/>
              </w:rPr>
            </w:pPr>
            <w:r w:rsidRPr="00E20691">
              <w:rPr>
                <w:sz w:val="20"/>
                <w:szCs w:val="20"/>
              </w:rPr>
              <w:t xml:space="preserve">Igal korterelamu krundil või elamute </w:t>
            </w:r>
            <w:r w:rsidR="00D83C2D" w:rsidRPr="00E20691">
              <w:rPr>
                <w:sz w:val="20"/>
                <w:szCs w:val="20"/>
              </w:rPr>
              <w:t xml:space="preserve">rühmal </w:t>
            </w:r>
            <w:r w:rsidRPr="00E20691">
              <w:rPr>
                <w:sz w:val="20"/>
                <w:szCs w:val="20"/>
              </w:rPr>
              <w:t>peab olema laste mänguväljak ja puhkenurk.</w:t>
            </w:r>
          </w:p>
        </w:tc>
      </w:tr>
      <w:tr w:rsidR="004763E5" w:rsidRPr="00E20691" w:rsidTr="0082215C">
        <w:trPr>
          <w:trHeight w:val="70"/>
        </w:trPr>
        <w:tc>
          <w:tcPr>
            <w:tcW w:w="495" w:type="dxa"/>
          </w:tcPr>
          <w:p w:rsidR="004763E5" w:rsidRPr="00E20691" w:rsidRDefault="004763E5" w:rsidP="007C1EDC">
            <w:pPr>
              <w:spacing w:before="60"/>
              <w:jc w:val="both"/>
              <w:rPr>
                <w:sz w:val="20"/>
                <w:szCs w:val="20"/>
              </w:rPr>
            </w:pPr>
            <w:r w:rsidRPr="00E20691">
              <w:rPr>
                <w:sz w:val="20"/>
                <w:szCs w:val="20"/>
              </w:rPr>
              <w:lastRenderedPageBreak/>
              <w:t>12.</w:t>
            </w:r>
          </w:p>
        </w:tc>
        <w:tc>
          <w:tcPr>
            <w:tcW w:w="1963" w:type="dxa"/>
          </w:tcPr>
          <w:p w:rsidR="004763E5" w:rsidRPr="00E20691" w:rsidRDefault="001227AA" w:rsidP="007C1EDC">
            <w:pPr>
              <w:spacing w:before="60"/>
              <w:jc w:val="both"/>
              <w:rPr>
                <w:sz w:val="20"/>
                <w:szCs w:val="20"/>
              </w:rPr>
            </w:pPr>
            <w:r w:rsidRPr="00E20691">
              <w:rPr>
                <w:sz w:val="20"/>
                <w:szCs w:val="20"/>
              </w:rPr>
              <w:t>Keskkonna- ja tervisekaitsenõuded</w:t>
            </w:r>
          </w:p>
        </w:tc>
        <w:tc>
          <w:tcPr>
            <w:tcW w:w="6829" w:type="dxa"/>
            <w:gridSpan w:val="5"/>
          </w:tcPr>
          <w:p w:rsidR="004763E5" w:rsidRPr="00E20691" w:rsidRDefault="004763E5" w:rsidP="001C1972">
            <w:pPr>
              <w:spacing w:before="60"/>
              <w:jc w:val="both"/>
              <w:rPr>
                <w:sz w:val="20"/>
                <w:szCs w:val="20"/>
              </w:rPr>
            </w:pPr>
            <w:r w:rsidRPr="00E20691">
              <w:rPr>
                <w:b/>
                <w:sz w:val="20"/>
                <w:szCs w:val="20"/>
              </w:rPr>
              <w:t>Sademevesi</w:t>
            </w:r>
            <w:r w:rsidRPr="00E20691">
              <w:rPr>
                <w:sz w:val="20"/>
                <w:szCs w:val="20"/>
              </w:rPr>
              <w:t xml:space="preserve"> </w:t>
            </w:r>
            <w:r w:rsidR="002F32BA" w:rsidRPr="00E20691">
              <w:rPr>
                <w:sz w:val="20"/>
                <w:szCs w:val="20"/>
              </w:rPr>
              <w:t>–</w:t>
            </w:r>
            <w:r w:rsidR="00AF72C6" w:rsidRPr="00E20691">
              <w:rPr>
                <w:sz w:val="20"/>
                <w:szCs w:val="20"/>
              </w:rPr>
              <w:t xml:space="preserve"> </w:t>
            </w:r>
            <w:r w:rsidR="002F32BA" w:rsidRPr="00E20691">
              <w:rPr>
                <w:sz w:val="20"/>
                <w:szCs w:val="20"/>
              </w:rPr>
              <w:t>tuleb v</w:t>
            </w:r>
            <w:r w:rsidRPr="00E20691">
              <w:rPr>
                <w:sz w:val="20"/>
                <w:szCs w:val="20"/>
              </w:rPr>
              <w:t xml:space="preserve">ältida maapinna tõstmist ja </w:t>
            </w:r>
            <w:r w:rsidR="00D64A43" w:rsidRPr="001A638D">
              <w:rPr>
                <w:sz w:val="20"/>
                <w:szCs w:val="20"/>
              </w:rPr>
              <w:t>naaberkinnistule valguva sademevee hulga suurendamist</w:t>
            </w:r>
            <w:r w:rsidR="00D64A43">
              <w:rPr>
                <w:sz w:val="20"/>
                <w:szCs w:val="20"/>
              </w:rPr>
              <w:t>.</w:t>
            </w:r>
            <w:r w:rsidRPr="00E20691">
              <w:rPr>
                <w:sz w:val="20"/>
                <w:szCs w:val="20"/>
              </w:rPr>
              <w:t xml:space="preserve"> </w:t>
            </w:r>
            <w:r w:rsidR="00A42386" w:rsidRPr="00E20691">
              <w:rPr>
                <w:sz w:val="20"/>
                <w:szCs w:val="20"/>
              </w:rPr>
              <w:t>Eelistatud on sademevee immutamine pinnasesse.</w:t>
            </w:r>
          </w:p>
          <w:p w:rsidR="00AF72C6" w:rsidRPr="00E20691" w:rsidRDefault="002F32BA" w:rsidP="00B300C8">
            <w:pPr>
              <w:spacing w:before="60"/>
              <w:jc w:val="both"/>
              <w:rPr>
                <w:sz w:val="20"/>
                <w:szCs w:val="20"/>
              </w:rPr>
            </w:pPr>
            <w:r w:rsidRPr="00E20691">
              <w:rPr>
                <w:b/>
                <w:sz w:val="20"/>
                <w:szCs w:val="20"/>
              </w:rPr>
              <w:t>Välisõhk</w:t>
            </w:r>
            <w:r w:rsidRPr="00E20691">
              <w:rPr>
                <w:sz w:val="20"/>
                <w:szCs w:val="20"/>
              </w:rPr>
              <w:t xml:space="preserve"> – küttekollete ja kaminate kavandamisel vältida ohtu, et küttekolletest tõusev suits satub naaberelamute eluruumidesse.</w:t>
            </w:r>
          </w:p>
          <w:p w:rsidR="005104BB" w:rsidRPr="00E20691" w:rsidRDefault="005104BB" w:rsidP="005104BB">
            <w:pPr>
              <w:spacing w:before="60"/>
              <w:jc w:val="both"/>
              <w:rPr>
                <w:sz w:val="20"/>
                <w:szCs w:val="20"/>
              </w:rPr>
            </w:pPr>
            <w:r w:rsidRPr="00E20691">
              <w:rPr>
                <w:b/>
                <w:sz w:val="20"/>
                <w:szCs w:val="20"/>
              </w:rPr>
              <w:t>Radoon</w:t>
            </w:r>
            <w:r w:rsidRPr="00E20691">
              <w:rPr>
                <w:sz w:val="20"/>
                <w:szCs w:val="20"/>
              </w:rPr>
              <w:t xml:space="preserve"> – detailplaneeringute ja projektide koostamisel tuleb arvestada 2015.</w:t>
            </w:r>
            <w:r w:rsidR="002F32BA" w:rsidRPr="00E20691">
              <w:rPr>
                <w:sz w:val="20"/>
                <w:szCs w:val="20"/>
              </w:rPr>
              <w:t> </w:t>
            </w:r>
            <w:r w:rsidRPr="00E20691">
              <w:rPr>
                <w:sz w:val="20"/>
                <w:szCs w:val="20"/>
              </w:rPr>
              <w:t>aastal valminud Tallinna radooniriski kaardiga ja lähtuvalt sellest määrata radooniuuringu ja radooniohutu hoone projekteerimise standardiga arvestamise vajadus.</w:t>
            </w:r>
          </w:p>
          <w:p w:rsidR="004763E5" w:rsidRPr="00E20691" w:rsidRDefault="005104BB" w:rsidP="00090418">
            <w:pPr>
              <w:spacing w:before="60"/>
              <w:jc w:val="both"/>
              <w:rPr>
                <w:sz w:val="20"/>
                <w:szCs w:val="20"/>
              </w:rPr>
            </w:pPr>
            <w:proofErr w:type="spellStart"/>
            <w:r w:rsidRPr="00E20691">
              <w:rPr>
                <w:b/>
                <w:sz w:val="20"/>
                <w:szCs w:val="20"/>
              </w:rPr>
              <w:t>Insolatsioon</w:t>
            </w:r>
            <w:proofErr w:type="spellEnd"/>
            <w:r w:rsidRPr="00E20691">
              <w:rPr>
                <w:sz w:val="20"/>
                <w:szCs w:val="20"/>
              </w:rPr>
              <w:t xml:space="preserve"> – uute hoonete kavandamisel olemasolevate elamute naabrusse tuleb tagada </w:t>
            </w:r>
            <w:r w:rsidR="006810B8" w:rsidRPr="00E20691">
              <w:rPr>
                <w:sz w:val="20"/>
                <w:szCs w:val="20"/>
              </w:rPr>
              <w:t>neis standardile vastavate valgustustingimuste säilimine.</w:t>
            </w:r>
          </w:p>
          <w:p w:rsidR="004763E5" w:rsidRPr="00E20691" w:rsidRDefault="004763E5" w:rsidP="002F32BA">
            <w:pPr>
              <w:spacing w:before="60"/>
              <w:ind w:right="45"/>
              <w:jc w:val="both"/>
              <w:rPr>
                <w:sz w:val="20"/>
                <w:szCs w:val="20"/>
              </w:rPr>
            </w:pPr>
            <w:r w:rsidRPr="00E20691">
              <w:rPr>
                <w:sz w:val="20"/>
                <w:szCs w:val="20"/>
              </w:rPr>
              <w:t>Väikseid lähipiirkonda teenindavaid kaubandus- ja teenindusettevõtteid, lastehoiu ja vaba aja veetmise</w:t>
            </w:r>
            <w:r w:rsidR="002F32BA" w:rsidRPr="00E20691">
              <w:rPr>
                <w:sz w:val="20"/>
                <w:szCs w:val="20"/>
              </w:rPr>
              <w:t xml:space="preserve"> võimalusi pakkuvaid </w:t>
            </w:r>
            <w:r w:rsidRPr="00E20691">
              <w:rPr>
                <w:sz w:val="20"/>
                <w:szCs w:val="20"/>
              </w:rPr>
              <w:t>ettevõtteid ja asutusi jms võib kavandada vaid juhul</w:t>
            </w:r>
            <w:r w:rsidR="002F32BA" w:rsidRPr="00E20691">
              <w:rPr>
                <w:sz w:val="20"/>
                <w:szCs w:val="20"/>
              </w:rPr>
              <w:t>,</w:t>
            </w:r>
            <w:r w:rsidRPr="00E20691">
              <w:rPr>
                <w:sz w:val="20"/>
                <w:szCs w:val="20"/>
              </w:rPr>
              <w:t xml:space="preserve"> kui see ei too kaasa olulis</w:t>
            </w:r>
            <w:r w:rsidR="002F32BA" w:rsidRPr="00E20691">
              <w:rPr>
                <w:sz w:val="20"/>
                <w:szCs w:val="20"/>
              </w:rPr>
              <w:t>t</w:t>
            </w:r>
            <w:r w:rsidRPr="00E20691">
              <w:rPr>
                <w:sz w:val="20"/>
                <w:szCs w:val="20"/>
              </w:rPr>
              <w:t xml:space="preserve"> mõju lähiala elukeskkonnale (</w:t>
            </w:r>
            <w:r w:rsidRPr="00E20691">
              <w:rPr>
                <w:b/>
                <w:sz w:val="20"/>
                <w:szCs w:val="20"/>
              </w:rPr>
              <w:t>müra, lõhna, tolmu, vibratsiooni</w:t>
            </w:r>
            <w:r w:rsidR="002F32BA" w:rsidRPr="00E20691">
              <w:rPr>
                <w:b/>
                <w:sz w:val="20"/>
                <w:szCs w:val="20"/>
              </w:rPr>
              <w:t xml:space="preserve"> ja</w:t>
            </w:r>
            <w:r w:rsidRPr="00E20691">
              <w:rPr>
                <w:b/>
                <w:sz w:val="20"/>
                <w:szCs w:val="20"/>
              </w:rPr>
              <w:t xml:space="preserve"> autoliikluse </w:t>
            </w:r>
            <w:r w:rsidR="002F32BA" w:rsidRPr="00E20691">
              <w:rPr>
                <w:b/>
                <w:sz w:val="20"/>
                <w:szCs w:val="20"/>
              </w:rPr>
              <w:t xml:space="preserve">suurt </w:t>
            </w:r>
            <w:r w:rsidRPr="00E20691">
              <w:rPr>
                <w:b/>
                <w:sz w:val="20"/>
                <w:szCs w:val="20"/>
              </w:rPr>
              <w:t>kasvu)</w:t>
            </w:r>
            <w:r w:rsidRPr="00E20691">
              <w:rPr>
                <w:sz w:val="20"/>
                <w:szCs w:val="20"/>
              </w:rPr>
              <w:t>.</w:t>
            </w:r>
          </w:p>
        </w:tc>
      </w:tr>
    </w:tbl>
    <w:p w:rsidR="004763E5" w:rsidRPr="00E20691" w:rsidRDefault="004763E5" w:rsidP="004763E5">
      <w:pPr>
        <w:spacing w:before="60"/>
        <w:jc w:val="both"/>
        <w:rPr>
          <w:szCs w:val="24"/>
        </w:rPr>
      </w:pPr>
    </w:p>
    <w:p w:rsidR="004763E5" w:rsidRPr="00E20691" w:rsidRDefault="00EF4508" w:rsidP="00273C64">
      <w:pPr>
        <w:pStyle w:val="Heading2"/>
        <w:numPr>
          <w:ilvl w:val="1"/>
          <w:numId w:val="46"/>
        </w:numPr>
      </w:pPr>
      <w:bookmarkStart w:id="42" w:name="_Toc477776355"/>
      <w:r w:rsidRPr="00E20691">
        <w:t>K</w:t>
      </w:r>
      <w:r w:rsidR="00A51D72">
        <w:t>orterelamute ala</w:t>
      </w:r>
      <w:r w:rsidRPr="00E20691">
        <w:t xml:space="preserve"> (Ek)</w:t>
      </w:r>
      <w:bookmarkEnd w:id="42"/>
    </w:p>
    <w:p w:rsidR="004763E5" w:rsidRPr="00E20691" w:rsidRDefault="004763E5" w:rsidP="004763E5">
      <w:pPr>
        <w:spacing w:before="60"/>
        <w:jc w:val="both"/>
        <w:rPr>
          <w:b/>
          <w:szCs w:val="24"/>
        </w:rPr>
      </w:pPr>
      <w:r w:rsidRPr="00E20691">
        <w:rPr>
          <w:b/>
          <w:szCs w:val="24"/>
        </w:rPr>
        <w:t xml:space="preserve">Alale võib kavandada </w:t>
      </w:r>
      <w:r w:rsidR="00F005AE" w:rsidRPr="00E20691">
        <w:rPr>
          <w:b/>
          <w:szCs w:val="24"/>
        </w:rPr>
        <w:t>väike</w:t>
      </w:r>
      <w:r w:rsidR="00F005AE">
        <w:rPr>
          <w:b/>
          <w:szCs w:val="24"/>
        </w:rPr>
        <w:t xml:space="preserve">elamuid ja </w:t>
      </w:r>
      <w:r w:rsidR="00CD3946" w:rsidRPr="00E20691">
        <w:rPr>
          <w:b/>
          <w:szCs w:val="24"/>
        </w:rPr>
        <w:t>korterelamuid</w:t>
      </w:r>
      <w:r w:rsidR="00F005AE">
        <w:rPr>
          <w:b/>
          <w:szCs w:val="24"/>
        </w:rPr>
        <w:t xml:space="preserve"> </w:t>
      </w:r>
      <w:r w:rsidR="00F005AE" w:rsidRPr="00E20691">
        <w:rPr>
          <w:b/>
          <w:szCs w:val="24"/>
        </w:rPr>
        <w:t xml:space="preserve">(kuni </w:t>
      </w:r>
      <w:r w:rsidR="00F005AE">
        <w:rPr>
          <w:b/>
          <w:szCs w:val="24"/>
        </w:rPr>
        <w:t>kaksteist</w:t>
      </w:r>
      <w:r w:rsidR="00F005AE" w:rsidRPr="00E20691">
        <w:rPr>
          <w:b/>
          <w:szCs w:val="24"/>
        </w:rPr>
        <w:t xml:space="preserve"> korterit) </w:t>
      </w:r>
      <w:r w:rsidRPr="00E20691">
        <w:rPr>
          <w:b/>
          <w:szCs w:val="24"/>
        </w:rPr>
        <w:t>ning väikeseid lähipiirkonda teenindava</w:t>
      </w:r>
      <w:r w:rsidR="0069585D" w:rsidRPr="00E20691">
        <w:rPr>
          <w:b/>
          <w:szCs w:val="24"/>
        </w:rPr>
        <w:t>i</w:t>
      </w:r>
      <w:r w:rsidRPr="00E20691">
        <w:rPr>
          <w:b/>
          <w:szCs w:val="24"/>
        </w:rPr>
        <w:t xml:space="preserve">d </w:t>
      </w:r>
      <w:r w:rsidR="0069585D" w:rsidRPr="00E20691">
        <w:rPr>
          <w:b/>
          <w:szCs w:val="24"/>
        </w:rPr>
        <w:t xml:space="preserve">vaba aja veetmise võimalusi pakkuvaid, </w:t>
      </w:r>
      <w:r w:rsidRPr="00E20691">
        <w:rPr>
          <w:b/>
          <w:szCs w:val="24"/>
        </w:rPr>
        <w:t>kaubandus</w:t>
      </w:r>
      <w:r w:rsidR="0069585D" w:rsidRPr="00E20691">
        <w:rPr>
          <w:b/>
          <w:szCs w:val="24"/>
        </w:rPr>
        <w:t>-</w:t>
      </w:r>
      <w:r w:rsidRPr="00E20691">
        <w:rPr>
          <w:b/>
          <w:szCs w:val="24"/>
        </w:rPr>
        <w:t>, teenindus</w:t>
      </w:r>
      <w:r w:rsidR="0069585D" w:rsidRPr="00E20691">
        <w:rPr>
          <w:b/>
          <w:szCs w:val="24"/>
        </w:rPr>
        <w:t>- ja</w:t>
      </w:r>
      <w:r w:rsidRPr="00E20691">
        <w:rPr>
          <w:b/>
          <w:szCs w:val="24"/>
        </w:rPr>
        <w:t xml:space="preserve"> lastehoiuettevõtteid.</w:t>
      </w:r>
    </w:p>
    <w:p w:rsidR="005814B8" w:rsidRPr="00E20691" w:rsidRDefault="005814B8" w:rsidP="004763E5">
      <w:pPr>
        <w:spacing w:before="60"/>
        <w:jc w:val="both"/>
        <w:rPr>
          <w:b/>
          <w:szCs w:val="24"/>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
        <w:gridCol w:w="1963"/>
        <w:gridCol w:w="2396"/>
        <w:gridCol w:w="1165"/>
        <w:gridCol w:w="804"/>
        <w:gridCol w:w="1372"/>
        <w:gridCol w:w="1127"/>
      </w:tblGrid>
      <w:tr w:rsidR="004763E5" w:rsidRPr="00E20691" w:rsidTr="00B419CA">
        <w:tc>
          <w:tcPr>
            <w:tcW w:w="495" w:type="dxa"/>
          </w:tcPr>
          <w:p w:rsidR="004763E5" w:rsidRPr="00E20691" w:rsidRDefault="004763E5" w:rsidP="007C1EDC">
            <w:pPr>
              <w:spacing w:before="60"/>
              <w:jc w:val="both"/>
              <w:rPr>
                <w:b/>
                <w:sz w:val="20"/>
                <w:szCs w:val="20"/>
              </w:rPr>
            </w:pPr>
          </w:p>
        </w:tc>
        <w:tc>
          <w:tcPr>
            <w:tcW w:w="1963" w:type="dxa"/>
          </w:tcPr>
          <w:p w:rsidR="004763E5" w:rsidRPr="00E20691" w:rsidRDefault="004763E5" w:rsidP="007C1EDC">
            <w:pPr>
              <w:spacing w:before="60"/>
              <w:jc w:val="both"/>
              <w:rPr>
                <w:b/>
                <w:sz w:val="20"/>
                <w:szCs w:val="20"/>
              </w:rPr>
            </w:pPr>
          </w:p>
        </w:tc>
        <w:tc>
          <w:tcPr>
            <w:tcW w:w="6864" w:type="dxa"/>
            <w:gridSpan w:val="5"/>
          </w:tcPr>
          <w:p w:rsidR="004763E5" w:rsidRPr="00E20691" w:rsidRDefault="004763E5" w:rsidP="007C1EDC">
            <w:pPr>
              <w:spacing w:before="60"/>
              <w:jc w:val="both"/>
              <w:rPr>
                <w:b/>
                <w:szCs w:val="24"/>
              </w:rPr>
            </w:pPr>
            <w:r w:rsidRPr="00E20691">
              <w:rPr>
                <w:b/>
                <w:szCs w:val="24"/>
              </w:rPr>
              <w:t>Üldised maakasutustingimused</w:t>
            </w:r>
          </w:p>
          <w:p w:rsidR="004763E5" w:rsidRPr="00E20691" w:rsidRDefault="004763E5" w:rsidP="007C1EDC">
            <w:pPr>
              <w:spacing w:before="60"/>
              <w:jc w:val="both"/>
              <w:rPr>
                <w:b/>
                <w:sz w:val="20"/>
                <w:szCs w:val="20"/>
              </w:rPr>
            </w:pPr>
          </w:p>
        </w:tc>
      </w:tr>
      <w:tr w:rsidR="004763E5" w:rsidRPr="00E20691" w:rsidTr="00B419CA">
        <w:tc>
          <w:tcPr>
            <w:tcW w:w="495" w:type="dxa"/>
          </w:tcPr>
          <w:p w:rsidR="004763E5" w:rsidRPr="00E20691" w:rsidRDefault="004763E5" w:rsidP="007C1EDC">
            <w:pPr>
              <w:spacing w:before="60"/>
              <w:jc w:val="both"/>
              <w:rPr>
                <w:sz w:val="20"/>
                <w:szCs w:val="20"/>
              </w:rPr>
            </w:pPr>
            <w:r w:rsidRPr="00E20691">
              <w:rPr>
                <w:sz w:val="20"/>
                <w:szCs w:val="20"/>
              </w:rPr>
              <w:t>1.</w:t>
            </w:r>
          </w:p>
        </w:tc>
        <w:tc>
          <w:tcPr>
            <w:tcW w:w="1963" w:type="dxa"/>
          </w:tcPr>
          <w:p w:rsidR="004763E5" w:rsidRPr="00E20691" w:rsidRDefault="004763E5" w:rsidP="007C1EDC">
            <w:pPr>
              <w:spacing w:before="60"/>
              <w:jc w:val="both"/>
              <w:rPr>
                <w:sz w:val="20"/>
                <w:szCs w:val="20"/>
              </w:rPr>
            </w:pPr>
            <w:r w:rsidRPr="00E20691">
              <w:rPr>
                <w:sz w:val="20"/>
                <w:szCs w:val="20"/>
              </w:rPr>
              <w:t>Maa-ala üldiseloomustus</w:t>
            </w:r>
          </w:p>
        </w:tc>
        <w:tc>
          <w:tcPr>
            <w:tcW w:w="6864" w:type="dxa"/>
            <w:gridSpan w:val="5"/>
          </w:tcPr>
          <w:p w:rsidR="004763E5" w:rsidRPr="00E20691" w:rsidRDefault="004763E5" w:rsidP="00F918B5">
            <w:pPr>
              <w:spacing w:before="60"/>
              <w:jc w:val="both"/>
              <w:rPr>
                <w:sz w:val="20"/>
                <w:szCs w:val="20"/>
              </w:rPr>
            </w:pPr>
            <w:r w:rsidRPr="00E20691">
              <w:rPr>
                <w:sz w:val="20"/>
                <w:szCs w:val="20"/>
              </w:rPr>
              <w:t>Korterelamute alad on valdavalt hoonestatud kolme- või enamakorruseliste korterelamutega. Peamiselt nõukogude perioodil miljöövõõrana rajatud olemasolevad korterelamutega alad tuleb korrastada koos nendega liituvate territooriumite heakorrastamise</w:t>
            </w:r>
            <w:r w:rsidR="00C34695" w:rsidRPr="00E20691">
              <w:rPr>
                <w:sz w:val="20"/>
                <w:szCs w:val="20"/>
              </w:rPr>
              <w:t xml:space="preserve"> või </w:t>
            </w:r>
            <w:r w:rsidRPr="00E20691">
              <w:rPr>
                <w:sz w:val="20"/>
                <w:szCs w:val="20"/>
              </w:rPr>
              <w:t xml:space="preserve">ümberkujundamisega. </w:t>
            </w:r>
          </w:p>
        </w:tc>
      </w:tr>
      <w:tr w:rsidR="004763E5" w:rsidRPr="00E20691" w:rsidTr="00B419CA">
        <w:tc>
          <w:tcPr>
            <w:tcW w:w="495" w:type="dxa"/>
          </w:tcPr>
          <w:p w:rsidR="004763E5" w:rsidRPr="00E20691" w:rsidRDefault="004763E5" w:rsidP="007C1EDC">
            <w:pPr>
              <w:spacing w:before="60"/>
              <w:jc w:val="both"/>
              <w:rPr>
                <w:sz w:val="20"/>
                <w:szCs w:val="20"/>
              </w:rPr>
            </w:pPr>
            <w:r w:rsidRPr="00E20691">
              <w:rPr>
                <w:sz w:val="20"/>
                <w:szCs w:val="20"/>
              </w:rPr>
              <w:t>2.</w:t>
            </w:r>
          </w:p>
        </w:tc>
        <w:tc>
          <w:tcPr>
            <w:tcW w:w="1963" w:type="dxa"/>
          </w:tcPr>
          <w:p w:rsidR="004763E5" w:rsidRPr="00E20691" w:rsidRDefault="004763E5" w:rsidP="007C1EDC">
            <w:pPr>
              <w:spacing w:before="60"/>
              <w:jc w:val="both"/>
              <w:rPr>
                <w:sz w:val="20"/>
                <w:szCs w:val="20"/>
              </w:rPr>
            </w:pPr>
            <w:r w:rsidRPr="00E20691">
              <w:rPr>
                <w:sz w:val="20"/>
                <w:szCs w:val="20"/>
              </w:rPr>
              <w:t>Arendamise eesmärk</w:t>
            </w:r>
          </w:p>
        </w:tc>
        <w:tc>
          <w:tcPr>
            <w:tcW w:w="6864" w:type="dxa"/>
            <w:gridSpan w:val="5"/>
          </w:tcPr>
          <w:p w:rsidR="004763E5" w:rsidRPr="00E20691" w:rsidRDefault="004763E5" w:rsidP="00C34695">
            <w:pPr>
              <w:spacing w:before="60"/>
              <w:jc w:val="both"/>
              <w:rPr>
                <w:sz w:val="20"/>
                <w:szCs w:val="20"/>
              </w:rPr>
            </w:pPr>
            <w:r w:rsidRPr="00E20691">
              <w:rPr>
                <w:sz w:val="20"/>
                <w:szCs w:val="20"/>
              </w:rPr>
              <w:t>Uute korterelamute püstitamise eesmär</w:t>
            </w:r>
            <w:r w:rsidR="00C34695" w:rsidRPr="00E20691">
              <w:rPr>
                <w:sz w:val="20"/>
                <w:szCs w:val="20"/>
              </w:rPr>
              <w:t>k</w:t>
            </w:r>
            <w:r w:rsidRPr="00E20691">
              <w:rPr>
                <w:sz w:val="20"/>
                <w:szCs w:val="20"/>
              </w:rPr>
              <w:t xml:space="preserve"> peab olema piirkonna linnaruumiline korrastamine. Uute</w:t>
            </w:r>
            <w:r w:rsidR="00C34695" w:rsidRPr="00E20691">
              <w:rPr>
                <w:sz w:val="20"/>
                <w:szCs w:val="20"/>
              </w:rPr>
              <w:t>l</w:t>
            </w:r>
            <w:r w:rsidRPr="00E20691">
              <w:rPr>
                <w:sz w:val="20"/>
                <w:szCs w:val="20"/>
              </w:rPr>
              <w:t xml:space="preserve"> korterelamute</w:t>
            </w:r>
            <w:r w:rsidR="00C34695" w:rsidRPr="00E20691">
              <w:rPr>
                <w:sz w:val="20"/>
                <w:szCs w:val="20"/>
              </w:rPr>
              <w:t xml:space="preserve">l võib olla kuni kolm </w:t>
            </w:r>
            <w:r w:rsidRPr="00E20691">
              <w:rPr>
                <w:sz w:val="20"/>
                <w:szCs w:val="20"/>
              </w:rPr>
              <w:t>korrus</w:t>
            </w:r>
            <w:r w:rsidR="00C34695" w:rsidRPr="00E20691">
              <w:rPr>
                <w:sz w:val="20"/>
                <w:szCs w:val="20"/>
              </w:rPr>
              <w:t>t, et</w:t>
            </w:r>
            <w:r w:rsidRPr="00E20691">
              <w:rPr>
                <w:sz w:val="20"/>
                <w:szCs w:val="20"/>
              </w:rPr>
              <w:t xml:space="preserve"> säilitada Nõmme linnaosale iseloomulik </w:t>
            </w:r>
            <w:proofErr w:type="spellStart"/>
            <w:r w:rsidRPr="00E20691">
              <w:rPr>
                <w:sz w:val="20"/>
                <w:szCs w:val="20"/>
              </w:rPr>
              <w:t>madaltihe</w:t>
            </w:r>
            <w:proofErr w:type="spellEnd"/>
            <w:r w:rsidRPr="00E20691">
              <w:rPr>
                <w:sz w:val="20"/>
                <w:szCs w:val="20"/>
              </w:rPr>
              <w:t xml:space="preserve"> keskkond.</w:t>
            </w:r>
          </w:p>
        </w:tc>
      </w:tr>
      <w:tr w:rsidR="004763E5" w:rsidRPr="00E20691" w:rsidTr="00B419CA">
        <w:tc>
          <w:tcPr>
            <w:tcW w:w="495" w:type="dxa"/>
          </w:tcPr>
          <w:p w:rsidR="004763E5" w:rsidRPr="00E20691" w:rsidRDefault="004763E5" w:rsidP="007C1EDC">
            <w:pPr>
              <w:spacing w:before="60"/>
              <w:jc w:val="both"/>
              <w:rPr>
                <w:sz w:val="20"/>
                <w:szCs w:val="20"/>
              </w:rPr>
            </w:pPr>
            <w:r w:rsidRPr="00E20691">
              <w:rPr>
                <w:sz w:val="20"/>
                <w:szCs w:val="20"/>
              </w:rPr>
              <w:t>3.</w:t>
            </w:r>
          </w:p>
        </w:tc>
        <w:tc>
          <w:tcPr>
            <w:tcW w:w="1963" w:type="dxa"/>
          </w:tcPr>
          <w:p w:rsidR="004763E5" w:rsidRPr="00E20691" w:rsidRDefault="004763E5" w:rsidP="007C1EDC">
            <w:pPr>
              <w:spacing w:before="60"/>
              <w:jc w:val="both"/>
              <w:rPr>
                <w:sz w:val="20"/>
                <w:szCs w:val="20"/>
              </w:rPr>
            </w:pPr>
            <w:r w:rsidRPr="00E20691">
              <w:rPr>
                <w:sz w:val="20"/>
                <w:szCs w:val="20"/>
              </w:rPr>
              <w:t>Lubatud kasutusfunktsioonid</w:t>
            </w:r>
          </w:p>
        </w:tc>
        <w:tc>
          <w:tcPr>
            <w:tcW w:w="6864" w:type="dxa"/>
            <w:gridSpan w:val="5"/>
          </w:tcPr>
          <w:p w:rsidR="004763E5" w:rsidRPr="00E20691" w:rsidRDefault="004763E5" w:rsidP="00F005AE">
            <w:pPr>
              <w:spacing w:before="60"/>
              <w:jc w:val="both"/>
              <w:rPr>
                <w:sz w:val="20"/>
                <w:szCs w:val="20"/>
              </w:rPr>
            </w:pPr>
            <w:r w:rsidRPr="00E20691">
              <w:rPr>
                <w:sz w:val="20"/>
                <w:szCs w:val="20"/>
              </w:rPr>
              <w:t xml:space="preserve">Korterelamute alal võib </w:t>
            </w:r>
            <w:r w:rsidR="00371888" w:rsidRPr="00E20691">
              <w:rPr>
                <w:sz w:val="20"/>
                <w:szCs w:val="20"/>
              </w:rPr>
              <w:t xml:space="preserve">ehitada </w:t>
            </w:r>
            <w:r w:rsidR="00CD3946" w:rsidRPr="00E20691">
              <w:rPr>
                <w:sz w:val="20"/>
                <w:szCs w:val="20"/>
              </w:rPr>
              <w:t xml:space="preserve">väikeelamuid </w:t>
            </w:r>
            <w:r w:rsidR="00F005AE">
              <w:rPr>
                <w:sz w:val="20"/>
                <w:szCs w:val="20"/>
              </w:rPr>
              <w:t>ning</w:t>
            </w:r>
            <w:r w:rsidR="00CD3946" w:rsidRPr="00E20691">
              <w:rPr>
                <w:sz w:val="20"/>
                <w:szCs w:val="20"/>
              </w:rPr>
              <w:t xml:space="preserve"> </w:t>
            </w:r>
            <w:r w:rsidR="00750400" w:rsidRPr="00E20691">
              <w:rPr>
                <w:sz w:val="20"/>
                <w:szCs w:val="20"/>
              </w:rPr>
              <w:t xml:space="preserve">kuni 12 korteriga </w:t>
            </w:r>
            <w:r w:rsidR="00CD3946" w:rsidRPr="00E20691">
              <w:rPr>
                <w:sz w:val="20"/>
                <w:szCs w:val="20"/>
              </w:rPr>
              <w:t>korterelamuid</w:t>
            </w:r>
            <w:r w:rsidR="00F005AE">
              <w:rPr>
                <w:sz w:val="20"/>
                <w:szCs w:val="20"/>
              </w:rPr>
              <w:t>. K</w:t>
            </w:r>
            <w:r w:rsidRPr="00E20691">
              <w:rPr>
                <w:sz w:val="20"/>
                <w:szCs w:val="20"/>
              </w:rPr>
              <w:t xml:space="preserve">õrvalfunktsioonina on lubatud väikeseid lähipiirkonda teenindavaid </w:t>
            </w:r>
            <w:r w:rsidR="00C34695" w:rsidRPr="00E20691">
              <w:rPr>
                <w:sz w:val="20"/>
                <w:szCs w:val="20"/>
              </w:rPr>
              <w:t xml:space="preserve">vaba aja veetmise võimalusi pakkuvaid, </w:t>
            </w:r>
            <w:r w:rsidRPr="00E20691">
              <w:rPr>
                <w:sz w:val="20"/>
                <w:szCs w:val="20"/>
              </w:rPr>
              <w:t>kaubandus-</w:t>
            </w:r>
            <w:r w:rsidR="00353FCE" w:rsidRPr="00E20691">
              <w:rPr>
                <w:sz w:val="20"/>
                <w:szCs w:val="20"/>
              </w:rPr>
              <w:t>,</w:t>
            </w:r>
            <w:r w:rsidRPr="00E20691">
              <w:rPr>
                <w:sz w:val="20"/>
                <w:szCs w:val="20"/>
              </w:rPr>
              <w:t xml:space="preserve"> teenindus</w:t>
            </w:r>
            <w:r w:rsidR="00353FCE" w:rsidRPr="00E20691">
              <w:rPr>
                <w:sz w:val="20"/>
                <w:szCs w:val="20"/>
              </w:rPr>
              <w:t>-</w:t>
            </w:r>
            <w:r w:rsidR="00C34695" w:rsidRPr="00E20691">
              <w:rPr>
                <w:sz w:val="20"/>
                <w:szCs w:val="20"/>
              </w:rPr>
              <w:t>,</w:t>
            </w:r>
            <w:r w:rsidR="00353FCE" w:rsidRPr="00E20691">
              <w:rPr>
                <w:sz w:val="20"/>
                <w:szCs w:val="20"/>
              </w:rPr>
              <w:t xml:space="preserve"> äri</w:t>
            </w:r>
            <w:r w:rsidR="00C34695" w:rsidRPr="00E20691">
              <w:rPr>
                <w:sz w:val="20"/>
                <w:szCs w:val="20"/>
              </w:rPr>
              <w:t>- ja lastehoiu</w:t>
            </w:r>
            <w:r w:rsidRPr="00E20691">
              <w:rPr>
                <w:sz w:val="20"/>
                <w:szCs w:val="20"/>
              </w:rPr>
              <w:t>ettevõtteid, kontoreid jms.</w:t>
            </w:r>
          </w:p>
        </w:tc>
      </w:tr>
      <w:tr w:rsidR="004763E5" w:rsidRPr="00E20691" w:rsidTr="00B419CA">
        <w:tc>
          <w:tcPr>
            <w:tcW w:w="495" w:type="dxa"/>
          </w:tcPr>
          <w:p w:rsidR="004763E5" w:rsidRPr="00E20691" w:rsidRDefault="004763E5" w:rsidP="007C1EDC">
            <w:pPr>
              <w:spacing w:before="60"/>
              <w:jc w:val="both"/>
              <w:rPr>
                <w:sz w:val="20"/>
                <w:szCs w:val="20"/>
              </w:rPr>
            </w:pPr>
            <w:r w:rsidRPr="00E20691">
              <w:rPr>
                <w:sz w:val="20"/>
                <w:szCs w:val="20"/>
              </w:rPr>
              <w:t>4.</w:t>
            </w:r>
          </w:p>
        </w:tc>
        <w:tc>
          <w:tcPr>
            <w:tcW w:w="1963" w:type="dxa"/>
          </w:tcPr>
          <w:p w:rsidR="004763E5" w:rsidRPr="00E20691" w:rsidRDefault="00F334AF" w:rsidP="007C1EDC">
            <w:pPr>
              <w:spacing w:before="60"/>
              <w:jc w:val="both"/>
              <w:rPr>
                <w:sz w:val="20"/>
                <w:szCs w:val="20"/>
              </w:rPr>
            </w:pPr>
            <w:r w:rsidRPr="00E20691">
              <w:rPr>
                <w:sz w:val="20"/>
                <w:szCs w:val="20"/>
              </w:rPr>
              <w:t>Korruselisus ja kõrgus</w:t>
            </w:r>
          </w:p>
        </w:tc>
        <w:tc>
          <w:tcPr>
            <w:tcW w:w="6864" w:type="dxa"/>
            <w:gridSpan w:val="5"/>
          </w:tcPr>
          <w:p w:rsidR="004763E5" w:rsidRPr="00E20691" w:rsidRDefault="004763E5" w:rsidP="00C34695">
            <w:pPr>
              <w:pStyle w:val="ListParagraph"/>
              <w:numPr>
                <w:ilvl w:val="0"/>
                <w:numId w:val="7"/>
              </w:numPr>
              <w:ind w:left="377"/>
              <w:jc w:val="both"/>
              <w:rPr>
                <w:sz w:val="20"/>
                <w:szCs w:val="20"/>
              </w:rPr>
            </w:pPr>
            <w:r w:rsidRPr="00E20691">
              <w:rPr>
                <w:sz w:val="20"/>
                <w:szCs w:val="20"/>
              </w:rPr>
              <w:t xml:space="preserve">Korterelamu. </w:t>
            </w:r>
            <w:r w:rsidR="009823C4" w:rsidRPr="00E20691">
              <w:rPr>
                <w:sz w:val="20"/>
                <w:szCs w:val="20"/>
              </w:rPr>
              <w:t>Hoonete suurim lubatud kõrgus:</w:t>
            </w:r>
            <w:r w:rsidRPr="00E20691">
              <w:rPr>
                <w:sz w:val="20"/>
                <w:szCs w:val="20"/>
              </w:rPr>
              <w:t xml:space="preserve"> </w:t>
            </w:r>
            <w:r w:rsidR="009823C4" w:rsidRPr="00E20691">
              <w:rPr>
                <w:sz w:val="20"/>
                <w:szCs w:val="20"/>
              </w:rPr>
              <w:t>katusehari</w:t>
            </w:r>
            <w:r w:rsidR="0070474C" w:rsidRPr="00E20691">
              <w:rPr>
                <w:sz w:val="20"/>
                <w:szCs w:val="20"/>
              </w:rPr>
              <w:t xml:space="preserve"> </w:t>
            </w:r>
            <w:r w:rsidRPr="00E20691">
              <w:rPr>
                <w:sz w:val="20"/>
                <w:szCs w:val="20"/>
              </w:rPr>
              <w:t>13</w:t>
            </w:r>
            <w:r w:rsidR="007212AE" w:rsidRPr="00E20691">
              <w:rPr>
                <w:sz w:val="20"/>
                <w:szCs w:val="20"/>
              </w:rPr>
              <w:t xml:space="preserve"> </w:t>
            </w:r>
            <w:r w:rsidRPr="00E20691">
              <w:rPr>
                <w:sz w:val="20"/>
                <w:szCs w:val="20"/>
              </w:rPr>
              <w:t xml:space="preserve">m, </w:t>
            </w:r>
            <w:r w:rsidR="00F005AE">
              <w:rPr>
                <w:sz w:val="20"/>
                <w:szCs w:val="20"/>
              </w:rPr>
              <w:t xml:space="preserve">põhimahu </w:t>
            </w:r>
            <w:r w:rsidRPr="00E20691">
              <w:rPr>
                <w:sz w:val="20"/>
                <w:szCs w:val="20"/>
              </w:rPr>
              <w:t xml:space="preserve">räästas </w:t>
            </w:r>
            <w:r w:rsidR="00F005AE">
              <w:rPr>
                <w:sz w:val="20"/>
                <w:szCs w:val="20"/>
              </w:rPr>
              <w:t xml:space="preserve">ja parapett </w:t>
            </w:r>
            <w:r w:rsidRPr="00E20691">
              <w:rPr>
                <w:sz w:val="20"/>
                <w:szCs w:val="20"/>
              </w:rPr>
              <w:t>10</w:t>
            </w:r>
            <w:r w:rsidR="00C34695" w:rsidRPr="00E20691">
              <w:rPr>
                <w:sz w:val="20"/>
                <w:szCs w:val="20"/>
              </w:rPr>
              <w:t> </w:t>
            </w:r>
            <w:r w:rsidRPr="00E20691">
              <w:rPr>
                <w:sz w:val="20"/>
                <w:szCs w:val="20"/>
              </w:rPr>
              <w:t xml:space="preserve">m, suurim korruste arv </w:t>
            </w:r>
            <w:r w:rsidR="00F005AE">
              <w:rPr>
                <w:sz w:val="20"/>
                <w:szCs w:val="20"/>
              </w:rPr>
              <w:t>3</w:t>
            </w:r>
            <w:r w:rsidRPr="00E20691">
              <w:rPr>
                <w:sz w:val="20"/>
                <w:szCs w:val="20"/>
              </w:rPr>
              <w:t>.</w:t>
            </w:r>
          </w:p>
          <w:p w:rsidR="004804D9" w:rsidRPr="00E20691" w:rsidRDefault="004763E5" w:rsidP="00C34695">
            <w:pPr>
              <w:pStyle w:val="ListParagraph"/>
              <w:numPr>
                <w:ilvl w:val="0"/>
                <w:numId w:val="7"/>
              </w:numPr>
              <w:ind w:left="377"/>
              <w:jc w:val="both"/>
              <w:rPr>
                <w:sz w:val="20"/>
                <w:szCs w:val="20"/>
              </w:rPr>
            </w:pPr>
            <w:r w:rsidRPr="00E20691">
              <w:rPr>
                <w:sz w:val="20"/>
                <w:szCs w:val="20"/>
              </w:rPr>
              <w:t>Väik</w:t>
            </w:r>
            <w:r w:rsidR="009823C4" w:rsidRPr="00E20691">
              <w:rPr>
                <w:sz w:val="20"/>
                <w:szCs w:val="20"/>
              </w:rPr>
              <w:t xml:space="preserve">eelamu. </w:t>
            </w:r>
            <w:r w:rsidR="004804D9" w:rsidRPr="00E20691">
              <w:rPr>
                <w:sz w:val="20"/>
                <w:szCs w:val="20"/>
              </w:rPr>
              <w:t>Suurim lubatud kõrgus on 11</w:t>
            </w:r>
            <w:r w:rsidR="007212AE" w:rsidRPr="00E20691">
              <w:rPr>
                <w:sz w:val="20"/>
                <w:szCs w:val="20"/>
              </w:rPr>
              <w:t xml:space="preserve"> </w:t>
            </w:r>
            <w:r w:rsidR="004804D9" w:rsidRPr="00E20691">
              <w:rPr>
                <w:sz w:val="20"/>
                <w:szCs w:val="20"/>
              </w:rPr>
              <w:t xml:space="preserve">m, räästas </w:t>
            </w:r>
            <w:r w:rsidR="006F57F5" w:rsidRPr="00E20691">
              <w:rPr>
                <w:sz w:val="20"/>
                <w:szCs w:val="20"/>
              </w:rPr>
              <w:t>ja</w:t>
            </w:r>
            <w:r w:rsidR="00192441" w:rsidRPr="00E20691">
              <w:rPr>
                <w:sz w:val="20"/>
                <w:szCs w:val="20"/>
              </w:rPr>
              <w:t xml:space="preserve"> parapett </w:t>
            </w:r>
            <w:r w:rsidR="004804D9" w:rsidRPr="00E20691">
              <w:rPr>
                <w:sz w:val="20"/>
                <w:szCs w:val="20"/>
              </w:rPr>
              <w:t>8</w:t>
            </w:r>
            <w:r w:rsidR="007212AE" w:rsidRPr="00E20691">
              <w:rPr>
                <w:sz w:val="20"/>
                <w:szCs w:val="20"/>
              </w:rPr>
              <w:t xml:space="preserve"> </w:t>
            </w:r>
            <w:r w:rsidR="004804D9" w:rsidRPr="00E20691">
              <w:rPr>
                <w:sz w:val="20"/>
                <w:szCs w:val="20"/>
              </w:rPr>
              <w:t>m</w:t>
            </w:r>
            <w:r w:rsidR="00F005AE">
              <w:rPr>
                <w:sz w:val="20"/>
                <w:szCs w:val="20"/>
              </w:rPr>
              <w:t>,</w:t>
            </w:r>
            <w:r w:rsidR="004804D9" w:rsidRPr="00E20691">
              <w:rPr>
                <w:sz w:val="20"/>
                <w:szCs w:val="20"/>
              </w:rPr>
              <w:t xml:space="preserve"> </w:t>
            </w:r>
            <w:r w:rsidR="00D23910">
              <w:rPr>
                <w:sz w:val="20"/>
                <w:szCs w:val="20"/>
              </w:rPr>
              <w:t>täis</w:t>
            </w:r>
            <w:r w:rsidR="00F005AE">
              <w:rPr>
                <w:sz w:val="20"/>
                <w:szCs w:val="20"/>
              </w:rPr>
              <w:t>korruste arv 2</w:t>
            </w:r>
            <w:r w:rsidR="004804D9" w:rsidRPr="00E20691">
              <w:rPr>
                <w:sz w:val="20"/>
                <w:szCs w:val="20"/>
              </w:rPr>
              <w:t xml:space="preserve">. </w:t>
            </w:r>
            <w:r w:rsidR="008D1A2A" w:rsidRPr="00E20691">
              <w:rPr>
                <w:sz w:val="20"/>
                <w:szCs w:val="20"/>
              </w:rPr>
              <w:t xml:space="preserve">Sellele võib lisanduda </w:t>
            </w:r>
            <w:r w:rsidR="008D1A2A">
              <w:rPr>
                <w:sz w:val="20"/>
                <w:szCs w:val="20"/>
              </w:rPr>
              <w:t>põhikorrustest</w:t>
            </w:r>
            <w:r w:rsidR="008D1A2A" w:rsidRPr="00E20691">
              <w:rPr>
                <w:sz w:val="20"/>
                <w:szCs w:val="20"/>
              </w:rPr>
              <w:t xml:space="preserve"> </w:t>
            </w:r>
            <w:r w:rsidR="008D1A2A">
              <w:rPr>
                <w:sz w:val="20"/>
                <w:szCs w:val="20"/>
              </w:rPr>
              <w:t xml:space="preserve">oluliselt </w:t>
            </w:r>
            <w:r w:rsidR="008D1A2A" w:rsidRPr="00E20691">
              <w:rPr>
                <w:sz w:val="20"/>
                <w:szCs w:val="20"/>
              </w:rPr>
              <w:t>väiksema pindalaga</w:t>
            </w:r>
            <w:r w:rsidR="008D1A2A" w:rsidRPr="00E20691" w:rsidDel="00D64A43">
              <w:rPr>
                <w:sz w:val="20"/>
                <w:szCs w:val="20"/>
              </w:rPr>
              <w:t xml:space="preserve"> </w:t>
            </w:r>
            <w:r w:rsidR="008D1A2A" w:rsidRPr="00E20691">
              <w:rPr>
                <w:sz w:val="20"/>
                <w:szCs w:val="20"/>
              </w:rPr>
              <w:t>katusekorrus</w:t>
            </w:r>
            <w:r w:rsidR="008D1A2A">
              <w:rPr>
                <w:sz w:val="20"/>
                <w:szCs w:val="20"/>
              </w:rPr>
              <w:t>.</w:t>
            </w:r>
          </w:p>
          <w:p w:rsidR="004763E5" w:rsidRPr="00E20691" w:rsidRDefault="006633A0" w:rsidP="00C34695">
            <w:pPr>
              <w:pStyle w:val="ListParagraph"/>
              <w:numPr>
                <w:ilvl w:val="0"/>
                <w:numId w:val="7"/>
              </w:numPr>
              <w:ind w:left="377"/>
              <w:jc w:val="both"/>
              <w:rPr>
                <w:sz w:val="20"/>
                <w:szCs w:val="20"/>
              </w:rPr>
            </w:pPr>
            <w:r w:rsidRPr="00E20691">
              <w:rPr>
                <w:sz w:val="20"/>
                <w:szCs w:val="20"/>
              </w:rPr>
              <w:t>Elamute abihoonete suurim lubatud kõrgus</w:t>
            </w:r>
            <w:r w:rsidR="009823C4" w:rsidRPr="00E20691">
              <w:rPr>
                <w:sz w:val="20"/>
                <w:szCs w:val="20"/>
              </w:rPr>
              <w:t>:</w:t>
            </w:r>
            <w:r w:rsidRPr="00E20691">
              <w:rPr>
                <w:sz w:val="20"/>
                <w:szCs w:val="20"/>
              </w:rPr>
              <w:t xml:space="preserve"> </w:t>
            </w:r>
            <w:r w:rsidR="009823C4" w:rsidRPr="00E20691">
              <w:rPr>
                <w:sz w:val="20"/>
                <w:szCs w:val="20"/>
              </w:rPr>
              <w:t>katusehari</w:t>
            </w:r>
            <w:r w:rsidR="0070474C" w:rsidRPr="00E20691">
              <w:rPr>
                <w:sz w:val="20"/>
                <w:szCs w:val="20"/>
              </w:rPr>
              <w:t xml:space="preserve"> </w:t>
            </w:r>
            <w:r w:rsidRPr="00E20691">
              <w:rPr>
                <w:sz w:val="20"/>
                <w:szCs w:val="20"/>
              </w:rPr>
              <w:t>5</w:t>
            </w:r>
            <w:r w:rsidR="00C34695" w:rsidRPr="00E20691">
              <w:rPr>
                <w:sz w:val="20"/>
                <w:szCs w:val="20"/>
              </w:rPr>
              <w:t> </w:t>
            </w:r>
            <w:r w:rsidRPr="00E20691">
              <w:rPr>
                <w:sz w:val="20"/>
                <w:szCs w:val="20"/>
              </w:rPr>
              <w:t xml:space="preserve">m ja </w:t>
            </w:r>
            <w:r w:rsidR="009A6986" w:rsidRPr="00E20691">
              <w:rPr>
                <w:sz w:val="20"/>
                <w:szCs w:val="20"/>
              </w:rPr>
              <w:t>lamekatuse</w:t>
            </w:r>
            <w:r w:rsidR="001C1972" w:rsidRPr="00E20691">
              <w:rPr>
                <w:sz w:val="20"/>
                <w:szCs w:val="20"/>
              </w:rPr>
              <w:t>l</w:t>
            </w:r>
            <w:r w:rsidRPr="00E20691">
              <w:rPr>
                <w:sz w:val="20"/>
                <w:szCs w:val="20"/>
              </w:rPr>
              <w:t xml:space="preserve"> </w:t>
            </w:r>
            <w:r w:rsidR="00FB1DFD" w:rsidRPr="00E20691">
              <w:rPr>
                <w:sz w:val="20"/>
                <w:szCs w:val="20"/>
              </w:rPr>
              <w:t xml:space="preserve">või </w:t>
            </w:r>
            <w:r w:rsidR="0070474C" w:rsidRPr="00E20691">
              <w:rPr>
                <w:sz w:val="20"/>
                <w:szCs w:val="20"/>
              </w:rPr>
              <w:t xml:space="preserve">madalakaldelisel katusel </w:t>
            </w:r>
            <w:r w:rsidRPr="00E20691">
              <w:rPr>
                <w:sz w:val="20"/>
                <w:szCs w:val="20"/>
              </w:rPr>
              <w:t>4</w:t>
            </w:r>
            <w:r w:rsidR="00C34695" w:rsidRPr="00E20691">
              <w:rPr>
                <w:sz w:val="20"/>
                <w:szCs w:val="20"/>
              </w:rPr>
              <w:t> </w:t>
            </w:r>
            <w:r w:rsidRPr="00E20691">
              <w:rPr>
                <w:sz w:val="20"/>
                <w:szCs w:val="20"/>
              </w:rPr>
              <w:t>m</w:t>
            </w:r>
            <w:r w:rsidR="004763E5" w:rsidRPr="00E20691">
              <w:rPr>
                <w:sz w:val="20"/>
                <w:szCs w:val="20"/>
              </w:rPr>
              <w:t>.</w:t>
            </w:r>
            <w:r w:rsidR="00153F4D" w:rsidRPr="00E20691">
              <w:rPr>
                <w:sz w:val="20"/>
                <w:szCs w:val="20"/>
              </w:rPr>
              <w:t xml:space="preserve"> Abihooned võivad olla ühekorruselised.</w:t>
            </w:r>
          </w:p>
          <w:p w:rsidR="004763E5" w:rsidRPr="00E20691" w:rsidRDefault="004763E5" w:rsidP="00C34695">
            <w:pPr>
              <w:pStyle w:val="ListParagraph"/>
              <w:numPr>
                <w:ilvl w:val="0"/>
                <w:numId w:val="7"/>
              </w:numPr>
              <w:ind w:left="377"/>
              <w:jc w:val="both"/>
              <w:rPr>
                <w:sz w:val="20"/>
                <w:szCs w:val="20"/>
              </w:rPr>
            </w:pPr>
            <w:r w:rsidRPr="00E20691">
              <w:rPr>
                <w:sz w:val="20"/>
                <w:szCs w:val="20"/>
              </w:rPr>
              <w:t>Muud</w:t>
            </w:r>
            <w:r w:rsidR="00C34695" w:rsidRPr="00E20691">
              <w:rPr>
                <w:sz w:val="20"/>
                <w:szCs w:val="20"/>
              </w:rPr>
              <w:t>e</w:t>
            </w:r>
            <w:r w:rsidRPr="00E20691">
              <w:rPr>
                <w:sz w:val="20"/>
                <w:szCs w:val="20"/>
              </w:rPr>
              <w:t xml:space="preserve"> hoone</w:t>
            </w:r>
            <w:r w:rsidR="00C34695" w:rsidRPr="00E20691">
              <w:rPr>
                <w:sz w:val="20"/>
                <w:szCs w:val="20"/>
              </w:rPr>
              <w:t>te</w:t>
            </w:r>
            <w:r w:rsidR="000953DD" w:rsidRPr="00E20691">
              <w:rPr>
                <w:sz w:val="20"/>
                <w:szCs w:val="20"/>
              </w:rPr>
              <w:t xml:space="preserve"> suurim lubatud kõrgus:</w:t>
            </w:r>
            <w:r w:rsidRPr="00E20691">
              <w:rPr>
                <w:sz w:val="20"/>
                <w:szCs w:val="20"/>
              </w:rPr>
              <w:t xml:space="preserve"> </w:t>
            </w:r>
            <w:r w:rsidR="000953DD" w:rsidRPr="00E20691">
              <w:rPr>
                <w:sz w:val="20"/>
                <w:szCs w:val="20"/>
              </w:rPr>
              <w:t>katusehari</w:t>
            </w:r>
            <w:r w:rsidR="0070474C" w:rsidRPr="00E20691">
              <w:rPr>
                <w:sz w:val="20"/>
                <w:szCs w:val="20"/>
              </w:rPr>
              <w:t xml:space="preserve"> </w:t>
            </w:r>
            <w:r w:rsidRPr="00E20691">
              <w:rPr>
                <w:sz w:val="20"/>
                <w:szCs w:val="20"/>
              </w:rPr>
              <w:t>13</w:t>
            </w:r>
            <w:r w:rsidR="00C34695" w:rsidRPr="00E20691">
              <w:rPr>
                <w:sz w:val="20"/>
                <w:szCs w:val="20"/>
              </w:rPr>
              <w:t> </w:t>
            </w:r>
            <w:r w:rsidRPr="00E20691">
              <w:rPr>
                <w:sz w:val="20"/>
                <w:szCs w:val="20"/>
              </w:rPr>
              <w:t>m, räästas</w:t>
            </w:r>
            <w:r w:rsidR="00F005AE">
              <w:rPr>
                <w:sz w:val="20"/>
                <w:szCs w:val="20"/>
              </w:rPr>
              <w:t xml:space="preserve"> ja parapett</w:t>
            </w:r>
            <w:r w:rsidRPr="00E20691">
              <w:rPr>
                <w:sz w:val="20"/>
                <w:szCs w:val="20"/>
              </w:rPr>
              <w:t xml:space="preserve"> 10</w:t>
            </w:r>
            <w:r w:rsidR="00C34695" w:rsidRPr="00E20691">
              <w:rPr>
                <w:sz w:val="20"/>
                <w:szCs w:val="20"/>
              </w:rPr>
              <w:t> </w:t>
            </w:r>
            <w:r w:rsidRPr="00E20691">
              <w:rPr>
                <w:sz w:val="20"/>
                <w:szCs w:val="20"/>
              </w:rPr>
              <w:t>m, suurim korruste arv 3.</w:t>
            </w:r>
          </w:p>
          <w:p w:rsidR="00AA5047" w:rsidRPr="00E20691" w:rsidRDefault="00C34695" w:rsidP="007C1EDC">
            <w:pPr>
              <w:spacing w:before="60"/>
              <w:jc w:val="both"/>
              <w:rPr>
                <w:sz w:val="20"/>
                <w:szCs w:val="20"/>
              </w:rPr>
            </w:pPr>
            <w:r w:rsidRPr="00E20691">
              <w:rPr>
                <w:sz w:val="20"/>
                <w:szCs w:val="20"/>
              </w:rPr>
              <w:t>K</w:t>
            </w:r>
            <w:r w:rsidR="00AA5047" w:rsidRPr="00E20691">
              <w:rPr>
                <w:sz w:val="20"/>
                <w:szCs w:val="20"/>
              </w:rPr>
              <w:t>ui lähiala kruntide eluhoonete korruselisus või kõrgus</w:t>
            </w:r>
            <w:r w:rsidR="00BB34C0" w:rsidRPr="00E20691">
              <w:rPr>
                <w:sz w:val="20"/>
                <w:szCs w:val="20"/>
              </w:rPr>
              <w:t xml:space="preserve"> on suurem</w:t>
            </w:r>
            <w:r w:rsidR="00AA5047" w:rsidRPr="00E20691">
              <w:rPr>
                <w:sz w:val="20"/>
                <w:szCs w:val="20"/>
              </w:rPr>
              <w:t xml:space="preserve"> </w:t>
            </w:r>
            <w:r w:rsidR="00BB34C0" w:rsidRPr="00E20691">
              <w:rPr>
                <w:sz w:val="20"/>
                <w:szCs w:val="20"/>
              </w:rPr>
              <w:t>ning</w:t>
            </w:r>
            <w:r w:rsidR="00AA5047" w:rsidRPr="00E20691">
              <w:rPr>
                <w:sz w:val="20"/>
                <w:szCs w:val="20"/>
              </w:rPr>
              <w:t xml:space="preserve"> see </w:t>
            </w:r>
            <w:r w:rsidR="00BB34C0" w:rsidRPr="00E20691">
              <w:rPr>
                <w:sz w:val="20"/>
                <w:szCs w:val="20"/>
              </w:rPr>
              <w:t>sobib</w:t>
            </w:r>
            <w:r w:rsidR="00AA5047" w:rsidRPr="00E20691">
              <w:rPr>
                <w:sz w:val="20"/>
                <w:szCs w:val="20"/>
              </w:rPr>
              <w:t xml:space="preserve"> miljöösse, võib elamute kõrguse ja korruselisuse määramisel lähtuda nendest hoonetest.</w:t>
            </w:r>
          </w:p>
          <w:p w:rsidR="004763E5" w:rsidRPr="00E20691" w:rsidRDefault="004763E5" w:rsidP="007C1EDC">
            <w:pPr>
              <w:spacing w:before="60"/>
              <w:jc w:val="both"/>
              <w:rPr>
                <w:sz w:val="20"/>
                <w:szCs w:val="20"/>
              </w:rPr>
            </w:pPr>
            <w:r w:rsidRPr="00E20691">
              <w:rPr>
                <w:sz w:val="20"/>
                <w:szCs w:val="20"/>
              </w:rPr>
              <w:t>Eriotstarbeliste ehitiste kõrgust üldplaneeringuga ei reguleerita.</w:t>
            </w:r>
          </w:p>
        </w:tc>
      </w:tr>
      <w:tr w:rsidR="004763E5" w:rsidRPr="00E20691" w:rsidTr="00B419CA">
        <w:trPr>
          <w:trHeight w:val="126"/>
        </w:trPr>
        <w:tc>
          <w:tcPr>
            <w:tcW w:w="495" w:type="dxa"/>
            <w:vMerge w:val="restart"/>
          </w:tcPr>
          <w:p w:rsidR="004763E5" w:rsidRPr="00E20691" w:rsidRDefault="004763E5" w:rsidP="007C1EDC">
            <w:pPr>
              <w:spacing w:before="60"/>
              <w:jc w:val="both"/>
              <w:rPr>
                <w:sz w:val="20"/>
                <w:szCs w:val="20"/>
              </w:rPr>
            </w:pPr>
            <w:r w:rsidRPr="00E20691">
              <w:rPr>
                <w:sz w:val="20"/>
                <w:szCs w:val="20"/>
              </w:rPr>
              <w:t>5.</w:t>
            </w:r>
          </w:p>
        </w:tc>
        <w:tc>
          <w:tcPr>
            <w:tcW w:w="1963" w:type="dxa"/>
            <w:vMerge w:val="restart"/>
          </w:tcPr>
          <w:p w:rsidR="004763E5" w:rsidRPr="00E20691" w:rsidRDefault="004763E5" w:rsidP="00D64A43">
            <w:pPr>
              <w:spacing w:before="60"/>
              <w:jc w:val="both"/>
              <w:rPr>
                <w:sz w:val="20"/>
                <w:szCs w:val="20"/>
              </w:rPr>
            </w:pPr>
            <w:r w:rsidRPr="00E20691">
              <w:rPr>
                <w:sz w:val="20"/>
                <w:szCs w:val="20"/>
              </w:rPr>
              <w:t xml:space="preserve">Kruntide </w:t>
            </w:r>
            <w:r w:rsidR="00D64A43">
              <w:rPr>
                <w:sz w:val="20"/>
                <w:szCs w:val="20"/>
              </w:rPr>
              <w:t>suurim lubatud</w:t>
            </w:r>
            <w:r w:rsidR="00D64A43" w:rsidRPr="00E20691">
              <w:rPr>
                <w:sz w:val="20"/>
                <w:szCs w:val="20"/>
              </w:rPr>
              <w:t xml:space="preserve"> </w:t>
            </w:r>
            <w:r w:rsidRPr="00E20691">
              <w:rPr>
                <w:sz w:val="20"/>
                <w:szCs w:val="20"/>
              </w:rPr>
              <w:t>täisehitus</w:t>
            </w:r>
            <w:r w:rsidR="00BE609F" w:rsidRPr="00E20691">
              <w:rPr>
                <w:sz w:val="20"/>
                <w:szCs w:val="20"/>
              </w:rPr>
              <w:t>protsent</w:t>
            </w:r>
            <w:r w:rsidRPr="00E20691">
              <w:rPr>
                <w:sz w:val="20"/>
                <w:szCs w:val="20"/>
              </w:rPr>
              <w:t xml:space="preserve"> ja maksimaalne </w:t>
            </w:r>
            <w:r w:rsidR="007307EA" w:rsidRPr="00E20691">
              <w:rPr>
                <w:sz w:val="20"/>
                <w:szCs w:val="20"/>
              </w:rPr>
              <w:t>hoonealune pind</w:t>
            </w:r>
          </w:p>
        </w:tc>
        <w:tc>
          <w:tcPr>
            <w:tcW w:w="6864" w:type="dxa"/>
            <w:gridSpan w:val="5"/>
          </w:tcPr>
          <w:p w:rsidR="004763E5" w:rsidRPr="00E20691" w:rsidRDefault="004763E5" w:rsidP="007C1EDC">
            <w:pPr>
              <w:spacing w:before="60"/>
              <w:jc w:val="both"/>
              <w:rPr>
                <w:sz w:val="20"/>
                <w:szCs w:val="20"/>
              </w:rPr>
            </w:pPr>
            <w:r w:rsidRPr="00E20691">
              <w:rPr>
                <w:sz w:val="20"/>
                <w:szCs w:val="20"/>
              </w:rPr>
              <w:t>Kruntide suurim lubatud täisehitus</w:t>
            </w:r>
            <w:r w:rsidR="00BE609F" w:rsidRPr="00E20691">
              <w:rPr>
                <w:sz w:val="20"/>
                <w:szCs w:val="20"/>
              </w:rPr>
              <w:t>protsent</w:t>
            </w:r>
            <w:r w:rsidRPr="00E20691">
              <w:rPr>
                <w:sz w:val="20"/>
                <w:szCs w:val="20"/>
              </w:rPr>
              <w:t>:</w:t>
            </w:r>
          </w:p>
          <w:p w:rsidR="004763E5" w:rsidRPr="00E20691" w:rsidRDefault="004763E5" w:rsidP="001A638D">
            <w:pPr>
              <w:spacing w:before="60"/>
              <w:ind w:left="661"/>
              <w:jc w:val="both"/>
              <w:rPr>
                <w:sz w:val="20"/>
                <w:szCs w:val="20"/>
              </w:rPr>
            </w:pPr>
            <w:r w:rsidRPr="00E20691">
              <w:rPr>
                <w:sz w:val="20"/>
                <w:szCs w:val="20"/>
              </w:rPr>
              <w:t xml:space="preserve">a) korterelamud </w:t>
            </w:r>
            <w:r w:rsidR="00E67E7A" w:rsidRPr="00E20691">
              <w:rPr>
                <w:sz w:val="20"/>
                <w:szCs w:val="20"/>
              </w:rPr>
              <w:t>–</w:t>
            </w:r>
            <w:r w:rsidRPr="00E20691">
              <w:rPr>
                <w:sz w:val="20"/>
                <w:szCs w:val="20"/>
              </w:rPr>
              <w:t xml:space="preserve"> 30%</w:t>
            </w:r>
            <w:r w:rsidRPr="00E20691">
              <w:rPr>
                <w:sz w:val="20"/>
                <w:szCs w:val="20"/>
              </w:rPr>
              <w:tab/>
            </w:r>
          </w:p>
        </w:tc>
      </w:tr>
      <w:tr w:rsidR="004763E5" w:rsidRPr="00E20691" w:rsidTr="00B419CA">
        <w:trPr>
          <w:trHeight w:val="125"/>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6864" w:type="dxa"/>
            <w:gridSpan w:val="5"/>
          </w:tcPr>
          <w:p w:rsidR="004763E5" w:rsidRPr="00E20691" w:rsidRDefault="00E67E7A" w:rsidP="001A638D">
            <w:pPr>
              <w:spacing w:before="60"/>
              <w:ind w:left="661"/>
              <w:rPr>
                <w:sz w:val="20"/>
                <w:szCs w:val="20"/>
              </w:rPr>
            </w:pPr>
            <w:r w:rsidRPr="00E20691">
              <w:rPr>
                <w:sz w:val="20"/>
                <w:szCs w:val="20"/>
              </w:rPr>
              <w:t>b) v</w:t>
            </w:r>
            <w:r w:rsidR="004763E5" w:rsidRPr="00E20691">
              <w:rPr>
                <w:sz w:val="20"/>
                <w:szCs w:val="20"/>
              </w:rPr>
              <w:t>äikeelamud ning sellega integreeritud väiketeenindus</w:t>
            </w:r>
          </w:p>
        </w:tc>
      </w:tr>
      <w:tr w:rsidR="004763E5" w:rsidRPr="00E20691" w:rsidTr="00B419CA">
        <w:trPr>
          <w:trHeight w:val="136"/>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561" w:type="dxa"/>
            <w:gridSpan w:val="2"/>
          </w:tcPr>
          <w:p w:rsidR="004763E5" w:rsidRPr="00E20691" w:rsidRDefault="004763E5" w:rsidP="007C1EDC">
            <w:pPr>
              <w:spacing w:before="60"/>
              <w:jc w:val="center"/>
              <w:rPr>
                <w:szCs w:val="24"/>
              </w:rPr>
            </w:pPr>
            <w:r w:rsidRPr="00E20691">
              <w:rPr>
                <w:sz w:val="20"/>
                <w:szCs w:val="20"/>
              </w:rPr>
              <w:t>Krundi suurus m</w:t>
            </w:r>
            <w:r w:rsidR="00AB1058" w:rsidRPr="00E20691">
              <w:rPr>
                <w:sz w:val="20"/>
                <w:szCs w:val="20"/>
                <w:vertAlign w:val="superscript"/>
              </w:rPr>
              <w:t>2</w:t>
            </w:r>
          </w:p>
        </w:tc>
        <w:tc>
          <w:tcPr>
            <w:tcW w:w="3303" w:type="dxa"/>
            <w:gridSpan w:val="3"/>
          </w:tcPr>
          <w:p w:rsidR="004763E5" w:rsidRPr="00E20691" w:rsidRDefault="004763E5" w:rsidP="007C1EDC">
            <w:pPr>
              <w:spacing w:before="60"/>
              <w:jc w:val="center"/>
              <w:rPr>
                <w:sz w:val="20"/>
                <w:szCs w:val="20"/>
              </w:rPr>
            </w:pPr>
            <w:r w:rsidRPr="00E20691">
              <w:rPr>
                <w:sz w:val="20"/>
                <w:szCs w:val="20"/>
              </w:rPr>
              <w:t>Suurim lubatud hoonealune pind või</w:t>
            </w:r>
          </w:p>
          <w:p w:rsidR="004763E5" w:rsidRPr="00E20691" w:rsidRDefault="004763E5" w:rsidP="007C1EDC">
            <w:pPr>
              <w:spacing w:before="60"/>
              <w:jc w:val="center"/>
              <w:rPr>
                <w:szCs w:val="24"/>
              </w:rPr>
            </w:pPr>
            <w:r w:rsidRPr="00E20691">
              <w:rPr>
                <w:sz w:val="20"/>
                <w:szCs w:val="20"/>
              </w:rPr>
              <w:t>suurim lubatud täisehitus</w:t>
            </w:r>
            <w:r w:rsidR="00BE609F" w:rsidRPr="00E20691">
              <w:rPr>
                <w:sz w:val="20"/>
                <w:szCs w:val="20"/>
              </w:rPr>
              <w:t>protsent</w:t>
            </w:r>
          </w:p>
        </w:tc>
      </w:tr>
      <w:tr w:rsidR="004763E5" w:rsidRPr="00E20691" w:rsidTr="00B419CA">
        <w:trPr>
          <w:trHeight w:val="136"/>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561" w:type="dxa"/>
            <w:gridSpan w:val="2"/>
          </w:tcPr>
          <w:p w:rsidR="004763E5" w:rsidRPr="00E20691" w:rsidRDefault="004763E5" w:rsidP="002D7633">
            <w:pPr>
              <w:spacing w:before="60"/>
              <w:rPr>
                <w:sz w:val="20"/>
                <w:szCs w:val="20"/>
              </w:rPr>
            </w:pPr>
            <w:r w:rsidRPr="00E20691">
              <w:rPr>
                <w:sz w:val="20"/>
                <w:szCs w:val="20"/>
              </w:rPr>
              <w:t>Kuni 600</w:t>
            </w:r>
          </w:p>
        </w:tc>
        <w:tc>
          <w:tcPr>
            <w:tcW w:w="3303" w:type="dxa"/>
            <w:gridSpan w:val="3"/>
          </w:tcPr>
          <w:p w:rsidR="004763E5" w:rsidRPr="00E20691" w:rsidRDefault="0007242F" w:rsidP="002D7633">
            <w:pPr>
              <w:spacing w:before="60"/>
              <w:rPr>
                <w:sz w:val="20"/>
                <w:szCs w:val="20"/>
              </w:rPr>
            </w:pPr>
            <w:r w:rsidRPr="00E20691">
              <w:rPr>
                <w:sz w:val="20"/>
                <w:szCs w:val="20"/>
              </w:rPr>
              <w:t xml:space="preserve"> 30</w:t>
            </w:r>
            <w:r w:rsidR="004763E5" w:rsidRPr="00E20691">
              <w:rPr>
                <w:sz w:val="20"/>
                <w:szCs w:val="20"/>
              </w:rPr>
              <w:t>%</w:t>
            </w:r>
          </w:p>
        </w:tc>
      </w:tr>
      <w:tr w:rsidR="004763E5" w:rsidRPr="00E20691" w:rsidTr="00B419CA">
        <w:trPr>
          <w:trHeight w:val="136"/>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561" w:type="dxa"/>
            <w:gridSpan w:val="2"/>
          </w:tcPr>
          <w:p w:rsidR="004763E5" w:rsidRPr="00E20691" w:rsidRDefault="004763E5" w:rsidP="00BE609F">
            <w:pPr>
              <w:spacing w:before="60"/>
              <w:rPr>
                <w:sz w:val="20"/>
                <w:szCs w:val="20"/>
              </w:rPr>
            </w:pPr>
            <w:r w:rsidRPr="00E20691">
              <w:rPr>
                <w:sz w:val="20"/>
                <w:szCs w:val="20"/>
              </w:rPr>
              <w:t>601</w:t>
            </w:r>
            <w:r w:rsidR="00BE609F" w:rsidRPr="00E20691">
              <w:rPr>
                <w:sz w:val="20"/>
                <w:szCs w:val="20"/>
              </w:rPr>
              <w:t>–</w:t>
            </w:r>
            <w:r w:rsidRPr="00E20691">
              <w:rPr>
                <w:sz w:val="20"/>
                <w:szCs w:val="20"/>
              </w:rPr>
              <w:t>800</w:t>
            </w:r>
          </w:p>
        </w:tc>
        <w:tc>
          <w:tcPr>
            <w:tcW w:w="3303" w:type="dxa"/>
            <w:gridSpan w:val="3"/>
          </w:tcPr>
          <w:p w:rsidR="004763E5" w:rsidRPr="00E20691" w:rsidRDefault="00BF2204" w:rsidP="002D7633">
            <w:pPr>
              <w:spacing w:before="60"/>
              <w:rPr>
                <w:sz w:val="20"/>
                <w:szCs w:val="20"/>
              </w:rPr>
            </w:pPr>
            <w:r w:rsidRPr="00E20691">
              <w:rPr>
                <w:sz w:val="20"/>
                <w:szCs w:val="20"/>
              </w:rPr>
              <w:t xml:space="preserve"> 200</w:t>
            </w:r>
            <w:r w:rsidR="004763E5" w:rsidRPr="00E20691">
              <w:rPr>
                <w:sz w:val="20"/>
                <w:szCs w:val="20"/>
              </w:rPr>
              <w:t xml:space="preserve"> </w:t>
            </w:r>
            <w:r w:rsidR="00BE609F" w:rsidRPr="00E20691">
              <w:rPr>
                <w:sz w:val="20"/>
                <w:szCs w:val="20"/>
              </w:rPr>
              <w:t>m</w:t>
            </w:r>
            <w:r w:rsidR="00AB1058" w:rsidRPr="00E20691">
              <w:rPr>
                <w:sz w:val="20"/>
                <w:szCs w:val="20"/>
                <w:vertAlign w:val="superscript"/>
              </w:rPr>
              <w:t>2</w:t>
            </w:r>
          </w:p>
        </w:tc>
      </w:tr>
      <w:tr w:rsidR="004763E5" w:rsidRPr="00E20691" w:rsidTr="00B419CA">
        <w:trPr>
          <w:trHeight w:val="136"/>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561" w:type="dxa"/>
            <w:gridSpan w:val="2"/>
          </w:tcPr>
          <w:p w:rsidR="004763E5" w:rsidRPr="00E20691" w:rsidRDefault="004763E5" w:rsidP="00BE609F">
            <w:pPr>
              <w:spacing w:before="60"/>
              <w:rPr>
                <w:sz w:val="20"/>
                <w:szCs w:val="20"/>
              </w:rPr>
            </w:pPr>
            <w:r w:rsidRPr="00E20691">
              <w:rPr>
                <w:sz w:val="20"/>
                <w:szCs w:val="20"/>
              </w:rPr>
              <w:t>801</w:t>
            </w:r>
            <w:r w:rsidR="00BE609F" w:rsidRPr="00E20691">
              <w:rPr>
                <w:sz w:val="20"/>
                <w:szCs w:val="20"/>
              </w:rPr>
              <w:t>–</w:t>
            </w:r>
            <w:r w:rsidRPr="00E20691">
              <w:rPr>
                <w:sz w:val="20"/>
                <w:szCs w:val="20"/>
              </w:rPr>
              <w:t>1000</w:t>
            </w:r>
          </w:p>
        </w:tc>
        <w:tc>
          <w:tcPr>
            <w:tcW w:w="3303" w:type="dxa"/>
            <w:gridSpan w:val="3"/>
          </w:tcPr>
          <w:p w:rsidR="004763E5" w:rsidRPr="00E20691" w:rsidRDefault="00BF2204" w:rsidP="002D7633">
            <w:pPr>
              <w:spacing w:before="60"/>
              <w:rPr>
                <w:sz w:val="20"/>
                <w:szCs w:val="20"/>
              </w:rPr>
            </w:pPr>
            <w:r w:rsidRPr="00E20691">
              <w:rPr>
                <w:sz w:val="20"/>
                <w:szCs w:val="20"/>
              </w:rPr>
              <w:t xml:space="preserve"> 220</w:t>
            </w:r>
            <w:r w:rsidR="00BE609F" w:rsidRPr="00E20691">
              <w:rPr>
                <w:sz w:val="20"/>
                <w:szCs w:val="20"/>
              </w:rPr>
              <w:t xml:space="preserve"> m</w:t>
            </w:r>
            <w:r w:rsidR="00AB1058" w:rsidRPr="00E20691">
              <w:rPr>
                <w:sz w:val="20"/>
                <w:szCs w:val="20"/>
                <w:vertAlign w:val="superscript"/>
              </w:rPr>
              <w:t>2</w:t>
            </w:r>
          </w:p>
        </w:tc>
      </w:tr>
      <w:tr w:rsidR="004763E5" w:rsidRPr="00E20691" w:rsidTr="00B419CA">
        <w:trPr>
          <w:trHeight w:val="136"/>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561" w:type="dxa"/>
            <w:gridSpan w:val="2"/>
          </w:tcPr>
          <w:p w:rsidR="004763E5" w:rsidRPr="00E20691" w:rsidRDefault="004763E5" w:rsidP="00BE609F">
            <w:pPr>
              <w:spacing w:before="60"/>
              <w:rPr>
                <w:sz w:val="20"/>
                <w:szCs w:val="20"/>
              </w:rPr>
            </w:pPr>
            <w:r w:rsidRPr="00E20691">
              <w:rPr>
                <w:sz w:val="20"/>
                <w:szCs w:val="20"/>
              </w:rPr>
              <w:t>1001</w:t>
            </w:r>
            <w:r w:rsidR="00BE609F" w:rsidRPr="00E20691">
              <w:rPr>
                <w:sz w:val="20"/>
                <w:szCs w:val="20"/>
              </w:rPr>
              <w:t>–</w:t>
            </w:r>
            <w:r w:rsidRPr="00E20691">
              <w:rPr>
                <w:sz w:val="20"/>
                <w:szCs w:val="20"/>
              </w:rPr>
              <w:t>1300</w:t>
            </w:r>
          </w:p>
        </w:tc>
        <w:tc>
          <w:tcPr>
            <w:tcW w:w="3303" w:type="dxa"/>
            <w:gridSpan w:val="3"/>
          </w:tcPr>
          <w:p w:rsidR="004763E5" w:rsidRPr="00E20691" w:rsidRDefault="004763E5" w:rsidP="002D7633">
            <w:pPr>
              <w:spacing w:before="60"/>
              <w:rPr>
                <w:sz w:val="20"/>
                <w:szCs w:val="20"/>
              </w:rPr>
            </w:pPr>
            <w:r w:rsidRPr="00E20691">
              <w:rPr>
                <w:sz w:val="20"/>
                <w:szCs w:val="20"/>
              </w:rPr>
              <w:t xml:space="preserve"> 240</w:t>
            </w:r>
            <w:r w:rsidR="00BE609F" w:rsidRPr="00E20691">
              <w:rPr>
                <w:sz w:val="20"/>
                <w:szCs w:val="20"/>
              </w:rPr>
              <w:t xml:space="preserve"> m</w:t>
            </w:r>
            <w:r w:rsidR="00AB1058" w:rsidRPr="00E20691">
              <w:rPr>
                <w:sz w:val="20"/>
                <w:szCs w:val="20"/>
                <w:vertAlign w:val="superscript"/>
              </w:rPr>
              <w:t>2</w:t>
            </w:r>
          </w:p>
        </w:tc>
      </w:tr>
      <w:tr w:rsidR="004763E5" w:rsidRPr="00E20691" w:rsidTr="00B419CA">
        <w:trPr>
          <w:trHeight w:val="136"/>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561" w:type="dxa"/>
            <w:gridSpan w:val="2"/>
          </w:tcPr>
          <w:p w:rsidR="004763E5" w:rsidRPr="00E20691" w:rsidRDefault="004763E5" w:rsidP="002D7633">
            <w:pPr>
              <w:spacing w:before="60"/>
              <w:rPr>
                <w:sz w:val="20"/>
                <w:szCs w:val="20"/>
              </w:rPr>
            </w:pPr>
            <w:r w:rsidRPr="00E20691">
              <w:rPr>
                <w:sz w:val="20"/>
                <w:szCs w:val="20"/>
              </w:rPr>
              <w:t>1301</w:t>
            </w:r>
            <w:r w:rsidR="00BE609F" w:rsidRPr="00E20691">
              <w:rPr>
                <w:sz w:val="20"/>
                <w:szCs w:val="20"/>
              </w:rPr>
              <w:t>–</w:t>
            </w:r>
            <w:r w:rsidRPr="00E20691">
              <w:rPr>
                <w:sz w:val="20"/>
                <w:szCs w:val="20"/>
              </w:rPr>
              <w:t>1600</w:t>
            </w:r>
          </w:p>
        </w:tc>
        <w:tc>
          <w:tcPr>
            <w:tcW w:w="3303" w:type="dxa"/>
            <w:gridSpan w:val="3"/>
          </w:tcPr>
          <w:p w:rsidR="004763E5" w:rsidRPr="00E20691" w:rsidRDefault="004763E5" w:rsidP="002D7633">
            <w:pPr>
              <w:spacing w:before="60"/>
              <w:rPr>
                <w:sz w:val="20"/>
                <w:szCs w:val="20"/>
              </w:rPr>
            </w:pPr>
            <w:r w:rsidRPr="00E20691">
              <w:rPr>
                <w:sz w:val="20"/>
                <w:szCs w:val="20"/>
              </w:rPr>
              <w:t xml:space="preserve"> 255</w:t>
            </w:r>
            <w:r w:rsidR="00BE609F" w:rsidRPr="00E20691">
              <w:rPr>
                <w:sz w:val="20"/>
                <w:szCs w:val="20"/>
              </w:rPr>
              <w:t xml:space="preserve"> m</w:t>
            </w:r>
            <w:r w:rsidR="00AB1058" w:rsidRPr="00E20691">
              <w:rPr>
                <w:sz w:val="20"/>
                <w:szCs w:val="20"/>
                <w:vertAlign w:val="superscript"/>
              </w:rPr>
              <w:t>2</w:t>
            </w:r>
          </w:p>
        </w:tc>
      </w:tr>
      <w:tr w:rsidR="004763E5" w:rsidRPr="00E20691" w:rsidTr="00B419CA">
        <w:trPr>
          <w:trHeight w:val="136"/>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561" w:type="dxa"/>
            <w:gridSpan w:val="2"/>
          </w:tcPr>
          <w:p w:rsidR="004763E5" w:rsidRPr="00E20691" w:rsidRDefault="004763E5" w:rsidP="002D7633">
            <w:pPr>
              <w:spacing w:before="60"/>
              <w:rPr>
                <w:sz w:val="20"/>
                <w:szCs w:val="20"/>
              </w:rPr>
            </w:pPr>
            <w:r w:rsidRPr="00E20691">
              <w:rPr>
                <w:sz w:val="20"/>
                <w:szCs w:val="20"/>
              </w:rPr>
              <w:t>1601</w:t>
            </w:r>
            <w:r w:rsidR="00BE609F" w:rsidRPr="00E20691">
              <w:rPr>
                <w:sz w:val="20"/>
                <w:szCs w:val="20"/>
              </w:rPr>
              <w:t>–</w:t>
            </w:r>
            <w:r w:rsidRPr="00E20691">
              <w:rPr>
                <w:sz w:val="20"/>
                <w:szCs w:val="20"/>
              </w:rPr>
              <w:t>1900</w:t>
            </w:r>
          </w:p>
        </w:tc>
        <w:tc>
          <w:tcPr>
            <w:tcW w:w="3303" w:type="dxa"/>
            <w:gridSpan w:val="3"/>
          </w:tcPr>
          <w:p w:rsidR="004763E5" w:rsidRPr="00E20691" w:rsidRDefault="004763E5" w:rsidP="002D7633">
            <w:pPr>
              <w:spacing w:before="60"/>
              <w:rPr>
                <w:sz w:val="20"/>
                <w:szCs w:val="20"/>
              </w:rPr>
            </w:pPr>
            <w:r w:rsidRPr="00E20691">
              <w:rPr>
                <w:sz w:val="20"/>
                <w:szCs w:val="20"/>
              </w:rPr>
              <w:t xml:space="preserve"> 270</w:t>
            </w:r>
            <w:r w:rsidR="00BE609F" w:rsidRPr="00E20691">
              <w:rPr>
                <w:sz w:val="20"/>
                <w:szCs w:val="20"/>
              </w:rPr>
              <w:t xml:space="preserve"> m</w:t>
            </w:r>
            <w:r w:rsidR="00AB1058" w:rsidRPr="00E20691">
              <w:rPr>
                <w:sz w:val="20"/>
                <w:szCs w:val="20"/>
                <w:vertAlign w:val="superscript"/>
              </w:rPr>
              <w:t>2</w:t>
            </w:r>
          </w:p>
        </w:tc>
      </w:tr>
      <w:tr w:rsidR="004763E5" w:rsidRPr="00E20691" w:rsidTr="00B419CA">
        <w:trPr>
          <w:trHeight w:val="41"/>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561" w:type="dxa"/>
            <w:gridSpan w:val="2"/>
          </w:tcPr>
          <w:p w:rsidR="004763E5" w:rsidRPr="00E20691" w:rsidRDefault="004763E5" w:rsidP="002D7633">
            <w:pPr>
              <w:spacing w:before="60"/>
              <w:rPr>
                <w:sz w:val="20"/>
                <w:szCs w:val="20"/>
              </w:rPr>
            </w:pPr>
            <w:r w:rsidRPr="00E20691">
              <w:rPr>
                <w:sz w:val="20"/>
                <w:szCs w:val="20"/>
              </w:rPr>
              <w:t>1901</w:t>
            </w:r>
            <w:r w:rsidR="00BE609F" w:rsidRPr="00E20691">
              <w:rPr>
                <w:sz w:val="20"/>
                <w:szCs w:val="20"/>
              </w:rPr>
              <w:t>–</w:t>
            </w:r>
            <w:r w:rsidRPr="00E20691">
              <w:rPr>
                <w:sz w:val="20"/>
                <w:szCs w:val="20"/>
              </w:rPr>
              <w:t>2200</w:t>
            </w:r>
          </w:p>
        </w:tc>
        <w:tc>
          <w:tcPr>
            <w:tcW w:w="3303" w:type="dxa"/>
            <w:gridSpan w:val="3"/>
          </w:tcPr>
          <w:p w:rsidR="004763E5" w:rsidRPr="00E20691" w:rsidRDefault="004763E5" w:rsidP="002D7633">
            <w:pPr>
              <w:spacing w:before="60"/>
              <w:rPr>
                <w:sz w:val="20"/>
                <w:szCs w:val="20"/>
              </w:rPr>
            </w:pPr>
            <w:r w:rsidRPr="00E20691">
              <w:rPr>
                <w:sz w:val="20"/>
                <w:szCs w:val="20"/>
              </w:rPr>
              <w:t xml:space="preserve"> 285</w:t>
            </w:r>
            <w:r w:rsidR="00BE609F" w:rsidRPr="00E20691">
              <w:rPr>
                <w:sz w:val="20"/>
                <w:szCs w:val="20"/>
              </w:rPr>
              <w:t xml:space="preserve"> m</w:t>
            </w:r>
            <w:r w:rsidR="00AB1058" w:rsidRPr="00E20691">
              <w:rPr>
                <w:sz w:val="20"/>
                <w:szCs w:val="20"/>
                <w:vertAlign w:val="superscript"/>
              </w:rPr>
              <w:t>2</w:t>
            </w:r>
          </w:p>
        </w:tc>
      </w:tr>
      <w:tr w:rsidR="004763E5" w:rsidRPr="00E20691" w:rsidTr="00B419CA">
        <w:trPr>
          <w:trHeight w:val="35"/>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561" w:type="dxa"/>
            <w:gridSpan w:val="2"/>
          </w:tcPr>
          <w:p w:rsidR="004763E5" w:rsidRPr="00E20691" w:rsidRDefault="004763E5" w:rsidP="002D7633">
            <w:pPr>
              <w:spacing w:before="60"/>
              <w:rPr>
                <w:sz w:val="20"/>
                <w:szCs w:val="20"/>
              </w:rPr>
            </w:pPr>
            <w:r w:rsidRPr="00E20691">
              <w:rPr>
                <w:sz w:val="20"/>
                <w:szCs w:val="20"/>
              </w:rPr>
              <w:t>2201</w:t>
            </w:r>
            <w:r w:rsidR="00BE609F" w:rsidRPr="00E20691">
              <w:rPr>
                <w:sz w:val="20"/>
                <w:szCs w:val="20"/>
              </w:rPr>
              <w:t>–</w:t>
            </w:r>
            <w:r w:rsidRPr="00E20691">
              <w:rPr>
                <w:sz w:val="20"/>
                <w:szCs w:val="20"/>
              </w:rPr>
              <w:t>2500</w:t>
            </w:r>
          </w:p>
        </w:tc>
        <w:tc>
          <w:tcPr>
            <w:tcW w:w="3303" w:type="dxa"/>
            <w:gridSpan w:val="3"/>
          </w:tcPr>
          <w:p w:rsidR="004763E5" w:rsidRPr="00E20691" w:rsidRDefault="004763E5" w:rsidP="002D7633">
            <w:pPr>
              <w:spacing w:before="60"/>
              <w:rPr>
                <w:sz w:val="20"/>
                <w:szCs w:val="20"/>
              </w:rPr>
            </w:pPr>
            <w:r w:rsidRPr="00E20691">
              <w:rPr>
                <w:sz w:val="20"/>
                <w:szCs w:val="20"/>
              </w:rPr>
              <w:t xml:space="preserve"> 300</w:t>
            </w:r>
            <w:r w:rsidR="00BE609F" w:rsidRPr="00E20691">
              <w:rPr>
                <w:sz w:val="20"/>
                <w:szCs w:val="20"/>
              </w:rPr>
              <w:t xml:space="preserve"> m</w:t>
            </w:r>
            <w:r w:rsidR="00AB1058" w:rsidRPr="00E20691">
              <w:rPr>
                <w:sz w:val="20"/>
                <w:szCs w:val="20"/>
                <w:vertAlign w:val="superscript"/>
              </w:rPr>
              <w:t>2</w:t>
            </w:r>
          </w:p>
        </w:tc>
      </w:tr>
      <w:tr w:rsidR="004763E5" w:rsidRPr="00E20691" w:rsidTr="00B419CA">
        <w:trPr>
          <w:trHeight w:val="35"/>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561" w:type="dxa"/>
            <w:gridSpan w:val="2"/>
          </w:tcPr>
          <w:p w:rsidR="004763E5" w:rsidRPr="00E20691" w:rsidRDefault="004763E5" w:rsidP="002D7633">
            <w:pPr>
              <w:spacing w:before="60"/>
              <w:rPr>
                <w:sz w:val="20"/>
                <w:szCs w:val="20"/>
              </w:rPr>
            </w:pPr>
            <w:r w:rsidRPr="00E20691">
              <w:rPr>
                <w:sz w:val="20"/>
                <w:szCs w:val="20"/>
              </w:rPr>
              <w:t>2501</w:t>
            </w:r>
            <w:r w:rsidR="00BE609F" w:rsidRPr="00E20691">
              <w:rPr>
                <w:sz w:val="20"/>
                <w:szCs w:val="20"/>
              </w:rPr>
              <w:t>–</w:t>
            </w:r>
            <w:r w:rsidRPr="00E20691">
              <w:rPr>
                <w:sz w:val="20"/>
                <w:szCs w:val="20"/>
              </w:rPr>
              <w:t>2800</w:t>
            </w:r>
          </w:p>
        </w:tc>
        <w:tc>
          <w:tcPr>
            <w:tcW w:w="3303" w:type="dxa"/>
            <w:gridSpan w:val="3"/>
          </w:tcPr>
          <w:p w:rsidR="004763E5" w:rsidRPr="00E20691" w:rsidRDefault="004763E5" w:rsidP="002D7633">
            <w:pPr>
              <w:spacing w:before="60"/>
              <w:rPr>
                <w:sz w:val="20"/>
                <w:szCs w:val="20"/>
              </w:rPr>
            </w:pPr>
            <w:r w:rsidRPr="00E20691">
              <w:rPr>
                <w:sz w:val="20"/>
                <w:szCs w:val="20"/>
              </w:rPr>
              <w:t xml:space="preserve"> 315</w:t>
            </w:r>
            <w:r w:rsidR="00BE609F" w:rsidRPr="00E20691">
              <w:rPr>
                <w:sz w:val="20"/>
                <w:szCs w:val="20"/>
              </w:rPr>
              <w:t xml:space="preserve"> m</w:t>
            </w:r>
            <w:r w:rsidR="00AB1058" w:rsidRPr="00E20691">
              <w:rPr>
                <w:sz w:val="20"/>
                <w:szCs w:val="20"/>
                <w:vertAlign w:val="superscript"/>
              </w:rPr>
              <w:t>2</w:t>
            </w:r>
          </w:p>
        </w:tc>
      </w:tr>
      <w:tr w:rsidR="004763E5" w:rsidRPr="00E20691" w:rsidTr="00B419CA">
        <w:trPr>
          <w:trHeight w:val="35"/>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561" w:type="dxa"/>
            <w:gridSpan w:val="2"/>
          </w:tcPr>
          <w:p w:rsidR="004763E5" w:rsidRPr="00E20691" w:rsidRDefault="004763E5" w:rsidP="002D7633">
            <w:pPr>
              <w:spacing w:before="60"/>
              <w:rPr>
                <w:sz w:val="20"/>
                <w:szCs w:val="20"/>
              </w:rPr>
            </w:pPr>
            <w:r w:rsidRPr="00E20691">
              <w:rPr>
                <w:sz w:val="20"/>
                <w:szCs w:val="20"/>
              </w:rPr>
              <w:t>2801</w:t>
            </w:r>
            <w:r w:rsidR="00BE609F" w:rsidRPr="00E20691">
              <w:rPr>
                <w:sz w:val="20"/>
                <w:szCs w:val="20"/>
              </w:rPr>
              <w:t>–</w:t>
            </w:r>
            <w:r w:rsidRPr="00E20691">
              <w:rPr>
                <w:sz w:val="20"/>
                <w:szCs w:val="20"/>
              </w:rPr>
              <w:t>3000</w:t>
            </w:r>
          </w:p>
        </w:tc>
        <w:tc>
          <w:tcPr>
            <w:tcW w:w="3303" w:type="dxa"/>
            <w:gridSpan w:val="3"/>
          </w:tcPr>
          <w:p w:rsidR="004763E5" w:rsidRPr="00E20691" w:rsidRDefault="004763E5" w:rsidP="002D7633">
            <w:pPr>
              <w:spacing w:before="60"/>
              <w:rPr>
                <w:sz w:val="20"/>
                <w:szCs w:val="20"/>
              </w:rPr>
            </w:pPr>
            <w:r w:rsidRPr="00E20691">
              <w:rPr>
                <w:sz w:val="20"/>
                <w:szCs w:val="20"/>
              </w:rPr>
              <w:t xml:space="preserve"> 330</w:t>
            </w:r>
            <w:r w:rsidR="00BE609F" w:rsidRPr="00E20691">
              <w:rPr>
                <w:sz w:val="20"/>
                <w:szCs w:val="20"/>
              </w:rPr>
              <w:t xml:space="preserve"> m</w:t>
            </w:r>
            <w:r w:rsidR="00AB1058" w:rsidRPr="00E20691">
              <w:rPr>
                <w:sz w:val="20"/>
                <w:szCs w:val="20"/>
                <w:vertAlign w:val="superscript"/>
              </w:rPr>
              <w:t>2</w:t>
            </w:r>
          </w:p>
        </w:tc>
      </w:tr>
      <w:tr w:rsidR="004763E5" w:rsidRPr="00E20691" w:rsidTr="00B419CA">
        <w:trPr>
          <w:trHeight w:val="282"/>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3561" w:type="dxa"/>
            <w:gridSpan w:val="2"/>
          </w:tcPr>
          <w:p w:rsidR="004763E5" w:rsidRPr="00E20691" w:rsidRDefault="004763E5" w:rsidP="002D7633">
            <w:pPr>
              <w:spacing w:before="60"/>
              <w:rPr>
                <w:sz w:val="20"/>
                <w:szCs w:val="20"/>
              </w:rPr>
            </w:pPr>
            <w:r w:rsidRPr="00E20691">
              <w:rPr>
                <w:sz w:val="20"/>
                <w:szCs w:val="20"/>
              </w:rPr>
              <w:t>Üle 3000</w:t>
            </w:r>
          </w:p>
        </w:tc>
        <w:tc>
          <w:tcPr>
            <w:tcW w:w="3303" w:type="dxa"/>
            <w:gridSpan w:val="3"/>
          </w:tcPr>
          <w:p w:rsidR="004763E5" w:rsidRPr="00E20691" w:rsidRDefault="004763E5" w:rsidP="002D7633">
            <w:pPr>
              <w:spacing w:before="60"/>
              <w:rPr>
                <w:sz w:val="20"/>
                <w:szCs w:val="20"/>
              </w:rPr>
            </w:pPr>
            <w:r w:rsidRPr="00E20691">
              <w:rPr>
                <w:sz w:val="20"/>
                <w:szCs w:val="20"/>
              </w:rPr>
              <w:t>11%</w:t>
            </w:r>
          </w:p>
        </w:tc>
      </w:tr>
      <w:tr w:rsidR="004763E5" w:rsidRPr="00E20691" w:rsidTr="00B419CA">
        <w:trPr>
          <w:trHeight w:val="35"/>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6864" w:type="dxa"/>
            <w:gridSpan w:val="5"/>
          </w:tcPr>
          <w:p w:rsidR="004763E5" w:rsidRPr="00E20691" w:rsidRDefault="00E67E7A" w:rsidP="001A638D">
            <w:pPr>
              <w:spacing w:before="60"/>
              <w:ind w:left="661"/>
              <w:rPr>
                <w:sz w:val="20"/>
                <w:szCs w:val="20"/>
              </w:rPr>
            </w:pPr>
            <w:r w:rsidRPr="00E20691">
              <w:rPr>
                <w:sz w:val="20"/>
                <w:szCs w:val="20"/>
              </w:rPr>
              <w:t>c) m</w:t>
            </w:r>
            <w:r w:rsidR="004763E5" w:rsidRPr="00E20691">
              <w:rPr>
                <w:sz w:val="20"/>
                <w:szCs w:val="20"/>
              </w:rPr>
              <w:t xml:space="preserve">uud hooned </w:t>
            </w:r>
            <w:r w:rsidRPr="00E20691">
              <w:rPr>
                <w:sz w:val="20"/>
                <w:szCs w:val="20"/>
              </w:rPr>
              <w:t xml:space="preserve">– </w:t>
            </w:r>
            <w:r w:rsidR="004763E5" w:rsidRPr="00E20691">
              <w:rPr>
                <w:sz w:val="20"/>
                <w:szCs w:val="20"/>
              </w:rPr>
              <w:t>üldjuhul kuni 50%</w:t>
            </w:r>
          </w:p>
          <w:p w:rsidR="004763E5" w:rsidRPr="00E20691" w:rsidRDefault="004763E5" w:rsidP="00BD3C64">
            <w:pPr>
              <w:spacing w:before="60"/>
              <w:jc w:val="both"/>
              <w:rPr>
                <w:sz w:val="20"/>
                <w:szCs w:val="20"/>
              </w:rPr>
            </w:pPr>
            <w:r w:rsidRPr="00E20691">
              <w:rPr>
                <w:sz w:val="20"/>
                <w:szCs w:val="20"/>
              </w:rPr>
              <w:t xml:space="preserve">Hoonete laiendamisel võib </w:t>
            </w:r>
            <w:r w:rsidR="007307EA" w:rsidRPr="00E20691">
              <w:rPr>
                <w:sz w:val="20"/>
                <w:szCs w:val="20"/>
              </w:rPr>
              <w:t>hoonealune pind</w:t>
            </w:r>
            <w:r w:rsidRPr="00E20691">
              <w:rPr>
                <w:sz w:val="20"/>
                <w:szCs w:val="20"/>
              </w:rPr>
              <w:t xml:space="preserve"> </w:t>
            </w:r>
            <w:r w:rsidR="00BD3C64" w:rsidRPr="00E20691">
              <w:rPr>
                <w:sz w:val="20"/>
                <w:szCs w:val="20"/>
              </w:rPr>
              <w:t xml:space="preserve">põhjendatud juhul olla </w:t>
            </w:r>
            <w:r w:rsidRPr="00E20691">
              <w:rPr>
                <w:sz w:val="20"/>
                <w:szCs w:val="20"/>
              </w:rPr>
              <w:t>eeltoodu</w:t>
            </w:r>
            <w:r w:rsidR="00BD3C64" w:rsidRPr="00E20691">
              <w:rPr>
                <w:sz w:val="20"/>
                <w:szCs w:val="20"/>
              </w:rPr>
              <w:t>st</w:t>
            </w:r>
            <w:r w:rsidRPr="00E20691">
              <w:rPr>
                <w:sz w:val="20"/>
                <w:szCs w:val="20"/>
              </w:rPr>
              <w:t xml:space="preserve"> kuni 5%</w:t>
            </w:r>
            <w:r w:rsidR="00BD3C64" w:rsidRPr="00E20691">
              <w:rPr>
                <w:sz w:val="20"/>
                <w:szCs w:val="20"/>
              </w:rPr>
              <w:t xml:space="preserve"> suurem</w:t>
            </w:r>
            <w:r w:rsidRPr="00E20691">
              <w:rPr>
                <w:sz w:val="20"/>
                <w:szCs w:val="20"/>
              </w:rPr>
              <w:t>.</w:t>
            </w:r>
          </w:p>
        </w:tc>
      </w:tr>
      <w:tr w:rsidR="004763E5" w:rsidRPr="00E20691" w:rsidTr="00B419CA">
        <w:trPr>
          <w:trHeight w:val="280"/>
        </w:trPr>
        <w:tc>
          <w:tcPr>
            <w:tcW w:w="495" w:type="dxa"/>
          </w:tcPr>
          <w:p w:rsidR="004763E5" w:rsidRPr="00E20691" w:rsidRDefault="004763E5" w:rsidP="007C1EDC">
            <w:pPr>
              <w:spacing w:before="60"/>
              <w:jc w:val="both"/>
              <w:rPr>
                <w:sz w:val="20"/>
                <w:szCs w:val="20"/>
              </w:rPr>
            </w:pPr>
            <w:r w:rsidRPr="00E20691">
              <w:rPr>
                <w:sz w:val="20"/>
                <w:szCs w:val="20"/>
              </w:rPr>
              <w:t>6.</w:t>
            </w:r>
          </w:p>
        </w:tc>
        <w:tc>
          <w:tcPr>
            <w:tcW w:w="1963" w:type="dxa"/>
          </w:tcPr>
          <w:p w:rsidR="004763E5" w:rsidRPr="00E20691" w:rsidRDefault="00FE1EF4" w:rsidP="007C1EDC">
            <w:pPr>
              <w:spacing w:before="60"/>
              <w:jc w:val="both"/>
              <w:rPr>
                <w:sz w:val="20"/>
                <w:szCs w:val="20"/>
              </w:rPr>
            </w:pPr>
            <w:r w:rsidRPr="00FE1EF4">
              <w:rPr>
                <w:sz w:val="20"/>
                <w:szCs w:val="20"/>
              </w:rPr>
              <w:t>Haljastatud pinna</w:t>
            </w:r>
            <w:r w:rsidRPr="00E20691">
              <w:rPr>
                <w:sz w:val="20"/>
                <w:szCs w:val="20"/>
              </w:rPr>
              <w:t xml:space="preserve"> osa</w:t>
            </w:r>
            <w:r>
              <w:rPr>
                <w:sz w:val="20"/>
                <w:szCs w:val="20"/>
              </w:rPr>
              <w:t>kaal</w:t>
            </w:r>
            <w:r w:rsidRPr="00E20691">
              <w:rPr>
                <w:sz w:val="20"/>
                <w:szCs w:val="20"/>
              </w:rPr>
              <w:t xml:space="preserve"> krundist</w:t>
            </w:r>
          </w:p>
        </w:tc>
        <w:tc>
          <w:tcPr>
            <w:tcW w:w="6864" w:type="dxa"/>
            <w:gridSpan w:val="5"/>
          </w:tcPr>
          <w:p w:rsidR="00AF72C6" w:rsidRPr="00E20691" w:rsidRDefault="005B750A" w:rsidP="005B750A">
            <w:pPr>
              <w:spacing w:before="60"/>
              <w:ind w:right="43"/>
              <w:jc w:val="both"/>
              <w:rPr>
                <w:sz w:val="20"/>
                <w:szCs w:val="20"/>
              </w:rPr>
            </w:pPr>
            <w:r w:rsidRPr="00E20691">
              <w:rPr>
                <w:sz w:val="20"/>
                <w:szCs w:val="20"/>
              </w:rPr>
              <w:t xml:space="preserve">Kruntide minimaalne haljastatud pinna osakaal </w:t>
            </w:r>
            <w:r w:rsidR="00E03A08" w:rsidRPr="00E20691">
              <w:rPr>
                <w:sz w:val="20"/>
                <w:szCs w:val="20"/>
              </w:rPr>
              <w:t>on</w:t>
            </w:r>
            <w:r w:rsidRPr="00E20691">
              <w:rPr>
                <w:sz w:val="20"/>
                <w:szCs w:val="20"/>
              </w:rPr>
              <w:t xml:space="preserve"> 40%.</w:t>
            </w:r>
          </w:p>
          <w:p w:rsidR="007A7549" w:rsidRPr="00E20691" w:rsidRDefault="00C03049" w:rsidP="007A7549">
            <w:pPr>
              <w:spacing w:before="60"/>
              <w:ind w:right="43"/>
              <w:jc w:val="both"/>
              <w:rPr>
                <w:sz w:val="20"/>
                <w:szCs w:val="20"/>
              </w:rPr>
            </w:pPr>
            <w:r w:rsidRPr="00E20691">
              <w:rPr>
                <w:sz w:val="20"/>
                <w:szCs w:val="20"/>
              </w:rPr>
              <w:t>Haljastatud pinna hulka ei kuulu maapinnaga ühendamata haljastus, nt katuse- ja garaažipealne haljastus.</w:t>
            </w:r>
            <w:r w:rsidR="007A7549" w:rsidRPr="00E20691">
              <w:rPr>
                <w:sz w:val="20"/>
                <w:szCs w:val="20"/>
              </w:rPr>
              <w:t xml:space="preserve"> </w:t>
            </w:r>
          </w:p>
          <w:p w:rsidR="007A7549" w:rsidRPr="00E20691" w:rsidRDefault="007A7549" w:rsidP="007A7549">
            <w:pPr>
              <w:spacing w:before="60"/>
              <w:ind w:right="43"/>
              <w:jc w:val="both"/>
              <w:rPr>
                <w:sz w:val="20"/>
                <w:szCs w:val="20"/>
              </w:rPr>
            </w:pPr>
            <w:r w:rsidRPr="00E20691">
              <w:rPr>
                <w:sz w:val="20"/>
                <w:szCs w:val="20"/>
              </w:rPr>
              <w:t>Metsastel kruntidel (nn metsalinnas) tuleb säilitada Nõmmele iseloomulik looduslik haljastus. Metsalinn on metsase iseloomuga ala, kus looduslikule metsakasvukohale omaseid puid on sellisel määral, et need annavad välisruumile metsase ilme. Krundi metsapuudega (peamiselt mändidega) kaetud ala võiks olla vähemalt 25% krundi pindalast.</w:t>
            </w:r>
          </w:p>
          <w:p w:rsidR="007A7549" w:rsidRPr="00E20691" w:rsidRDefault="007A7549" w:rsidP="007A7549">
            <w:pPr>
              <w:spacing w:before="60"/>
              <w:ind w:right="43"/>
              <w:jc w:val="both"/>
              <w:rPr>
                <w:sz w:val="20"/>
                <w:szCs w:val="20"/>
              </w:rPr>
            </w:pPr>
            <w:r w:rsidRPr="00E20691">
              <w:rPr>
                <w:sz w:val="20"/>
                <w:szCs w:val="20"/>
              </w:rPr>
              <w:t>Haljastatud ala krundil peab olema võimalikult kompaktne, hoone asukoht tuleb kavandada võimalikult kõrghaljastust säästvalt. Nõmmele tüüpilise tänavahaljastuse tagamiseks tuleb säilitada või taastada krundi tänavaäärne kõrghaljastus.</w:t>
            </w:r>
            <w:r w:rsidRPr="00E20691">
              <w:rPr>
                <w:color w:val="FF0000"/>
                <w:szCs w:val="24"/>
              </w:rPr>
              <w:t xml:space="preserve"> </w:t>
            </w:r>
            <w:r w:rsidRPr="00E20691">
              <w:rPr>
                <w:sz w:val="20"/>
                <w:szCs w:val="20"/>
              </w:rPr>
              <w:t>Tehnovõrkude projekteerimisel ja võrkude liitumiste kavandamisel lähtuda kõrghaljastusest, juurestiku kaitsevööndisse tehnovõrke mitte kavandada.</w:t>
            </w:r>
          </w:p>
          <w:p w:rsidR="004763E5" w:rsidRPr="00E20691" w:rsidRDefault="007A7549" w:rsidP="00143F3F">
            <w:pPr>
              <w:spacing w:before="60"/>
              <w:jc w:val="both"/>
              <w:rPr>
                <w:sz w:val="20"/>
                <w:szCs w:val="20"/>
              </w:rPr>
            </w:pPr>
            <w:r w:rsidRPr="00E20691">
              <w:rPr>
                <w:sz w:val="20"/>
                <w:szCs w:val="20"/>
              </w:rPr>
              <w:t>Kui kruntide olemasolev</w:t>
            </w:r>
            <w:r w:rsidR="002F185E" w:rsidRPr="00E20691">
              <w:rPr>
                <w:sz w:val="20"/>
                <w:szCs w:val="20"/>
              </w:rPr>
              <w:t>a</w:t>
            </w:r>
            <w:r w:rsidRPr="00E20691">
              <w:rPr>
                <w:sz w:val="20"/>
                <w:szCs w:val="20"/>
              </w:rPr>
              <w:t xml:space="preserve"> haljastuse osakaal on palju väiksem ja krundi kasutusotstarvet ei muudeta, võib haljastuse osakaal jääda 40% väiksemaks, kuid haljastatud pinna osakaal ei või väheneda.</w:t>
            </w:r>
          </w:p>
        </w:tc>
      </w:tr>
      <w:tr w:rsidR="004763E5" w:rsidRPr="00E20691" w:rsidTr="00B419CA">
        <w:tc>
          <w:tcPr>
            <w:tcW w:w="2458" w:type="dxa"/>
            <w:gridSpan w:val="2"/>
          </w:tcPr>
          <w:p w:rsidR="004763E5" w:rsidRPr="00E20691" w:rsidRDefault="004763E5" w:rsidP="007C1EDC">
            <w:pPr>
              <w:spacing w:before="60"/>
              <w:jc w:val="both"/>
              <w:rPr>
                <w:sz w:val="20"/>
                <w:szCs w:val="20"/>
              </w:rPr>
            </w:pPr>
          </w:p>
        </w:tc>
        <w:tc>
          <w:tcPr>
            <w:tcW w:w="6864" w:type="dxa"/>
            <w:gridSpan w:val="5"/>
          </w:tcPr>
          <w:p w:rsidR="004763E5" w:rsidRPr="00E20691" w:rsidRDefault="00AC7AC1" w:rsidP="007C1EDC">
            <w:pPr>
              <w:spacing w:before="60"/>
              <w:ind w:right="43"/>
              <w:rPr>
                <w:sz w:val="20"/>
                <w:szCs w:val="20"/>
              </w:rPr>
            </w:pPr>
            <w:r w:rsidRPr="00E20691">
              <w:rPr>
                <w:b/>
                <w:szCs w:val="24"/>
              </w:rPr>
              <w:t>Linnaehituslikud lisasuunised detailplaneeringute</w:t>
            </w:r>
            <w:r w:rsidR="000A3144" w:rsidRPr="00E20691">
              <w:rPr>
                <w:b/>
                <w:szCs w:val="24"/>
              </w:rPr>
              <w:t xml:space="preserve"> ja ehitusprojektide</w:t>
            </w:r>
            <w:r w:rsidRPr="00E20691">
              <w:rPr>
                <w:b/>
                <w:szCs w:val="24"/>
              </w:rPr>
              <w:t xml:space="preserve"> koostamiseks</w:t>
            </w:r>
          </w:p>
        </w:tc>
      </w:tr>
      <w:tr w:rsidR="004763E5" w:rsidRPr="00E20691" w:rsidTr="00B419CA">
        <w:trPr>
          <w:trHeight w:val="930"/>
        </w:trPr>
        <w:tc>
          <w:tcPr>
            <w:tcW w:w="495" w:type="dxa"/>
            <w:vMerge w:val="restart"/>
          </w:tcPr>
          <w:p w:rsidR="004763E5" w:rsidRPr="00E20691" w:rsidRDefault="004763E5" w:rsidP="007C1EDC">
            <w:pPr>
              <w:spacing w:before="60"/>
              <w:jc w:val="both"/>
              <w:rPr>
                <w:sz w:val="20"/>
                <w:szCs w:val="20"/>
              </w:rPr>
            </w:pPr>
            <w:r w:rsidRPr="00E20691">
              <w:rPr>
                <w:sz w:val="20"/>
                <w:szCs w:val="20"/>
              </w:rPr>
              <w:t>7.</w:t>
            </w:r>
          </w:p>
        </w:tc>
        <w:tc>
          <w:tcPr>
            <w:tcW w:w="1963" w:type="dxa"/>
            <w:vMerge w:val="restart"/>
          </w:tcPr>
          <w:p w:rsidR="004763E5" w:rsidRPr="00E20691" w:rsidRDefault="004763E5" w:rsidP="007C1EDC">
            <w:pPr>
              <w:spacing w:before="60"/>
              <w:jc w:val="both"/>
              <w:rPr>
                <w:sz w:val="20"/>
                <w:szCs w:val="20"/>
              </w:rPr>
            </w:pPr>
            <w:r w:rsidRPr="00E20691">
              <w:rPr>
                <w:sz w:val="20"/>
                <w:szCs w:val="20"/>
              </w:rPr>
              <w:t>Hoonestusviis ja hoonete paiknemine ning lubatud kaugused kinnistu piirist</w:t>
            </w:r>
          </w:p>
        </w:tc>
        <w:tc>
          <w:tcPr>
            <w:tcW w:w="6864" w:type="dxa"/>
            <w:gridSpan w:val="5"/>
          </w:tcPr>
          <w:p w:rsidR="00AF72C6" w:rsidRPr="00E20691" w:rsidRDefault="004763E5" w:rsidP="007C1EDC">
            <w:pPr>
              <w:spacing w:before="60"/>
              <w:jc w:val="both"/>
              <w:rPr>
                <w:sz w:val="20"/>
                <w:szCs w:val="20"/>
              </w:rPr>
            </w:pPr>
            <w:r w:rsidRPr="00E20691">
              <w:rPr>
                <w:sz w:val="20"/>
                <w:szCs w:val="20"/>
              </w:rPr>
              <w:t>Lahtine</w:t>
            </w:r>
            <w:r w:rsidR="00AF72C6" w:rsidRPr="00E20691">
              <w:rPr>
                <w:sz w:val="20"/>
                <w:szCs w:val="20"/>
              </w:rPr>
              <w:t xml:space="preserve"> </w:t>
            </w:r>
            <w:r w:rsidRPr="00E20691">
              <w:rPr>
                <w:sz w:val="20"/>
                <w:szCs w:val="20"/>
              </w:rPr>
              <w:t>hoonestusviis.</w:t>
            </w:r>
          </w:p>
          <w:p w:rsidR="004763E5" w:rsidRPr="00E20691" w:rsidRDefault="004763E5" w:rsidP="007C1EDC">
            <w:pPr>
              <w:spacing w:before="60"/>
              <w:jc w:val="both"/>
              <w:rPr>
                <w:sz w:val="20"/>
                <w:szCs w:val="20"/>
              </w:rPr>
            </w:pPr>
            <w:r w:rsidRPr="00E20691">
              <w:rPr>
                <w:sz w:val="20"/>
                <w:szCs w:val="20"/>
              </w:rPr>
              <w:t>Abihooned on lubatud kinnistu piiril plokistada.</w:t>
            </w:r>
          </w:p>
          <w:p w:rsidR="00210EA3" w:rsidRPr="00E20691" w:rsidRDefault="00210EA3" w:rsidP="007C1EDC">
            <w:pPr>
              <w:spacing w:before="60"/>
              <w:jc w:val="both"/>
              <w:rPr>
                <w:sz w:val="20"/>
                <w:szCs w:val="20"/>
              </w:rPr>
            </w:pPr>
          </w:p>
          <w:p w:rsidR="004763E5" w:rsidRPr="00E20691" w:rsidRDefault="004763E5" w:rsidP="007C1EDC">
            <w:pPr>
              <w:spacing w:before="60"/>
              <w:jc w:val="both"/>
              <w:rPr>
                <w:b/>
                <w:szCs w:val="24"/>
              </w:rPr>
            </w:pPr>
            <w:r w:rsidRPr="00E20691">
              <w:rPr>
                <w:sz w:val="20"/>
                <w:szCs w:val="20"/>
              </w:rPr>
              <w:t>Hoonete üldised minimaalsed lubatud kaugused krundi piiridest:</w:t>
            </w:r>
            <w:r w:rsidRPr="00E20691">
              <w:rPr>
                <w:b/>
                <w:szCs w:val="24"/>
              </w:rPr>
              <w:t xml:space="preserve"> </w:t>
            </w:r>
          </w:p>
        </w:tc>
      </w:tr>
      <w:tr w:rsidR="004763E5" w:rsidRPr="00E20691" w:rsidTr="00B419CA">
        <w:trPr>
          <w:trHeight w:val="267"/>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2396" w:type="dxa"/>
          </w:tcPr>
          <w:p w:rsidR="004763E5" w:rsidRPr="00E20691" w:rsidRDefault="004763E5" w:rsidP="007C1EDC">
            <w:pPr>
              <w:spacing w:before="60"/>
              <w:jc w:val="both"/>
              <w:rPr>
                <w:sz w:val="20"/>
                <w:szCs w:val="20"/>
              </w:rPr>
            </w:pPr>
          </w:p>
        </w:tc>
        <w:tc>
          <w:tcPr>
            <w:tcW w:w="1969" w:type="dxa"/>
            <w:gridSpan w:val="2"/>
          </w:tcPr>
          <w:p w:rsidR="004763E5" w:rsidRPr="00E20691" w:rsidRDefault="004763E5" w:rsidP="00EA115F">
            <w:pPr>
              <w:spacing w:before="60"/>
              <w:jc w:val="both"/>
              <w:rPr>
                <w:sz w:val="20"/>
                <w:szCs w:val="20"/>
              </w:rPr>
            </w:pPr>
            <w:r w:rsidRPr="00E20691">
              <w:rPr>
                <w:sz w:val="20"/>
                <w:szCs w:val="20"/>
              </w:rPr>
              <w:t>Eesaed</w:t>
            </w:r>
          </w:p>
        </w:tc>
        <w:tc>
          <w:tcPr>
            <w:tcW w:w="1372" w:type="dxa"/>
          </w:tcPr>
          <w:p w:rsidR="004763E5" w:rsidRPr="00E20691" w:rsidRDefault="004763E5" w:rsidP="007C1EDC">
            <w:pPr>
              <w:spacing w:before="60"/>
              <w:jc w:val="both"/>
              <w:rPr>
                <w:sz w:val="20"/>
                <w:szCs w:val="20"/>
              </w:rPr>
            </w:pPr>
            <w:r w:rsidRPr="00E20691">
              <w:rPr>
                <w:sz w:val="20"/>
                <w:szCs w:val="20"/>
              </w:rPr>
              <w:t>Tagaaed</w:t>
            </w:r>
          </w:p>
        </w:tc>
        <w:tc>
          <w:tcPr>
            <w:tcW w:w="1127" w:type="dxa"/>
          </w:tcPr>
          <w:p w:rsidR="004763E5" w:rsidRPr="00E20691" w:rsidRDefault="004763E5" w:rsidP="007C1EDC">
            <w:pPr>
              <w:spacing w:before="60"/>
              <w:jc w:val="both"/>
              <w:rPr>
                <w:sz w:val="20"/>
                <w:szCs w:val="20"/>
              </w:rPr>
            </w:pPr>
            <w:r w:rsidRPr="00E20691">
              <w:rPr>
                <w:sz w:val="20"/>
                <w:szCs w:val="20"/>
              </w:rPr>
              <w:t>Külgaed</w:t>
            </w:r>
          </w:p>
        </w:tc>
      </w:tr>
      <w:tr w:rsidR="004763E5" w:rsidRPr="00E20691" w:rsidTr="00B419CA">
        <w:trPr>
          <w:trHeight w:val="295"/>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2396" w:type="dxa"/>
          </w:tcPr>
          <w:p w:rsidR="004763E5" w:rsidRPr="00E20691" w:rsidRDefault="004763E5" w:rsidP="007C1EDC">
            <w:pPr>
              <w:spacing w:before="60"/>
              <w:jc w:val="both"/>
              <w:rPr>
                <w:sz w:val="20"/>
                <w:szCs w:val="20"/>
              </w:rPr>
            </w:pPr>
            <w:r w:rsidRPr="00E20691">
              <w:rPr>
                <w:sz w:val="20"/>
                <w:szCs w:val="20"/>
              </w:rPr>
              <w:t>Põhihooned</w:t>
            </w:r>
          </w:p>
        </w:tc>
        <w:tc>
          <w:tcPr>
            <w:tcW w:w="1969" w:type="dxa"/>
            <w:gridSpan w:val="2"/>
          </w:tcPr>
          <w:p w:rsidR="004763E5" w:rsidRPr="00E20691" w:rsidRDefault="004763E5" w:rsidP="007C1EDC">
            <w:pPr>
              <w:spacing w:before="60"/>
              <w:jc w:val="both"/>
              <w:rPr>
                <w:sz w:val="20"/>
                <w:szCs w:val="20"/>
              </w:rPr>
            </w:pPr>
            <w:r w:rsidRPr="00E20691">
              <w:rPr>
                <w:sz w:val="20"/>
                <w:szCs w:val="20"/>
              </w:rPr>
              <w:t>&gt;</w:t>
            </w:r>
            <w:r w:rsidR="00E1222F" w:rsidRPr="00E20691">
              <w:rPr>
                <w:sz w:val="20"/>
                <w:szCs w:val="20"/>
              </w:rPr>
              <w:t xml:space="preserve"> </w:t>
            </w:r>
            <w:r w:rsidRPr="00E20691">
              <w:rPr>
                <w:sz w:val="20"/>
                <w:szCs w:val="20"/>
              </w:rPr>
              <w:t>5</w:t>
            </w:r>
            <w:r w:rsidR="007212AE" w:rsidRPr="00E20691">
              <w:rPr>
                <w:sz w:val="20"/>
                <w:szCs w:val="20"/>
              </w:rPr>
              <w:t xml:space="preserve"> </w:t>
            </w:r>
            <w:r w:rsidRPr="00E20691">
              <w:rPr>
                <w:sz w:val="20"/>
                <w:szCs w:val="20"/>
              </w:rPr>
              <w:t>m</w:t>
            </w:r>
          </w:p>
        </w:tc>
        <w:tc>
          <w:tcPr>
            <w:tcW w:w="1372" w:type="dxa"/>
          </w:tcPr>
          <w:p w:rsidR="004763E5" w:rsidRPr="00E20691" w:rsidRDefault="004763E5" w:rsidP="007C1EDC">
            <w:pPr>
              <w:spacing w:before="60"/>
              <w:jc w:val="both"/>
              <w:rPr>
                <w:sz w:val="20"/>
                <w:szCs w:val="20"/>
              </w:rPr>
            </w:pPr>
            <w:r w:rsidRPr="00E20691">
              <w:rPr>
                <w:sz w:val="20"/>
                <w:szCs w:val="20"/>
              </w:rPr>
              <w:t>&gt;</w:t>
            </w:r>
            <w:r w:rsidR="00E1222F" w:rsidRPr="00E20691">
              <w:rPr>
                <w:sz w:val="20"/>
                <w:szCs w:val="20"/>
              </w:rPr>
              <w:t xml:space="preserve"> </w:t>
            </w:r>
            <w:r w:rsidRPr="00E20691">
              <w:rPr>
                <w:sz w:val="20"/>
                <w:szCs w:val="20"/>
              </w:rPr>
              <w:t>6</w:t>
            </w:r>
            <w:r w:rsidR="007212AE" w:rsidRPr="00E20691">
              <w:rPr>
                <w:sz w:val="20"/>
                <w:szCs w:val="20"/>
              </w:rPr>
              <w:t xml:space="preserve"> </w:t>
            </w:r>
            <w:r w:rsidRPr="00E20691">
              <w:rPr>
                <w:sz w:val="20"/>
                <w:szCs w:val="20"/>
              </w:rPr>
              <w:t>m</w:t>
            </w:r>
          </w:p>
        </w:tc>
        <w:tc>
          <w:tcPr>
            <w:tcW w:w="1127" w:type="dxa"/>
          </w:tcPr>
          <w:p w:rsidR="004763E5" w:rsidRPr="00E20691" w:rsidRDefault="004763E5" w:rsidP="007C1EDC">
            <w:pPr>
              <w:spacing w:before="60"/>
              <w:jc w:val="both"/>
              <w:rPr>
                <w:sz w:val="20"/>
                <w:szCs w:val="20"/>
              </w:rPr>
            </w:pPr>
            <w:r w:rsidRPr="00E20691">
              <w:rPr>
                <w:sz w:val="20"/>
                <w:szCs w:val="20"/>
              </w:rPr>
              <w:t>&gt;</w:t>
            </w:r>
            <w:r w:rsidR="00E1222F" w:rsidRPr="00E20691">
              <w:rPr>
                <w:sz w:val="20"/>
                <w:szCs w:val="20"/>
              </w:rPr>
              <w:t xml:space="preserve"> </w:t>
            </w:r>
            <w:r w:rsidRPr="00E20691">
              <w:rPr>
                <w:sz w:val="20"/>
                <w:szCs w:val="20"/>
              </w:rPr>
              <w:t>6</w:t>
            </w:r>
            <w:r w:rsidR="007212AE" w:rsidRPr="00E20691">
              <w:rPr>
                <w:sz w:val="20"/>
                <w:szCs w:val="20"/>
              </w:rPr>
              <w:t xml:space="preserve"> </w:t>
            </w:r>
            <w:r w:rsidRPr="00E20691">
              <w:rPr>
                <w:sz w:val="20"/>
                <w:szCs w:val="20"/>
              </w:rPr>
              <w:t>m</w:t>
            </w:r>
          </w:p>
        </w:tc>
      </w:tr>
      <w:tr w:rsidR="004763E5" w:rsidRPr="00E20691" w:rsidTr="00B419CA">
        <w:trPr>
          <w:trHeight w:val="295"/>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2396" w:type="dxa"/>
          </w:tcPr>
          <w:p w:rsidR="004763E5" w:rsidRPr="00E20691" w:rsidRDefault="004763E5" w:rsidP="007C1EDC">
            <w:pPr>
              <w:spacing w:before="60"/>
              <w:jc w:val="both"/>
              <w:rPr>
                <w:sz w:val="20"/>
                <w:szCs w:val="20"/>
              </w:rPr>
            </w:pPr>
            <w:r w:rsidRPr="00E20691">
              <w:rPr>
                <w:sz w:val="20"/>
                <w:szCs w:val="20"/>
              </w:rPr>
              <w:t>Abihooned ja rajatised</w:t>
            </w:r>
          </w:p>
        </w:tc>
        <w:tc>
          <w:tcPr>
            <w:tcW w:w="1969" w:type="dxa"/>
            <w:gridSpan w:val="2"/>
          </w:tcPr>
          <w:p w:rsidR="004763E5" w:rsidRPr="00E20691" w:rsidRDefault="004763E5" w:rsidP="007C1EDC">
            <w:pPr>
              <w:spacing w:before="60"/>
              <w:jc w:val="both"/>
              <w:rPr>
                <w:sz w:val="20"/>
                <w:szCs w:val="20"/>
              </w:rPr>
            </w:pPr>
            <w:r w:rsidRPr="00E20691">
              <w:rPr>
                <w:sz w:val="20"/>
                <w:szCs w:val="20"/>
              </w:rPr>
              <w:t>&gt;</w:t>
            </w:r>
            <w:r w:rsidR="00E1222F" w:rsidRPr="00E20691">
              <w:rPr>
                <w:sz w:val="20"/>
                <w:szCs w:val="20"/>
              </w:rPr>
              <w:t xml:space="preserve"> </w:t>
            </w:r>
            <w:r w:rsidRPr="00E20691">
              <w:rPr>
                <w:sz w:val="20"/>
                <w:szCs w:val="20"/>
              </w:rPr>
              <w:t>5</w:t>
            </w:r>
            <w:r w:rsidR="007212AE" w:rsidRPr="00E20691">
              <w:rPr>
                <w:sz w:val="20"/>
                <w:szCs w:val="20"/>
              </w:rPr>
              <w:t xml:space="preserve"> </w:t>
            </w:r>
            <w:r w:rsidRPr="00E20691">
              <w:rPr>
                <w:sz w:val="20"/>
                <w:szCs w:val="20"/>
              </w:rPr>
              <w:t>m</w:t>
            </w:r>
          </w:p>
        </w:tc>
        <w:tc>
          <w:tcPr>
            <w:tcW w:w="1372" w:type="dxa"/>
          </w:tcPr>
          <w:p w:rsidR="004763E5" w:rsidRPr="00E20691" w:rsidRDefault="00D4314E" w:rsidP="007C1EDC">
            <w:pPr>
              <w:spacing w:before="60"/>
              <w:jc w:val="both"/>
              <w:rPr>
                <w:sz w:val="20"/>
                <w:szCs w:val="20"/>
              </w:rPr>
            </w:pPr>
            <w:r w:rsidRPr="00E20691">
              <w:rPr>
                <w:sz w:val="20"/>
                <w:szCs w:val="20"/>
              </w:rPr>
              <w:t>&gt;</w:t>
            </w:r>
            <w:r w:rsidR="00E1222F" w:rsidRPr="00E20691">
              <w:rPr>
                <w:sz w:val="20"/>
                <w:szCs w:val="20"/>
              </w:rPr>
              <w:t xml:space="preserve"> </w:t>
            </w:r>
            <w:r w:rsidRPr="00E20691">
              <w:rPr>
                <w:sz w:val="20"/>
                <w:szCs w:val="20"/>
              </w:rPr>
              <w:t>4</w:t>
            </w:r>
            <w:r w:rsidR="007212AE" w:rsidRPr="00E20691">
              <w:rPr>
                <w:sz w:val="20"/>
                <w:szCs w:val="20"/>
              </w:rPr>
              <w:t xml:space="preserve"> </w:t>
            </w:r>
            <w:r w:rsidR="004763E5" w:rsidRPr="00E20691">
              <w:rPr>
                <w:sz w:val="20"/>
                <w:szCs w:val="20"/>
              </w:rPr>
              <w:t>m</w:t>
            </w:r>
          </w:p>
        </w:tc>
        <w:tc>
          <w:tcPr>
            <w:tcW w:w="1127" w:type="dxa"/>
          </w:tcPr>
          <w:p w:rsidR="004763E5" w:rsidRPr="00E20691" w:rsidRDefault="00D4314E" w:rsidP="007C1EDC">
            <w:pPr>
              <w:spacing w:before="60"/>
              <w:jc w:val="both"/>
              <w:rPr>
                <w:sz w:val="20"/>
                <w:szCs w:val="20"/>
              </w:rPr>
            </w:pPr>
            <w:r w:rsidRPr="00E20691">
              <w:rPr>
                <w:sz w:val="20"/>
                <w:szCs w:val="20"/>
              </w:rPr>
              <w:t>&gt;</w:t>
            </w:r>
            <w:r w:rsidR="00E1222F" w:rsidRPr="00E20691">
              <w:rPr>
                <w:sz w:val="20"/>
                <w:szCs w:val="20"/>
              </w:rPr>
              <w:t xml:space="preserve"> </w:t>
            </w:r>
            <w:r w:rsidRPr="00E20691">
              <w:rPr>
                <w:sz w:val="20"/>
                <w:szCs w:val="20"/>
              </w:rPr>
              <w:t>4</w:t>
            </w:r>
            <w:r w:rsidR="007212AE" w:rsidRPr="00E20691">
              <w:rPr>
                <w:sz w:val="20"/>
                <w:szCs w:val="20"/>
              </w:rPr>
              <w:t xml:space="preserve"> </w:t>
            </w:r>
            <w:r w:rsidR="004763E5" w:rsidRPr="00E20691">
              <w:rPr>
                <w:sz w:val="20"/>
                <w:szCs w:val="20"/>
              </w:rPr>
              <w:t>m</w:t>
            </w:r>
          </w:p>
        </w:tc>
      </w:tr>
      <w:tr w:rsidR="004763E5" w:rsidRPr="00E20691" w:rsidTr="00B419CA">
        <w:trPr>
          <w:trHeight w:val="286"/>
        </w:trPr>
        <w:tc>
          <w:tcPr>
            <w:tcW w:w="495" w:type="dxa"/>
            <w:vMerge/>
          </w:tcPr>
          <w:p w:rsidR="004763E5" w:rsidRPr="00E20691" w:rsidRDefault="004763E5" w:rsidP="007C1EDC">
            <w:pPr>
              <w:spacing w:before="60"/>
              <w:jc w:val="both"/>
              <w:rPr>
                <w:sz w:val="20"/>
                <w:szCs w:val="20"/>
              </w:rPr>
            </w:pPr>
          </w:p>
        </w:tc>
        <w:tc>
          <w:tcPr>
            <w:tcW w:w="1963" w:type="dxa"/>
            <w:vMerge/>
          </w:tcPr>
          <w:p w:rsidR="004763E5" w:rsidRPr="00E20691" w:rsidRDefault="004763E5" w:rsidP="007C1EDC">
            <w:pPr>
              <w:spacing w:before="60"/>
              <w:jc w:val="both"/>
              <w:rPr>
                <w:sz w:val="20"/>
                <w:szCs w:val="20"/>
              </w:rPr>
            </w:pPr>
          </w:p>
        </w:tc>
        <w:tc>
          <w:tcPr>
            <w:tcW w:w="6864" w:type="dxa"/>
            <w:gridSpan w:val="5"/>
          </w:tcPr>
          <w:p w:rsidR="00AF72C6" w:rsidRPr="00E20691" w:rsidRDefault="00E1222F" w:rsidP="007C1EDC">
            <w:pPr>
              <w:spacing w:before="120"/>
              <w:rPr>
                <w:sz w:val="20"/>
                <w:szCs w:val="20"/>
              </w:rPr>
            </w:pPr>
            <w:r w:rsidRPr="00E20691">
              <w:rPr>
                <w:sz w:val="20"/>
                <w:szCs w:val="20"/>
              </w:rPr>
              <w:t>Uute hoonete ehitamisel ja hoonete laiendamisel lähtutakse ehitusjoone ning ees-, taga- ja külgaia ulatuse määramisel naaberkruntidel ja tänaval väljakujunenud ehitustavast ja alljärgnevatest hoonete paiknemise põhimõtetest.</w:t>
            </w:r>
          </w:p>
          <w:p w:rsidR="0069026B" w:rsidRPr="00E20691" w:rsidRDefault="003559E6" w:rsidP="005C4990">
            <w:pPr>
              <w:pStyle w:val="ListParagraph"/>
              <w:numPr>
                <w:ilvl w:val="0"/>
                <w:numId w:val="6"/>
              </w:numPr>
              <w:ind w:left="714" w:hanging="357"/>
              <w:jc w:val="both"/>
              <w:rPr>
                <w:sz w:val="20"/>
                <w:szCs w:val="20"/>
              </w:rPr>
            </w:pPr>
            <w:r w:rsidRPr="00E20691">
              <w:rPr>
                <w:sz w:val="20"/>
                <w:szCs w:val="20"/>
              </w:rPr>
              <w:t>Lähtuda tuleb tuleohutus- ja valgustusnõuetest.</w:t>
            </w:r>
          </w:p>
          <w:p w:rsidR="00AF72C6" w:rsidRPr="00E20691" w:rsidRDefault="0069026B" w:rsidP="005C4990">
            <w:pPr>
              <w:pStyle w:val="ListParagraph"/>
              <w:numPr>
                <w:ilvl w:val="0"/>
                <w:numId w:val="6"/>
              </w:numPr>
              <w:jc w:val="both"/>
              <w:rPr>
                <w:sz w:val="20"/>
                <w:szCs w:val="20"/>
              </w:rPr>
            </w:pPr>
            <w:r w:rsidRPr="00E20691">
              <w:rPr>
                <w:sz w:val="20"/>
                <w:szCs w:val="20"/>
              </w:rPr>
              <w:t>Naaberkrundil asuvate (</w:t>
            </w:r>
            <w:proofErr w:type="spellStart"/>
            <w:r w:rsidRPr="00E20691">
              <w:rPr>
                <w:sz w:val="20"/>
                <w:szCs w:val="20"/>
              </w:rPr>
              <w:t>põhi)hoonete</w:t>
            </w:r>
            <w:proofErr w:type="spellEnd"/>
            <w:r w:rsidRPr="00E20691">
              <w:rPr>
                <w:sz w:val="20"/>
                <w:szCs w:val="20"/>
              </w:rPr>
              <w:t xml:space="preserve"> vahekaugus peaks üldjuhul olema selline, mis tagab hoonete vahel nõuetekohased kasvutingimused puudele.</w:t>
            </w:r>
          </w:p>
          <w:p w:rsidR="0069026B" w:rsidRPr="00E20691" w:rsidRDefault="003559E6" w:rsidP="005C4990">
            <w:pPr>
              <w:pStyle w:val="ListParagraph"/>
              <w:numPr>
                <w:ilvl w:val="0"/>
                <w:numId w:val="6"/>
              </w:numPr>
              <w:jc w:val="both"/>
              <w:rPr>
                <w:sz w:val="20"/>
                <w:szCs w:val="20"/>
              </w:rPr>
            </w:pPr>
            <w:r w:rsidRPr="00E20691">
              <w:rPr>
                <w:sz w:val="20"/>
                <w:szCs w:val="20"/>
              </w:rPr>
              <w:t>Tuleb a</w:t>
            </w:r>
            <w:r w:rsidR="0069026B" w:rsidRPr="00E20691">
              <w:rPr>
                <w:sz w:val="20"/>
                <w:szCs w:val="20"/>
              </w:rPr>
              <w:t>rvestada hoonete põhimahu vahekaugust ja paiknemise rütmi tänavate ääres.</w:t>
            </w:r>
          </w:p>
          <w:p w:rsidR="0069026B" w:rsidRPr="00E20691" w:rsidRDefault="0069026B" w:rsidP="005C4990">
            <w:pPr>
              <w:pStyle w:val="ListParagraph"/>
              <w:numPr>
                <w:ilvl w:val="0"/>
                <w:numId w:val="6"/>
              </w:numPr>
              <w:jc w:val="both"/>
              <w:rPr>
                <w:sz w:val="20"/>
                <w:szCs w:val="20"/>
              </w:rPr>
            </w:pPr>
            <w:r w:rsidRPr="00E20691">
              <w:rPr>
                <w:sz w:val="20"/>
                <w:szCs w:val="20"/>
              </w:rPr>
              <w:t>Põhihoone kuni 3,5</w:t>
            </w:r>
            <w:r w:rsidR="003559E6" w:rsidRPr="00E20691">
              <w:rPr>
                <w:sz w:val="20"/>
                <w:szCs w:val="20"/>
              </w:rPr>
              <w:t> </w:t>
            </w:r>
            <w:r w:rsidRPr="00E20691">
              <w:rPr>
                <w:sz w:val="20"/>
                <w:szCs w:val="20"/>
              </w:rPr>
              <w:t>m kõrguste osade paiknemisele külgaia suhtes võib rakendada abihoonete paiknemisele seatud tingimusi.</w:t>
            </w:r>
          </w:p>
          <w:p w:rsidR="00AF72C6" w:rsidRPr="00E20691" w:rsidRDefault="0069026B" w:rsidP="005C4990">
            <w:pPr>
              <w:pStyle w:val="ListParagraph"/>
              <w:numPr>
                <w:ilvl w:val="0"/>
                <w:numId w:val="6"/>
              </w:numPr>
              <w:jc w:val="both"/>
              <w:rPr>
                <w:sz w:val="20"/>
                <w:szCs w:val="20"/>
              </w:rPr>
            </w:pPr>
            <w:r w:rsidRPr="00E20691">
              <w:rPr>
                <w:sz w:val="20"/>
                <w:szCs w:val="20"/>
              </w:rPr>
              <w:lastRenderedPageBreak/>
              <w:t>Krundi piirile lähemale kui 4</w:t>
            </w:r>
            <w:r w:rsidR="003559E6" w:rsidRPr="00E20691">
              <w:rPr>
                <w:sz w:val="20"/>
                <w:szCs w:val="20"/>
              </w:rPr>
              <w:t> </w:t>
            </w:r>
            <w:r w:rsidRPr="00E20691">
              <w:rPr>
                <w:sz w:val="20"/>
                <w:szCs w:val="20"/>
              </w:rPr>
              <w:t xml:space="preserve">m ehitamiseks on vaja naaberkrundi omanike </w:t>
            </w:r>
            <w:r w:rsidR="007A06A6" w:rsidRPr="00E20691">
              <w:rPr>
                <w:sz w:val="20"/>
                <w:szCs w:val="20"/>
              </w:rPr>
              <w:t>kirjalik</w:t>
            </w:r>
            <w:r w:rsidR="003559E6" w:rsidRPr="00E20691">
              <w:rPr>
                <w:sz w:val="20"/>
                <w:szCs w:val="20"/>
              </w:rPr>
              <w:t>ku</w:t>
            </w:r>
            <w:r w:rsidR="007A06A6" w:rsidRPr="00E20691">
              <w:rPr>
                <w:sz w:val="20"/>
                <w:szCs w:val="20"/>
              </w:rPr>
              <w:t xml:space="preserve"> </w:t>
            </w:r>
            <w:r w:rsidRPr="00E20691">
              <w:rPr>
                <w:sz w:val="20"/>
                <w:szCs w:val="20"/>
              </w:rPr>
              <w:t>nõusolek</w:t>
            </w:r>
            <w:r w:rsidR="003559E6" w:rsidRPr="00E20691">
              <w:rPr>
                <w:sz w:val="20"/>
                <w:szCs w:val="20"/>
              </w:rPr>
              <w:t>ut</w:t>
            </w:r>
            <w:r w:rsidRPr="00E20691">
              <w:rPr>
                <w:sz w:val="20"/>
                <w:szCs w:val="20"/>
              </w:rPr>
              <w:t>. Tallinna Linnaplaneerimise Amet võib linnaruumilistel kaalutlustel lubada piirile lähemale ehitada ilma naaberkinnistu omaniku nõusolekuta tingimusel, et tagatud on tuleohutus ja naabrusõigused.</w:t>
            </w:r>
          </w:p>
          <w:p w:rsidR="00AF72C6" w:rsidRPr="00E20691" w:rsidRDefault="0069026B" w:rsidP="005C4990">
            <w:pPr>
              <w:pStyle w:val="ListParagraph"/>
              <w:numPr>
                <w:ilvl w:val="0"/>
                <w:numId w:val="6"/>
              </w:numPr>
              <w:jc w:val="both"/>
              <w:rPr>
                <w:sz w:val="20"/>
                <w:szCs w:val="20"/>
              </w:rPr>
            </w:pPr>
            <w:r w:rsidRPr="00E20691">
              <w:rPr>
                <w:sz w:val="20"/>
                <w:szCs w:val="20"/>
              </w:rPr>
              <w:t>Mitut naaberkrunti hõlmava ühtse detailplaneeringu või projekti asendiplaani lahenduse puhul võib uute kavandatud elamute vahekaugus olla väiksem</w:t>
            </w:r>
            <w:r w:rsidR="003559E6" w:rsidRPr="00E20691">
              <w:rPr>
                <w:sz w:val="20"/>
                <w:szCs w:val="20"/>
              </w:rPr>
              <w:t xml:space="preserve"> olenevalt</w:t>
            </w:r>
            <w:r w:rsidRPr="00E20691">
              <w:rPr>
                <w:sz w:val="20"/>
                <w:szCs w:val="20"/>
              </w:rPr>
              <w:t xml:space="preserve"> tuleohutus-, valgustus- jm </w:t>
            </w:r>
            <w:r w:rsidR="003559E6" w:rsidRPr="00E20691">
              <w:rPr>
                <w:sz w:val="20"/>
                <w:szCs w:val="20"/>
              </w:rPr>
              <w:t>nõuetest</w:t>
            </w:r>
            <w:r w:rsidRPr="00E20691">
              <w:rPr>
                <w:sz w:val="20"/>
                <w:szCs w:val="20"/>
              </w:rPr>
              <w:t>.</w:t>
            </w:r>
          </w:p>
          <w:p w:rsidR="00FC01BD" w:rsidRPr="00E20691" w:rsidRDefault="00FC01BD" w:rsidP="005C4990">
            <w:pPr>
              <w:pStyle w:val="ListParagraph"/>
              <w:numPr>
                <w:ilvl w:val="0"/>
                <w:numId w:val="6"/>
              </w:numPr>
              <w:jc w:val="both"/>
              <w:rPr>
                <w:sz w:val="20"/>
                <w:szCs w:val="20"/>
              </w:rPr>
            </w:pPr>
            <w:r w:rsidRPr="00E20691">
              <w:rPr>
                <w:sz w:val="20"/>
                <w:szCs w:val="20"/>
              </w:rPr>
              <w:t xml:space="preserve">Abihooneid </w:t>
            </w:r>
            <w:r w:rsidR="00775987" w:rsidRPr="00E20691">
              <w:rPr>
                <w:sz w:val="20"/>
                <w:szCs w:val="20"/>
              </w:rPr>
              <w:t xml:space="preserve">ei ole </w:t>
            </w:r>
            <w:r w:rsidRPr="00E20691">
              <w:rPr>
                <w:sz w:val="20"/>
                <w:szCs w:val="20"/>
              </w:rPr>
              <w:t xml:space="preserve">üldjuhul </w:t>
            </w:r>
            <w:r w:rsidR="00775987" w:rsidRPr="00E20691">
              <w:rPr>
                <w:sz w:val="20"/>
                <w:szCs w:val="20"/>
              </w:rPr>
              <w:t xml:space="preserve">lubatud </w:t>
            </w:r>
            <w:r w:rsidRPr="00E20691">
              <w:rPr>
                <w:sz w:val="20"/>
                <w:szCs w:val="20"/>
              </w:rPr>
              <w:t>planeerida põhihoonest tänava poole.</w:t>
            </w:r>
          </w:p>
          <w:p w:rsidR="004763E5" w:rsidRPr="00E20691" w:rsidRDefault="00F35975" w:rsidP="00775987">
            <w:pPr>
              <w:pStyle w:val="ListParagraph"/>
              <w:numPr>
                <w:ilvl w:val="0"/>
                <w:numId w:val="6"/>
              </w:numPr>
              <w:jc w:val="both"/>
              <w:rPr>
                <w:sz w:val="20"/>
                <w:szCs w:val="20"/>
              </w:rPr>
            </w:pPr>
            <w:r w:rsidRPr="00E20691">
              <w:rPr>
                <w:sz w:val="20"/>
                <w:szCs w:val="20"/>
              </w:rPr>
              <w:t>Abihoonete suurus ja asetus krundil lähtub piirkonnale iseloomulikust abihoonete suurusest ja paigutamise põhimõtetest.</w:t>
            </w:r>
          </w:p>
        </w:tc>
      </w:tr>
      <w:tr w:rsidR="004763E5" w:rsidRPr="00E20691" w:rsidTr="00403EC4">
        <w:trPr>
          <w:trHeight w:val="1014"/>
        </w:trPr>
        <w:tc>
          <w:tcPr>
            <w:tcW w:w="495" w:type="dxa"/>
          </w:tcPr>
          <w:p w:rsidR="004763E5" w:rsidRPr="00E20691" w:rsidRDefault="004763E5" w:rsidP="007C1EDC">
            <w:pPr>
              <w:spacing w:before="60"/>
              <w:jc w:val="both"/>
              <w:rPr>
                <w:sz w:val="20"/>
                <w:szCs w:val="20"/>
              </w:rPr>
            </w:pPr>
            <w:r w:rsidRPr="00E20691">
              <w:rPr>
                <w:sz w:val="20"/>
                <w:szCs w:val="20"/>
              </w:rPr>
              <w:lastRenderedPageBreak/>
              <w:t>8.</w:t>
            </w:r>
          </w:p>
        </w:tc>
        <w:tc>
          <w:tcPr>
            <w:tcW w:w="1963" w:type="dxa"/>
          </w:tcPr>
          <w:p w:rsidR="004763E5" w:rsidRPr="00E20691" w:rsidRDefault="004763E5" w:rsidP="002408B4">
            <w:pPr>
              <w:spacing w:before="60"/>
              <w:jc w:val="both"/>
              <w:rPr>
                <w:sz w:val="20"/>
                <w:szCs w:val="20"/>
              </w:rPr>
            </w:pPr>
            <w:r w:rsidRPr="00E20691">
              <w:rPr>
                <w:sz w:val="20"/>
                <w:szCs w:val="20"/>
              </w:rPr>
              <w:t>Kruntide koormusindeks ja suurim lubatud korterite arv</w:t>
            </w:r>
          </w:p>
        </w:tc>
        <w:tc>
          <w:tcPr>
            <w:tcW w:w="6864" w:type="dxa"/>
            <w:gridSpan w:val="5"/>
          </w:tcPr>
          <w:p w:rsidR="004763E5" w:rsidRPr="00E20691" w:rsidRDefault="00FC6E85" w:rsidP="00F918B5">
            <w:pPr>
              <w:tabs>
                <w:tab w:val="left" w:pos="4900"/>
              </w:tabs>
              <w:spacing w:before="60"/>
              <w:jc w:val="both"/>
              <w:rPr>
                <w:sz w:val="20"/>
                <w:szCs w:val="20"/>
              </w:rPr>
            </w:pPr>
            <w:r>
              <w:rPr>
                <w:sz w:val="20"/>
                <w:szCs w:val="20"/>
              </w:rPr>
              <w:t>Korterelamu</w:t>
            </w:r>
            <w:r w:rsidR="004763E5" w:rsidRPr="00E20691">
              <w:rPr>
                <w:sz w:val="20"/>
                <w:szCs w:val="20"/>
              </w:rPr>
              <w:t xml:space="preserve"> kruntide koormusindeks (KKKI) on 400.</w:t>
            </w:r>
          </w:p>
          <w:p w:rsidR="004763E5" w:rsidRPr="00E20691" w:rsidRDefault="004763E5" w:rsidP="00F918B5">
            <w:pPr>
              <w:tabs>
                <w:tab w:val="left" w:pos="4900"/>
              </w:tabs>
              <w:spacing w:before="60"/>
              <w:jc w:val="both"/>
              <w:rPr>
                <w:sz w:val="20"/>
                <w:szCs w:val="20"/>
              </w:rPr>
            </w:pPr>
            <w:r w:rsidRPr="00E20691">
              <w:rPr>
                <w:sz w:val="20"/>
                <w:szCs w:val="20"/>
              </w:rPr>
              <w:t>Suurim</w:t>
            </w:r>
            <w:r w:rsidR="00AF72C6" w:rsidRPr="00E20691">
              <w:rPr>
                <w:sz w:val="20"/>
                <w:szCs w:val="20"/>
              </w:rPr>
              <w:t xml:space="preserve"> </w:t>
            </w:r>
            <w:r w:rsidRPr="00E20691">
              <w:rPr>
                <w:sz w:val="20"/>
                <w:szCs w:val="20"/>
              </w:rPr>
              <w:t>lubatud korterite arv ühe korterelamu kohta on 12.</w:t>
            </w:r>
            <w:r w:rsidRPr="00E20691">
              <w:rPr>
                <w:sz w:val="20"/>
                <w:szCs w:val="20"/>
              </w:rPr>
              <w:tab/>
            </w:r>
          </w:p>
          <w:p w:rsidR="00AF72C6" w:rsidRPr="00E20691" w:rsidRDefault="004763E5" w:rsidP="00F918B5">
            <w:pPr>
              <w:spacing w:before="60"/>
              <w:jc w:val="both"/>
              <w:rPr>
                <w:sz w:val="20"/>
                <w:szCs w:val="20"/>
              </w:rPr>
            </w:pPr>
            <w:r w:rsidRPr="00E20691">
              <w:rPr>
                <w:sz w:val="20"/>
                <w:szCs w:val="20"/>
              </w:rPr>
              <w:t>Ümbritseva piirkonna olemasolevast hoonestusstruktuurist lähtuvalt võib koormusindeksit vähendada kuni 10%.</w:t>
            </w:r>
          </w:p>
          <w:p w:rsidR="00C149DD" w:rsidRPr="00E20691" w:rsidRDefault="00C149DD" w:rsidP="00F918B5">
            <w:pPr>
              <w:spacing w:before="60"/>
              <w:jc w:val="both"/>
              <w:rPr>
                <w:sz w:val="20"/>
                <w:szCs w:val="20"/>
              </w:rPr>
            </w:pPr>
            <w:r w:rsidRPr="00E20691">
              <w:rPr>
                <w:sz w:val="20"/>
                <w:szCs w:val="20"/>
              </w:rPr>
              <w:t>Enne 2005</w:t>
            </w:r>
            <w:r w:rsidR="007212AE" w:rsidRPr="00E20691">
              <w:rPr>
                <w:sz w:val="20"/>
                <w:szCs w:val="20"/>
              </w:rPr>
              <w:t>.</w:t>
            </w:r>
            <w:r w:rsidRPr="00E20691">
              <w:rPr>
                <w:sz w:val="20"/>
                <w:szCs w:val="20"/>
              </w:rPr>
              <w:t xml:space="preserve"> aastat ehitatud korterelamute ja mitteeluhoonete olemasolevas mahus rekonstrueerimisel ja väikesemahulisel laiendamis</w:t>
            </w:r>
            <w:r w:rsidR="00835F93" w:rsidRPr="00E20691">
              <w:rPr>
                <w:sz w:val="20"/>
                <w:szCs w:val="20"/>
              </w:rPr>
              <w:t>el</w:t>
            </w:r>
            <w:r w:rsidRPr="00E20691">
              <w:rPr>
                <w:sz w:val="20"/>
                <w:szCs w:val="20"/>
              </w:rPr>
              <w:t xml:space="preserve"> määratakse korterite arv </w:t>
            </w:r>
            <w:r w:rsidR="00775987" w:rsidRPr="00E20691">
              <w:rPr>
                <w:sz w:val="20"/>
                <w:szCs w:val="20"/>
              </w:rPr>
              <w:t xml:space="preserve">kindlaks </w:t>
            </w:r>
            <w:r w:rsidRPr="00E20691">
              <w:rPr>
                <w:sz w:val="20"/>
                <w:szCs w:val="20"/>
              </w:rPr>
              <w:t>ehitusprojektiga.</w:t>
            </w:r>
          </w:p>
        </w:tc>
      </w:tr>
      <w:tr w:rsidR="004763E5" w:rsidRPr="00E20691" w:rsidTr="00B419CA">
        <w:trPr>
          <w:trHeight w:val="1666"/>
        </w:trPr>
        <w:tc>
          <w:tcPr>
            <w:tcW w:w="495" w:type="dxa"/>
          </w:tcPr>
          <w:p w:rsidR="004763E5" w:rsidRPr="00E20691" w:rsidRDefault="004763E5" w:rsidP="007C1EDC">
            <w:pPr>
              <w:spacing w:before="60"/>
              <w:jc w:val="both"/>
              <w:rPr>
                <w:sz w:val="20"/>
                <w:szCs w:val="20"/>
              </w:rPr>
            </w:pPr>
            <w:r w:rsidRPr="00E20691">
              <w:rPr>
                <w:sz w:val="20"/>
                <w:szCs w:val="20"/>
              </w:rPr>
              <w:t>9.</w:t>
            </w:r>
          </w:p>
        </w:tc>
        <w:tc>
          <w:tcPr>
            <w:tcW w:w="1963" w:type="dxa"/>
          </w:tcPr>
          <w:p w:rsidR="004763E5" w:rsidRPr="00E20691" w:rsidRDefault="004763E5" w:rsidP="00A80632">
            <w:pPr>
              <w:spacing w:before="60"/>
              <w:jc w:val="both"/>
              <w:rPr>
                <w:sz w:val="20"/>
                <w:szCs w:val="20"/>
              </w:rPr>
            </w:pPr>
            <w:r w:rsidRPr="00E20691">
              <w:rPr>
                <w:sz w:val="20"/>
                <w:szCs w:val="20"/>
              </w:rPr>
              <w:t>Krundi minimaalsuurus ja kruntide tükeldamis</w:t>
            </w:r>
            <w:r w:rsidR="00A80632" w:rsidRPr="00E20691">
              <w:rPr>
                <w:sz w:val="20"/>
                <w:szCs w:val="20"/>
              </w:rPr>
              <w:t xml:space="preserve">e </w:t>
            </w:r>
            <w:r w:rsidRPr="00E20691">
              <w:rPr>
                <w:sz w:val="20"/>
                <w:szCs w:val="20"/>
              </w:rPr>
              <w:t>tingimused</w:t>
            </w:r>
          </w:p>
        </w:tc>
        <w:tc>
          <w:tcPr>
            <w:tcW w:w="6864" w:type="dxa"/>
            <w:gridSpan w:val="5"/>
          </w:tcPr>
          <w:p w:rsidR="00AF72C6" w:rsidRPr="00E20691" w:rsidRDefault="00270B10" w:rsidP="00F918B5">
            <w:pPr>
              <w:spacing w:before="60"/>
              <w:jc w:val="both"/>
              <w:rPr>
                <w:sz w:val="20"/>
                <w:szCs w:val="20"/>
              </w:rPr>
            </w:pPr>
            <w:r>
              <w:rPr>
                <w:sz w:val="20"/>
                <w:szCs w:val="20"/>
              </w:rPr>
              <w:t>Jagatava</w:t>
            </w:r>
            <w:r w:rsidR="004763E5" w:rsidRPr="00E20691">
              <w:rPr>
                <w:sz w:val="20"/>
                <w:szCs w:val="20"/>
              </w:rPr>
              <w:t xml:space="preserve"> elamukrundi minimaalne suurus on 2400</w:t>
            </w:r>
            <w:r w:rsidR="003F49E1" w:rsidRPr="00E20691">
              <w:rPr>
                <w:sz w:val="20"/>
                <w:szCs w:val="20"/>
              </w:rPr>
              <w:t xml:space="preserve"> </w:t>
            </w:r>
            <w:r w:rsidR="004763E5" w:rsidRPr="00E20691">
              <w:rPr>
                <w:sz w:val="20"/>
                <w:szCs w:val="20"/>
              </w:rPr>
              <w:t>m</w:t>
            </w:r>
            <w:r w:rsidR="00AB1058" w:rsidRPr="00E20691">
              <w:rPr>
                <w:sz w:val="20"/>
                <w:szCs w:val="20"/>
                <w:vertAlign w:val="superscript"/>
              </w:rPr>
              <w:t>2</w:t>
            </w:r>
            <w:r w:rsidR="004763E5" w:rsidRPr="00E20691">
              <w:rPr>
                <w:sz w:val="20"/>
                <w:szCs w:val="20"/>
              </w:rPr>
              <w:t xml:space="preserve"> ja rohevõrgustiku arengualal 3000</w:t>
            </w:r>
            <w:r w:rsidR="003F49E1" w:rsidRPr="00E20691">
              <w:rPr>
                <w:sz w:val="20"/>
                <w:szCs w:val="20"/>
              </w:rPr>
              <w:t xml:space="preserve"> </w:t>
            </w:r>
            <w:r w:rsidR="004763E5" w:rsidRPr="00E20691">
              <w:rPr>
                <w:sz w:val="20"/>
                <w:szCs w:val="20"/>
              </w:rPr>
              <w:t>m</w:t>
            </w:r>
            <w:r w:rsidR="00AB1058" w:rsidRPr="00E20691">
              <w:rPr>
                <w:sz w:val="20"/>
                <w:szCs w:val="20"/>
                <w:vertAlign w:val="superscript"/>
              </w:rPr>
              <w:t>2</w:t>
            </w:r>
            <w:r w:rsidR="004763E5" w:rsidRPr="00E20691">
              <w:rPr>
                <w:sz w:val="20"/>
                <w:szCs w:val="20"/>
              </w:rPr>
              <w:t>, seejuures minimaalne lubatud uue elamuk</w:t>
            </w:r>
            <w:r w:rsidR="00F918B5" w:rsidRPr="00E20691">
              <w:rPr>
                <w:sz w:val="20"/>
                <w:szCs w:val="20"/>
              </w:rPr>
              <w:t>rundi suurus on 1200 m</w:t>
            </w:r>
            <w:r w:rsidR="00AB1058" w:rsidRPr="00E20691">
              <w:rPr>
                <w:sz w:val="20"/>
                <w:szCs w:val="20"/>
                <w:vertAlign w:val="superscript"/>
              </w:rPr>
              <w:t>2</w:t>
            </w:r>
            <w:r w:rsidR="00F918B5" w:rsidRPr="00E20691">
              <w:rPr>
                <w:sz w:val="20"/>
                <w:szCs w:val="20"/>
              </w:rPr>
              <w:t xml:space="preserve"> ja rohe</w:t>
            </w:r>
            <w:r w:rsidR="004763E5" w:rsidRPr="00E20691">
              <w:rPr>
                <w:sz w:val="20"/>
                <w:szCs w:val="20"/>
              </w:rPr>
              <w:t>võrgustiku arengualal 1500 m</w:t>
            </w:r>
            <w:r w:rsidR="00AB1058" w:rsidRPr="00E20691">
              <w:rPr>
                <w:sz w:val="20"/>
                <w:szCs w:val="20"/>
                <w:vertAlign w:val="superscript"/>
              </w:rPr>
              <w:t>2</w:t>
            </w:r>
            <w:r w:rsidR="004763E5" w:rsidRPr="00E20691">
              <w:rPr>
                <w:sz w:val="20"/>
                <w:szCs w:val="20"/>
              </w:rPr>
              <w:t xml:space="preserve">. </w:t>
            </w:r>
          </w:p>
          <w:p w:rsidR="00AF72C6" w:rsidRPr="00E20691" w:rsidRDefault="004763E5" w:rsidP="00F918B5">
            <w:pPr>
              <w:spacing w:before="60"/>
              <w:jc w:val="both"/>
              <w:rPr>
                <w:sz w:val="20"/>
                <w:szCs w:val="20"/>
              </w:rPr>
            </w:pPr>
            <w:r w:rsidRPr="00E20691">
              <w:rPr>
                <w:sz w:val="20"/>
                <w:szCs w:val="20"/>
              </w:rPr>
              <w:t xml:space="preserve">Krundi </w:t>
            </w:r>
            <w:r w:rsidR="00270B10">
              <w:rPr>
                <w:sz w:val="20"/>
                <w:szCs w:val="20"/>
              </w:rPr>
              <w:t>jagamisel</w:t>
            </w:r>
            <w:r w:rsidRPr="00E20691">
              <w:rPr>
                <w:sz w:val="20"/>
                <w:szCs w:val="20"/>
              </w:rPr>
              <w:t xml:space="preserve"> võib </w:t>
            </w:r>
            <w:r w:rsidR="001C1972" w:rsidRPr="00E20691">
              <w:rPr>
                <w:sz w:val="20"/>
                <w:szCs w:val="20"/>
              </w:rPr>
              <w:t xml:space="preserve">linnaehituslikult või ajalooliselt </w:t>
            </w:r>
            <w:r w:rsidRPr="00E20691">
              <w:rPr>
                <w:sz w:val="20"/>
                <w:szCs w:val="20"/>
              </w:rPr>
              <w:t xml:space="preserve">põhjendatud juhtudel olla määratud </w:t>
            </w:r>
            <w:r w:rsidR="00FF72D4" w:rsidRPr="00E20691">
              <w:rPr>
                <w:sz w:val="20"/>
                <w:szCs w:val="20"/>
              </w:rPr>
              <w:t xml:space="preserve">kuni 5% </w:t>
            </w:r>
            <w:r w:rsidRPr="00E20691">
              <w:rPr>
                <w:sz w:val="20"/>
                <w:szCs w:val="20"/>
              </w:rPr>
              <w:t>kõrvalekalle</w:t>
            </w:r>
            <w:r w:rsidR="00FF72D4" w:rsidRPr="00E20691">
              <w:rPr>
                <w:sz w:val="20"/>
                <w:szCs w:val="20"/>
              </w:rPr>
              <w:t xml:space="preserve"> minimaalsuurusest</w:t>
            </w:r>
            <w:r w:rsidRPr="00E20691">
              <w:rPr>
                <w:sz w:val="20"/>
                <w:szCs w:val="20"/>
              </w:rPr>
              <w:t>.</w:t>
            </w:r>
          </w:p>
          <w:p w:rsidR="0068588B" w:rsidRPr="00E20691" w:rsidRDefault="004763E5" w:rsidP="00DD4E09">
            <w:pPr>
              <w:tabs>
                <w:tab w:val="left" w:pos="4900"/>
              </w:tabs>
              <w:spacing w:before="60"/>
              <w:jc w:val="both"/>
              <w:rPr>
                <w:sz w:val="20"/>
                <w:szCs w:val="20"/>
              </w:rPr>
            </w:pPr>
            <w:r w:rsidRPr="00E20691">
              <w:rPr>
                <w:sz w:val="20"/>
                <w:szCs w:val="20"/>
              </w:rPr>
              <w:t>Kõrghaljastusega kinnistute jagamisel tuleb krundi suuruse määramisel</w:t>
            </w:r>
            <w:r w:rsidR="00AF72C6" w:rsidRPr="00E20691">
              <w:rPr>
                <w:sz w:val="20"/>
                <w:szCs w:val="20"/>
              </w:rPr>
              <w:t xml:space="preserve"> </w:t>
            </w:r>
            <w:r w:rsidR="00DD4E09" w:rsidRPr="00E20691">
              <w:rPr>
                <w:sz w:val="20"/>
                <w:szCs w:val="20"/>
              </w:rPr>
              <w:t xml:space="preserve">lähtuda vajadusest säilitada </w:t>
            </w:r>
            <w:r w:rsidRPr="00E20691">
              <w:rPr>
                <w:sz w:val="20"/>
                <w:szCs w:val="20"/>
              </w:rPr>
              <w:t>kõrghaljastusega alade kompaktsus ja vajaduse</w:t>
            </w:r>
            <w:r w:rsidR="00DD4E09" w:rsidRPr="00E20691">
              <w:rPr>
                <w:sz w:val="20"/>
                <w:szCs w:val="20"/>
              </w:rPr>
              <w:t xml:space="preserve"> korra</w:t>
            </w:r>
            <w:r w:rsidRPr="00E20691">
              <w:rPr>
                <w:sz w:val="20"/>
                <w:szCs w:val="20"/>
              </w:rPr>
              <w:t>l planeerida krundid suuremad.</w:t>
            </w:r>
          </w:p>
        </w:tc>
      </w:tr>
      <w:tr w:rsidR="004763E5" w:rsidRPr="00E20691" w:rsidTr="00B419CA">
        <w:tc>
          <w:tcPr>
            <w:tcW w:w="495" w:type="dxa"/>
          </w:tcPr>
          <w:p w:rsidR="004763E5" w:rsidRPr="00E20691" w:rsidRDefault="004763E5" w:rsidP="007C1EDC">
            <w:pPr>
              <w:spacing w:before="60"/>
              <w:jc w:val="both"/>
              <w:rPr>
                <w:sz w:val="20"/>
                <w:szCs w:val="20"/>
              </w:rPr>
            </w:pPr>
            <w:r w:rsidRPr="00E20691">
              <w:rPr>
                <w:sz w:val="20"/>
                <w:szCs w:val="20"/>
              </w:rPr>
              <w:t>10.</w:t>
            </w:r>
          </w:p>
        </w:tc>
        <w:tc>
          <w:tcPr>
            <w:tcW w:w="1963" w:type="dxa"/>
          </w:tcPr>
          <w:p w:rsidR="004763E5" w:rsidRPr="00E20691" w:rsidRDefault="004763E5" w:rsidP="007C1EDC">
            <w:pPr>
              <w:spacing w:before="60"/>
              <w:jc w:val="both"/>
              <w:rPr>
                <w:sz w:val="20"/>
                <w:szCs w:val="20"/>
              </w:rPr>
            </w:pPr>
            <w:r w:rsidRPr="00E20691">
              <w:rPr>
                <w:sz w:val="20"/>
                <w:szCs w:val="20"/>
              </w:rPr>
              <w:t>Haljastus, heakord, tänavaäärsed piirded</w:t>
            </w:r>
          </w:p>
        </w:tc>
        <w:tc>
          <w:tcPr>
            <w:tcW w:w="6864" w:type="dxa"/>
            <w:gridSpan w:val="5"/>
          </w:tcPr>
          <w:p w:rsidR="007B78CC" w:rsidRPr="00E20691" w:rsidRDefault="007B78CC" w:rsidP="00CB6342">
            <w:pPr>
              <w:spacing w:before="60"/>
              <w:jc w:val="both"/>
              <w:rPr>
                <w:sz w:val="20"/>
                <w:szCs w:val="20"/>
              </w:rPr>
            </w:pPr>
            <w:r w:rsidRPr="00E20691">
              <w:rPr>
                <w:sz w:val="20"/>
                <w:szCs w:val="20"/>
              </w:rPr>
              <w:t>Säilitada kinnistul paiknevad 1. ja 2. väärtusklassi</w:t>
            </w:r>
            <w:r w:rsidR="00CF43DE" w:rsidRPr="00E20691">
              <w:rPr>
                <w:sz w:val="20"/>
                <w:szCs w:val="20"/>
              </w:rPr>
              <w:t xml:space="preserve"> ja võimaluse</w:t>
            </w:r>
            <w:r w:rsidR="005517D0" w:rsidRPr="00E20691">
              <w:rPr>
                <w:sz w:val="20"/>
                <w:szCs w:val="20"/>
              </w:rPr>
              <w:t xml:space="preserve"> korra</w:t>
            </w:r>
            <w:r w:rsidR="00CF43DE" w:rsidRPr="00E20691">
              <w:rPr>
                <w:sz w:val="20"/>
                <w:szCs w:val="20"/>
              </w:rPr>
              <w:t>l ka 3.</w:t>
            </w:r>
            <w:r w:rsidR="005517D0" w:rsidRPr="00E20691">
              <w:rPr>
                <w:sz w:val="20"/>
                <w:szCs w:val="20"/>
              </w:rPr>
              <w:t> </w:t>
            </w:r>
            <w:r w:rsidR="00CF43DE" w:rsidRPr="00E20691">
              <w:rPr>
                <w:sz w:val="20"/>
                <w:szCs w:val="20"/>
              </w:rPr>
              <w:t>väärtusklassi</w:t>
            </w:r>
            <w:r w:rsidRPr="00E20691">
              <w:rPr>
                <w:sz w:val="20"/>
                <w:szCs w:val="20"/>
              </w:rPr>
              <w:t xml:space="preserve"> puud</w:t>
            </w:r>
            <w:r w:rsidR="00D64A43">
              <w:rPr>
                <w:sz w:val="20"/>
                <w:szCs w:val="20"/>
              </w:rPr>
              <w:t xml:space="preserve">. </w:t>
            </w:r>
            <w:r w:rsidRPr="00E20691">
              <w:rPr>
                <w:sz w:val="20"/>
                <w:szCs w:val="20"/>
              </w:rPr>
              <w:t>Vaid linnaehituslikult kaalukal põhjusel võib väga väärtuslik</w:t>
            </w:r>
            <w:r w:rsidR="005517D0" w:rsidRPr="00E20691">
              <w:rPr>
                <w:sz w:val="20"/>
                <w:szCs w:val="20"/>
              </w:rPr>
              <w:t>u</w:t>
            </w:r>
            <w:r w:rsidRPr="00E20691">
              <w:rPr>
                <w:sz w:val="20"/>
                <w:szCs w:val="20"/>
              </w:rPr>
              <w:t xml:space="preserve"> puu likvideeri</w:t>
            </w:r>
            <w:r w:rsidR="005517D0" w:rsidRPr="00E20691">
              <w:rPr>
                <w:sz w:val="20"/>
                <w:szCs w:val="20"/>
              </w:rPr>
              <w:t>da</w:t>
            </w:r>
            <w:r w:rsidRPr="00E20691">
              <w:rPr>
                <w:sz w:val="20"/>
                <w:szCs w:val="20"/>
              </w:rPr>
              <w:t>.</w:t>
            </w:r>
          </w:p>
          <w:p w:rsidR="00CB6342" w:rsidRPr="00E20691" w:rsidRDefault="00A80632" w:rsidP="00CB6342">
            <w:pPr>
              <w:spacing w:before="60"/>
              <w:jc w:val="both"/>
              <w:rPr>
                <w:sz w:val="20"/>
                <w:szCs w:val="20"/>
              </w:rPr>
            </w:pPr>
            <w:r w:rsidRPr="00E20691">
              <w:rPr>
                <w:sz w:val="20"/>
                <w:szCs w:val="20"/>
              </w:rPr>
              <w:t>Kinnistut ümbritsevate hekkide puhul on soovitatav vältida igihaljaid liike, ennekõike elupuid. Eelistada võiks vabakujulisi hekke või grupiti põõsaistutusi. Kõrghaljastuse säilitamisel või taastamisel tuleb eelistada piirkonnas traditsioonilisi puittaimi.</w:t>
            </w:r>
          </w:p>
          <w:p w:rsidR="004763E5" w:rsidRPr="00E20691" w:rsidRDefault="007B78CC" w:rsidP="005C7312">
            <w:pPr>
              <w:spacing w:before="60"/>
              <w:jc w:val="both"/>
              <w:rPr>
                <w:sz w:val="20"/>
                <w:szCs w:val="20"/>
              </w:rPr>
            </w:pPr>
            <w:r w:rsidRPr="00E20691">
              <w:rPr>
                <w:sz w:val="20"/>
                <w:szCs w:val="20"/>
              </w:rPr>
              <w:t>Piirdeaia kujundus ja kõrgus peab lähtuma naaberkinnistute piirdeaia kõrgusest ja kujundusest, lubatud suurim kõrgus on 1,5</w:t>
            </w:r>
            <w:r w:rsidR="005C7312" w:rsidRPr="00E20691">
              <w:rPr>
                <w:sz w:val="20"/>
                <w:szCs w:val="20"/>
              </w:rPr>
              <w:t> </w:t>
            </w:r>
            <w:r w:rsidRPr="00E20691">
              <w:rPr>
                <w:sz w:val="20"/>
                <w:szCs w:val="20"/>
              </w:rPr>
              <w:t xml:space="preserve">m. Piirdeaiaks on lubatud puitlippaed, kruntidevaheline aed võib olla võrkaed. Erilahendused on lubatud üksnes </w:t>
            </w:r>
            <w:r w:rsidR="00175938" w:rsidRPr="00E20691">
              <w:rPr>
                <w:sz w:val="20"/>
                <w:szCs w:val="20"/>
              </w:rPr>
              <w:t xml:space="preserve">Tallinna </w:t>
            </w:r>
            <w:r w:rsidRPr="00E20691">
              <w:rPr>
                <w:sz w:val="20"/>
                <w:szCs w:val="20"/>
              </w:rPr>
              <w:t xml:space="preserve">Linnaplaneerimise Ameti või linnaosa arhitekti ja vastava piirinaabri kirjalikul nõusolekul tingimusel, et kõrgem piirdeaed või erilahendus </w:t>
            </w:r>
            <w:r w:rsidR="005C7312" w:rsidRPr="00E20691">
              <w:rPr>
                <w:sz w:val="20"/>
                <w:szCs w:val="20"/>
              </w:rPr>
              <w:t xml:space="preserve">sobib </w:t>
            </w:r>
            <w:r w:rsidRPr="00E20691">
              <w:rPr>
                <w:sz w:val="20"/>
                <w:szCs w:val="20"/>
              </w:rPr>
              <w:t>piirkonda.</w:t>
            </w:r>
            <w:r w:rsidR="00FE0756" w:rsidRPr="00E20691">
              <w:rPr>
                <w:sz w:val="20"/>
                <w:szCs w:val="20"/>
              </w:rPr>
              <w:t xml:space="preserve"> </w:t>
            </w:r>
            <w:r w:rsidR="005C7312" w:rsidRPr="00E20691">
              <w:rPr>
                <w:sz w:val="20"/>
                <w:szCs w:val="20"/>
              </w:rPr>
              <w:t>Nurgakruntide puhul tuleb piirdeaedade rajamisel või asendamisel liiklusohutuse tõttu kaaluda aia tagasiastet või läbipaistva piirde rajamist.</w:t>
            </w:r>
          </w:p>
        </w:tc>
      </w:tr>
      <w:tr w:rsidR="004763E5" w:rsidRPr="00E20691" w:rsidTr="00B419CA">
        <w:tc>
          <w:tcPr>
            <w:tcW w:w="495" w:type="dxa"/>
          </w:tcPr>
          <w:p w:rsidR="004763E5" w:rsidRPr="00E20691" w:rsidRDefault="004763E5" w:rsidP="007C1EDC">
            <w:pPr>
              <w:spacing w:before="60"/>
              <w:jc w:val="both"/>
              <w:rPr>
                <w:sz w:val="20"/>
                <w:szCs w:val="20"/>
              </w:rPr>
            </w:pPr>
            <w:r w:rsidRPr="00E20691">
              <w:rPr>
                <w:sz w:val="20"/>
                <w:szCs w:val="20"/>
              </w:rPr>
              <w:t xml:space="preserve">11. </w:t>
            </w:r>
          </w:p>
        </w:tc>
        <w:tc>
          <w:tcPr>
            <w:tcW w:w="1963" w:type="dxa"/>
          </w:tcPr>
          <w:p w:rsidR="004763E5" w:rsidRPr="00E20691" w:rsidRDefault="003B50FF" w:rsidP="007C1EDC">
            <w:pPr>
              <w:spacing w:before="60"/>
              <w:jc w:val="both"/>
              <w:rPr>
                <w:sz w:val="20"/>
                <w:szCs w:val="20"/>
              </w:rPr>
            </w:pPr>
            <w:r w:rsidRPr="00E20691">
              <w:rPr>
                <w:sz w:val="20"/>
                <w:szCs w:val="20"/>
              </w:rPr>
              <w:t>Linnaehituslikud lisasuunised</w:t>
            </w:r>
          </w:p>
        </w:tc>
        <w:tc>
          <w:tcPr>
            <w:tcW w:w="6864" w:type="dxa"/>
            <w:gridSpan w:val="5"/>
          </w:tcPr>
          <w:p w:rsidR="00D83C2D" w:rsidRPr="00E20691" w:rsidRDefault="00D83C2D" w:rsidP="00D83C2D">
            <w:pPr>
              <w:spacing w:before="60"/>
              <w:jc w:val="both"/>
              <w:rPr>
                <w:sz w:val="20"/>
                <w:szCs w:val="20"/>
              </w:rPr>
            </w:pPr>
            <w:r w:rsidRPr="00E20691">
              <w:rPr>
                <w:sz w:val="20"/>
                <w:szCs w:val="20"/>
              </w:rPr>
              <w:t>Uue hoonestuse kavandamisel tuleb arvestada tänaval väljakujunenud arhitektuuristiili, sh katusekaldeid ja räästajoone kõrgust, ning paigutada uus hoone sobivalt ümbritsevasse linnaruumi. Samuti tuleb arvestada naabrite privaatsusvajadusega hoonete asendiplaanilisel kavandamisel, sh eluruumide akende paigutusel.</w:t>
            </w:r>
          </w:p>
          <w:p w:rsidR="004763E5" w:rsidRPr="00E20691" w:rsidRDefault="004763E5" w:rsidP="00F918B5">
            <w:pPr>
              <w:spacing w:before="60"/>
              <w:jc w:val="both"/>
              <w:rPr>
                <w:sz w:val="20"/>
                <w:szCs w:val="20"/>
              </w:rPr>
            </w:pPr>
            <w:r w:rsidRPr="00E20691">
              <w:rPr>
                <w:sz w:val="20"/>
                <w:szCs w:val="20"/>
              </w:rPr>
              <w:t xml:space="preserve">Korterelamute alale uute korterelamute kavandamisel tuleb </w:t>
            </w:r>
            <w:r w:rsidR="00EA115F" w:rsidRPr="00E20691">
              <w:rPr>
                <w:sz w:val="20"/>
                <w:szCs w:val="20"/>
              </w:rPr>
              <w:t xml:space="preserve">arhitektuursete ja mahuliste võtetega </w:t>
            </w:r>
            <w:r w:rsidRPr="00E20691">
              <w:rPr>
                <w:sz w:val="20"/>
                <w:szCs w:val="20"/>
              </w:rPr>
              <w:t>tagada linnaruumiliselt sujuv üleminek korterelamute alalt pereelamute alale.</w:t>
            </w:r>
          </w:p>
          <w:p w:rsidR="004763E5" w:rsidRPr="00E20691" w:rsidRDefault="00D83C2D" w:rsidP="00F918B5">
            <w:pPr>
              <w:spacing w:before="60"/>
              <w:jc w:val="both"/>
              <w:rPr>
                <w:sz w:val="20"/>
                <w:szCs w:val="20"/>
              </w:rPr>
            </w:pPr>
            <w:r w:rsidRPr="00E20691">
              <w:rPr>
                <w:sz w:val="20"/>
                <w:szCs w:val="20"/>
              </w:rPr>
              <w:t xml:space="preserve">Tuleb jälgida, et </w:t>
            </w:r>
            <w:r w:rsidR="00D23899" w:rsidRPr="00E20691">
              <w:rPr>
                <w:sz w:val="20"/>
                <w:szCs w:val="20"/>
              </w:rPr>
              <w:t xml:space="preserve">oleks </w:t>
            </w:r>
            <w:r w:rsidRPr="00E20691">
              <w:rPr>
                <w:sz w:val="20"/>
                <w:szCs w:val="20"/>
              </w:rPr>
              <w:t xml:space="preserve">tagatud nõuetekohane </w:t>
            </w:r>
            <w:proofErr w:type="spellStart"/>
            <w:r w:rsidRPr="00E20691">
              <w:rPr>
                <w:sz w:val="20"/>
                <w:szCs w:val="20"/>
              </w:rPr>
              <w:t>insolatsiooni</w:t>
            </w:r>
            <w:proofErr w:type="spellEnd"/>
            <w:r w:rsidRPr="00E20691">
              <w:rPr>
                <w:sz w:val="20"/>
                <w:szCs w:val="20"/>
              </w:rPr>
              <w:t xml:space="preserve"> kestus ja päevavalgusteguri minimaalsed väärtused </w:t>
            </w:r>
            <w:r w:rsidR="00D23899" w:rsidRPr="00E20691">
              <w:rPr>
                <w:sz w:val="20"/>
                <w:szCs w:val="20"/>
              </w:rPr>
              <w:t>vastaksi</w:t>
            </w:r>
            <w:r w:rsidRPr="00E20691">
              <w:rPr>
                <w:sz w:val="20"/>
                <w:szCs w:val="20"/>
              </w:rPr>
              <w:t>d olemasolevate elamute puhul Eesti standardile. Lisaks tuleb maksimaalselt püüda vältida naaberkinnistute väärtuslike hoovialade varjutamist otsese päikesevalguse eest.</w:t>
            </w:r>
          </w:p>
          <w:p w:rsidR="004763E5" w:rsidRPr="00E20691" w:rsidRDefault="004763E5" w:rsidP="00775987">
            <w:pPr>
              <w:spacing w:before="60"/>
              <w:jc w:val="both"/>
              <w:rPr>
                <w:rFonts w:cs="Tahoma"/>
                <w:color w:val="1F497D"/>
                <w:sz w:val="20"/>
                <w:szCs w:val="20"/>
              </w:rPr>
            </w:pPr>
            <w:r w:rsidRPr="00E20691">
              <w:rPr>
                <w:sz w:val="20"/>
                <w:szCs w:val="20"/>
              </w:rPr>
              <w:t xml:space="preserve">Igal korterelamu krundil või elamute </w:t>
            </w:r>
            <w:r w:rsidR="00775987" w:rsidRPr="00E20691">
              <w:rPr>
                <w:sz w:val="20"/>
                <w:szCs w:val="20"/>
              </w:rPr>
              <w:t xml:space="preserve">rühmal </w:t>
            </w:r>
            <w:r w:rsidRPr="00E20691">
              <w:rPr>
                <w:sz w:val="20"/>
                <w:szCs w:val="20"/>
              </w:rPr>
              <w:t xml:space="preserve">peab olema </w:t>
            </w:r>
            <w:r w:rsidR="002D70A4" w:rsidRPr="00E20691">
              <w:rPr>
                <w:sz w:val="20"/>
                <w:szCs w:val="20"/>
              </w:rPr>
              <w:t>laste mänguväljak ja puhkenurk.</w:t>
            </w:r>
            <w:r w:rsidR="00CB6342" w:rsidRPr="00E20691">
              <w:rPr>
                <w:sz w:val="20"/>
                <w:szCs w:val="20"/>
              </w:rPr>
              <w:t xml:space="preserve"> </w:t>
            </w:r>
            <w:r w:rsidR="00775987" w:rsidRPr="00E20691">
              <w:rPr>
                <w:sz w:val="20"/>
                <w:szCs w:val="20"/>
              </w:rPr>
              <w:t xml:space="preserve">Mänguväljakud tuleb kavandada teedest ja parklatest eraldatud alale, ruumipuuduse korral tuleb need eraldada teedest ja/või parklatest kõrg- ja/või </w:t>
            </w:r>
            <w:r w:rsidR="00775987" w:rsidRPr="00E20691">
              <w:rPr>
                <w:sz w:val="20"/>
                <w:szCs w:val="20"/>
              </w:rPr>
              <w:lastRenderedPageBreak/>
              <w:t>madalhaljastusega.</w:t>
            </w:r>
          </w:p>
        </w:tc>
      </w:tr>
      <w:tr w:rsidR="004763E5" w:rsidRPr="00E20691" w:rsidTr="00B419CA">
        <w:tc>
          <w:tcPr>
            <w:tcW w:w="495" w:type="dxa"/>
          </w:tcPr>
          <w:p w:rsidR="004763E5" w:rsidRPr="00E20691" w:rsidRDefault="004763E5" w:rsidP="007C1EDC">
            <w:pPr>
              <w:spacing w:before="60"/>
              <w:jc w:val="both"/>
              <w:rPr>
                <w:sz w:val="20"/>
                <w:szCs w:val="20"/>
              </w:rPr>
            </w:pPr>
            <w:r w:rsidRPr="00E20691">
              <w:rPr>
                <w:sz w:val="20"/>
                <w:szCs w:val="20"/>
              </w:rPr>
              <w:lastRenderedPageBreak/>
              <w:t>12.</w:t>
            </w:r>
          </w:p>
        </w:tc>
        <w:tc>
          <w:tcPr>
            <w:tcW w:w="1963" w:type="dxa"/>
          </w:tcPr>
          <w:p w:rsidR="004763E5" w:rsidRPr="00E20691" w:rsidRDefault="001227AA" w:rsidP="007C1EDC">
            <w:pPr>
              <w:spacing w:before="60"/>
              <w:jc w:val="both"/>
              <w:rPr>
                <w:sz w:val="20"/>
                <w:szCs w:val="20"/>
              </w:rPr>
            </w:pPr>
            <w:r w:rsidRPr="00E20691">
              <w:rPr>
                <w:sz w:val="20"/>
                <w:szCs w:val="20"/>
              </w:rPr>
              <w:t>Keskkonna- ja tervisekaitsenõuded</w:t>
            </w:r>
          </w:p>
        </w:tc>
        <w:tc>
          <w:tcPr>
            <w:tcW w:w="6864" w:type="dxa"/>
            <w:gridSpan w:val="5"/>
          </w:tcPr>
          <w:p w:rsidR="002F32BA" w:rsidRPr="00E20691" w:rsidRDefault="002F32BA" w:rsidP="002F32BA">
            <w:pPr>
              <w:spacing w:before="60"/>
              <w:jc w:val="both"/>
              <w:rPr>
                <w:sz w:val="20"/>
                <w:szCs w:val="20"/>
              </w:rPr>
            </w:pPr>
            <w:r w:rsidRPr="00E20691">
              <w:rPr>
                <w:b/>
                <w:sz w:val="20"/>
                <w:szCs w:val="20"/>
              </w:rPr>
              <w:t>Sademevesi</w:t>
            </w:r>
            <w:r w:rsidRPr="00E20691">
              <w:rPr>
                <w:sz w:val="20"/>
                <w:szCs w:val="20"/>
              </w:rPr>
              <w:t xml:space="preserve"> – tuleb vältida olemasoleva maapinna tõstmist ja </w:t>
            </w:r>
            <w:r w:rsidR="00D64A43">
              <w:rPr>
                <w:sz w:val="20"/>
                <w:szCs w:val="20"/>
              </w:rPr>
              <w:t xml:space="preserve">naaberkinnistule valguva </w:t>
            </w:r>
            <w:r w:rsidRPr="00E20691">
              <w:rPr>
                <w:sz w:val="20"/>
                <w:szCs w:val="20"/>
              </w:rPr>
              <w:t xml:space="preserve">sademevee </w:t>
            </w:r>
            <w:r w:rsidR="00D64A43">
              <w:rPr>
                <w:sz w:val="20"/>
                <w:szCs w:val="20"/>
              </w:rPr>
              <w:t>hulga suurendamist.</w:t>
            </w:r>
            <w:r w:rsidRPr="00E20691">
              <w:rPr>
                <w:sz w:val="20"/>
                <w:szCs w:val="20"/>
              </w:rPr>
              <w:t xml:space="preserve"> Eelistatud on sademevee immutamine pinnasesse.</w:t>
            </w:r>
          </w:p>
          <w:p w:rsidR="00AF72C6" w:rsidRPr="00E20691" w:rsidRDefault="002F32BA" w:rsidP="007C1EDC">
            <w:pPr>
              <w:spacing w:before="60"/>
              <w:jc w:val="both"/>
              <w:rPr>
                <w:sz w:val="20"/>
                <w:szCs w:val="20"/>
              </w:rPr>
            </w:pPr>
            <w:r w:rsidRPr="00E20691">
              <w:rPr>
                <w:b/>
                <w:sz w:val="20"/>
                <w:szCs w:val="20"/>
              </w:rPr>
              <w:t>Välisõhk</w:t>
            </w:r>
            <w:r w:rsidRPr="00E20691">
              <w:rPr>
                <w:sz w:val="20"/>
                <w:szCs w:val="20"/>
              </w:rPr>
              <w:t xml:space="preserve"> – küttekollete ja kaminate kavandamisel vältida ohtu, et küttekolletest tõusev suits satub naaberelamute eluruumidesse.</w:t>
            </w:r>
          </w:p>
          <w:p w:rsidR="005104BB" w:rsidRPr="00E20691" w:rsidRDefault="005104BB" w:rsidP="005104BB">
            <w:pPr>
              <w:spacing w:before="60"/>
              <w:jc w:val="both"/>
              <w:rPr>
                <w:sz w:val="20"/>
                <w:szCs w:val="20"/>
              </w:rPr>
            </w:pPr>
            <w:r w:rsidRPr="00E20691">
              <w:rPr>
                <w:b/>
                <w:sz w:val="20"/>
                <w:szCs w:val="20"/>
              </w:rPr>
              <w:t>Radoon</w:t>
            </w:r>
            <w:r w:rsidRPr="00E20691">
              <w:rPr>
                <w:sz w:val="20"/>
                <w:szCs w:val="20"/>
              </w:rPr>
              <w:t xml:space="preserve"> – detailplaneeringute ja projektide koostamisel tuleb arvestada 2015. aastal valminud Tallinna radooniriski kaardiga ja lähtuvalt sellest määrata radooniuuringu ja radooniohutu hoone projekteerimise standardiga arvestamise vajadus.</w:t>
            </w:r>
          </w:p>
          <w:p w:rsidR="005104BB" w:rsidRPr="00E20691" w:rsidRDefault="005104BB" w:rsidP="007C1EDC">
            <w:pPr>
              <w:spacing w:before="60"/>
              <w:jc w:val="both"/>
              <w:rPr>
                <w:sz w:val="20"/>
                <w:szCs w:val="20"/>
              </w:rPr>
            </w:pPr>
            <w:proofErr w:type="spellStart"/>
            <w:r w:rsidRPr="00E20691">
              <w:rPr>
                <w:b/>
                <w:sz w:val="20"/>
                <w:szCs w:val="20"/>
              </w:rPr>
              <w:t>Insolatsioon</w:t>
            </w:r>
            <w:proofErr w:type="spellEnd"/>
            <w:r w:rsidRPr="00E20691">
              <w:rPr>
                <w:sz w:val="20"/>
                <w:szCs w:val="20"/>
              </w:rPr>
              <w:t xml:space="preserve"> – uute hoonete kavandamisel olemasolevate elamute naabrusse tuleb tagada </w:t>
            </w:r>
            <w:r w:rsidR="006810B8" w:rsidRPr="00E20691">
              <w:rPr>
                <w:sz w:val="20"/>
                <w:szCs w:val="20"/>
              </w:rPr>
              <w:t>neis standardile vastavate valgustustingimuste säilimine.</w:t>
            </w:r>
          </w:p>
          <w:p w:rsidR="004763E5" w:rsidRPr="00E20691" w:rsidRDefault="004763E5" w:rsidP="00621A10">
            <w:pPr>
              <w:spacing w:before="60"/>
              <w:jc w:val="both"/>
              <w:rPr>
                <w:sz w:val="20"/>
                <w:szCs w:val="20"/>
              </w:rPr>
            </w:pPr>
            <w:r w:rsidRPr="00E20691">
              <w:rPr>
                <w:sz w:val="20"/>
                <w:szCs w:val="20"/>
              </w:rPr>
              <w:t xml:space="preserve">Väikeseid lähipiirkonda teenindavaid kaubandus- ja teenindusettevõtteid, </w:t>
            </w:r>
            <w:r w:rsidR="00621A10" w:rsidRPr="00E20691">
              <w:rPr>
                <w:sz w:val="20"/>
                <w:szCs w:val="20"/>
              </w:rPr>
              <w:t xml:space="preserve">vaba aja veetmise võimalusi pakkuvaid, </w:t>
            </w:r>
            <w:r w:rsidRPr="00E20691">
              <w:rPr>
                <w:sz w:val="20"/>
                <w:szCs w:val="20"/>
              </w:rPr>
              <w:t xml:space="preserve">lastehoiuettevõtteid ja </w:t>
            </w:r>
            <w:r w:rsidR="00621A10" w:rsidRPr="00E20691">
              <w:rPr>
                <w:sz w:val="20"/>
                <w:szCs w:val="20"/>
              </w:rPr>
              <w:t>-</w:t>
            </w:r>
            <w:r w:rsidRPr="00E20691">
              <w:rPr>
                <w:sz w:val="20"/>
                <w:szCs w:val="20"/>
              </w:rPr>
              <w:t>asutusi jms võib kavandada vaid juhul</w:t>
            </w:r>
            <w:r w:rsidR="00621A10" w:rsidRPr="00E20691">
              <w:rPr>
                <w:sz w:val="20"/>
                <w:szCs w:val="20"/>
              </w:rPr>
              <w:t>,</w:t>
            </w:r>
            <w:r w:rsidRPr="00E20691">
              <w:rPr>
                <w:sz w:val="20"/>
                <w:szCs w:val="20"/>
              </w:rPr>
              <w:t xml:space="preserve"> kui see ei too kaasa olulis</w:t>
            </w:r>
            <w:r w:rsidR="00621A10" w:rsidRPr="00E20691">
              <w:rPr>
                <w:sz w:val="20"/>
                <w:szCs w:val="20"/>
              </w:rPr>
              <w:t>t</w:t>
            </w:r>
            <w:r w:rsidRPr="00E20691">
              <w:rPr>
                <w:sz w:val="20"/>
                <w:szCs w:val="20"/>
              </w:rPr>
              <w:t xml:space="preserve"> mõju lähiala elukeskkonnale (</w:t>
            </w:r>
            <w:r w:rsidRPr="00E20691">
              <w:rPr>
                <w:b/>
                <w:sz w:val="20"/>
                <w:szCs w:val="20"/>
              </w:rPr>
              <w:t xml:space="preserve">müra, lõhna, tolmu, vibratsiooni, autoliikluse </w:t>
            </w:r>
            <w:r w:rsidR="00621A10" w:rsidRPr="00E20691">
              <w:rPr>
                <w:b/>
                <w:sz w:val="20"/>
                <w:szCs w:val="20"/>
              </w:rPr>
              <w:t xml:space="preserve">suurt </w:t>
            </w:r>
            <w:r w:rsidRPr="00E20691">
              <w:rPr>
                <w:b/>
                <w:sz w:val="20"/>
                <w:szCs w:val="20"/>
              </w:rPr>
              <w:t>kasvu)</w:t>
            </w:r>
            <w:r w:rsidRPr="00E20691">
              <w:rPr>
                <w:sz w:val="20"/>
                <w:szCs w:val="20"/>
              </w:rPr>
              <w:t>.</w:t>
            </w:r>
          </w:p>
        </w:tc>
      </w:tr>
    </w:tbl>
    <w:p w:rsidR="00AF72C6" w:rsidRPr="00E20691" w:rsidRDefault="00EF4508" w:rsidP="00273C64">
      <w:pPr>
        <w:pStyle w:val="Heading2"/>
        <w:numPr>
          <w:ilvl w:val="1"/>
          <w:numId w:val="46"/>
        </w:numPr>
      </w:pPr>
      <w:bookmarkStart w:id="43" w:name="_Toc477776356"/>
      <w:r w:rsidRPr="00E20691">
        <w:t>S</w:t>
      </w:r>
      <w:r w:rsidR="004763E5" w:rsidRPr="00E20691">
        <w:t>egahoonestusalad</w:t>
      </w:r>
      <w:r w:rsidRPr="00E20691">
        <w:t xml:space="preserve"> (S)</w:t>
      </w:r>
      <w:bookmarkEnd w:id="43"/>
    </w:p>
    <w:p w:rsidR="005814B8" w:rsidRPr="00477917" w:rsidRDefault="00477917" w:rsidP="004763E5">
      <w:pPr>
        <w:spacing w:before="60"/>
        <w:jc w:val="both"/>
        <w:rPr>
          <w:rFonts w:cs="Tahoma"/>
          <w:b/>
          <w:szCs w:val="24"/>
        </w:rPr>
      </w:pPr>
      <w:r w:rsidRPr="00477917">
        <w:rPr>
          <w:rFonts w:cs="Tahoma"/>
          <w:b/>
          <w:szCs w:val="24"/>
        </w:rPr>
        <w:t>Alale võib kavandada elamuid, ühiskondlikke ehitisi, sh riigi- ja kohaliku omavalitsuse asutusi, kaubandus- ja teenindusettevõtteid, äri- ja büroohooneid, keskkonda mittehäirivat väiketootmist, kultuuri- ja spordiasutusi jm linnalikku elukeskkonda teenindavaid funktsioone.</w:t>
      </w:r>
    </w:p>
    <w:p w:rsidR="00477917" w:rsidRPr="00477917" w:rsidRDefault="00477917" w:rsidP="004763E5">
      <w:pPr>
        <w:spacing w:before="60"/>
        <w:jc w:val="both"/>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
        <w:gridCol w:w="1955"/>
        <w:gridCol w:w="22"/>
        <w:gridCol w:w="3565"/>
        <w:gridCol w:w="3250"/>
      </w:tblGrid>
      <w:tr w:rsidR="004763E5" w:rsidRPr="00E20691" w:rsidTr="0082215C">
        <w:tc>
          <w:tcPr>
            <w:tcW w:w="495" w:type="dxa"/>
          </w:tcPr>
          <w:p w:rsidR="004763E5" w:rsidRPr="00E20691" w:rsidRDefault="004763E5" w:rsidP="007C1EDC">
            <w:pPr>
              <w:spacing w:before="60"/>
              <w:jc w:val="both"/>
              <w:rPr>
                <w:b/>
                <w:sz w:val="20"/>
                <w:szCs w:val="20"/>
              </w:rPr>
            </w:pPr>
          </w:p>
        </w:tc>
        <w:tc>
          <w:tcPr>
            <w:tcW w:w="1977" w:type="dxa"/>
            <w:gridSpan w:val="2"/>
          </w:tcPr>
          <w:p w:rsidR="004763E5" w:rsidRPr="00E20691" w:rsidRDefault="004763E5" w:rsidP="007C1EDC">
            <w:pPr>
              <w:spacing w:before="60"/>
              <w:jc w:val="both"/>
              <w:rPr>
                <w:b/>
                <w:sz w:val="20"/>
                <w:szCs w:val="20"/>
              </w:rPr>
            </w:pPr>
          </w:p>
        </w:tc>
        <w:tc>
          <w:tcPr>
            <w:tcW w:w="6815" w:type="dxa"/>
            <w:gridSpan w:val="2"/>
          </w:tcPr>
          <w:p w:rsidR="004763E5" w:rsidRPr="00E20691" w:rsidRDefault="004763E5" w:rsidP="007C1EDC">
            <w:pPr>
              <w:spacing w:before="60"/>
              <w:jc w:val="both"/>
              <w:rPr>
                <w:b/>
                <w:szCs w:val="24"/>
              </w:rPr>
            </w:pPr>
            <w:r w:rsidRPr="00E20691">
              <w:rPr>
                <w:b/>
                <w:szCs w:val="24"/>
              </w:rPr>
              <w:t>Üldised maakasutustingimused</w:t>
            </w:r>
          </w:p>
          <w:p w:rsidR="004763E5" w:rsidRPr="00E20691" w:rsidRDefault="004763E5" w:rsidP="007C1EDC">
            <w:pPr>
              <w:spacing w:before="60"/>
              <w:jc w:val="both"/>
              <w:rPr>
                <w:b/>
                <w:sz w:val="20"/>
                <w:szCs w:val="20"/>
              </w:rPr>
            </w:pPr>
          </w:p>
        </w:tc>
      </w:tr>
      <w:tr w:rsidR="004763E5" w:rsidRPr="00E20691" w:rsidTr="0082215C">
        <w:tc>
          <w:tcPr>
            <w:tcW w:w="495" w:type="dxa"/>
          </w:tcPr>
          <w:p w:rsidR="004763E5" w:rsidRPr="00E20691" w:rsidRDefault="004763E5" w:rsidP="007C1EDC">
            <w:pPr>
              <w:spacing w:before="60"/>
              <w:jc w:val="both"/>
              <w:rPr>
                <w:sz w:val="20"/>
                <w:szCs w:val="20"/>
              </w:rPr>
            </w:pPr>
            <w:r w:rsidRPr="00E20691">
              <w:rPr>
                <w:sz w:val="20"/>
                <w:szCs w:val="20"/>
              </w:rPr>
              <w:t>1.</w:t>
            </w:r>
          </w:p>
        </w:tc>
        <w:tc>
          <w:tcPr>
            <w:tcW w:w="1977" w:type="dxa"/>
            <w:gridSpan w:val="2"/>
          </w:tcPr>
          <w:p w:rsidR="004763E5" w:rsidRPr="00E20691" w:rsidRDefault="004763E5" w:rsidP="007C1EDC">
            <w:pPr>
              <w:spacing w:before="60"/>
              <w:jc w:val="both"/>
              <w:rPr>
                <w:sz w:val="20"/>
                <w:szCs w:val="20"/>
              </w:rPr>
            </w:pPr>
            <w:r w:rsidRPr="00E20691">
              <w:rPr>
                <w:sz w:val="20"/>
                <w:szCs w:val="20"/>
              </w:rPr>
              <w:t>Maa-ala üldiseloomustus</w:t>
            </w:r>
          </w:p>
        </w:tc>
        <w:tc>
          <w:tcPr>
            <w:tcW w:w="6815" w:type="dxa"/>
            <w:gridSpan w:val="2"/>
          </w:tcPr>
          <w:p w:rsidR="004763E5" w:rsidRPr="00E20691" w:rsidRDefault="004763E5" w:rsidP="007C1EDC">
            <w:pPr>
              <w:spacing w:before="60"/>
              <w:jc w:val="both"/>
              <w:rPr>
                <w:sz w:val="20"/>
                <w:szCs w:val="20"/>
              </w:rPr>
            </w:pPr>
            <w:r w:rsidRPr="00E20691">
              <w:rPr>
                <w:sz w:val="20"/>
                <w:szCs w:val="20"/>
              </w:rPr>
              <w:t xml:space="preserve">Segahoonestusaladeks on määratud piirkonnad, kus maakasutus ja hoonestus on </w:t>
            </w:r>
            <w:r w:rsidR="004E722D" w:rsidRPr="00E20691">
              <w:rPr>
                <w:sz w:val="20"/>
                <w:szCs w:val="20"/>
              </w:rPr>
              <w:t xml:space="preserve">praegu </w:t>
            </w:r>
            <w:r w:rsidRPr="00E20691">
              <w:rPr>
                <w:sz w:val="20"/>
                <w:szCs w:val="20"/>
              </w:rPr>
              <w:t>keskmisest mitmekesisem, kus paikneb kaubandus-</w:t>
            </w:r>
            <w:r w:rsidR="004E722D" w:rsidRPr="00E20691">
              <w:rPr>
                <w:sz w:val="20"/>
                <w:szCs w:val="20"/>
              </w:rPr>
              <w:t xml:space="preserve"> ja </w:t>
            </w:r>
            <w:r w:rsidRPr="00E20691">
              <w:rPr>
                <w:sz w:val="20"/>
                <w:szCs w:val="20"/>
              </w:rPr>
              <w:t>teenindusettevõtteid, asutusi ja ühiskondlikke hooneid, samuti Hiiu elevaatori ala ja Järve keskuse lähiala ning millel on potentsiaal muutuda tulevikus piirkonna, linnaosa või linna tõmbekeskuseks.</w:t>
            </w:r>
          </w:p>
          <w:p w:rsidR="004763E5" w:rsidRPr="00E20691" w:rsidRDefault="004763E5" w:rsidP="007C1EDC">
            <w:pPr>
              <w:spacing w:before="60"/>
              <w:jc w:val="both"/>
              <w:rPr>
                <w:sz w:val="20"/>
                <w:szCs w:val="20"/>
              </w:rPr>
            </w:pPr>
            <w:r w:rsidRPr="00E20691">
              <w:rPr>
                <w:sz w:val="20"/>
                <w:szCs w:val="20"/>
              </w:rPr>
              <w:t>Keskusaladeks on määratud:</w:t>
            </w:r>
          </w:p>
          <w:p w:rsidR="004763E5" w:rsidRPr="00E20691" w:rsidRDefault="004763E5" w:rsidP="005C4990">
            <w:pPr>
              <w:numPr>
                <w:ilvl w:val="0"/>
                <w:numId w:val="10"/>
              </w:numPr>
              <w:spacing w:before="60"/>
              <w:jc w:val="both"/>
              <w:rPr>
                <w:sz w:val="20"/>
                <w:szCs w:val="20"/>
              </w:rPr>
            </w:pPr>
            <w:r w:rsidRPr="00E20691">
              <w:rPr>
                <w:sz w:val="20"/>
                <w:szCs w:val="20"/>
              </w:rPr>
              <w:t>Pärnu mnt ja Ehitajate tee liitumiskoha, Nõmme turu ja raudteejaama vahelisel alal ning sellega liituval alal olev Nõmme linnaosa keskus</w:t>
            </w:r>
            <w:r w:rsidR="00323CF9" w:rsidRPr="00E20691">
              <w:rPr>
                <w:sz w:val="20"/>
                <w:szCs w:val="20"/>
              </w:rPr>
              <w:t>;</w:t>
            </w:r>
          </w:p>
          <w:p w:rsidR="004763E5" w:rsidRPr="00E20691" w:rsidRDefault="004763E5" w:rsidP="005C4990">
            <w:pPr>
              <w:numPr>
                <w:ilvl w:val="0"/>
                <w:numId w:val="10"/>
              </w:numPr>
              <w:spacing w:before="60"/>
              <w:jc w:val="both"/>
              <w:rPr>
                <w:sz w:val="20"/>
                <w:szCs w:val="20"/>
              </w:rPr>
            </w:pPr>
            <w:r w:rsidRPr="00E20691">
              <w:rPr>
                <w:sz w:val="20"/>
                <w:szCs w:val="20"/>
              </w:rPr>
              <w:t>Laagri raudteejaama ja Pärnu mnt vaheline ala</w:t>
            </w:r>
            <w:r w:rsidR="00FE0756" w:rsidRPr="00E20691">
              <w:rPr>
                <w:sz w:val="20"/>
                <w:szCs w:val="20"/>
              </w:rPr>
              <w:t>, samuti Pärnu maanteest ida poole jäävad endised tootmisalad</w:t>
            </w:r>
            <w:r w:rsidRPr="00E20691">
              <w:rPr>
                <w:sz w:val="20"/>
                <w:szCs w:val="20"/>
              </w:rPr>
              <w:t xml:space="preserve"> ärikeskuse ja liiklusterminalina</w:t>
            </w:r>
            <w:r w:rsidR="00FE0756" w:rsidRPr="00E20691">
              <w:rPr>
                <w:sz w:val="20"/>
                <w:szCs w:val="20"/>
              </w:rPr>
              <w:t xml:space="preserve"> ning büroo- ja elamualana</w:t>
            </w:r>
            <w:r w:rsidR="00323CF9" w:rsidRPr="00E20691">
              <w:rPr>
                <w:sz w:val="20"/>
                <w:szCs w:val="20"/>
              </w:rPr>
              <w:t>;</w:t>
            </w:r>
          </w:p>
          <w:p w:rsidR="004763E5" w:rsidRPr="00E20691" w:rsidRDefault="004763E5" w:rsidP="005C4990">
            <w:pPr>
              <w:numPr>
                <w:ilvl w:val="0"/>
                <w:numId w:val="10"/>
              </w:numPr>
              <w:spacing w:before="60"/>
              <w:jc w:val="both"/>
              <w:rPr>
                <w:sz w:val="20"/>
                <w:szCs w:val="20"/>
              </w:rPr>
            </w:pPr>
            <w:r w:rsidRPr="00E20691">
              <w:rPr>
                <w:sz w:val="20"/>
                <w:szCs w:val="20"/>
              </w:rPr>
              <w:t>Pääsküla jaama ümbrus Pääsküla piirkonna keskusena;</w:t>
            </w:r>
          </w:p>
          <w:p w:rsidR="004763E5" w:rsidRPr="00E20691" w:rsidRDefault="004763E5" w:rsidP="005C4990">
            <w:pPr>
              <w:numPr>
                <w:ilvl w:val="0"/>
                <w:numId w:val="10"/>
              </w:numPr>
              <w:spacing w:before="60"/>
              <w:jc w:val="both"/>
              <w:rPr>
                <w:sz w:val="20"/>
                <w:szCs w:val="20"/>
              </w:rPr>
            </w:pPr>
            <w:r w:rsidRPr="00E20691">
              <w:rPr>
                <w:sz w:val="20"/>
                <w:szCs w:val="20"/>
              </w:rPr>
              <w:t>Vabaduse pst ja J.</w:t>
            </w:r>
            <w:r w:rsidR="00323CF9" w:rsidRPr="00E20691">
              <w:rPr>
                <w:sz w:val="20"/>
                <w:szCs w:val="20"/>
              </w:rPr>
              <w:t> </w:t>
            </w:r>
            <w:r w:rsidRPr="00E20691">
              <w:rPr>
                <w:sz w:val="20"/>
                <w:szCs w:val="20"/>
              </w:rPr>
              <w:t>V.</w:t>
            </w:r>
            <w:r w:rsidR="00323CF9" w:rsidRPr="00E20691">
              <w:rPr>
                <w:sz w:val="20"/>
                <w:szCs w:val="20"/>
              </w:rPr>
              <w:t> </w:t>
            </w:r>
            <w:proofErr w:type="spellStart"/>
            <w:r w:rsidRPr="00E20691">
              <w:rPr>
                <w:sz w:val="20"/>
                <w:szCs w:val="20"/>
              </w:rPr>
              <w:t>Jannseni</w:t>
            </w:r>
            <w:proofErr w:type="spellEnd"/>
            <w:r w:rsidRPr="00E20691">
              <w:rPr>
                <w:sz w:val="20"/>
                <w:szCs w:val="20"/>
              </w:rPr>
              <w:t xml:space="preserve"> tn nurk Kivimäe asumi keskusena</w:t>
            </w:r>
            <w:r w:rsidR="00323CF9" w:rsidRPr="00E20691">
              <w:rPr>
                <w:sz w:val="20"/>
                <w:szCs w:val="20"/>
              </w:rPr>
              <w:t>;</w:t>
            </w:r>
          </w:p>
          <w:p w:rsidR="00AF72C6" w:rsidRPr="00E20691" w:rsidRDefault="004763E5" w:rsidP="005C4990">
            <w:pPr>
              <w:numPr>
                <w:ilvl w:val="0"/>
                <w:numId w:val="10"/>
              </w:numPr>
              <w:spacing w:before="60"/>
              <w:jc w:val="both"/>
              <w:rPr>
                <w:sz w:val="20"/>
                <w:szCs w:val="20"/>
              </w:rPr>
            </w:pPr>
            <w:r w:rsidRPr="00E20691">
              <w:rPr>
                <w:sz w:val="20"/>
                <w:szCs w:val="20"/>
              </w:rPr>
              <w:t>Hiiu endise elevaatori</w:t>
            </w:r>
            <w:r w:rsidR="00AF72C6" w:rsidRPr="00E20691">
              <w:rPr>
                <w:sz w:val="20"/>
                <w:szCs w:val="20"/>
              </w:rPr>
              <w:t xml:space="preserve"> </w:t>
            </w:r>
            <w:r w:rsidRPr="00E20691">
              <w:rPr>
                <w:sz w:val="20"/>
                <w:szCs w:val="20"/>
              </w:rPr>
              <w:t>ala Pärnu mnt ja Vääna tänava vahel Hiiu asumi keskuse</w:t>
            </w:r>
            <w:r w:rsidR="00AF72C6" w:rsidRPr="00E20691">
              <w:rPr>
                <w:sz w:val="20"/>
                <w:szCs w:val="20"/>
              </w:rPr>
              <w:t xml:space="preserve"> </w:t>
            </w:r>
            <w:r w:rsidRPr="00E20691">
              <w:rPr>
                <w:sz w:val="20"/>
                <w:szCs w:val="20"/>
              </w:rPr>
              <w:t xml:space="preserve">ja ka Nõmme </w:t>
            </w:r>
            <w:r w:rsidR="00323CF9" w:rsidRPr="00E20691">
              <w:rPr>
                <w:sz w:val="20"/>
                <w:szCs w:val="20"/>
              </w:rPr>
              <w:t>linnaosa</w:t>
            </w:r>
            <w:r w:rsidRPr="00E20691">
              <w:rPr>
                <w:sz w:val="20"/>
                <w:szCs w:val="20"/>
              </w:rPr>
              <w:t xml:space="preserve"> uue </w:t>
            </w:r>
            <w:r w:rsidR="00FE0756" w:rsidRPr="00E20691">
              <w:rPr>
                <w:sz w:val="20"/>
                <w:szCs w:val="20"/>
              </w:rPr>
              <w:t xml:space="preserve">vabaaja- ja </w:t>
            </w:r>
            <w:r w:rsidRPr="00E20691">
              <w:rPr>
                <w:sz w:val="20"/>
                <w:szCs w:val="20"/>
              </w:rPr>
              <w:t>ärikeskusena</w:t>
            </w:r>
            <w:r w:rsidR="00323CF9" w:rsidRPr="00E20691">
              <w:rPr>
                <w:sz w:val="20"/>
                <w:szCs w:val="20"/>
              </w:rPr>
              <w:t>;</w:t>
            </w:r>
          </w:p>
          <w:p w:rsidR="004763E5" w:rsidRPr="00E20691" w:rsidRDefault="004763E5" w:rsidP="005C4990">
            <w:pPr>
              <w:numPr>
                <w:ilvl w:val="0"/>
                <w:numId w:val="10"/>
              </w:numPr>
              <w:spacing w:before="60"/>
              <w:rPr>
                <w:b/>
              </w:rPr>
            </w:pPr>
            <w:r w:rsidRPr="00E20691">
              <w:rPr>
                <w:sz w:val="20"/>
                <w:szCs w:val="20"/>
              </w:rPr>
              <w:t>Pärnu mnt</w:t>
            </w:r>
            <w:r w:rsidR="0069585D" w:rsidRPr="00E20691">
              <w:rPr>
                <w:sz w:val="20"/>
                <w:szCs w:val="20"/>
              </w:rPr>
              <w:t xml:space="preserve"> –</w:t>
            </w:r>
            <w:r w:rsidRPr="00E20691">
              <w:rPr>
                <w:sz w:val="20"/>
                <w:szCs w:val="20"/>
              </w:rPr>
              <w:t xml:space="preserve"> Vabaduse pst</w:t>
            </w:r>
            <w:r w:rsidR="00AF72C6" w:rsidRPr="00E20691">
              <w:rPr>
                <w:sz w:val="20"/>
                <w:szCs w:val="20"/>
              </w:rPr>
              <w:t xml:space="preserve"> </w:t>
            </w:r>
            <w:r w:rsidRPr="00E20691">
              <w:rPr>
                <w:sz w:val="20"/>
                <w:szCs w:val="20"/>
              </w:rPr>
              <w:t>ristmik</w:t>
            </w:r>
            <w:r w:rsidR="00FE0756" w:rsidRPr="00E20691">
              <w:rPr>
                <w:sz w:val="20"/>
                <w:szCs w:val="20"/>
              </w:rPr>
              <w:t>u piirkond</w:t>
            </w:r>
            <w:r w:rsidRPr="00E20691">
              <w:rPr>
                <w:sz w:val="20"/>
                <w:szCs w:val="20"/>
              </w:rPr>
              <w:t xml:space="preserve"> </w:t>
            </w:r>
            <w:r w:rsidR="00FE0756" w:rsidRPr="00E20691">
              <w:rPr>
                <w:sz w:val="20"/>
                <w:szCs w:val="20"/>
              </w:rPr>
              <w:t xml:space="preserve">ja </w:t>
            </w:r>
            <w:r w:rsidRPr="00E20691">
              <w:rPr>
                <w:sz w:val="20"/>
                <w:szCs w:val="20"/>
              </w:rPr>
              <w:t>Järve keskus, mis täidab pigem ülelinnalise kaubanduskeskuse rolli</w:t>
            </w:r>
            <w:r w:rsidR="00323CF9" w:rsidRPr="00E20691">
              <w:rPr>
                <w:sz w:val="20"/>
                <w:szCs w:val="20"/>
              </w:rPr>
              <w:t>;</w:t>
            </w:r>
          </w:p>
          <w:p w:rsidR="004763E5" w:rsidRPr="00E20691" w:rsidRDefault="004763E5" w:rsidP="005C4990">
            <w:pPr>
              <w:numPr>
                <w:ilvl w:val="0"/>
                <w:numId w:val="10"/>
              </w:numPr>
              <w:spacing w:before="60"/>
              <w:rPr>
                <w:b/>
              </w:rPr>
            </w:pPr>
            <w:r w:rsidRPr="00E20691">
              <w:rPr>
                <w:sz w:val="20"/>
                <w:szCs w:val="20"/>
              </w:rPr>
              <w:t>Männiku keskus</w:t>
            </w:r>
            <w:r w:rsidR="00FE0756" w:rsidRPr="00E20691">
              <w:rPr>
                <w:sz w:val="20"/>
                <w:szCs w:val="20"/>
              </w:rPr>
              <w:t xml:space="preserve"> piirkonna keskusena.</w:t>
            </w:r>
          </w:p>
          <w:p w:rsidR="004763E5" w:rsidRPr="00E20691" w:rsidRDefault="004763E5" w:rsidP="002D7633">
            <w:pPr>
              <w:spacing w:before="60"/>
              <w:rPr>
                <w:b/>
                <w:u w:val="single"/>
              </w:rPr>
            </w:pPr>
            <w:r w:rsidRPr="00E20691">
              <w:rPr>
                <w:sz w:val="20"/>
                <w:szCs w:val="20"/>
                <w:u w:val="single"/>
              </w:rPr>
              <w:t>Lisaks segahoonestusala üldistele tingimustel</w:t>
            </w:r>
            <w:r w:rsidR="00B673D4">
              <w:rPr>
                <w:sz w:val="20"/>
                <w:szCs w:val="20"/>
                <w:u w:val="single"/>
              </w:rPr>
              <w:t>e on käesoleva tabeli punktis 11</w:t>
            </w:r>
            <w:r w:rsidRPr="00E20691">
              <w:rPr>
                <w:sz w:val="20"/>
                <w:szCs w:val="20"/>
                <w:u w:val="single"/>
              </w:rPr>
              <w:t xml:space="preserve"> antud iga ala kohta eraldi täpsustavad maakasutus</w:t>
            </w:r>
            <w:r w:rsidR="00FE0756" w:rsidRPr="00E20691">
              <w:rPr>
                <w:sz w:val="20"/>
                <w:szCs w:val="20"/>
                <w:u w:val="single"/>
              </w:rPr>
              <w:t>-</w:t>
            </w:r>
            <w:r w:rsidRPr="00E20691">
              <w:rPr>
                <w:sz w:val="20"/>
                <w:szCs w:val="20"/>
                <w:u w:val="single"/>
              </w:rPr>
              <w:t xml:space="preserve"> ja ehitustingimused.</w:t>
            </w:r>
          </w:p>
        </w:tc>
      </w:tr>
      <w:tr w:rsidR="004763E5" w:rsidRPr="00E20691" w:rsidTr="0082215C">
        <w:tc>
          <w:tcPr>
            <w:tcW w:w="495" w:type="dxa"/>
          </w:tcPr>
          <w:p w:rsidR="004763E5" w:rsidRPr="00E20691" w:rsidRDefault="004763E5" w:rsidP="007C1EDC">
            <w:pPr>
              <w:spacing w:before="60"/>
              <w:jc w:val="both"/>
              <w:rPr>
                <w:sz w:val="20"/>
                <w:szCs w:val="20"/>
              </w:rPr>
            </w:pPr>
            <w:r w:rsidRPr="00E20691">
              <w:rPr>
                <w:sz w:val="20"/>
                <w:szCs w:val="20"/>
              </w:rPr>
              <w:t>2.</w:t>
            </w:r>
          </w:p>
        </w:tc>
        <w:tc>
          <w:tcPr>
            <w:tcW w:w="1977" w:type="dxa"/>
            <w:gridSpan w:val="2"/>
          </w:tcPr>
          <w:p w:rsidR="004763E5" w:rsidRPr="00E20691" w:rsidRDefault="004763E5" w:rsidP="007C1EDC">
            <w:pPr>
              <w:spacing w:before="60"/>
              <w:jc w:val="both"/>
              <w:rPr>
                <w:sz w:val="20"/>
                <w:szCs w:val="20"/>
              </w:rPr>
            </w:pPr>
            <w:r w:rsidRPr="00E20691">
              <w:rPr>
                <w:sz w:val="20"/>
                <w:szCs w:val="20"/>
              </w:rPr>
              <w:t>Arendamise eesmärk</w:t>
            </w:r>
          </w:p>
        </w:tc>
        <w:tc>
          <w:tcPr>
            <w:tcW w:w="6815" w:type="dxa"/>
            <w:gridSpan w:val="2"/>
          </w:tcPr>
          <w:p w:rsidR="004763E5" w:rsidRPr="00E20691" w:rsidRDefault="004763E5" w:rsidP="00D64A43">
            <w:pPr>
              <w:spacing w:before="60"/>
              <w:jc w:val="both"/>
              <w:rPr>
                <w:sz w:val="20"/>
                <w:szCs w:val="20"/>
              </w:rPr>
            </w:pPr>
            <w:r w:rsidRPr="00E20691">
              <w:rPr>
                <w:sz w:val="20"/>
                <w:szCs w:val="20"/>
              </w:rPr>
              <w:t>Traditsioonilise mitmefunktsioonilise urbanistliku linnakeskkonna kujundamine, linnaruumi kvaliteetne tihendamine. Segahoonestusalade planeerimise eesmär</w:t>
            </w:r>
            <w:r w:rsidR="00323CF9" w:rsidRPr="00E20691">
              <w:rPr>
                <w:sz w:val="20"/>
                <w:szCs w:val="20"/>
              </w:rPr>
              <w:t>k</w:t>
            </w:r>
            <w:r w:rsidRPr="00E20691">
              <w:rPr>
                <w:sz w:val="20"/>
                <w:szCs w:val="20"/>
              </w:rPr>
              <w:t xml:space="preserve"> on </w:t>
            </w:r>
            <w:r w:rsidR="00323CF9" w:rsidRPr="00E20691">
              <w:rPr>
                <w:sz w:val="20"/>
                <w:szCs w:val="20"/>
              </w:rPr>
              <w:t xml:space="preserve">tekitada </w:t>
            </w:r>
            <w:r w:rsidRPr="00E20691">
              <w:rPr>
                <w:sz w:val="20"/>
                <w:szCs w:val="20"/>
              </w:rPr>
              <w:t>piirkondlik</w:t>
            </w:r>
            <w:r w:rsidR="00323CF9" w:rsidRPr="00E20691">
              <w:rPr>
                <w:sz w:val="20"/>
                <w:szCs w:val="20"/>
              </w:rPr>
              <w:t>ud</w:t>
            </w:r>
            <w:r w:rsidRPr="00E20691">
              <w:rPr>
                <w:sz w:val="20"/>
                <w:szCs w:val="20"/>
              </w:rPr>
              <w:t xml:space="preserve"> tõmbekeskus</w:t>
            </w:r>
            <w:r w:rsidR="00323CF9" w:rsidRPr="00E20691">
              <w:rPr>
                <w:sz w:val="20"/>
                <w:szCs w:val="20"/>
              </w:rPr>
              <w:t>ed, kus</w:t>
            </w:r>
            <w:r w:rsidRPr="00E20691">
              <w:rPr>
                <w:sz w:val="20"/>
                <w:szCs w:val="20"/>
              </w:rPr>
              <w:t xml:space="preserve"> </w:t>
            </w:r>
            <w:r w:rsidR="00323CF9" w:rsidRPr="00E20691">
              <w:rPr>
                <w:sz w:val="20"/>
                <w:szCs w:val="20"/>
              </w:rPr>
              <w:t xml:space="preserve">osutataks </w:t>
            </w:r>
            <w:r w:rsidRPr="00E20691">
              <w:rPr>
                <w:sz w:val="20"/>
                <w:szCs w:val="20"/>
              </w:rPr>
              <w:t xml:space="preserve">vähemalt </w:t>
            </w:r>
            <w:r w:rsidR="00323CF9" w:rsidRPr="00E20691">
              <w:rPr>
                <w:sz w:val="20"/>
                <w:szCs w:val="20"/>
              </w:rPr>
              <w:t xml:space="preserve">esmaseid </w:t>
            </w:r>
            <w:r w:rsidRPr="00E20691">
              <w:rPr>
                <w:sz w:val="20"/>
                <w:szCs w:val="20"/>
              </w:rPr>
              <w:t>kodulähedas</w:t>
            </w:r>
            <w:r w:rsidR="00323CF9" w:rsidRPr="00E20691">
              <w:rPr>
                <w:sz w:val="20"/>
                <w:szCs w:val="20"/>
              </w:rPr>
              <w:t>i</w:t>
            </w:r>
            <w:r w:rsidRPr="00E20691">
              <w:rPr>
                <w:sz w:val="20"/>
                <w:szCs w:val="20"/>
              </w:rPr>
              <w:t xml:space="preserve"> teenus</w:t>
            </w:r>
            <w:r w:rsidR="00323CF9" w:rsidRPr="00E20691">
              <w:rPr>
                <w:sz w:val="20"/>
                <w:szCs w:val="20"/>
              </w:rPr>
              <w:t>eid</w:t>
            </w:r>
            <w:r w:rsidRPr="00E20691">
              <w:rPr>
                <w:sz w:val="20"/>
                <w:szCs w:val="20"/>
              </w:rPr>
              <w:t xml:space="preserve">. </w:t>
            </w:r>
            <w:r w:rsidR="00323CF9" w:rsidRPr="00E20691">
              <w:rPr>
                <w:sz w:val="20"/>
                <w:szCs w:val="20"/>
              </w:rPr>
              <w:t>N</w:t>
            </w:r>
            <w:r w:rsidRPr="00E20691">
              <w:rPr>
                <w:sz w:val="20"/>
                <w:szCs w:val="20"/>
              </w:rPr>
              <w:t>ende alade</w:t>
            </w:r>
            <w:r w:rsidR="00323CF9" w:rsidRPr="00E20691">
              <w:rPr>
                <w:sz w:val="20"/>
                <w:szCs w:val="20"/>
              </w:rPr>
              <w:t xml:space="preserve"> hoonestuse täiendamine</w:t>
            </w:r>
            <w:r w:rsidRPr="00E20691">
              <w:rPr>
                <w:sz w:val="20"/>
                <w:szCs w:val="20"/>
              </w:rPr>
              <w:t xml:space="preserve"> peab </w:t>
            </w:r>
            <w:r w:rsidR="00323CF9" w:rsidRPr="00E20691">
              <w:rPr>
                <w:sz w:val="20"/>
                <w:szCs w:val="20"/>
              </w:rPr>
              <w:t xml:space="preserve">laiendama </w:t>
            </w:r>
            <w:r w:rsidRPr="00E20691">
              <w:rPr>
                <w:sz w:val="20"/>
                <w:szCs w:val="20"/>
              </w:rPr>
              <w:t>keskusalad</w:t>
            </w:r>
            <w:r w:rsidR="00323CF9" w:rsidRPr="00E20691">
              <w:rPr>
                <w:sz w:val="20"/>
                <w:szCs w:val="20"/>
              </w:rPr>
              <w:t>e</w:t>
            </w:r>
            <w:r w:rsidRPr="00E20691">
              <w:rPr>
                <w:sz w:val="20"/>
                <w:szCs w:val="20"/>
              </w:rPr>
              <w:t xml:space="preserve"> </w:t>
            </w:r>
            <w:r w:rsidR="00323CF9" w:rsidRPr="00E20691">
              <w:rPr>
                <w:sz w:val="20"/>
                <w:szCs w:val="20"/>
              </w:rPr>
              <w:t>funktsioone</w:t>
            </w:r>
            <w:r w:rsidRPr="00E20691">
              <w:rPr>
                <w:sz w:val="20"/>
                <w:szCs w:val="20"/>
              </w:rPr>
              <w:t xml:space="preserve"> ja </w:t>
            </w:r>
            <w:r w:rsidR="00323CF9" w:rsidRPr="00E20691">
              <w:rPr>
                <w:sz w:val="20"/>
                <w:szCs w:val="20"/>
              </w:rPr>
              <w:t xml:space="preserve">muutma need </w:t>
            </w:r>
            <w:r w:rsidRPr="00E20691">
              <w:rPr>
                <w:sz w:val="20"/>
                <w:szCs w:val="20"/>
              </w:rPr>
              <w:t>avatumaks keskkonnaks.</w:t>
            </w:r>
            <w:r w:rsidR="00AF72C6" w:rsidRPr="00E20691">
              <w:t xml:space="preserve"> </w:t>
            </w:r>
            <w:r w:rsidRPr="00E20691">
              <w:rPr>
                <w:sz w:val="20"/>
                <w:szCs w:val="20"/>
              </w:rPr>
              <w:t>Segahoonestusaladel tuleb keskmisest enam tähelepanu pöörata meeldiva jalakäijate ruumi loomisele, mis seob eri</w:t>
            </w:r>
            <w:r w:rsidR="007F42CC" w:rsidRPr="00E20691">
              <w:rPr>
                <w:sz w:val="20"/>
                <w:szCs w:val="20"/>
              </w:rPr>
              <w:t xml:space="preserve"> liiki</w:t>
            </w:r>
            <w:r w:rsidRPr="00E20691">
              <w:rPr>
                <w:sz w:val="20"/>
                <w:szCs w:val="20"/>
              </w:rPr>
              <w:t xml:space="preserve"> </w:t>
            </w:r>
            <w:r w:rsidR="00323CF9" w:rsidRPr="00E20691">
              <w:rPr>
                <w:sz w:val="20"/>
                <w:szCs w:val="20"/>
              </w:rPr>
              <w:t>ühissõiduki</w:t>
            </w:r>
            <w:r w:rsidR="007F42CC" w:rsidRPr="00E20691">
              <w:rPr>
                <w:sz w:val="20"/>
                <w:szCs w:val="20"/>
              </w:rPr>
              <w:t xml:space="preserve">te </w:t>
            </w:r>
            <w:r w:rsidRPr="00E20691">
              <w:rPr>
                <w:sz w:val="20"/>
                <w:szCs w:val="20"/>
              </w:rPr>
              <w:t xml:space="preserve">peatused ja </w:t>
            </w:r>
            <w:r w:rsidRPr="00E20691">
              <w:rPr>
                <w:sz w:val="20"/>
                <w:szCs w:val="20"/>
              </w:rPr>
              <w:lastRenderedPageBreak/>
              <w:t>liikumisviis</w:t>
            </w:r>
            <w:r w:rsidR="00323CF9" w:rsidRPr="00E20691">
              <w:rPr>
                <w:sz w:val="20"/>
                <w:szCs w:val="20"/>
              </w:rPr>
              <w:t>id</w:t>
            </w:r>
            <w:r w:rsidRPr="00E20691">
              <w:rPr>
                <w:sz w:val="20"/>
                <w:szCs w:val="20"/>
              </w:rPr>
              <w:t xml:space="preserve"> ning teenindus</w:t>
            </w:r>
            <w:r w:rsidR="00D64A43">
              <w:rPr>
                <w:sz w:val="20"/>
                <w:szCs w:val="20"/>
              </w:rPr>
              <w:t>ettevõtted ja -asutused</w:t>
            </w:r>
            <w:r w:rsidRPr="00E20691">
              <w:rPr>
                <w:sz w:val="20"/>
                <w:szCs w:val="20"/>
              </w:rPr>
              <w:t>.</w:t>
            </w:r>
          </w:p>
        </w:tc>
      </w:tr>
      <w:tr w:rsidR="004763E5" w:rsidRPr="00E20691" w:rsidTr="0082215C">
        <w:tc>
          <w:tcPr>
            <w:tcW w:w="495" w:type="dxa"/>
          </w:tcPr>
          <w:p w:rsidR="004763E5" w:rsidRPr="00E20691" w:rsidRDefault="004763E5" w:rsidP="007C1EDC">
            <w:pPr>
              <w:spacing w:before="60"/>
              <w:jc w:val="both"/>
              <w:rPr>
                <w:sz w:val="20"/>
                <w:szCs w:val="20"/>
              </w:rPr>
            </w:pPr>
            <w:r w:rsidRPr="00E20691">
              <w:rPr>
                <w:sz w:val="20"/>
                <w:szCs w:val="20"/>
              </w:rPr>
              <w:lastRenderedPageBreak/>
              <w:t>3.</w:t>
            </w:r>
          </w:p>
        </w:tc>
        <w:tc>
          <w:tcPr>
            <w:tcW w:w="1977" w:type="dxa"/>
            <w:gridSpan w:val="2"/>
          </w:tcPr>
          <w:p w:rsidR="004763E5" w:rsidRPr="00E20691" w:rsidRDefault="004763E5" w:rsidP="007C1EDC">
            <w:pPr>
              <w:spacing w:before="60"/>
              <w:jc w:val="both"/>
              <w:rPr>
                <w:sz w:val="20"/>
                <w:szCs w:val="20"/>
              </w:rPr>
            </w:pPr>
            <w:r w:rsidRPr="00E20691">
              <w:rPr>
                <w:sz w:val="20"/>
                <w:szCs w:val="20"/>
              </w:rPr>
              <w:t>Lubatud kasutusfunktsioonid</w:t>
            </w:r>
          </w:p>
        </w:tc>
        <w:tc>
          <w:tcPr>
            <w:tcW w:w="6815" w:type="dxa"/>
            <w:gridSpan w:val="2"/>
          </w:tcPr>
          <w:p w:rsidR="004763E5" w:rsidRPr="00E20691" w:rsidRDefault="004763E5" w:rsidP="00323CF9">
            <w:pPr>
              <w:spacing w:before="60"/>
              <w:jc w:val="both"/>
              <w:rPr>
                <w:sz w:val="20"/>
                <w:szCs w:val="20"/>
              </w:rPr>
            </w:pPr>
            <w:r w:rsidRPr="00E20691">
              <w:rPr>
                <w:sz w:val="20"/>
                <w:szCs w:val="20"/>
              </w:rPr>
              <w:t xml:space="preserve">Alale võib kavandada elamuid, </w:t>
            </w:r>
            <w:r w:rsidRPr="001A638D">
              <w:rPr>
                <w:sz w:val="20"/>
                <w:szCs w:val="20"/>
              </w:rPr>
              <w:t xml:space="preserve">ameti- </w:t>
            </w:r>
            <w:r w:rsidR="00A80632" w:rsidRPr="001A638D">
              <w:rPr>
                <w:sz w:val="20"/>
                <w:szCs w:val="20"/>
              </w:rPr>
              <w:t xml:space="preserve">ja </w:t>
            </w:r>
            <w:r w:rsidRPr="001A638D">
              <w:rPr>
                <w:sz w:val="20"/>
                <w:szCs w:val="20"/>
              </w:rPr>
              <w:t>valitsusasutusi,</w:t>
            </w:r>
            <w:r w:rsidRPr="00E20691">
              <w:rPr>
                <w:sz w:val="20"/>
                <w:szCs w:val="20"/>
              </w:rPr>
              <w:t xml:space="preserve"> kaubandus- ja teenindusasutusi, äri- ja büroohooneid, keskkonda mittehäirivat väiketootmist, kultuuri- ja spordiasutusi jm linnalikku elukeskkonda teenindavaid funktsioone. </w:t>
            </w:r>
            <w:r w:rsidR="0012472D" w:rsidRPr="00E20691">
              <w:rPr>
                <w:sz w:val="20"/>
                <w:szCs w:val="20"/>
              </w:rPr>
              <w:t xml:space="preserve">Hooned võivad olla monofunktsionaalsed, kui tabeli punktis 11 ei ole </w:t>
            </w:r>
            <w:r w:rsidR="00323CF9" w:rsidRPr="00E20691">
              <w:rPr>
                <w:sz w:val="20"/>
                <w:szCs w:val="20"/>
              </w:rPr>
              <w:t>esitatud lisa</w:t>
            </w:r>
            <w:r w:rsidR="0012472D" w:rsidRPr="00E20691">
              <w:rPr>
                <w:sz w:val="20"/>
                <w:szCs w:val="20"/>
              </w:rPr>
              <w:t xml:space="preserve">nõudeid. </w:t>
            </w:r>
          </w:p>
        </w:tc>
      </w:tr>
      <w:tr w:rsidR="004763E5" w:rsidRPr="00E20691" w:rsidTr="0082215C">
        <w:tc>
          <w:tcPr>
            <w:tcW w:w="495" w:type="dxa"/>
          </w:tcPr>
          <w:p w:rsidR="004763E5" w:rsidRPr="00E20691" w:rsidRDefault="004763E5" w:rsidP="007C1EDC">
            <w:pPr>
              <w:spacing w:before="60"/>
              <w:jc w:val="both"/>
              <w:rPr>
                <w:sz w:val="20"/>
                <w:szCs w:val="20"/>
              </w:rPr>
            </w:pPr>
            <w:r w:rsidRPr="00E20691">
              <w:rPr>
                <w:sz w:val="20"/>
                <w:szCs w:val="20"/>
              </w:rPr>
              <w:t>4.</w:t>
            </w:r>
          </w:p>
        </w:tc>
        <w:tc>
          <w:tcPr>
            <w:tcW w:w="1977" w:type="dxa"/>
            <w:gridSpan w:val="2"/>
          </w:tcPr>
          <w:p w:rsidR="004763E5" w:rsidRPr="00E20691" w:rsidRDefault="00F334AF" w:rsidP="007C1EDC">
            <w:pPr>
              <w:spacing w:before="60"/>
              <w:jc w:val="both"/>
              <w:rPr>
                <w:sz w:val="20"/>
                <w:szCs w:val="20"/>
              </w:rPr>
            </w:pPr>
            <w:r w:rsidRPr="00E20691">
              <w:rPr>
                <w:sz w:val="20"/>
                <w:szCs w:val="20"/>
              </w:rPr>
              <w:t>Korruselisus ja kõrgus</w:t>
            </w:r>
          </w:p>
        </w:tc>
        <w:tc>
          <w:tcPr>
            <w:tcW w:w="6815" w:type="dxa"/>
            <w:gridSpan w:val="2"/>
          </w:tcPr>
          <w:p w:rsidR="004763E5" w:rsidRPr="00E20691" w:rsidRDefault="00C605C1" w:rsidP="005C4990">
            <w:pPr>
              <w:pStyle w:val="ListParagraph"/>
              <w:numPr>
                <w:ilvl w:val="0"/>
                <w:numId w:val="8"/>
              </w:numPr>
              <w:jc w:val="both"/>
              <w:rPr>
                <w:sz w:val="20"/>
                <w:szCs w:val="20"/>
              </w:rPr>
            </w:pPr>
            <w:r w:rsidRPr="00E20691">
              <w:rPr>
                <w:sz w:val="20"/>
                <w:szCs w:val="20"/>
              </w:rPr>
              <w:t>Hoonete suurim lubatud kõrgus</w:t>
            </w:r>
            <w:r w:rsidR="004763E5" w:rsidRPr="00E20691">
              <w:rPr>
                <w:sz w:val="20"/>
                <w:szCs w:val="20"/>
              </w:rPr>
              <w:t xml:space="preserve"> </w:t>
            </w:r>
            <w:r w:rsidR="00DE1417" w:rsidRPr="00E20691">
              <w:rPr>
                <w:sz w:val="20"/>
                <w:szCs w:val="20"/>
              </w:rPr>
              <w:t xml:space="preserve">15 </w:t>
            </w:r>
            <w:r w:rsidR="004763E5" w:rsidRPr="00E20691">
              <w:rPr>
                <w:sz w:val="20"/>
                <w:szCs w:val="20"/>
              </w:rPr>
              <w:t>m,</w:t>
            </w:r>
            <w:r w:rsidR="00AF72C6" w:rsidRPr="00E20691">
              <w:rPr>
                <w:sz w:val="20"/>
                <w:szCs w:val="20"/>
              </w:rPr>
              <w:t xml:space="preserve"> </w:t>
            </w:r>
            <w:r w:rsidR="004763E5" w:rsidRPr="00E20691">
              <w:rPr>
                <w:sz w:val="20"/>
                <w:szCs w:val="20"/>
              </w:rPr>
              <w:t>suurim korruste arv</w:t>
            </w:r>
            <w:r w:rsidR="002269E3" w:rsidRPr="00E20691">
              <w:rPr>
                <w:sz w:val="20"/>
                <w:szCs w:val="20"/>
              </w:rPr>
              <w:t xml:space="preserve"> </w:t>
            </w:r>
            <w:r w:rsidR="004763E5" w:rsidRPr="00E20691">
              <w:rPr>
                <w:sz w:val="20"/>
                <w:szCs w:val="20"/>
              </w:rPr>
              <w:t>4</w:t>
            </w:r>
            <w:r w:rsidR="00874CC4">
              <w:rPr>
                <w:rStyle w:val="FootnoteReference"/>
                <w:sz w:val="20"/>
                <w:szCs w:val="20"/>
              </w:rPr>
              <w:footnoteReference w:id="1"/>
            </w:r>
            <w:r w:rsidR="004763E5" w:rsidRPr="00E20691">
              <w:rPr>
                <w:sz w:val="20"/>
                <w:szCs w:val="20"/>
              </w:rPr>
              <w:t>.</w:t>
            </w:r>
          </w:p>
          <w:p w:rsidR="004763E5" w:rsidRPr="00E20691" w:rsidRDefault="004763E5" w:rsidP="005C4990">
            <w:pPr>
              <w:pStyle w:val="ListParagraph"/>
              <w:numPr>
                <w:ilvl w:val="0"/>
                <w:numId w:val="8"/>
              </w:numPr>
              <w:jc w:val="both"/>
              <w:rPr>
                <w:sz w:val="20"/>
                <w:szCs w:val="20"/>
              </w:rPr>
            </w:pPr>
            <w:r w:rsidRPr="00E20691">
              <w:rPr>
                <w:sz w:val="20"/>
                <w:szCs w:val="20"/>
              </w:rPr>
              <w:t>Väik</w:t>
            </w:r>
            <w:r w:rsidR="00C605C1" w:rsidRPr="00E20691">
              <w:rPr>
                <w:sz w:val="20"/>
                <w:szCs w:val="20"/>
              </w:rPr>
              <w:t>eelamu</w:t>
            </w:r>
            <w:r w:rsidR="00323CF9" w:rsidRPr="00E20691">
              <w:rPr>
                <w:sz w:val="20"/>
                <w:szCs w:val="20"/>
              </w:rPr>
              <w:t xml:space="preserve"> s</w:t>
            </w:r>
            <w:r w:rsidR="00C605C1" w:rsidRPr="00E20691">
              <w:rPr>
                <w:sz w:val="20"/>
                <w:szCs w:val="20"/>
              </w:rPr>
              <w:t>uurim lubatud kõrgus</w:t>
            </w:r>
            <w:r w:rsidR="0070474C" w:rsidRPr="00E20691">
              <w:rPr>
                <w:sz w:val="20"/>
                <w:szCs w:val="20"/>
              </w:rPr>
              <w:t xml:space="preserve"> </w:t>
            </w:r>
            <w:r w:rsidRPr="00E20691">
              <w:rPr>
                <w:sz w:val="20"/>
                <w:szCs w:val="20"/>
              </w:rPr>
              <w:t>11</w:t>
            </w:r>
            <w:r w:rsidR="00DE1417" w:rsidRPr="00E20691">
              <w:rPr>
                <w:sz w:val="20"/>
                <w:szCs w:val="20"/>
              </w:rPr>
              <w:t xml:space="preserve"> </w:t>
            </w:r>
            <w:r w:rsidRPr="00E20691">
              <w:rPr>
                <w:sz w:val="20"/>
                <w:szCs w:val="20"/>
              </w:rPr>
              <w:t xml:space="preserve">m, </w:t>
            </w:r>
            <w:r w:rsidR="00323CF9" w:rsidRPr="00E20691">
              <w:rPr>
                <w:sz w:val="20"/>
                <w:szCs w:val="20"/>
              </w:rPr>
              <w:t>s</w:t>
            </w:r>
            <w:r w:rsidRPr="00E20691">
              <w:rPr>
                <w:sz w:val="20"/>
                <w:szCs w:val="20"/>
              </w:rPr>
              <w:t xml:space="preserve">uurim korruste arv </w:t>
            </w:r>
            <w:r w:rsidR="002269E3" w:rsidRPr="00E20691">
              <w:rPr>
                <w:sz w:val="20"/>
                <w:szCs w:val="20"/>
              </w:rPr>
              <w:t>3</w:t>
            </w:r>
            <w:r w:rsidRPr="00E20691">
              <w:rPr>
                <w:sz w:val="20"/>
                <w:szCs w:val="20"/>
              </w:rPr>
              <w:t>.</w:t>
            </w:r>
          </w:p>
          <w:p w:rsidR="004763E5" w:rsidRPr="00E20691" w:rsidRDefault="006633A0" w:rsidP="005C4990">
            <w:pPr>
              <w:pStyle w:val="ListParagraph"/>
              <w:numPr>
                <w:ilvl w:val="0"/>
                <w:numId w:val="8"/>
              </w:numPr>
              <w:jc w:val="both"/>
              <w:rPr>
                <w:sz w:val="20"/>
                <w:szCs w:val="20"/>
              </w:rPr>
            </w:pPr>
            <w:r w:rsidRPr="00E20691">
              <w:rPr>
                <w:sz w:val="20"/>
                <w:szCs w:val="20"/>
              </w:rPr>
              <w:t>Elamute abihoonete suurim lubatud kõrgus</w:t>
            </w:r>
            <w:r w:rsidR="00C605C1" w:rsidRPr="00E20691">
              <w:rPr>
                <w:sz w:val="20"/>
                <w:szCs w:val="20"/>
              </w:rPr>
              <w:t>:</w:t>
            </w:r>
            <w:r w:rsidRPr="00E20691">
              <w:rPr>
                <w:sz w:val="20"/>
                <w:szCs w:val="20"/>
              </w:rPr>
              <w:t xml:space="preserve"> </w:t>
            </w:r>
            <w:r w:rsidR="00C605C1" w:rsidRPr="00E20691">
              <w:rPr>
                <w:sz w:val="20"/>
                <w:szCs w:val="20"/>
              </w:rPr>
              <w:t>katusehari</w:t>
            </w:r>
            <w:r w:rsidR="0070474C" w:rsidRPr="00E20691">
              <w:rPr>
                <w:sz w:val="20"/>
                <w:szCs w:val="20"/>
              </w:rPr>
              <w:t xml:space="preserve"> </w:t>
            </w:r>
            <w:r w:rsidRPr="00E20691">
              <w:rPr>
                <w:sz w:val="20"/>
                <w:szCs w:val="20"/>
              </w:rPr>
              <w:t>5</w:t>
            </w:r>
            <w:r w:rsidR="00DE1417" w:rsidRPr="00E20691">
              <w:rPr>
                <w:sz w:val="20"/>
                <w:szCs w:val="20"/>
              </w:rPr>
              <w:t xml:space="preserve"> </w:t>
            </w:r>
            <w:r w:rsidRPr="00E20691">
              <w:rPr>
                <w:sz w:val="20"/>
                <w:szCs w:val="20"/>
              </w:rPr>
              <w:t>m ja</w:t>
            </w:r>
            <w:r w:rsidR="00C605C1" w:rsidRPr="00E20691">
              <w:rPr>
                <w:sz w:val="20"/>
                <w:szCs w:val="20"/>
              </w:rPr>
              <w:t xml:space="preserve"> </w:t>
            </w:r>
            <w:r w:rsidR="00F63E4D" w:rsidRPr="00E20691">
              <w:rPr>
                <w:sz w:val="20"/>
                <w:szCs w:val="20"/>
              </w:rPr>
              <w:t>lamekatuse</w:t>
            </w:r>
            <w:r w:rsidR="001A7EC1" w:rsidRPr="00E20691">
              <w:rPr>
                <w:sz w:val="20"/>
                <w:szCs w:val="20"/>
              </w:rPr>
              <w:t>l</w:t>
            </w:r>
            <w:r w:rsidRPr="00E20691">
              <w:rPr>
                <w:sz w:val="20"/>
                <w:szCs w:val="20"/>
              </w:rPr>
              <w:t xml:space="preserve"> </w:t>
            </w:r>
            <w:r w:rsidR="00437F0E" w:rsidRPr="00E20691">
              <w:rPr>
                <w:sz w:val="20"/>
                <w:szCs w:val="20"/>
              </w:rPr>
              <w:t xml:space="preserve">või </w:t>
            </w:r>
            <w:r w:rsidR="0070474C" w:rsidRPr="00E20691">
              <w:rPr>
                <w:sz w:val="20"/>
                <w:szCs w:val="20"/>
              </w:rPr>
              <w:t xml:space="preserve">madalakaldelisel katusel </w:t>
            </w:r>
            <w:r w:rsidRPr="00E20691">
              <w:rPr>
                <w:sz w:val="20"/>
                <w:szCs w:val="20"/>
              </w:rPr>
              <w:t>4</w:t>
            </w:r>
            <w:r w:rsidR="00103571" w:rsidRPr="00E20691">
              <w:rPr>
                <w:sz w:val="20"/>
                <w:szCs w:val="20"/>
              </w:rPr>
              <w:t xml:space="preserve"> </w:t>
            </w:r>
            <w:r w:rsidRPr="00E20691">
              <w:rPr>
                <w:sz w:val="20"/>
                <w:szCs w:val="20"/>
              </w:rPr>
              <w:t>m</w:t>
            </w:r>
            <w:r w:rsidR="004763E5" w:rsidRPr="00E20691">
              <w:rPr>
                <w:sz w:val="20"/>
                <w:szCs w:val="20"/>
              </w:rPr>
              <w:t>.</w:t>
            </w:r>
            <w:r w:rsidR="00153F4D" w:rsidRPr="00E20691">
              <w:rPr>
                <w:sz w:val="20"/>
                <w:szCs w:val="20"/>
              </w:rPr>
              <w:t xml:space="preserve"> Abihooned võivad olla ühekorruselised.</w:t>
            </w:r>
          </w:p>
          <w:p w:rsidR="00AF72C6" w:rsidRPr="00E20691" w:rsidRDefault="004763E5" w:rsidP="007C1EDC">
            <w:pPr>
              <w:spacing w:before="60"/>
              <w:jc w:val="both"/>
              <w:rPr>
                <w:sz w:val="20"/>
                <w:szCs w:val="20"/>
              </w:rPr>
            </w:pPr>
            <w:r w:rsidRPr="00E20691">
              <w:rPr>
                <w:sz w:val="20"/>
                <w:szCs w:val="20"/>
              </w:rPr>
              <w:t>Hoonete sobiv kõrgus täpsustatakse projekti või detailplaneeringuga, arvestades konkreetsest asukohast ja lähiümbrusest tingitud linnaruumilisi iseärasusi ja maakasutuspiiranguid.</w:t>
            </w:r>
          </w:p>
          <w:p w:rsidR="004763E5" w:rsidRPr="00E20691" w:rsidRDefault="00836DF2" w:rsidP="008B70E2">
            <w:pPr>
              <w:spacing w:before="60"/>
              <w:jc w:val="both"/>
              <w:rPr>
                <w:sz w:val="20"/>
                <w:szCs w:val="20"/>
              </w:rPr>
            </w:pPr>
            <w:r w:rsidRPr="00E20691">
              <w:rPr>
                <w:sz w:val="20"/>
                <w:szCs w:val="20"/>
              </w:rPr>
              <w:t>K</w:t>
            </w:r>
            <w:r w:rsidR="004763E5" w:rsidRPr="00E20691">
              <w:rPr>
                <w:sz w:val="20"/>
                <w:szCs w:val="20"/>
              </w:rPr>
              <w:t>ui külgnevate hoonestatud kruntide põhihoonete korruselisus või kõrgus</w:t>
            </w:r>
            <w:r w:rsidRPr="00E20691">
              <w:rPr>
                <w:sz w:val="20"/>
                <w:szCs w:val="20"/>
              </w:rPr>
              <w:t xml:space="preserve"> on </w:t>
            </w:r>
            <w:r w:rsidR="008B70E2">
              <w:rPr>
                <w:sz w:val="20"/>
                <w:szCs w:val="20"/>
              </w:rPr>
              <w:t>väiksem</w:t>
            </w:r>
            <w:r w:rsidR="004763E5" w:rsidRPr="00E20691">
              <w:rPr>
                <w:sz w:val="20"/>
                <w:szCs w:val="20"/>
              </w:rPr>
              <w:t>, tuleb kõrguse ja korruselisuse määramisel lähtuda nendest hoonetest.</w:t>
            </w:r>
          </w:p>
        </w:tc>
      </w:tr>
      <w:tr w:rsidR="004763E5" w:rsidRPr="00E20691" w:rsidTr="0082215C">
        <w:trPr>
          <w:trHeight w:val="126"/>
        </w:trPr>
        <w:tc>
          <w:tcPr>
            <w:tcW w:w="495" w:type="dxa"/>
            <w:vMerge w:val="restart"/>
          </w:tcPr>
          <w:p w:rsidR="004763E5" w:rsidRPr="00E20691" w:rsidRDefault="004763E5" w:rsidP="007C1EDC">
            <w:pPr>
              <w:spacing w:before="60"/>
              <w:jc w:val="both"/>
              <w:rPr>
                <w:sz w:val="20"/>
                <w:szCs w:val="20"/>
              </w:rPr>
            </w:pPr>
            <w:r w:rsidRPr="00E20691">
              <w:rPr>
                <w:sz w:val="20"/>
                <w:szCs w:val="20"/>
              </w:rPr>
              <w:t>5.</w:t>
            </w:r>
          </w:p>
        </w:tc>
        <w:tc>
          <w:tcPr>
            <w:tcW w:w="1955" w:type="dxa"/>
            <w:vMerge w:val="restart"/>
          </w:tcPr>
          <w:p w:rsidR="004763E5" w:rsidRPr="00E20691" w:rsidRDefault="004763E5" w:rsidP="00D64A43">
            <w:pPr>
              <w:spacing w:before="60"/>
              <w:jc w:val="both"/>
              <w:rPr>
                <w:sz w:val="20"/>
                <w:szCs w:val="20"/>
              </w:rPr>
            </w:pPr>
            <w:r w:rsidRPr="00E20691">
              <w:rPr>
                <w:sz w:val="20"/>
                <w:szCs w:val="20"/>
              </w:rPr>
              <w:t xml:space="preserve">Kruntide </w:t>
            </w:r>
            <w:r w:rsidR="00D64A43">
              <w:rPr>
                <w:sz w:val="20"/>
                <w:szCs w:val="20"/>
              </w:rPr>
              <w:t>suurim lubatud</w:t>
            </w:r>
            <w:r w:rsidR="00D64A43" w:rsidRPr="00E20691">
              <w:rPr>
                <w:sz w:val="20"/>
                <w:szCs w:val="20"/>
              </w:rPr>
              <w:t xml:space="preserve"> </w:t>
            </w:r>
            <w:r w:rsidRPr="00E20691">
              <w:rPr>
                <w:sz w:val="20"/>
                <w:szCs w:val="20"/>
              </w:rPr>
              <w:t>täisehitus</w:t>
            </w:r>
            <w:r w:rsidR="00E67E7A" w:rsidRPr="00E20691">
              <w:rPr>
                <w:sz w:val="20"/>
                <w:szCs w:val="20"/>
              </w:rPr>
              <w:t>protsent</w:t>
            </w:r>
            <w:r w:rsidRPr="00E20691">
              <w:rPr>
                <w:sz w:val="20"/>
                <w:szCs w:val="20"/>
              </w:rPr>
              <w:t xml:space="preserve"> ja </w:t>
            </w:r>
            <w:r w:rsidR="007307EA" w:rsidRPr="00E20691">
              <w:rPr>
                <w:sz w:val="20"/>
                <w:szCs w:val="20"/>
              </w:rPr>
              <w:t>hoonealune pind</w:t>
            </w:r>
          </w:p>
        </w:tc>
        <w:tc>
          <w:tcPr>
            <w:tcW w:w="6837" w:type="dxa"/>
            <w:gridSpan w:val="3"/>
          </w:tcPr>
          <w:p w:rsidR="004763E5" w:rsidRPr="00E20691" w:rsidRDefault="004763E5" w:rsidP="007C1EDC">
            <w:pPr>
              <w:spacing w:before="60"/>
              <w:jc w:val="both"/>
              <w:rPr>
                <w:sz w:val="20"/>
                <w:szCs w:val="20"/>
              </w:rPr>
            </w:pPr>
            <w:r w:rsidRPr="00E20691">
              <w:rPr>
                <w:sz w:val="20"/>
                <w:szCs w:val="20"/>
              </w:rPr>
              <w:t>Kruntide suurim lubatud täisehitus</w:t>
            </w:r>
            <w:r w:rsidR="00E67E7A" w:rsidRPr="00E20691">
              <w:rPr>
                <w:sz w:val="20"/>
                <w:szCs w:val="20"/>
              </w:rPr>
              <w:t>protsent</w:t>
            </w:r>
          </w:p>
          <w:p w:rsidR="004763E5" w:rsidRPr="00E20691" w:rsidRDefault="004763E5" w:rsidP="001A638D">
            <w:pPr>
              <w:spacing w:before="60"/>
              <w:ind w:left="811"/>
              <w:jc w:val="both"/>
              <w:rPr>
                <w:sz w:val="20"/>
                <w:szCs w:val="20"/>
              </w:rPr>
            </w:pPr>
            <w:r w:rsidRPr="00E20691">
              <w:rPr>
                <w:sz w:val="20"/>
                <w:szCs w:val="20"/>
              </w:rPr>
              <w:t xml:space="preserve">a) korterelamud </w:t>
            </w:r>
            <w:r w:rsidR="00E67E7A" w:rsidRPr="00E20691">
              <w:rPr>
                <w:sz w:val="20"/>
                <w:szCs w:val="20"/>
              </w:rPr>
              <w:t>–</w:t>
            </w:r>
            <w:r w:rsidRPr="00E20691">
              <w:rPr>
                <w:sz w:val="20"/>
                <w:szCs w:val="20"/>
              </w:rPr>
              <w:t xml:space="preserve"> 30%</w:t>
            </w:r>
            <w:r w:rsidRPr="00E20691">
              <w:rPr>
                <w:sz w:val="20"/>
                <w:szCs w:val="20"/>
              </w:rPr>
              <w:tab/>
            </w:r>
          </w:p>
        </w:tc>
      </w:tr>
      <w:tr w:rsidR="004763E5" w:rsidRPr="00E20691" w:rsidTr="0082215C">
        <w:trPr>
          <w:trHeight w:val="125"/>
        </w:trPr>
        <w:tc>
          <w:tcPr>
            <w:tcW w:w="495" w:type="dxa"/>
            <w:vMerge/>
          </w:tcPr>
          <w:p w:rsidR="004763E5" w:rsidRPr="00E20691" w:rsidRDefault="004763E5" w:rsidP="007C1EDC">
            <w:pPr>
              <w:spacing w:before="60"/>
              <w:jc w:val="both"/>
              <w:rPr>
                <w:sz w:val="20"/>
                <w:szCs w:val="20"/>
              </w:rPr>
            </w:pPr>
          </w:p>
        </w:tc>
        <w:tc>
          <w:tcPr>
            <w:tcW w:w="1955" w:type="dxa"/>
            <w:vMerge/>
          </w:tcPr>
          <w:p w:rsidR="004763E5" w:rsidRPr="00E20691" w:rsidRDefault="004763E5" w:rsidP="007C1EDC">
            <w:pPr>
              <w:spacing w:before="60"/>
              <w:jc w:val="both"/>
              <w:rPr>
                <w:sz w:val="20"/>
                <w:szCs w:val="20"/>
              </w:rPr>
            </w:pPr>
          </w:p>
        </w:tc>
        <w:tc>
          <w:tcPr>
            <w:tcW w:w="6837" w:type="dxa"/>
            <w:gridSpan w:val="3"/>
          </w:tcPr>
          <w:p w:rsidR="004763E5" w:rsidRPr="00E20691" w:rsidRDefault="00E67E7A" w:rsidP="001A638D">
            <w:pPr>
              <w:spacing w:before="60"/>
              <w:ind w:left="811"/>
              <w:rPr>
                <w:sz w:val="20"/>
                <w:szCs w:val="20"/>
              </w:rPr>
            </w:pPr>
            <w:r w:rsidRPr="00E20691">
              <w:rPr>
                <w:sz w:val="20"/>
                <w:szCs w:val="20"/>
              </w:rPr>
              <w:t xml:space="preserve">b) </w:t>
            </w:r>
            <w:r w:rsidR="00836DF2" w:rsidRPr="00E20691">
              <w:rPr>
                <w:sz w:val="20"/>
                <w:szCs w:val="20"/>
              </w:rPr>
              <w:t>v</w:t>
            </w:r>
            <w:r w:rsidR="004763E5" w:rsidRPr="00E20691">
              <w:rPr>
                <w:sz w:val="20"/>
                <w:szCs w:val="20"/>
              </w:rPr>
              <w:t>äikeelamud ning sellega integreeritud väiketeenindus</w:t>
            </w:r>
          </w:p>
        </w:tc>
      </w:tr>
      <w:tr w:rsidR="004763E5" w:rsidRPr="00E20691" w:rsidTr="0082215C">
        <w:trPr>
          <w:trHeight w:val="136"/>
        </w:trPr>
        <w:tc>
          <w:tcPr>
            <w:tcW w:w="495" w:type="dxa"/>
            <w:vMerge/>
          </w:tcPr>
          <w:p w:rsidR="004763E5" w:rsidRPr="00E20691" w:rsidRDefault="004763E5" w:rsidP="007C1EDC">
            <w:pPr>
              <w:spacing w:before="60"/>
              <w:jc w:val="both"/>
              <w:rPr>
                <w:sz w:val="20"/>
                <w:szCs w:val="20"/>
              </w:rPr>
            </w:pPr>
          </w:p>
        </w:tc>
        <w:tc>
          <w:tcPr>
            <w:tcW w:w="1955" w:type="dxa"/>
            <w:vMerge/>
          </w:tcPr>
          <w:p w:rsidR="004763E5" w:rsidRPr="00E20691" w:rsidRDefault="004763E5" w:rsidP="007C1EDC">
            <w:pPr>
              <w:spacing w:before="60"/>
              <w:jc w:val="both"/>
              <w:rPr>
                <w:sz w:val="20"/>
                <w:szCs w:val="20"/>
              </w:rPr>
            </w:pPr>
          </w:p>
        </w:tc>
        <w:tc>
          <w:tcPr>
            <w:tcW w:w="3587" w:type="dxa"/>
            <w:gridSpan w:val="2"/>
          </w:tcPr>
          <w:p w:rsidR="004763E5" w:rsidRPr="00E20691" w:rsidRDefault="004763E5" w:rsidP="007C1EDC">
            <w:pPr>
              <w:spacing w:before="60"/>
              <w:jc w:val="center"/>
              <w:rPr>
                <w:szCs w:val="24"/>
              </w:rPr>
            </w:pPr>
            <w:r w:rsidRPr="00E20691">
              <w:rPr>
                <w:sz w:val="20"/>
                <w:szCs w:val="20"/>
              </w:rPr>
              <w:t>Krundi suurus m</w:t>
            </w:r>
            <w:r w:rsidR="00AB1058" w:rsidRPr="00E20691">
              <w:rPr>
                <w:sz w:val="20"/>
                <w:szCs w:val="20"/>
                <w:vertAlign w:val="superscript"/>
              </w:rPr>
              <w:t>2</w:t>
            </w:r>
          </w:p>
        </w:tc>
        <w:tc>
          <w:tcPr>
            <w:tcW w:w="3250" w:type="dxa"/>
          </w:tcPr>
          <w:p w:rsidR="004763E5" w:rsidRPr="00E20691" w:rsidRDefault="004763E5" w:rsidP="007C1EDC">
            <w:pPr>
              <w:spacing w:before="60"/>
              <w:jc w:val="center"/>
              <w:rPr>
                <w:sz w:val="20"/>
                <w:szCs w:val="20"/>
              </w:rPr>
            </w:pPr>
            <w:r w:rsidRPr="00E20691">
              <w:rPr>
                <w:sz w:val="20"/>
                <w:szCs w:val="20"/>
              </w:rPr>
              <w:t>Suurim lubatud hoonealune pind m</w:t>
            </w:r>
            <w:r w:rsidR="00AB1058" w:rsidRPr="00E20691">
              <w:rPr>
                <w:sz w:val="20"/>
                <w:szCs w:val="20"/>
                <w:vertAlign w:val="superscript"/>
              </w:rPr>
              <w:t>2</w:t>
            </w:r>
            <w:r w:rsidRPr="00E20691">
              <w:rPr>
                <w:sz w:val="20"/>
                <w:szCs w:val="20"/>
              </w:rPr>
              <w:t xml:space="preserve"> või</w:t>
            </w:r>
          </w:p>
          <w:p w:rsidR="004763E5" w:rsidRPr="00E20691" w:rsidRDefault="004763E5" w:rsidP="00E67E7A">
            <w:pPr>
              <w:spacing w:before="60"/>
              <w:jc w:val="center"/>
              <w:rPr>
                <w:szCs w:val="24"/>
              </w:rPr>
            </w:pPr>
            <w:r w:rsidRPr="00E20691">
              <w:rPr>
                <w:sz w:val="20"/>
                <w:szCs w:val="20"/>
              </w:rPr>
              <w:t>suurim lubatud täisehitus</w:t>
            </w:r>
            <w:r w:rsidR="00E67E7A" w:rsidRPr="00E20691">
              <w:rPr>
                <w:sz w:val="20"/>
                <w:szCs w:val="20"/>
              </w:rPr>
              <w:t>protsent</w:t>
            </w:r>
          </w:p>
        </w:tc>
      </w:tr>
      <w:tr w:rsidR="004763E5" w:rsidRPr="00E20691" w:rsidTr="0082215C">
        <w:trPr>
          <w:trHeight w:val="136"/>
        </w:trPr>
        <w:tc>
          <w:tcPr>
            <w:tcW w:w="495" w:type="dxa"/>
            <w:vMerge/>
          </w:tcPr>
          <w:p w:rsidR="004763E5" w:rsidRPr="00E20691" w:rsidRDefault="004763E5" w:rsidP="007C1EDC">
            <w:pPr>
              <w:spacing w:before="60"/>
              <w:jc w:val="both"/>
              <w:rPr>
                <w:sz w:val="20"/>
                <w:szCs w:val="20"/>
              </w:rPr>
            </w:pPr>
          </w:p>
        </w:tc>
        <w:tc>
          <w:tcPr>
            <w:tcW w:w="1955" w:type="dxa"/>
            <w:vMerge/>
          </w:tcPr>
          <w:p w:rsidR="004763E5" w:rsidRPr="00E20691" w:rsidRDefault="004763E5" w:rsidP="007C1EDC">
            <w:pPr>
              <w:spacing w:before="60"/>
              <w:jc w:val="both"/>
              <w:rPr>
                <w:sz w:val="20"/>
                <w:szCs w:val="20"/>
              </w:rPr>
            </w:pPr>
          </w:p>
        </w:tc>
        <w:tc>
          <w:tcPr>
            <w:tcW w:w="3587" w:type="dxa"/>
            <w:gridSpan w:val="2"/>
          </w:tcPr>
          <w:p w:rsidR="004763E5" w:rsidRPr="00E20691" w:rsidRDefault="004763E5" w:rsidP="002D7633">
            <w:pPr>
              <w:spacing w:before="60"/>
              <w:rPr>
                <w:sz w:val="20"/>
                <w:szCs w:val="20"/>
              </w:rPr>
            </w:pPr>
            <w:r w:rsidRPr="00E20691">
              <w:rPr>
                <w:sz w:val="20"/>
                <w:szCs w:val="20"/>
              </w:rPr>
              <w:t>Kuni 600</w:t>
            </w:r>
          </w:p>
        </w:tc>
        <w:tc>
          <w:tcPr>
            <w:tcW w:w="3250" w:type="dxa"/>
          </w:tcPr>
          <w:p w:rsidR="004763E5" w:rsidRPr="00E20691" w:rsidRDefault="0007242F" w:rsidP="002D7633">
            <w:pPr>
              <w:spacing w:before="60"/>
              <w:rPr>
                <w:sz w:val="20"/>
                <w:szCs w:val="20"/>
              </w:rPr>
            </w:pPr>
            <w:r w:rsidRPr="00E20691">
              <w:rPr>
                <w:sz w:val="20"/>
                <w:szCs w:val="20"/>
              </w:rPr>
              <w:t xml:space="preserve"> 30</w:t>
            </w:r>
            <w:r w:rsidR="004763E5" w:rsidRPr="00E20691">
              <w:rPr>
                <w:sz w:val="20"/>
                <w:szCs w:val="20"/>
              </w:rPr>
              <w:t>%</w:t>
            </w:r>
          </w:p>
        </w:tc>
      </w:tr>
      <w:tr w:rsidR="004763E5" w:rsidRPr="00E20691" w:rsidTr="0082215C">
        <w:trPr>
          <w:trHeight w:val="136"/>
        </w:trPr>
        <w:tc>
          <w:tcPr>
            <w:tcW w:w="495" w:type="dxa"/>
            <w:vMerge/>
          </w:tcPr>
          <w:p w:rsidR="004763E5" w:rsidRPr="00E20691" w:rsidRDefault="004763E5" w:rsidP="007C1EDC">
            <w:pPr>
              <w:spacing w:before="60"/>
              <w:jc w:val="both"/>
              <w:rPr>
                <w:sz w:val="20"/>
                <w:szCs w:val="20"/>
              </w:rPr>
            </w:pPr>
          </w:p>
        </w:tc>
        <w:tc>
          <w:tcPr>
            <w:tcW w:w="1955" w:type="dxa"/>
            <w:vMerge/>
          </w:tcPr>
          <w:p w:rsidR="004763E5" w:rsidRPr="00E20691" w:rsidRDefault="004763E5" w:rsidP="007C1EDC">
            <w:pPr>
              <w:spacing w:before="60"/>
              <w:jc w:val="both"/>
              <w:rPr>
                <w:sz w:val="20"/>
                <w:szCs w:val="20"/>
              </w:rPr>
            </w:pPr>
          </w:p>
        </w:tc>
        <w:tc>
          <w:tcPr>
            <w:tcW w:w="3587" w:type="dxa"/>
            <w:gridSpan w:val="2"/>
          </w:tcPr>
          <w:p w:rsidR="004763E5" w:rsidRPr="00E20691" w:rsidRDefault="004763E5" w:rsidP="00836DF2">
            <w:pPr>
              <w:spacing w:before="60"/>
              <w:rPr>
                <w:sz w:val="20"/>
                <w:szCs w:val="20"/>
              </w:rPr>
            </w:pPr>
            <w:r w:rsidRPr="00E20691">
              <w:rPr>
                <w:sz w:val="20"/>
                <w:szCs w:val="20"/>
              </w:rPr>
              <w:t>601</w:t>
            </w:r>
            <w:r w:rsidR="00836DF2" w:rsidRPr="00E20691">
              <w:rPr>
                <w:sz w:val="20"/>
                <w:szCs w:val="20"/>
              </w:rPr>
              <w:t>–</w:t>
            </w:r>
            <w:r w:rsidRPr="00E20691">
              <w:rPr>
                <w:sz w:val="20"/>
                <w:szCs w:val="20"/>
              </w:rPr>
              <w:t>800</w:t>
            </w:r>
          </w:p>
        </w:tc>
        <w:tc>
          <w:tcPr>
            <w:tcW w:w="3250" w:type="dxa"/>
          </w:tcPr>
          <w:p w:rsidR="004763E5" w:rsidRPr="00E20691" w:rsidRDefault="00BF2204" w:rsidP="002D7633">
            <w:pPr>
              <w:spacing w:before="60"/>
              <w:rPr>
                <w:sz w:val="20"/>
                <w:szCs w:val="20"/>
              </w:rPr>
            </w:pPr>
            <w:r w:rsidRPr="00E20691">
              <w:rPr>
                <w:sz w:val="20"/>
                <w:szCs w:val="20"/>
              </w:rPr>
              <w:t xml:space="preserve"> 200</w:t>
            </w:r>
            <w:r w:rsidR="00836DF2" w:rsidRPr="00E20691">
              <w:rPr>
                <w:sz w:val="20"/>
                <w:szCs w:val="20"/>
              </w:rPr>
              <w:t xml:space="preserve"> m</w:t>
            </w:r>
            <w:r w:rsidR="00AB1058" w:rsidRPr="00E20691">
              <w:rPr>
                <w:sz w:val="20"/>
                <w:szCs w:val="20"/>
                <w:vertAlign w:val="superscript"/>
              </w:rPr>
              <w:t>2</w:t>
            </w:r>
          </w:p>
        </w:tc>
      </w:tr>
      <w:tr w:rsidR="004763E5" w:rsidRPr="00E20691" w:rsidTr="0082215C">
        <w:trPr>
          <w:trHeight w:val="136"/>
        </w:trPr>
        <w:tc>
          <w:tcPr>
            <w:tcW w:w="495" w:type="dxa"/>
            <w:vMerge/>
          </w:tcPr>
          <w:p w:rsidR="004763E5" w:rsidRPr="00E20691" w:rsidRDefault="004763E5" w:rsidP="007C1EDC">
            <w:pPr>
              <w:spacing w:before="60"/>
              <w:jc w:val="both"/>
              <w:rPr>
                <w:sz w:val="20"/>
                <w:szCs w:val="20"/>
              </w:rPr>
            </w:pPr>
          </w:p>
        </w:tc>
        <w:tc>
          <w:tcPr>
            <w:tcW w:w="1955" w:type="dxa"/>
            <w:vMerge/>
          </w:tcPr>
          <w:p w:rsidR="004763E5" w:rsidRPr="00E20691" w:rsidRDefault="004763E5" w:rsidP="007C1EDC">
            <w:pPr>
              <w:spacing w:before="60"/>
              <w:jc w:val="both"/>
              <w:rPr>
                <w:sz w:val="20"/>
                <w:szCs w:val="20"/>
              </w:rPr>
            </w:pPr>
          </w:p>
        </w:tc>
        <w:tc>
          <w:tcPr>
            <w:tcW w:w="3587" w:type="dxa"/>
            <w:gridSpan w:val="2"/>
          </w:tcPr>
          <w:p w:rsidR="004763E5" w:rsidRPr="00E20691" w:rsidRDefault="004763E5" w:rsidP="00836DF2">
            <w:pPr>
              <w:spacing w:before="60"/>
              <w:rPr>
                <w:sz w:val="20"/>
                <w:szCs w:val="20"/>
              </w:rPr>
            </w:pPr>
            <w:r w:rsidRPr="00E20691">
              <w:rPr>
                <w:sz w:val="20"/>
                <w:szCs w:val="20"/>
              </w:rPr>
              <w:t>801</w:t>
            </w:r>
            <w:r w:rsidR="00836DF2" w:rsidRPr="00E20691">
              <w:rPr>
                <w:sz w:val="20"/>
                <w:szCs w:val="20"/>
              </w:rPr>
              <w:t>–</w:t>
            </w:r>
            <w:r w:rsidRPr="00E20691">
              <w:rPr>
                <w:sz w:val="20"/>
                <w:szCs w:val="20"/>
              </w:rPr>
              <w:t>1000</w:t>
            </w:r>
          </w:p>
        </w:tc>
        <w:tc>
          <w:tcPr>
            <w:tcW w:w="3250" w:type="dxa"/>
          </w:tcPr>
          <w:p w:rsidR="004763E5" w:rsidRPr="00E20691" w:rsidRDefault="00BF2204" w:rsidP="002D7633">
            <w:pPr>
              <w:spacing w:before="60"/>
              <w:rPr>
                <w:sz w:val="20"/>
                <w:szCs w:val="20"/>
              </w:rPr>
            </w:pPr>
            <w:r w:rsidRPr="00E20691">
              <w:rPr>
                <w:sz w:val="20"/>
                <w:szCs w:val="20"/>
              </w:rPr>
              <w:t xml:space="preserve"> 220</w:t>
            </w:r>
            <w:r w:rsidR="00836DF2" w:rsidRPr="00E20691">
              <w:rPr>
                <w:sz w:val="20"/>
                <w:szCs w:val="20"/>
              </w:rPr>
              <w:t xml:space="preserve"> m</w:t>
            </w:r>
            <w:r w:rsidR="00AB1058" w:rsidRPr="00E20691">
              <w:rPr>
                <w:sz w:val="20"/>
                <w:szCs w:val="20"/>
                <w:vertAlign w:val="superscript"/>
              </w:rPr>
              <w:t>2</w:t>
            </w:r>
          </w:p>
        </w:tc>
      </w:tr>
      <w:tr w:rsidR="004763E5" w:rsidRPr="00E20691" w:rsidTr="0082215C">
        <w:trPr>
          <w:trHeight w:val="136"/>
        </w:trPr>
        <w:tc>
          <w:tcPr>
            <w:tcW w:w="495" w:type="dxa"/>
            <w:vMerge/>
          </w:tcPr>
          <w:p w:rsidR="004763E5" w:rsidRPr="00E20691" w:rsidRDefault="004763E5" w:rsidP="007C1EDC">
            <w:pPr>
              <w:spacing w:before="60"/>
              <w:jc w:val="both"/>
              <w:rPr>
                <w:sz w:val="20"/>
                <w:szCs w:val="20"/>
              </w:rPr>
            </w:pPr>
          </w:p>
        </w:tc>
        <w:tc>
          <w:tcPr>
            <w:tcW w:w="1955" w:type="dxa"/>
            <w:vMerge/>
          </w:tcPr>
          <w:p w:rsidR="004763E5" w:rsidRPr="00E20691" w:rsidRDefault="004763E5" w:rsidP="007C1EDC">
            <w:pPr>
              <w:spacing w:before="60"/>
              <w:jc w:val="both"/>
              <w:rPr>
                <w:sz w:val="20"/>
                <w:szCs w:val="20"/>
              </w:rPr>
            </w:pPr>
          </w:p>
        </w:tc>
        <w:tc>
          <w:tcPr>
            <w:tcW w:w="3587" w:type="dxa"/>
            <w:gridSpan w:val="2"/>
          </w:tcPr>
          <w:p w:rsidR="004763E5" w:rsidRPr="00E20691" w:rsidRDefault="004763E5" w:rsidP="002D7633">
            <w:pPr>
              <w:spacing w:before="60"/>
              <w:rPr>
                <w:sz w:val="20"/>
                <w:szCs w:val="20"/>
              </w:rPr>
            </w:pPr>
            <w:r w:rsidRPr="00E20691">
              <w:rPr>
                <w:sz w:val="20"/>
                <w:szCs w:val="20"/>
              </w:rPr>
              <w:t>1001</w:t>
            </w:r>
            <w:r w:rsidR="00836DF2" w:rsidRPr="00E20691">
              <w:rPr>
                <w:sz w:val="20"/>
                <w:szCs w:val="20"/>
              </w:rPr>
              <w:t>–</w:t>
            </w:r>
            <w:r w:rsidRPr="00E20691">
              <w:rPr>
                <w:sz w:val="20"/>
                <w:szCs w:val="20"/>
              </w:rPr>
              <w:t>1300</w:t>
            </w:r>
          </w:p>
        </w:tc>
        <w:tc>
          <w:tcPr>
            <w:tcW w:w="3250" w:type="dxa"/>
          </w:tcPr>
          <w:p w:rsidR="004763E5" w:rsidRPr="00E20691" w:rsidRDefault="004763E5" w:rsidP="002D7633">
            <w:pPr>
              <w:spacing w:before="60"/>
              <w:rPr>
                <w:sz w:val="20"/>
                <w:szCs w:val="20"/>
              </w:rPr>
            </w:pPr>
            <w:r w:rsidRPr="00E20691">
              <w:rPr>
                <w:sz w:val="20"/>
                <w:szCs w:val="20"/>
              </w:rPr>
              <w:t xml:space="preserve"> 240</w:t>
            </w:r>
            <w:r w:rsidR="00836DF2" w:rsidRPr="00E20691">
              <w:rPr>
                <w:sz w:val="20"/>
                <w:szCs w:val="20"/>
              </w:rPr>
              <w:t xml:space="preserve"> m</w:t>
            </w:r>
            <w:r w:rsidR="00AB1058" w:rsidRPr="00E20691">
              <w:rPr>
                <w:sz w:val="20"/>
                <w:szCs w:val="20"/>
                <w:vertAlign w:val="superscript"/>
              </w:rPr>
              <w:t>2</w:t>
            </w:r>
          </w:p>
        </w:tc>
      </w:tr>
      <w:tr w:rsidR="004763E5" w:rsidRPr="00E20691" w:rsidTr="0082215C">
        <w:trPr>
          <w:trHeight w:val="136"/>
        </w:trPr>
        <w:tc>
          <w:tcPr>
            <w:tcW w:w="495" w:type="dxa"/>
            <w:vMerge/>
          </w:tcPr>
          <w:p w:rsidR="004763E5" w:rsidRPr="00E20691" w:rsidRDefault="004763E5" w:rsidP="007C1EDC">
            <w:pPr>
              <w:spacing w:before="60"/>
              <w:jc w:val="both"/>
              <w:rPr>
                <w:sz w:val="20"/>
                <w:szCs w:val="20"/>
              </w:rPr>
            </w:pPr>
          </w:p>
        </w:tc>
        <w:tc>
          <w:tcPr>
            <w:tcW w:w="1955" w:type="dxa"/>
            <w:vMerge/>
          </w:tcPr>
          <w:p w:rsidR="004763E5" w:rsidRPr="00E20691" w:rsidRDefault="004763E5" w:rsidP="007C1EDC">
            <w:pPr>
              <w:spacing w:before="60"/>
              <w:jc w:val="both"/>
              <w:rPr>
                <w:sz w:val="20"/>
                <w:szCs w:val="20"/>
              </w:rPr>
            </w:pPr>
          </w:p>
        </w:tc>
        <w:tc>
          <w:tcPr>
            <w:tcW w:w="3587" w:type="dxa"/>
            <w:gridSpan w:val="2"/>
          </w:tcPr>
          <w:p w:rsidR="004763E5" w:rsidRPr="00E20691" w:rsidRDefault="004763E5" w:rsidP="002D7633">
            <w:pPr>
              <w:spacing w:before="60"/>
              <w:rPr>
                <w:sz w:val="20"/>
                <w:szCs w:val="20"/>
              </w:rPr>
            </w:pPr>
            <w:r w:rsidRPr="00E20691">
              <w:rPr>
                <w:sz w:val="20"/>
                <w:szCs w:val="20"/>
              </w:rPr>
              <w:t>1301</w:t>
            </w:r>
            <w:r w:rsidR="00836DF2" w:rsidRPr="00E20691">
              <w:rPr>
                <w:sz w:val="20"/>
                <w:szCs w:val="20"/>
              </w:rPr>
              <w:t>–</w:t>
            </w:r>
            <w:r w:rsidRPr="00E20691">
              <w:rPr>
                <w:sz w:val="20"/>
                <w:szCs w:val="20"/>
              </w:rPr>
              <w:t>1600</w:t>
            </w:r>
          </w:p>
        </w:tc>
        <w:tc>
          <w:tcPr>
            <w:tcW w:w="3250" w:type="dxa"/>
          </w:tcPr>
          <w:p w:rsidR="004763E5" w:rsidRPr="00E20691" w:rsidRDefault="004763E5" w:rsidP="002D7633">
            <w:pPr>
              <w:spacing w:before="60"/>
              <w:rPr>
                <w:sz w:val="20"/>
                <w:szCs w:val="20"/>
              </w:rPr>
            </w:pPr>
            <w:r w:rsidRPr="00E20691">
              <w:rPr>
                <w:sz w:val="20"/>
                <w:szCs w:val="20"/>
              </w:rPr>
              <w:t xml:space="preserve"> 255</w:t>
            </w:r>
            <w:r w:rsidR="00836DF2" w:rsidRPr="00E20691">
              <w:rPr>
                <w:sz w:val="20"/>
                <w:szCs w:val="20"/>
              </w:rPr>
              <w:t xml:space="preserve"> m</w:t>
            </w:r>
            <w:r w:rsidR="00AB1058" w:rsidRPr="00E20691">
              <w:rPr>
                <w:sz w:val="20"/>
                <w:szCs w:val="20"/>
                <w:vertAlign w:val="superscript"/>
              </w:rPr>
              <w:t>2</w:t>
            </w:r>
          </w:p>
        </w:tc>
      </w:tr>
      <w:tr w:rsidR="004763E5" w:rsidRPr="00E20691" w:rsidTr="0082215C">
        <w:trPr>
          <w:trHeight w:val="136"/>
        </w:trPr>
        <w:tc>
          <w:tcPr>
            <w:tcW w:w="495" w:type="dxa"/>
            <w:vMerge/>
          </w:tcPr>
          <w:p w:rsidR="004763E5" w:rsidRPr="00E20691" w:rsidRDefault="004763E5" w:rsidP="007C1EDC">
            <w:pPr>
              <w:spacing w:before="60"/>
              <w:jc w:val="both"/>
              <w:rPr>
                <w:sz w:val="20"/>
                <w:szCs w:val="20"/>
              </w:rPr>
            </w:pPr>
          </w:p>
        </w:tc>
        <w:tc>
          <w:tcPr>
            <w:tcW w:w="1955" w:type="dxa"/>
            <w:vMerge/>
          </w:tcPr>
          <w:p w:rsidR="004763E5" w:rsidRPr="00E20691" w:rsidRDefault="004763E5" w:rsidP="007C1EDC">
            <w:pPr>
              <w:spacing w:before="60"/>
              <w:jc w:val="both"/>
              <w:rPr>
                <w:sz w:val="20"/>
                <w:szCs w:val="20"/>
              </w:rPr>
            </w:pPr>
          </w:p>
        </w:tc>
        <w:tc>
          <w:tcPr>
            <w:tcW w:w="3587" w:type="dxa"/>
            <w:gridSpan w:val="2"/>
          </w:tcPr>
          <w:p w:rsidR="004763E5" w:rsidRPr="00E20691" w:rsidRDefault="004763E5" w:rsidP="002D7633">
            <w:pPr>
              <w:spacing w:before="60"/>
              <w:rPr>
                <w:sz w:val="20"/>
                <w:szCs w:val="20"/>
              </w:rPr>
            </w:pPr>
            <w:r w:rsidRPr="00E20691">
              <w:rPr>
                <w:sz w:val="20"/>
                <w:szCs w:val="20"/>
              </w:rPr>
              <w:t>1601</w:t>
            </w:r>
            <w:r w:rsidR="00836DF2" w:rsidRPr="00E20691">
              <w:rPr>
                <w:sz w:val="20"/>
                <w:szCs w:val="20"/>
              </w:rPr>
              <w:t>–</w:t>
            </w:r>
            <w:r w:rsidRPr="00E20691">
              <w:rPr>
                <w:sz w:val="20"/>
                <w:szCs w:val="20"/>
              </w:rPr>
              <w:t>1900</w:t>
            </w:r>
          </w:p>
        </w:tc>
        <w:tc>
          <w:tcPr>
            <w:tcW w:w="3250" w:type="dxa"/>
          </w:tcPr>
          <w:p w:rsidR="004763E5" w:rsidRPr="00E20691" w:rsidRDefault="004763E5" w:rsidP="002D7633">
            <w:pPr>
              <w:spacing w:before="60"/>
              <w:rPr>
                <w:sz w:val="20"/>
                <w:szCs w:val="20"/>
              </w:rPr>
            </w:pPr>
            <w:r w:rsidRPr="00E20691">
              <w:rPr>
                <w:sz w:val="20"/>
                <w:szCs w:val="20"/>
              </w:rPr>
              <w:t xml:space="preserve"> 270</w:t>
            </w:r>
            <w:r w:rsidR="00836DF2" w:rsidRPr="00E20691">
              <w:rPr>
                <w:sz w:val="20"/>
                <w:szCs w:val="20"/>
              </w:rPr>
              <w:t xml:space="preserve"> m</w:t>
            </w:r>
            <w:r w:rsidR="00AB1058" w:rsidRPr="00E20691">
              <w:rPr>
                <w:sz w:val="20"/>
                <w:szCs w:val="20"/>
                <w:vertAlign w:val="superscript"/>
              </w:rPr>
              <w:t>2</w:t>
            </w:r>
          </w:p>
        </w:tc>
      </w:tr>
      <w:tr w:rsidR="004763E5" w:rsidRPr="00E20691" w:rsidTr="0082215C">
        <w:trPr>
          <w:trHeight w:val="41"/>
        </w:trPr>
        <w:tc>
          <w:tcPr>
            <w:tcW w:w="495" w:type="dxa"/>
            <w:vMerge/>
          </w:tcPr>
          <w:p w:rsidR="004763E5" w:rsidRPr="00E20691" w:rsidRDefault="004763E5" w:rsidP="007C1EDC">
            <w:pPr>
              <w:spacing w:before="60"/>
              <w:jc w:val="both"/>
              <w:rPr>
                <w:sz w:val="20"/>
                <w:szCs w:val="20"/>
              </w:rPr>
            </w:pPr>
          </w:p>
        </w:tc>
        <w:tc>
          <w:tcPr>
            <w:tcW w:w="1955" w:type="dxa"/>
            <w:vMerge/>
          </w:tcPr>
          <w:p w:rsidR="004763E5" w:rsidRPr="00E20691" w:rsidRDefault="004763E5" w:rsidP="007C1EDC">
            <w:pPr>
              <w:spacing w:before="60"/>
              <w:jc w:val="both"/>
              <w:rPr>
                <w:sz w:val="20"/>
                <w:szCs w:val="20"/>
              </w:rPr>
            </w:pPr>
          </w:p>
        </w:tc>
        <w:tc>
          <w:tcPr>
            <w:tcW w:w="3587" w:type="dxa"/>
            <w:gridSpan w:val="2"/>
          </w:tcPr>
          <w:p w:rsidR="004763E5" w:rsidRPr="00E20691" w:rsidRDefault="004763E5" w:rsidP="002D7633">
            <w:pPr>
              <w:spacing w:before="60"/>
              <w:rPr>
                <w:sz w:val="20"/>
                <w:szCs w:val="20"/>
              </w:rPr>
            </w:pPr>
            <w:r w:rsidRPr="00E20691">
              <w:rPr>
                <w:sz w:val="20"/>
                <w:szCs w:val="20"/>
              </w:rPr>
              <w:t>1901</w:t>
            </w:r>
            <w:r w:rsidR="00836DF2" w:rsidRPr="00E20691">
              <w:rPr>
                <w:sz w:val="20"/>
                <w:szCs w:val="20"/>
              </w:rPr>
              <w:t>–</w:t>
            </w:r>
            <w:r w:rsidRPr="00E20691">
              <w:rPr>
                <w:sz w:val="20"/>
                <w:szCs w:val="20"/>
              </w:rPr>
              <w:t>2200</w:t>
            </w:r>
          </w:p>
        </w:tc>
        <w:tc>
          <w:tcPr>
            <w:tcW w:w="3250" w:type="dxa"/>
          </w:tcPr>
          <w:p w:rsidR="004763E5" w:rsidRPr="00E20691" w:rsidRDefault="004763E5" w:rsidP="002D7633">
            <w:pPr>
              <w:spacing w:before="60"/>
              <w:rPr>
                <w:sz w:val="20"/>
                <w:szCs w:val="20"/>
              </w:rPr>
            </w:pPr>
            <w:r w:rsidRPr="00E20691">
              <w:rPr>
                <w:sz w:val="20"/>
                <w:szCs w:val="20"/>
              </w:rPr>
              <w:t xml:space="preserve"> 285</w:t>
            </w:r>
            <w:r w:rsidR="00836DF2" w:rsidRPr="00E20691">
              <w:rPr>
                <w:sz w:val="20"/>
                <w:szCs w:val="20"/>
              </w:rPr>
              <w:t xml:space="preserve"> m</w:t>
            </w:r>
            <w:r w:rsidR="00AB1058" w:rsidRPr="00E20691">
              <w:rPr>
                <w:sz w:val="20"/>
                <w:szCs w:val="20"/>
                <w:vertAlign w:val="superscript"/>
              </w:rPr>
              <w:t>2</w:t>
            </w:r>
          </w:p>
        </w:tc>
      </w:tr>
      <w:tr w:rsidR="004763E5" w:rsidRPr="00E20691" w:rsidTr="0082215C">
        <w:trPr>
          <w:trHeight w:val="35"/>
        </w:trPr>
        <w:tc>
          <w:tcPr>
            <w:tcW w:w="495" w:type="dxa"/>
            <w:vMerge/>
          </w:tcPr>
          <w:p w:rsidR="004763E5" w:rsidRPr="00E20691" w:rsidRDefault="004763E5" w:rsidP="007C1EDC">
            <w:pPr>
              <w:spacing w:before="60"/>
              <w:jc w:val="both"/>
              <w:rPr>
                <w:sz w:val="20"/>
                <w:szCs w:val="20"/>
              </w:rPr>
            </w:pPr>
          </w:p>
        </w:tc>
        <w:tc>
          <w:tcPr>
            <w:tcW w:w="1955" w:type="dxa"/>
            <w:vMerge/>
          </w:tcPr>
          <w:p w:rsidR="004763E5" w:rsidRPr="00E20691" w:rsidRDefault="004763E5" w:rsidP="007C1EDC">
            <w:pPr>
              <w:spacing w:before="60"/>
              <w:jc w:val="both"/>
              <w:rPr>
                <w:sz w:val="20"/>
                <w:szCs w:val="20"/>
              </w:rPr>
            </w:pPr>
          </w:p>
        </w:tc>
        <w:tc>
          <w:tcPr>
            <w:tcW w:w="3587" w:type="dxa"/>
            <w:gridSpan w:val="2"/>
          </w:tcPr>
          <w:p w:rsidR="004763E5" w:rsidRPr="00E20691" w:rsidRDefault="004763E5" w:rsidP="002D7633">
            <w:pPr>
              <w:spacing w:before="60"/>
              <w:rPr>
                <w:sz w:val="20"/>
                <w:szCs w:val="20"/>
              </w:rPr>
            </w:pPr>
            <w:r w:rsidRPr="00E20691">
              <w:rPr>
                <w:sz w:val="20"/>
                <w:szCs w:val="20"/>
              </w:rPr>
              <w:t>2201</w:t>
            </w:r>
            <w:r w:rsidR="00836DF2" w:rsidRPr="00E20691">
              <w:rPr>
                <w:sz w:val="20"/>
                <w:szCs w:val="20"/>
              </w:rPr>
              <w:t>–</w:t>
            </w:r>
            <w:r w:rsidRPr="00E20691">
              <w:rPr>
                <w:sz w:val="20"/>
                <w:szCs w:val="20"/>
              </w:rPr>
              <w:t>2500</w:t>
            </w:r>
          </w:p>
        </w:tc>
        <w:tc>
          <w:tcPr>
            <w:tcW w:w="3250" w:type="dxa"/>
          </w:tcPr>
          <w:p w:rsidR="004763E5" w:rsidRPr="00E20691" w:rsidRDefault="004763E5" w:rsidP="002D7633">
            <w:pPr>
              <w:spacing w:before="60"/>
              <w:rPr>
                <w:sz w:val="20"/>
                <w:szCs w:val="20"/>
              </w:rPr>
            </w:pPr>
            <w:r w:rsidRPr="00E20691">
              <w:rPr>
                <w:sz w:val="20"/>
                <w:szCs w:val="20"/>
              </w:rPr>
              <w:t xml:space="preserve"> 300</w:t>
            </w:r>
            <w:r w:rsidR="00836DF2" w:rsidRPr="00E20691">
              <w:rPr>
                <w:sz w:val="20"/>
                <w:szCs w:val="20"/>
              </w:rPr>
              <w:t xml:space="preserve"> m</w:t>
            </w:r>
            <w:r w:rsidR="00AB1058" w:rsidRPr="00E20691">
              <w:rPr>
                <w:sz w:val="20"/>
                <w:szCs w:val="20"/>
                <w:vertAlign w:val="superscript"/>
              </w:rPr>
              <w:t>2</w:t>
            </w:r>
          </w:p>
        </w:tc>
      </w:tr>
      <w:tr w:rsidR="004763E5" w:rsidRPr="00E20691" w:rsidTr="0082215C">
        <w:trPr>
          <w:trHeight w:val="35"/>
        </w:trPr>
        <w:tc>
          <w:tcPr>
            <w:tcW w:w="495" w:type="dxa"/>
            <w:vMerge/>
          </w:tcPr>
          <w:p w:rsidR="004763E5" w:rsidRPr="00E20691" w:rsidRDefault="004763E5" w:rsidP="007C1EDC">
            <w:pPr>
              <w:spacing w:before="60"/>
              <w:jc w:val="both"/>
              <w:rPr>
                <w:sz w:val="20"/>
                <w:szCs w:val="20"/>
              </w:rPr>
            </w:pPr>
          </w:p>
        </w:tc>
        <w:tc>
          <w:tcPr>
            <w:tcW w:w="1955" w:type="dxa"/>
            <w:vMerge/>
          </w:tcPr>
          <w:p w:rsidR="004763E5" w:rsidRPr="00E20691" w:rsidRDefault="004763E5" w:rsidP="007C1EDC">
            <w:pPr>
              <w:spacing w:before="60"/>
              <w:jc w:val="both"/>
              <w:rPr>
                <w:sz w:val="20"/>
                <w:szCs w:val="20"/>
              </w:rPr>
            </w:pPr>
          </w:p>
        </w:tc>
        <w:tc>
          <w:tcPr>
            <w:tcW w:w="3587" w:type="dxa"/>
            <w:gridSpan w:val="2"/>
          </w:tcPr>
          <w:p w:rsidR="004763E5" w:rsidRPr="00E20691" w:rsidRDefault="004763E5" w:rsidP="002D7633">
            <w:pPr>
              <w:spacing w:before="60"/>
              <w:rPr>
                <w:sz w:val="20"/>
                <w:szCs w:val="20"/>
              </w:rPr>
            </w:pPr>
            <w:r w:rsidRPr="00E20691">
              <w:rPr>
                <w:sz w:val="20"/>
                <w:szCs w:val="20"/>
              </w:rPr>
              <w:t>2501</w:t>
            </w:r>
            <w:r w:rsidR="00836DF2" w:rsidRPr="00E20691">
              <w:rPr>
                <w:sz w:val="20"/>
                <w:szCs w:val="20"/>
              </w:rPr>
              <w:t>–</w:t>
            </w:r>
            <w:r w:rsidRPr="00E20691">
              <w:rPr>
                <w:sz w:val="20"/>
                <w:szCs w:val="20"/>
              </w:rPr>
              <w:t>2800</w:t>
            </w:r>
          </w:p>
        </w:tc>
        <w:tc>
          <w:tcPr>
            <w:tcW w:w="3250" w:type="dxa"/>
          </w:tcPr>
          <w:p w:rsidR="004763E5" w:rsidRPr="00E20691" w:rsidRDefault="004763E5" w:rsidP="002D7633">
            <w:pPr>
              <w:spacing w:before="60"/>
              <w:rPr>
                <w:sz w:val="20"/>
                <w:szCs w:val="20"/>
              </w:rPr>
            </w:pPr>
            <w:r w:rsidRPr="00E20691">
              <w:rPr>
                <w:sz w:val="20"/>
                <w:szCs w:val="20"/>
              </w:rPr>
              <w:t xml:space="preserve"> 315</w:t>
            </w:r>
            <w:r w:rsidR="00836DF2" w:rsidRPr="00E20691">
              <w:rPr>
                <w:sz w:val="20"/>
                <w:szCs w:val="20"/>
              </w:rPr>
              <w:t xml:space="preserve"> m</w:t>
            </w:r>
            <w:r w:rsidR="00AB1058" w:rsidRPr="00E20691">
              <w:rPr>
                <w:sz w:val="20"/>
                <w:szCs w:val="20"/>
                <w:vertAlign w:val="superscript"/>
              </w:rPr>
              <w:t>2</w:t>
            </w:r>
          </w:p>
        </w:tc>
      </w:tr>
      <w:tr w:rsidR="004763E5" w:rsidRPr="00E20691" w:rsidTr="0082215C">
        <w:trPr>
          <w:trHeight w:val="35"/>
        </w:trPr>
        <w:tc>
          <w:tcPr>
            <w:tcW w:w="495" w:type="dxa"/>
            <w:vMerge/>
          </w:tcPr>
          <w:p w:rsidR="004763E5" w:rsidRPr="00E20691" w:rsidRDefault="004763E5" w:rsidP="007C1EDC">
            <w:pPr>
              <w:spacing w:before="60"/>
              <w:jc w:val="both"/>
              <w:rPr>
                <w:sz w:val="20"/>
                <w:szCs w:val="20"/>
              </w:rPr>
            </w:pPr>
          </w:p>
        </w:tc>
        <w:tc>
          <w:tcPr>
            <w:tcW w:w="1955" w:type="dxa"/>
            <w:vMerge/>
          </w:tcPr>
          <w:p w:rsidR="004763E5" w:rsidRPr="00E20691" w:rsidRDefault="004763E5" w:rsidP="007C1EDC">
            <w:pPr>
              <w:spacing w:before="60"/>
              <w:jc w:val="both"/>
              <w:rPr>
                <w:sz w:val="20"/>
                <w:szCs w:val="20"/>
              </w:rPr>
            </w:pPr>
          </w:p>
        </w:tc>
        <w:tc>
          <w:tcPr>
            <w:tcW w:w="3587" w:type="dxa"/>
            <w:gridSpan w:val="2"/>
          </w:tcPr>
          <w:p w:rsidR="004763E5" w:rsidRPr="00E20691" w:rsidRDefault="004763E5" w:rsidP="002D7633">
            <w:pPr>
              <w:spacing w:before="60"/>
              <w:rPr>
                <w:sz w:val="20"/>
                <w:szCs w:val="20"/>
              </w:rPr>
            </w:pPr>
            <w:r w:rsidRPr="00E20691">
              <w:rPr>
                <w:sz w:val="20"/>
                <w:szCs w:val="20"/>
              </w:rPr>
              <w:t>2801</w:t>
            </w:r>
            <w:r w:rsidR="00836DF2" w:rsidRPr="00E20691">
              <w:rPr>
                <w:sz w:val="20"/>
                <w:szCs w:val="20"/>
              </w:rPr>
              <w:t>–</w:t>
            </w:r>
            <w:r w:rsidRPr="00E20691">
              <w:rPr>
                <w:sz w:val="20"/>
                <w:szCs w:val="20"/>
              </w:rPr>
              <w:t>3000</w:t>
            </w:r>
          </w:p>
        </w:tc>
        <w:tc>
          <w:tcPr>
            <w:tcW w:w="3250" w:type="dxa"/>
          </w:tcPr>
          <w:p w:rsidR="004763E5" w:rsidRPr="00E20691" w:rsidRDefault="004763E5" w:rsidP="002D7633">
            <w:pPr>
              <w:spacing w:before="60"/>
              <w:rPr>
                <w:sz w:val="20"/>
                <w:szCs w:val="20"/>
              </w:rPr>
            </w:pPr>
            <w:r w:rsidRPr="00E20691">
              <w:rPr>
                <w:sz w:val="20"/>
                <w:szCs w:val="20"/>
              </w:rPr>
              <w:t xml:space="preserve"> 330</w:t>
            </w:r>
            <w:r w:rsidR="00836DF2" w:rsidRPr="00E20691">
              <w:rPr>
                <w:sz w:val="20"/>
                <w:szCs w:val="20"/>
              </w:rPr>
              <w:t xml:space="preserve"> m</w:t>
            </w:r>
            <w:r w:rsidR="00AB1058" w:rsidRPr="00E20691">
              <w:rPr>
                <w:sz w:val="20"/>
                <w:szCs w:val="20"/>
                <w:vertAlign w:val="superscript"/>
              </w:rPr>
              <w:t>2</w:t>
            </w:r>
          </w:p>
        </w:tc>
      </w:tr>
      <w:tr w:rsidR="004763E5" w:rsidRPr="00E20691" w:rsidTr="0082215C">
        <w:trPr>
          <w:trHeight w:val="282"/>
        </w:trPr>
        <w:tc>
          <w:tcPr>
            <w:tcW w:w="495" w:type="dxa"/>
            <w:vMerge/>
          </w:tcPr>
          <w:p w:rsidR="004763E5" w:rsidRPr="00E20691" w:rsidRDefault="004763E5" w:rsidP="007C1EDC">
            <w:pPr>
              <w:spacing w:before="60"/>
              <w:jc w:val="both"/>
              <w:rPr>
                <w:sz w:val="20"/>
                <w:szCs w:val="20"/>
              </w:rPr>
            </w:pPr>
          </w:p>
        </w:tc>
        <w:tc>
          <w:tcPr>
            <w:tcW w:w="1955" w:type="dxa"/>
            <w:vMerge/>
          </w:tcPr>
          <w:p w:rsidR="004763E5" w:rsidRPr="00E20691" w:rsidRDefault="004763E5" w:rsidP="007C1EDC">
            <w:pPr>
              <w:spacing w:before="60"/>
              <w:jc w:val="both"/>
              <w:rPr>
                <w:sz w:val="20"/>
                <w:szCs w:val="20"/>
              </w:rPr>
            </w:pPr>
          </w:p>
        </w:tc>
        <w:tc>
          <w:tcPr>
            <w:tcW w:w="3587" w:type="dxa"/>
            <w:gridSpan w:val="2"/>
          </w:tcPr>
          <w:p w:rsidR="004763E5" w:rsidRPr="00E20691" w:rsidRDefault="004763E5" w:rsidP="002D7633">
            <w:pPr>
              <w:spacing w:before="60"/>
              <w:rPr>
                <w:sz w:val="20"/>
                <w:szCs w:val="20"/>
              </w:rPr>
            </w:pPr>
            <w:r w:rsidRPr="00E20691">
              <w:rPr>
                <w:sz w:val="20"/>
                <w:szCs w:val="20"/>
              </w:rPr>
              <w:t>Üle 3000</w:t>
            </w:r>
          </w:p>
        </w:tc>
        <w:tc>
          <w:tcPr>
            <w:tcW w:w="3250" w:type="dxa"/>
          </w:tcPr>
          <w:p w:rsidR="004763E5" w:rsidRPr="00E20691" w:rsidRDefault="004763E5" w:rsidP="002D7633">
            <w:pPr>
              <w:spacing w:before="60"/>
              <w:rPr>
                <w:sz w:val="20"/>
                <w:szCs w:val="20"/>
              </w:rPr>
            </w:pPr>
            <w:r w:rsidRPr="00E20691">
              <w:rPr>
                <w:sz w:val="20"/>
                <w:szCs w:val="20"/>
              </w:rPr>
              <w:t>11%</w:t>
            </w:r>
          </w:p>
        </w:tc>
      </w:tr>
      <w:tr w:rsidR="004763E5" w:rsidRPr="00E20691" w:rsidTr="0082215C">
        <w:trPr>
          <w:trHeight w:val="35"/>
        </w:trPr>
        <w:tc>
          <w:tcPr>
            <w:tcW w:w="495" w:type="dxa"/>
            <w:vMerge/>
          </w:tcPr>
          <w:p w:rsidR="004763E5" w:rsidRPr="00E20691" w:rsidRDefault="004763E5" w:rsidP="007C1EDC">
            <w:pPr>
              <w:spacing w:before="60"/>
              <w:jc w:val="both"/>
              <w:rPr>
                <w:sz w:val="20"/>
                <w:szCs w:val="20"/>
              </w:rPr>
            </w:pPr>
          </w:p>
        </w:tc>
        <w:tc>
          <w:tcPr>
            <w:tcW w:w="1955" w:type="dxa"/>
            <w:vMerge/>
          </w:tcPr>
          <w:p w:rsidR="004763E5" w:rsidRPr="00E20691" w:rsidRDefault="004763E5" w:rsidP="007C1EDC">
            <w:pPr>
              <w:spacing w:before="60"/>
              <w:jc w:val="both"/>
              <w:rPr>
                <w:sz w:val="20"/>
                <w:szCs w:val="20"/>
              </w:rPr>
            </w:pPr>
          </w:p>
        </w:tc>
        <w:tc>
          <w:tcPr>
            <w:tcW w:w="6837" w:type="dxa"/>
            <w:gridSpan w:val="3"/>
          </w:tcPr>
          <w:p w:rsidR="004763E5" w:rsidRPr="00E20691" w:rsidRDefault="00E67E7A" w:rsidP="001A638D">
            <w:pPr>
              <w:spacing w:before="60"/>
              <w:ind w:left="811"/>
              <w:rPr>
                <w:sz w:val="20"/>
                <w:szCs w:val="20"/>
              </w:rPr>
            </w:pPr>
            <w:r w:rsidRPr="00E20691">
              <w:rPr>
                <w:sz w:val="20"/>
                <w:szCs w:val="20"/>
              </w:rPr>
              <w:t>c) m</w:t>
            </w:r>
            <w:r w:rsidR="004763E5" w:rsidRPr="00E20691">
              <w:rPr>
                <w:sz w:val="20"/>
                <w:szCs w:val="20"/>
              </w:rPr>
              <w:t xml:space="preserve">uud hooned </w:t>
            </w:r>
            <w:r w:rsidRPr="00E20691">
              <w:rPr>
                <w:sz w:val="20"/>
                <w:szCs w:val="20"/>
              </w:rPr>
              <w:t xml:space="preserve">– </w:t>
            </w:r>
            <w:r w:rsidR="004763E5" w:rsidRPr="00E20691">
              <w:rPr>
                <w:sz w:val="20"/>
                <w:szCs w:val="20"/>
              </w:rPr>
              <w:t>üldjuhul kuni 50%</w:t>
            </w:r>
          </w:p>
          <w:p w:rsidR="004763E5" w:rsidRPr="00E20691" w:rsidRDefault="004763E5" w:rsidP="007C1EDC">
            <w:pPr>
              <w:spacing w:before="60"/>
              <w:jc w:val="both"/>
              <w:rPr>
                <w:sz w:val="20"/>
                <w:szCs w:val="20"/>
              </w:rPr>
            </w:pPr>
            <w:r w:rsidRPr="00E20691">
              <w:rPr>
                <w:sz w:val="20"/>
                <w:szCs w:val="20"/>
              </w:rPr>
              <w:t>Äri- ja eluhoonetel määratakse täisehitus</w:t>
            </w:r>
            <w:r w:rsidR="00E67E7A" w:rsidRPr="00E20691">
              <w:rPr>
                <w:sz w:val="20"/>
                <w:szCs w:val="20"/>
              </w:rPr>
              <w:t>protsent</w:t>
            </w:r>
            <w:r w:rsidRPr="00E20691">
              <w:rPr>
                <w:sz w:val="20"/>
                <w:szCs w:val="20"/>
              </w:rPr>
              <w:t xml:space="preserve"> vastavalt hoone kasutusotstarvete osakaalule.</w:t>
            </w:r>
          </w:p>
          <w:p w:rsidR="004763E5" w:rsidRPr="00E20691" w:rsidRDefault="004763E5" w:rsidP="00BD3C64">
            <w:pPr>
              <w:spacing w:before="60"/>
              <w:jc w:val="both"/>
              <w:rPr>
                <w:sz w:val="20"/>
                <w:szCs w:val="20"/>
              </w:rPr>
            </w:pPr>
            <w:r w:rsidRPr="00E20691">
              <w:rPr>
                <w:sz w:val="20"/>
                <w:szCs w:val="20"/>
              </w:rPr>
              <w:t xml:space="preserve">Hoonete laiendamisel võib </w:t>
            </w:r>
            <w:r w:rsidR="007307EA" w:rsidRPr="00E20691">
              <w:rPr>
                <w:sz w:val="20"/>
                <w:szCs w:val="20"/>
              </w:rPr>
              <w:t>hoonealune pind</w:t>
            </w:r>
            <w:r w:rsidRPr="00E20691">
              <w:rPr>
                <w:sz w:val="20"/>
                <w:szCs w:val="20"/>
              </w:rPr>
              <w:t xml:space="preserve"> </w:t>
            </w:r>
            <w:r w:rsidR="00BD3C64" w:rsidRPr="00E20691">
              <w:rPr>
                <w:sz w:val="20"/>
                <w:szCs w:val="20"/>
              </w:rPr>
              <w:t xml:space="preserve">põhjendatud juhul olla </w:t>
            </w:r>
            <w:r w:rsidRPr="00E20691">
              <w:rPr>
                <w:sz w:val="20"/>
                <w:szCs w:val="20"/>
              </w:rPr>
              <w:t>eeltoodu</w:t>
            </w:r>
            <w:r w:rsidR="00BD3C64" w:rsidRPr="00E20691">
              <w:rPr>
                <w:sz w:val="20"/>
                <w:szCs w:val="20"/>
              </w:rPr>
              <w:t>st</w:t>
            </w:r>
            <w:r w:rsidRPr="00E20691">
              <w:rPr>
                <w:sz w:val="20"/>
                <w:szCs w:val="20"/>
              </w:rPr>
              <w:t xml:space="preserve"> kuni 5%</w:t>
            </w:r>
            <w:r w:rsidR="00BD3C64" w:rsidRPr="00E20691">
              <w:rPr>
                <w:sz w:val="20"/>
                <w:szCs w:val="20"/>
              </w:rPr>
              <w:t xml:space="preserve"> suurem</w:t>
            </w:r>
            <w:r w:rsidRPr="00E20691">
              <w:rPr>
                <w:sz w:val="20"/>
                <w:szCs w:val="20"/>
              </w:rPr>
              <w:t>.</w:t>
            </w:r>
          </w:p>
        </w:tc>
      </w:tr>
      <w:tr w:rsidR="004763E5" w:rsidRPr="00E20691" w:rsidTr="0082215C">
        <w:tc>
          <w:tcPr>
            <w:tcW w:w="495" w:type="dxa"/>
          </w:tcPr>
          <w:p w:rsidR="004763E5" w:rsidRPr="00E20691" w:rsidRDefault="004763E5" w:rsidP="007C1EDC">
            <w:pPr>
              <w:spacing w:before="60"/>
              <w:jc w:val="both"/>
              <w:rPr>
                <w:sz w:val="20"/>
                <w:szCs w:val="20"/>
              </w:rPr>
            </w:pPr>
            <w:r w:rsidRPr="00E20691">
              <w:rPr>
                <w:sz w:val="20"/>
                <w:szCs w:val="20"/>
              </w:rPr>
              <w:t>6.</w:t>
            </w:r>
          </w:p>
        </w:tc>
        <w:tc>
          <w:tcPr>
            <w:tcW w:w="1977" w:type="dxa"/>
            <w:gridSpan w:val="2"/>
          </w:tcPr>
          <w:p w:rsidR="004763E5" w:rsidRPr="00E20691" w:rsidRDefault="00FE1EF4" w:rsidP="007C1EDC">
            <w:pPr>
              <w:spacing w:before="60"/>
              <w:jc w:val="both"/>
              <w:rPr>
                <w:sz w:val="20"/>
                <w:szCs w:val="20"/>
              </w:rPr>
            </w:pPr>
            <w:r w:rsidRPr="00FE1EF4">
              <w:rPr>
                <w:sz w:val="20"/>
                <w:szCs w:val="20"/>
              </w:rPr>
              <w:t>Haljastatud pinna</w:t>
            </w:r>
            <w:r w:rsidRPr="00E20691">
              <w:rPr>
                <w:sz w:val="20"/>
                <w:szCs w:val="20"/>
              </w:rPr>
              <w:t xml:space="preserve"> osa</w:t>
            </w:r>
            <w:r>
              <w:rPr>
                <w:sz w:val="20"/>
                <w:szCs w:val="20"/>
              </w:rPr>
              <w:t>kaal</w:t>
            </w:r>
            <w:r w:rsidRPr="00E20691">
              <w:rPr>
                <w:sz w:val="20"/>
                <w:szCs w:val="20"/>
              </w:rPr>
              <w:t xml:space="preserve"> krundist</w:t>
            </w:r>
          </w:p>
        </w:tc>
        <w:tc>
          <w:tcPr>
            <w:tcW w:w="6815" w:type="dxa"/>
            <w:gridSpan w:val="2"/>
          </w:tcPr>
          <w:p w:rsidR="00C03049" w:rsidRPr="00E20691" w:rsidRDefault="00E03A08" w:rsidP="00C03049">
            <w:pPr>
              <w:spacing w:before="60"/>
              <w:ind w:right="43"/>
              <w:jc w:val="both"/>
              <w:rPr>
                <w:sz w:val="20"/>
                <w:szCs w:val="20"/>
              </w:rPr>
            </w:pPr>
            <w:r w:rsidRPr="00E20691">
              <w:rPr>
                <w:sz w:val="20"/>
                <w:szCs w:val="20"/>
              </w:rPr>
              <w:t>K</w:t>
            </w:r>
            <w:r w:rsidR="004763E5" w:rsidRPr="00E20691">
              <w:rPr>
                <w:sz w:val="20"/>
                <w:szCs w:val="20"/>
              </w:rPr>
              <w:t>runtide minimaalne haljastat</w:t>
            </w:r>
            <w:r w:rsidR="00C5243B" w:rsidRPr="00E20691">
              <w:rPr>
                <w:sz w:val="20"/>
                <w:szCs w:val="20"/>
              </w:rPr>
              <w:t>ud pinna osakaal</w:t>
            </w:r>
            <w:r w:rsidR="00AF72C6" w:rsidRPr="00E20691">
              <w:rPr>
                <w:sz w:val="20"/>
                <w:szCs w:val="20"/>
              </w:rPr>
              <w:t xml:space="preserve"> </w:t>
            </w:r>
            <w:r w:rsidR="00C5243B" w:rsidRPr="00E20691">
              <w:rPr>
                <w:sz w:val="20"/>
                <w:szCs w:val="20"/>
              </w:rPr>
              <w:t>on üldjuhul 20</w:t>
            </w:r>
            <w:r w:rsidR="004763E5" w:rsidRPr="00E20691">
              <w:rPr>
                <w:sz w:val="20"/>
                <w:szCs w:val="20"/>
              </w:rPr>
              <w:t>%.</w:t>
            </w:r>
            <w:r w:rsidR="00CE74BB" w:rsidRPr="00E20691">
              <w:rPr>
                <w:sz w:val="20"/>
                <w:szCs w:val="20"/>
              </w:rPr>
              <w:t xml:space="preserve"> </w:t>
            </w:r>
            <w:r w:rsidR="00C03049" w:rsidRPr="00E20691">
              <w:rPr>
                <w:sz w:val="20"/>
                <w:szCs w:val="20"/>
              </w:rPr>
              <w:t>Haljastatud pinna hulka ei kuulu maapinnaga ühendamata haljastus, nt katuse- ja garaažipealne haljastus.</w:t>
            </w:r>
          </w:p>
          <w:p w:rsidR="004763E5" w:rsidRPr="00E20691" w:rsidRDefault="004763E5" w:rsidP="00F918B5">
            <w:pPr>
              <w:pStyle w:val="Header"/>
              <w:tabs>
                <w:tab w:val="clear" w:pos="4153"/>
                <w:tab w:val="clear" w:pos="8306"/>
              </w:tabs>
              <w:jc w:val="both"/>
              <w:rPr>
                <w:rFonts w:ascii="Times New Roman" w:hAnsi="Times New Roman"/>
                <w:sz w:val="20"/>
                <w:szCs w:val="20"/>
                <w:lang w:eastAsia="et-EE"/>
              </w:rPr>
            </w:pPr>
            <w:r w:rsidRPr="00E20691">
              <w:rPr>
                <w:rFonts w:ascii="Times New Roman" w:hAnsi="Times New Roman"/>
                <w:sz w:val="20"/>
                <w:szCs w:val="20"/>
                <w:lang w:eastAsia="et-EE"/>
              </w:rPr>
              <w:t xml:space="preserve">Elamukruntidel (ka esimese korruse äripindadega korterelamu kruntidel) </w:t>
            </w:r>
            <w:r w:rsidR="00416FB1" w:rsidRPr="00E20691">
              <w:rPr>
                <w:rFonts w:ascii="Times New Roman" w:hAnsi="Times New Roman"/>
                <w:sz w:val="20"/>
                <w:szCs w:val="20"/>
                <w:lang w:eastAsia="et-EE"/>
              </w:rPr>
              <w:t xml:space="preserve">tuleb </w:t>
            </w:r>
            <w:r w:rsidRPr="00E20691">
              <w:rPr>
                <w:rFonts w:ascii="Times New Roman" w:hAnsi="Times New Roman"/>
                <w:sz w:val="20"/>
                <w:szCs w:val="20"/>
                <w:lang w:eastAsia="et-EE"/>
              </w:rPr>
              <w:t>tagada haljastatud pinna osakaal vähemalt 30% ulatuses.</w:t>
            </w:r>
          </w:p>
          <w:p w:rsidR="00AF72C6" w:rsidRPr="00E20691" w:rsidRDefault="00C24005" w:rsidP="00F918B5">
            <w:pPr>
              <w:pStyle w:val="Header"/>
              <w:tabs>
                <w:tab w:val="clear" w:pos="4153"/>
                <w:tab w:val="clear" w:pos="8306"/>
              </w:tabs>
              <w:jc w:val="both"/>
              <w:rPr>
                <w:rFonts w:ascii="Times New Roman" w:hAnsi="Times New Roman"/>
                <w:color w:val="FF0000"/>
                <w:sz w:val="24"/>
              </w:rPr>
            </w:pPr>
            <w:r w:rsidRPr="00E20691">
              <w:rPr>
                <w:rFonts w:ascii="Times New Roman" w:hAnsi="Times New Roman"/>
                <w:sz w:val="20"/>
                <w:szCs w:val="20"/>
              </w:rPr>
              <w:t xml:space="preserve">Haljastatud ala krundil peab olema võimalikult kompaktne, hoone asukoht </w:t>
            </w:r>
            <w:r w:rsidR="00416FB1" w:rsidRPr="00E20691">
              <w:rPr>
                <w:rFonts w:ascii="Times New Roman" w:hAnsi="Times New Roman"/>
                <w:sz w:val="20"/>
                <w:szCs w:val="20"/>
              </w:rPr>
              <w:t xml:space="preserve">tuleb </w:t>
            </w:r>
            <w:r w:rsidRPr="00E20691">
              <w:rPr>
                <w:rFonts w:ascii="Times New Roman" w:hAnsi="Times New Roman"/>
                <w:sz w:val="20"/>
                <w:szCs w:val="20"/>
              </w:rPr>
              <w:t>kavandada võimalikult kõrghaljastust säästvalt.</w:t>
            </w:r>
            <w:r w:rsidR="005814B8" w:rsidRPr="00E20691">
              <w:rPr>
                <w:rFonts w:ascii="Times New Roman" w:hAnsi="Times New Roman"/>
                <w:sz w:val="20"/>
                <w:szCs w:val="20"/>
              </w:rPr>
              <w:t xml:space="preserve"> </w:t>
            </w:r>
            <w:r w:rsidR="00966532" w:rsidRPr="00E20691">
              <w:rPr>
                <w:rFonts w:ascii="Times New Roman" w:hAnsi="Times New Roman"/>
                <w:sz w:val="20"/>
                <w:szCs w:val="20"/>
              </w:rPr>
              <w:t xml:space="preserve">Nõmmele tüüpilise tänavahaljastuse tagamiseks </w:t>
            </w:r>
            <w:r w:rsidR="00416FB1" w:rsidRPr="00E20691">
              <w:rPr>
                <w:rFonts w:ascii="Times New Roman" w:hAnsi="Times New Roman"/>
                <w:sz w:val="20"/>
                <w:szCs w:val="20"/>
              </w:rPr>
              <w:t xml:space="preserve">tuleb </w:t>
            </w:r>
            <w:r w:rsidR="00966532" w:rsidRPr="00E20691">
              <w:rPr>
                <w:rFonts w:ascii="Times New Roman" w:hAnsi="Times New Roman"/>
                <w:sz w:val="20"/>
                <w:szCs w:val="20"/>
              </w:rPr>
              <w:t>säilitada või taastada krundi tänavaäärne kõrghaljastus.</w:t>
            </w:r>
          </w:p>
          <w:p w:rsidR="00C24005" w:rsidRPr="00E20691" w:rsidRDefault="005814B8" w:rsidP="00F918B5">
            <w:pPr>
              <w:pStyle w:val="Header"/>
              <w:tabs>
                <w:tab w:val="clear" w:pos="4153"/>
                <w:tab w:val="clear" w:pos="8306"/>
              </w:tabs>
              <w:jc w:val="both"/>
              <w:rPr>
                <w:rFonts w:ascii="Times New Roman" w:hAnsi="Times New Roman"/>
                <w:sz w:val="20"/>
                <w:szCs w:val="20"/>
                <w:lang w:eastAsia="et-EE"/>
              </w:rPr>
            </w:pPr>
            <w:r w:rsidRPr="00E20691">
              <w:rPr>
                <w:rFonts w:ascii="Times New Roman" w:hAnsi="Times New Roman"/>
                <w:sz w:val="20"/>
                <w:szCs w:val="20"/>
              </w:rPr>
              <w:t>Tehnovõrkude projekteerimisel ja võrkude</w:t>
            </w:r>
            <w:r w:rsidR="0003444C">
              <w:rPr>
                <w:rFonts w:ascii="Times New Roman" w:hAnsi="Times New Roman"/>
                <w:sz w:val="20"/>
                <w:szCs w:val="20"/>
              </w:rPr>
              <w:t>ga</w:t>
            </w:r>
            <w:r w:rsidRPr="00E20691">
              <w:rPr>
                <w:rFonts w:ascii="Times New Roman" w:hAnsi="Times New Roman"/>
                <w:sz w:val="20"/>
                <w:szCs w:val="20"/>
              </w:rPr>
              <w:t xml:space="preserve"> liitumiste kavandamisel </w:t>
            </w:r>
            <w:r w:rsidR="00416FB1" w:rsidRPr="00E20691">
              <w:rPr>
                <w:rFonts w:ascii="Times New Roman" w:hAnsi="Times New Roman"/>
                <w:sz w:val="20"/>
                <w:szCs w:val="20"/>
              </w:rPr>
              <w:t xml:space="preserve">tuleb </w:t>
            </w:r>
            <w:r w:rsidRPr="00E20691">
              <w:rPr>
                <w:rFonts w:ascii="Times New Roman" w:hAnsi="Times New Roman"/>
                <w:sz w:val="20"/>
                <w:szCs w:val="20"/>
              </w:rPr>
              <w:t xml:space="preserve">lähtuda kõrghaljastusest, juurestiku kaitsevööndisse </w:t>
            </w:r>
            <w:r w:rsidR="00416FB1" w:rsidRPr="00E20691">
              <w:rPr>
                <w:rFonts w:ascii="Times New Roman" w:hAnsi="Times New Roman"/>
                <w:sz w:val="20"/>
                <w:szCs w:val="20"/>
              </w:rPr>
              <w:t xml:space="preserve">ei ole lubatud </w:t>
            </w:r>
            <w:r w:rsidRPr="00E20691">
              <w:rPr>
                <w:rFonts w:ascii="Times New Roman" w:hAnsi="Times New Roman"/>
                <w:sz w:val="20"/>
                <w:szCs w:val="20"/>
              </w:rPr>
              <w:t xml:space="preserve">tehnovõrke </w:t>
            </w:r>
            <w:r w:rsidR="00416FB1" w:rsidRPr="00E20691">
              <w:rPr>
                <w:rFonts w:ascii="Times New Roman" w:hAnsi="Times New Roman"/>
                <w:sz w:val="20"/>
                <w:szCs w:val="20"/>
              </w:rPr>
              <w:lastRenderedPageBreak/>
              <w:t>kavandada</w:t>
            </w:r>
            <w:r w:rsidRPr="00E20691">
              <w:rPr>
                <w:rFonts w:ascii="Times New Roman" w:hAnsi="Times New Roman"/>
                <w:sz w:val="20"/>
                <w:szCs w:val="20"/>
              </w:rPr>
              <w:t>.</w:t>
            </w:r>
          </w:p>
          <w:p w:rsidR="004763E5" w:rsidRPr="00E20691" w:rsidRDefault="00416FB1" w:rsidP="00416FB1">
            <w:pPr>
              <w:spacing w:before="60"/>
              <w:ind w:right="43"/>
              <w:jc w:val="both"/>
              <w:rPr>
                <w:sz w:val="20"/>
                <w:szCs w:val="20"/>
              </w:rPr>
            </w:pPr>
            <w:r w:rsidRPr="00E20691">
              <w:rPr>
                <w:sz w:val="20"/>
                <w:szCs w:val="20"/>
              </w:rPr>
              <w:t>K</w:t>
            </w:r>
            <w:r w:rsidR="00CE74BB" w:rsidRPr="00E20691">
              <w:rPr>
                <w:sz w:val="20"/>
                <w:szCs w:val="20"/>
              </w:rPr>
              <w:t>ui kruntide olemasolev</w:t>
            </w:r>
            <w:r w:rsidR="002F185E" w:rsidRPr="00E20691">
              <w:rPr>
                <w:sz w:val="20"/>
                <w:szCs w:val="20"/>
              </w:rPr>
              <w:t>a</w:t>
            </w:r>
            <w:r w:rsidR="00CE74BB" w:rsidRPr="00E20691">
              <w:rPr>
                <w:sz w:val="20"/>
                <w:szCs w:val="20"/>
              </w:rPr>
              <w:t xml:space="preserve"> haljastuse osakaal on </w:t>
            </w:r>
            <w:r w:rsidRPr="00E20691">
              <w:rPr>
                <w:sz w:val="20"/>
                <w:szCs w:val="20"/>
              </w:rPr>
              <w:t xml:space="preserve">palju </w:t>
            </w:r>
            <w:r w:rsidR="00CE74BB" w:rsidRPr="00E20691">
              <w:rPr>
                <w:sz w:val="20"/>
                <w:szCs w:val="20"/>
              </w:rPr>
              <w:t>väiksem</w:t>
            </w:r>
            <w:r w:rsidR="00E03A08" w:rsidRPr="00E20691">
              <w:rPr>
                <w:sz w:val="20"/>
                <w:szCs w:val="20"/>
              </w:rPr>
              <w:t xml:space="preserve"> </w:t>
            </w:r>
            <w:r w:rsidR="00CE74BB" w:rsidRPr="00E20691">
              <w:rPr>
                <w:sz w:val="20"/>
                <w:szCs w:val="20"/>
              </w:rPr>
              <w:t>ja krundi kasutusotstarvet ei muudeta</w:t>
            </w:r>
            <w:r w:rsidRPr="00E20691">
              <w:rPr>
                <w:sz w:val="20"/>
                <w:szCs w:val="20"/>
              </w:rPr>
              <w:t>,</w:t>
            </w:r>
            <w:r w:rsidR="00CE74BB" w:rsidRPr="00E20691">
              <w:rPr>
                <w:sz w:val="20"/>
                <w:szCs w:val="20"/>
              </w:rPr>
              <w:t xml:space="preserve"> võib haljastuse osakaal jääda väiksemaks, kuid haljastatud pinna o</w:t>
            </w:r>
            <w:r w:rsidR="00145864" w:rsidRPr="00E20691">
              <w:rPr>
                <w:sz w:val="20"/>
                <w:szCs w:val="20"/>
              </w:rPr>
              <w:t>s</w:t>
            </w:r>
            <w:r w:rsidR="00CE74BB" w:rsidRPr="00E20691">
              <w:rPr>
                <w:sz w:val="20"/>
                <w:szCs w:val="20"/>
              </w:rPr>
              <w:t>akaal ei või väheneda.</w:t>
            </w:r>
          </w:p>
        </w:tc>
      </w:tr>
      <w:tr w:rsidR="004763E5" w:rsidRPr="00E20691" w:rsidTr="0082215C">
        <w:tc>
          <w:tcPr>
            <w:tcW w:w="495" w:type="dxa"/>
          </w:tcPr>
          <w:p w:rsidR="004763E5" w:rsidRPr="00E20691" w:rsidRDefault="004763E5" w:rsidP="007C1EDC">
            <w:pPr>
              <w:spacing w:before="60"/>
              <w:jc w:val="both"/>
              <w:rPr>
                <w:sz w:val="20"/>
                <w:szCs w:val="20"/>
                <w:highlight w:val="lightGray"/>
              </w:rPr>
            </w:pPr>
          </w:p>
        </w:tc>
        <w:tc>
          <w:tcPr>
            <w:tcW w:w="1977" w:type="dxa"/>
            <w:gridSpan w:val="2"/>
          </w:tcPr>
          <w:p w:rsidR="004763E5" w:rsidRPr="00E20691" w:rsidRDefault="004763E5" w:rsidP="007C1EDC">
            <w:pPr>
              <w:spacing w:before="60"/>
              <w:jc w:val="both"/>
              <w:rPr>
                <w:sz w:val="20"/>
                <w:szCs w:val="20"/>
                <w:highlight w:val="lightGray"/>
              </w:rPr>
            </w:pPr>
          </w:p>
        </w:tc>
        <w:tc>
          <w:tcPr>
            <w:tcW w:w="6815" w:type="dxa"/>
            <w:gridSpan w:val="2"/>
          </w:tcPr>
          <w:p w:rsidR="004763E5" w:rsidRPr="00E20691" w:rsidRDefault="00AC7AC1" w:rsidP="007C1EDC">
            <w:pPr>
              <w:spacing w:before="60"/>
              <w:jc w:val="both"/>
              <w:rPr>
                <w:b/>
                <w:szCs w:val="24"/>
              </w:rPr>
            </w:pPr>
            <w:r w:rsidRPr="00E20691">
              <w:rPr>
                <w:b/>
                <w:szCs w:val="24"/>
              </w:rPr>
              <w:t xml:space="preserve">Linnaehituslikud lisasuunised detailplaneeringute </w:t>
            </w:r>
            <w:r w:rsidR="000A3144" w:rsidRPr="00E20691">
              <w:rPr>
                <w:b/>
                <w:szCs w:val="24"/>
              </w:rPr>
              <w:t xml:space="preserve">ja ehitusprojektide </w:t>
            </w:r>
            <w:r w:rsidRPr="00E20691">
              <w:rPr>
                <w:b/>
                <w:szCs w:val="24"/>
              </w:rPr>
              <w:t>koostamiseks</w:t>
            </w:r>
          </w:p>
        </w:tc>
      </w:tr>
      <w:tr w:rsidR="004763E5" w:rsidRPr="00E20691" w:rsidTr="0082215C">
        <w:trPr>
          <w:trHeight w:val="693"/>
        </w:trPr>
        <w:tc>
          <w:tcPr>
            <w:tcW w:w="495" w:type="dxa"/>
          </w:tcPr>
          <w:p w:rsidR="004763E5" w:rsidRPr="00E20691" w:rsidRDefault="004763E5" w:rsidP="007C1EDC">
            <w:pPr>
              <w:spacing w:before="60"/>
              <w:jc w:val="both"/>
              <w:rPr>
                <w:sz w:val="20"/>
                <w:szCs w:val="20"/>
              </w:rPr>
            </w:pPr>
            <w:r w:rsidRPr="00E20691">
              <w:rPr>
                <w:sz w:val="20"/>
                <w:szCs w:val="20"/>
              </w:rPr>
              <w:t>7.</w:t>
            </w:r>
          </w:p>
        </w:tc>
        <w:tc>
          <w:tcPr>
            <w:tcW w:w="1955" w:type="dxa"/>
          </w:tcPr>
          <w:p w:rsidR="004763E5" w:rsidRPr="00E20691" w:rsidRDefault="004763E5" w:rsidP="007C1EDC">
            <w:pPr>
              <w:spacing w:before="60"/>
              <w:jc w:val="both"/>
              <w:rPr>
                <w:sz w:val="20"/>
                <w:szCs w:val="20"/>
              </w:rPr>
            </w:pPr>
            <w:r w:rsidRPr="00E20691">
              <w:rPr>
                <w:sz w:val="20"/>
                <w:szCs w:val="20"/>
              </w:rPr>
              <w:t>Hoonestusviis ja hoonete paiknemine ning lubatud kaugused kinnistu piirist</w:t>
            </w:r>
          </w:p>
        </w:tc>
        <w:tc>
          <w:tcPr>
            <w:tcW w:w="6837" w:type="dxa"/>
            <w:gridSpan w:val="3"/>
          </w:tcPr>
          <w:p w:rsidR="00AF72C6" w:rsidRPr="00E20691" w:rsidRDefault="003559E6" w:rsidP="00F918B5">
            <w:pPr>
              <w:spacing w:before="60"/>
              <w:jc w:val="both"/>
              <w:rPr>
                <w:sz w:val="20"/>
                <w:szCs w:val="20"/>
              </w:rPr>
            </w:pPr>
            <w:r w:rsidRPr="00E20691">
              <w:rPr>
                <w:sz w:val="20"/>
                <w:szCs w:val="20"/>
              </w:rPr>
              <w:t xml:space="preserve">Uute hoonete ehitamisel ja </w:t>
            </w:r>
            <w:r w:rsidR="00EB3000" w:rsidRPr="00E20691">
              <w:rPr>
                <w:sz w:val="20"/>
                <w:szCs w:val="20"/>
              </w:rPr>
              <w:t>olemasolevate</w:t>
            </w:r>
            <w:r w:rsidRPr="00E20691">
              <w:rPr>
                <w:sz w:val="20"/>
                <w:szCs w:val="20"/>
              </w:rPr>
              <w:t xml:space="preserve"> laiendamisel lähtutakse hoonestusviisi, ehitusjoone ning ees-, taga- ja külgaia ulatuse määramisel naaberkruntidel ja tänaval väljakujunenud ehitustavast ja alljärgnevatest hoonete paiknemise põhimõtetest.</w:t>
            </w:r>
          </w:p>
          <w:p w:rsidR="004763E5" w:rsidRPr="00E20691" w:rsidRDefault="003559E6" w:rsidP="005C4990">
            <w:pPr>
              <w:pStyle w:val="ListParagraph"/>
              <w:numPr>
                <w:ilvl w:val="0"/>
                <w:numId w:val="6"/>
              </w:numPr>
              <w:ind w:left="714" w:hanging="357"/>
              <w:jc w:val="both"/>
              <w:rPr>
                <w:sz w:val="20"/>
                <w:szCs w:val="20"/>
              </w:rPr>
            </w:pPr>
            <w:r w:rsidRPr="00E20691">
              <w:rPr>
                <w:sz w:val="20"/>
                <w:szCs w:val="20"/>
              </w:rPr>
              <w:t>Lähtuda tuleb tuleohutus- ja valgustusnõuetest.</w:t>
            </w:r>
          </w:p>
          <w:p w:rsidR="004763E5" w:rsidRPr="00E20691" w:rsidRDefault="003559E6" w:rsidP="005C4990">
            <w:pPr>
              <w:pStyle w:val="ListParagraph"/>
              <w:numPr>
                <w:ilvl w:val="0"/>
                <w:numId w:val="6"/>
              </w:numPr>
              <w:jc w:val="both"/>
              <w:rPr>
                <w:sz w:val="20"/>
                <w:szCs w:val="20"/>
              </w:rPr>
            </w:pPr>
            <w:r w:rsidRPr="00E20691">
              <w:rPr>
                <w:sz w:val="20"/>
                <w:szCs w:val="20"/>
              </w:rPr>
              <w:t>Tuleb a</w:t>
            </w:r>
            <w:r w:rsidR="004763E5" w:rsidRPr="00E20691">
              <w:rPr>
                <w:sz w:val="20"/>
                <w:szCs w:val="20"/>
              </w:rPr>
              <w:t>rvestada hoonete põhimahu vahekaugust ja paiknemise rütmi tänavate ääres.</w:t>
            </w:r>
          </w:p>
          <w:p w:rsidR="004763E5" w:rsidRPr="00E20691" w:rsidRDefault="004763E5" w:rsidP="00416FB1">
            <w:pPr>
              <w:pStyle w:val="ListParagraph"/>
              <w:numPr>
                <w:ilvl w:val="0"/>
                <w:numId w:val="6"/>
              </w:numPr>
              <w:jc w:val="both"/>
              <w:rPr>
                <w:sz w:val="20"/>
                <w:szCs w:val="20"/>
              </w:rPr>
            </w:pPr>
            <w:r w:rsidRPr="00E20691">
              <w:rPr>
                <w:sz w:val="20"/>
                <w:szCs w:val="20"/>
              </w:rPr>
              <w:t>Kaugus tagumisest krundipiirist tuleb määrata</w:t>
            </w:r>
            <w:r w:rsidR="00416FB1" w:rsidRPr="00E20691">
              <w:rPr>
                <w:sz w:val="20"/>
                <w:szCs w:val="20"/>
              </w:rPr>
              <w:t>,</w:t>
            </w:r>
            <w:r w:rsidRPr="00E20691">
              <w:rPr>
                <w:sz w:val="20"/>
                <w:szCs w:val="20"/>
              </w:rPr>
              <w:t xml:space="preserve"> arvestades naaberkrundi hoonestuse iseloomu ja valgustustingimusi. Soovita</w:t>
            </w:r>
            <w:r w:rsidR="00416FB1" w:rsidRPr="00E20691">
              <w:rPr>
                <w:sz w:val="20"/>
                <w:szCs w:val="20"/>
              </w:rPr>
              <w:t>ta</w:t>
            </w:r>
            <w:r w:rsidRPr="00E20691">
              <w:rPr>
                <w:sz w:val="20"/>
                <w:szCs w:val="20"/>
              </w:rPr>
              <w:t>valt</w:t>
            </w:r>
            <w:r w:rsidR="00AF72C6" w:rsidRPr="00E20691">
              <w:rPr>
                <w:sz w:val="20"/>
                <w:szCs w:val="20"/>
              </w:rPr>
              <w:t xml:space="preserve"> </w:t>
            </w:r>
            <w:r w:rsidRPr="00E20691">
              <w:rPr>
                <w:sz w:val="20"/>
                <w:szCs w:val="20"/>
              </w:rPr>
              <w:t xml:space="preserve">võiks see olla vähemalt võrdne hoone kõrgusega, aga </w:t>
            </w:r>
            <w:r w:rsidR="00416FB1" w:rsidRPr="00E20691">
              <w:rPr>
                <w:sz w:val="20"/>
                <w:szCs w:val="20"/>
              </w:rPr>
              <w:t>peab olema vähemalt</w:t>
            </w:r>
            <w:r w:rsidRPr="00E20691">
              <w:rPr>
                <w:sz w:val="20"/>
                <w:szCs w:val="20"/>
              </w:rPr>
              <w:t xml:space="preserve"> 4 m. Abihooned võivad paikneda krundi piiril.</w:t>
            </w:r>
          </w:p>
        </w:tc>
      </w:tr>
      <w:tr w:rsidR="004763E5" w:rsidRPr="00E20691" w:rsidTr="00DE3A38">
        <w:trPr>
          <w:trHeight w:val="977"/>
        </w:trPr>
        <w:tc>
          <w:tcPr>
            <w:tcW w:w="495" w:type="dxa"/>
          </w:tcPr>
          <w:p w:rsidR="004763E5" w:rsidRPr="00E20691" w:rsidRDefault="004763E5" w:rsidP="007C1EDC">
            <w:pPr>
              <w:spacing w:before="60"/>
              <w:jc w:val="both"/>
              <w:rPr>
                <w:sz w:val="20"/>
                <w:szCs w:val="20"/>
              </w:rPr>
            </w:pPr>
            <w:r w:rsidRPr="00E20691">
              <w:rPr>
                <w:sz w:val="20"/>
                <w:szCs w:val="20"/>
              </w:rPr>
              <w:t>8.</w:t>
            </w:r>
          </w:p>
        </w:tc>
        <w:tc>
          <w:tcPr>
            <w:tcW w:w="1955" w:type="dxa"/>
          </w:tcPr>
          <w:p w:rsidR="004763E5" w:rsidRPr="00E20691" w:rsidRDefault="004763E5" w:rsidP="002408B4">
            <w:pPr>
              <w:spacing w:before="60"/>
              <w:jc w:val="both"/>
              <w:rPr>
                <w:sz w:val="20"/>
                <w:szCs w:val="20"/>
              </w:rPr>
            </w:pPr>
            <w:r w:rsidRPr="00E20691">
              <w:rPr>
                <w:sz w:val="20"/>
                <w:szCs w:val="20"/>
              </w:rPr>
              <w:t>Kruntide koormusindeks ja suurim lubatud korterite arv</w:t>
            </w:r>
          </w:p>
        </w:tc>
        <w:tc>
          <w:tcPr>
            <w:tcW w:w="6837" w:type="dxa"/>
            <w:gridSpan w:val="3"/>
          </w:tcPr>
          <w:p w:rsidR="00AF72C6" w:rsidRPr="00E20691" w:rsidRDefault="0003444C" w:rsidP="00F918B5">
            <w:pPr>
              <w:tabs>
                <w:tab w:val="left" w:pos="4900"/>
              </w:tabs>
              <w:spacing w:before="60"/>
              <w:jc w:val="both"/>
              <w:rPr>
                <w:sz w:val="20"/>
                <w:szCs w:val="20"/>
              </w:rPr>
            </w:pPr>
            <w:r>
              <w:rPr>
                <w:sz w:val="20"/>
                <w:szCs w:val="20"/>
              </w:rPr>
              <w:t>Korterelamu</w:t>
            </w:r>
            <w:r w:rsidR="004763E5" w:rsidRPr="00E20691">
              <w:rPr>
                <w:sz w:val="20"/>
                <w:szCs w:val="20"/>
              </w:rPr>
              <w:t xml:space="preserve"> kruntide koormusindeks (KKKI) ja korterite arv ei ole määratud.</w:t>
            </w:r>
          </w:p>
          <w:p w:rsidR="004763E5" w:rsidRPr="00E20691" w:rsidRDefault="004763E5" w:rsidP="007C1EDC">
            <w:pPr>
              <w:tabs>
                <w:tab w:val="left" w:pos="4900"/>
              </w:tabs>
              <w:spacing w:before="60"/>
              <w:rPr>
                <w:sz w:val="20"/>
                <w:szCs w:val="20"/>
              </w:rPr>
            </w:pPr>
          </w:p>
        </w:tc>
      </w:tr>
      <w:tr w:rsidR="004763E5" w:rsidRPr="00E20691" w:rsidTr="0082215C">
        <w:trPr>
          <w:trHeight w:val="1179"/>
        </w:trPr>
        <w:tc>
          <w:tcPr>
            <w:tcW w:w="495" w:type="dxa"/>
          </w:tcPr>
          <w:p w:rsidR="004763E5" w:rsidRPr="00E20691" w:rsidRDefault="004763E5" w:rsidP="007C1EDC">
            <w:pPr>
              <w:spacing w:before="60"/>
              <w:jc w:val="both"/>
              <w:rPr>
                <w:sz w:val="20"/>
                <w:szCs w:val="20"/>
              </w:rPr>
            </w:pPr>
            <w:r w:rsidRPr="00E20691">
              <w:rPr>
                <w:sz w:val="20"/>
                <w:szCs w:val="20"/>
              </w:rPr>
              <w:t>9.</w:t>
            </w:r>
          </w:p>
        </w:tc>
        <w:tc>
          <w:tcPr>
            <w:tcW w:w="1955" w:type="dxa"/>
          </w:tcPr>
          <w:p w:rsidR="004763E5" w:rsidRPr="00E20691" w:rsidRDefault="004763E5" w:rsidP="00A80632">
            <w:pPr>
              <w:spacing w:before="60"/>
              <w:jc w:val="both"/>
              <w:rPr>
                <w:sz w:val="20"/>
                <w:szCs w:val="20"/>
              </w:rPr>
            </w:pPr>
            <w:r w:rsidRPr="00E20691">
              <w:rPr>
                <w:sz w:val="20"/>
                <w:szCs w:val="20"/>
              </w:rPr>
              <w:t>Krundi minimaalsuurus ja kruntide tükeldamis</w:t>
            </w:r>
            <w:r w:rsidR="00A80632" w:rsidRPr="00E20691">
              <w:rPr>
                <w:sz w:val="20"/>
                <w:szCs w:val="20"/>
              </w:rPr>
              <w:t xml:space="preserve">e </w:t>
            </w:r>
            <w:r w:rsidRPr="00E20691">
              <w:rPr>
                <w:sz w:val="20"/>
                <w:szCs w:val="20"/>
              </w:rPr>
              <w:t>tingimused</w:t>
            </w:r>
          </w:p>
        </w:tc>
        <w:tc>
          <w:tcPr>
            <w:tcW w:w="6837" w:type="dxa"/>
            <w:gridSpan w:val="3"/>
          </w:tcPr>
          <w:p w:rsidR="004763E5" w:rsidRPr="00E20691" w:rsidRDefault="004763E5" w:rsidP="00027888">
            <w:pPr>
              <w:spacing w:before="60"/>
              <w:jc w:val="both"/>
              <w:rPr>
                <w:sz w:val="20"/>
                <w:szCs w:val="20"/>
              </w:rPr>
            </w:pPr>
            <w:r w:rsidRPr="00E20691">
              <w:rPr>
                <w:sz w:val="20"/>
                <w:szCs w:val="20"/>
              </w:rPr>
              <w:t xml:space="preserve">Segahoonestusaladel ei ole kruntide </w:t>
            </w:r>
            <w:r w:rsidR="00270B10">
              <w:rPr>
                <w:sz w:val="20"/>
                <w:szCs w:val="20"/>
              </w:rPr>
              <w:t>jagamist</w:t>
            </w:r>
            <w:r w:rsidRPr="00E20691">
              <w:rPr>
                <w:sz w:val="20"/>
                <w:szCs w:val="20"/>
              </w:rPr>
              <w:t xml:space="preserve"> reguleeritud.</w:t>
            </w:r>
          </w:p>
          <w:p w:rsidR="004763E5" w:rsidRPr="00E20691" w:rsidRDefault="004763E5" w:rsidP="00DD4E09">
            <w:pPr>
              <w:tabs>
                <w:tab w:val="left" w:pos="4900"/>
              </w:tabs>
              <w:spacing w:before="60"/>
              <w:jc w:val="both"/>
              <w:rPr>
                <w:sz w:val="20"/>
                <w:szCs w:val="20"/>
              </w:rPr>
            </w:pPr>
            <w:r w:rsidRPr="00E20691">
              <w:rPr>
                <w:sz w:val="20"/>
                <w:szCs w:val="20"/>
              </w:rPr>
              <w:t>Kõrghaljastusega kinnistute jagamisel tuleb krundi suuruse määramisel</w:t>
            </w:r>
            <w:r w:rsidR="00AF72C6" w:rsidRPr="00E20691">
              <w:rPr>
                <w:sz w:val="20"/>
                <w:szCs w:val="20"/>
              </w:rPr>
              <w:t xml:space="preserve"> </w:t>
            </w:r>
            <w:r w:rsidR="00DD4E09" w:rsidRPr="00E20691">
              <w:rPr>
                <w:sz w:val="20"/>
                <w:szCs w:val="20"/>
              </w:rPr>
              <w:t xml:space="preserve">lähtuda vajadusest säilitada </w:t>
            </w:r>
            <w:r w:rsidRPr="00E20691">
              <w:rPr>
                <w:sz w:val="20"/>
                <w:szCs w:val="20"/>
              </w:rPr>
              <w:t>kõrghaljastusega alade kompaktsus ja vajaduse</w:t>
            </w:r>
            <w:r w:rsidR="00DD4E09" w:rsidRPr="00E20691">
              <w:rPr>
                <w:sz w:val="20"/>
                <w:szCs w:val="20"/>
              </w:rPr>
              <w:t xml:space="preserve"> korra</w:t>
            </w:r>
            <w:r w:rsidRPr="00E20691">
              <w:rPr>
                <w:sz w:val="20"/>
                <w:szCs w:val="20"/>
              </w:rPr>
              <w:t>l planeerida krundid suuremad.</w:t>
            </w:r>
          </w:p>
        </w:tc>
      </w:tr>
      <w:tr w:rsidR="004763E5" w:rsidRPr="00E20691" w:rsidTr="0082215C">
        <w:tc>
          <w:tcPr>
            <w:tcW w:w="495" w:type="dxa"/>
          </w:tcPr>
          <w:p w:rsidR="004763E5" w:rsidRPr="00E20691" w:rsidRDefault="004763E5" w:rsidP="007C1EDC">
            <w:pPr>
              <w:spacing w:before="60"/>
              <w:jc w:val="both"/>
              <w:rPr>
                <w:sz w:val="20"/>
                <w:szCs w:val="20"/>
              </w:rPr>
            </w:pPr>
            <w:r w:rsidRPr="00E20691">
              <w:rPr>
                <w:sz w:val="20"/>
                <w:szCs w:val="20"/>
              </w:rPr>
              <w:t>10.</w:t>
            </w:r>
          </w:p>
        </w:tc>
        <w:tc>
          <w:tcPr>
            <w:tcW w:w="1955" w:type="dxa"/>
          </w:tcPr>
          <w:p w:rsidR="004763E5" w:rsidRPr="00E20691" w:rsidRDefault="004763E5" w:rsidP="007C1EDC">
            <w:pPr>
              <w:spacing w:before="60"/>
              <w:jc w:val="both"/>
              <w:rPr>
                <w:sz w:val="20"/>
                <w:szCs w:val="20"/>
              </w:rPr>
            </w:pPr>
            <w:r w:rsidRPr="00E20691">
              <w:rPr>
                <w:sz w:val="20"/>
                <w:szCs w:val="20"/>
              </w:rPr>
              <w:t>Haljastus, heakord, tänavaäärsed piirded</w:t>
            </w:r>
          </w:p>
        </w:tc>
        <w:tc>
          <w:tcPr>
            <w:tcW w:w="6837" w:type="dxa"/>
            <w:gridSpan w:val="3"/>
          </w:tcPr>
          <w:p w:rsidR="004763E5" w:rsidRPr="00E20691" w:rsidRDefault="004763E5" w:rsidP="001A7EC1">
            <w:pPr>
              <w:spacing w:before="60"/>
              <w:jc w:val="both"/>
              <w:rPr>
                <w:sz w:val="20"/>
                <w:szCs w:val="20"/>
              </w:rPr>
            </w:pPr>
            <w:r w:rsidRPr="00E20691">
              <w:rPr>
                <w:sz w:val="20"/>
                <w:szCs w:val="20"/>
              </w:rPr>
              <w:t>Säilitada kinnistul paiknevad 1. ja 2. väärtusklassi</w:t>
            </w:r>
            <w:r w:rsidR="00CF43DE" w:rsidRPr="00E20691">
              <w:rPr>
                <w:sz w:val="20"/>
                <w:szCs w:val="20"/>
              </w:rPr>
              <w:t xml:space="preserve"> ja võimaluse</w:t>
            </w:r>
            <w:r w:rsidR="00E91D94" w:rsidRPr="00E20691">
              <w:rPr>
                <w:sz w:val="20"/>
                <w:szCs w:val="20"/>
              </w:rPr>
              <w:t xml:space="preserve"> korra</w:t>
            </w:r>
            <w:r w:rsidR="00CF43DE" w:rsidRPr="00E20691">
              <w:rPr>
                <w:sz w:val="20"/>
                <w:szCs w:val="20"/>
              </w:rPr>
              <w:t>l ka 3.</w:t>
            </w:r>
            <w:r w:rsidR="00E91D94" w:rsidRPr="00E20691">
              <w:rPr>
                <w:sz w:val="20"/>
                <w:szCs w:val="20"/>
              </w:rPr>
              <w:t> </w:t>
            </w:r>
            <w:r w:rsidR="00CF43DE" w:rsidRPr="00E20691">
              <w:rPr>
                <w:sz w:val="20"/>
                <w:szCs w:val="20"/>
              </w:rPr>
              <w:t>väärtusklassi</w:t>
            </w:r>
            <w:r w:rsidRPr="00E20691">
              <w:rPr>
                <w:sz w:val="20"/>
                <w:szCs w:val="20"/>
              </w:rPr>
              <w:t xml:space="preserve"> puud</w:t>
            </w:r>
            <w:r w:rsidR="00D64A43">
              <w:rPr>
                <w:sz w:val="20"/>
                <w:szCs w:val="20"/>
              </w:rPr>
              <w:t>.</w:t>
            </w:r>
            <w:r w:rsidRPr="00E20691">
              <w:rPr>
                <w:sz w:val="20"/>
                <w:szCs w:val="20"/>
              </w:rPr>
              <w:t xml:space="preserve"> Vaid linnaehituslikult kaalukal põhjusel võib väga väärtuslik</w:t>
            </w:r>
            <w:r w:rsidR="005517D0" w:rsidRPr="00E20691">
              <w:rPr>
                <w:sz w:val="20"/>
                <w:szCs w:val="20"/>
              </w:rPr>
              <w:t>u</w:t>
            </w:r>
            <w:r w:rsidRPr="00E20691">
              <w:rPr>
                <w:sz w:val="20"/>
                <w:szCs w:val="20"/>
              </w:rPr>
              <w:t xml:space="preserve"> puu likvideeri</w:t>
            </w:r>
            <w:r w:rsidR="005517D0" w:rsidRPr="00E20691">
              <w:rPr>
                <w:sz w:val="20"/>
                <w:szCs w:val="20"/>
              </w:rPr>
              <w:t>da</w:t>
            </w:r>
            <w:r w:rsidRPr="00E20691">
              <w:rPr>
                <w:sz w:val="20"/>
                <w:szCs w:val="20"/>
              </w:rPr>
              <w:t>.</w:t>
            </w:r>
          </w:p>
          <w:p w:rsidR="00CB6342" w:rsidRPr="00E20691" w:rsidRDefault="00CB6342" w:rsidP="001A7EC1">
            <w:pPr>
              <w:spacing w:before="60"/>
              <w:jc w:val="both"/>
              <w:rPr>
                <w:sz w:val="20"/>
                <w:szCs w:val="20"/>
              </w:rPr>
            </w:pPr>
            <w:r w:rsidRPr="00E20691">
              <w:rPr>
                <w:sz w:val="20"/>
                <w:szCs w:val="20"/>
              </w:rPr>
              <w:t xml:space="preserve">Elamukruntidel </w:t>
            </w:r>
            <w:r w:rsidR="00A80632" w:rsidRPr="00E20691">
              <w:rPr>
                <w:sz w:val="20"/>
                <w:szCs w:val="20"/>
              </w:rPr>
              <w:t xml:space="preserve">on </w:t>
            </w:r>
            <w:r w:rsidRPr="00E20691">
              <w:rPr>
                <w:sz w:val="20"/>
                <w:szCs w:val="20"/>
              </w:rPr>
              <w:t xml:space="preserve">kinnistut </w:t>
            </w:r>
            <w:r w:rsidR="00A80632" w:rsidRPr="00E20691">
              <w:rPr>
                <w:sz w:val="20"/>
                <w:szCs w:val="20"/>
              </w:rPr>
              <w:t xml:space="preserve">ümbritsevate hekkide puhul soovitatav vältida igihaljaid liike, ennekõike elupuid. Eelistada võiks vabakujulisi hekke või grupiti põõsaistutusi. Kõrghaljastuse säilitamisel või taastamisel tuleb </w:t>
            </w:r>
            <w:r w:rsidR="001258CE" w:rsidRPr="00E20691">
              <w:rPr>
                <w:sz w:val="20"/>
                <w:szCs w:val="20"/>
              </w:rPr>
              <w:t xml:space="preserve">piirkonnas </w:t>
            </w:r>
            <w:r w:rsidR="00A80632" w:rsidRPr="00E20691">
              <w:rPr>
                <w:sz w:val="20"/>
                <w:szCs w:val="20"/>
              </w:rPr>
              <w:t>eelistada traditsioonilisi puittaimi.</w:t>
            </w:r>
          </w:p>
          <w:p w:rsidR="007B78CC" w:rsidRPr="00E20691" w:rsidRDefault="007B78CC" w:rsidP="00027888">
            <w:pPr>
              <w:spacing w:before="60"/>
              <w:jc w:val="both"/>
              <w:rPr>
                <w:sz w:val="20"/>
                <w:szCs w:val="20"/>
              </w:rPr>
            </w:pPr>
            <w:r w:rsidRPr="00E20691">
              <w:rPr>
                <w:sz w:val="20"/>
                <w:szCs w:val="20"/>
              </w:rPr>
              <w:t>Piirdeaia kujundus ja kõrgus peab lähtuma naaberkinnistute piirdeaia kõrgusest ja kujundusest, lubatud suurim kõrgus on 1,5</w:t>
            </w:r>
            <w:r w:rsidR="002A589D" w:rsidRPr="00E20691">
              <w:rPr>
                <w:sz w:val="20"/>
                <w:szCs w:val="20"/>
              </w:rPr>
              <w:t> </w:t>
            </w:r>
            <w:r w:rsidRPr="00E20691">
              <w:rPr>
                <w:sz w:val="20"/>
                <w:szCs w:val="20"/>
              </w:rPr>
              <w:t xml:space="preserve">m. Piirdeaiaks on lubatud puitlippaed, kruntidevaheline aed võib olla võrkaed. Erilahendused on lubatud üksnes </w:t>
            </w:r>
            <w:r w:rsidR="002A589D" w:rsidRPr="00E20691">
              <w:rPr>
                <w:sz w:val="20"/>
                <w:szCs w:val="20"/>
              </w:rPr>
              <w:t>l</w:t>
            </w:r>
            <w:r w:rsidRPr="00E20691">
              <w:rPr>
                <w:sz w:val="20"/>
                <w:szCs w:val="20"/>
              </w:rPr>
              <w:t xml:space="preserve">innaplaneerimise </w:t>
            </w:r>
            <w:r w:rsidR="002A589D" w:rsidRPr="00E20691">
              <w:rPr>
                <w:sz w:val="20"/>
                <w:szCs w:val="20"/>
              </w:rPr>
              <w:t>a</w:t>
            </w:r>
            <w:r w:rsidRPr="00E20691">
              <w:rPr>
                <w:sz w:val="20"/>
                <w:szCs w:val="20"/>
              </w:rPr>
              <w:t xml:space="preserve">meti või linnaosa arhitekti ja vastava piirinaabri kirjalikul nõusolekul tingimusel, et kõrgem piirdeaed või erilahendus </w:t>
            </w:r>
            <w:r w:rsidR="002A589D" w:rsidRPr="00E20691">
              <w:rPr>
                <w:sz w:val="20"/>
                <w:szCs w:val="20"/>
              </w:rPr>
              <w:t xml:space="preserve">sobib </w:t>
            </w:r>
            <w:r w:rsidRPr="00E20691">
              <w:rPr>
                <w:sz w:val="20"/>
                <w:szCs w:val="20"/>
              </w:rPr>
              <w:t>piirkonda.</w:t>
            </w:r>
            <w:r w:rsidR="001A7EC1" w:rsidRPr="00E20691">
              <w:rPr>
                <w:sz w:val="20"/>
                <w:szCs w:val="20"/>
              </w:rPr>
              <w:t xml:space="preserve"> </w:t>
            </w:r>
            <w:r w:rsidR="002A589D" w:rsidRPr="00E20691">
              <w:rPr>
                <w:sz w:val="20"/>
                <w:szCs w:val="20"/>
              </w:rPr>
              <w:t>Nurgakruntide puhul tuleb piirdeaedade rajamisel või asendamisel liiklusohutuse tõttu kaaluda aia tagasiastet või läbipaistva piirde rajamist.</w:t>
            </w:r>
          </w:p>
          <w:p w:rsidR="004763E5" w:rsidRPr="00E20691" w:rsidRDefault="004763E5" w:rsidP="006A20BB">
            <w:pPr>
              <w:spacing w:before="60"/>
              <w:jc w:val="both"/>
              <w:rPr>
                <w:sz w:val="20"/>
                <w:szCs w:val="20"/>
              </w:rPr>
            </w:pPr>
            <w:r w:rsidRPr="00E20691">
              <w:rPr>
                <w:sz w:val="20"/>
                <w:szCs w:val="20"/>
              </w:rPr>
              <w:t>Hiiu elevaatori alal</w:t>
            </w:r>
            <w:r w:rsidR="000719A1" w:rsidRPr="00E20691">
              <w:rPr>
                <w:sz w:val="20"/>
                <w:szCs w:val="20"/>
              </w:rPr>
              <w:t xml:space="preserve">e </w:t>
            </w:r>
            <w:r w:rsidRPr="00E20691">
              <w:rPr>
                <w:sz w:val="20"/>
                <w:szCs w:val="20"/>
              </w:rPr>
              <w:t xml:space="preserve">piirdeaedade </w:t>
            </w:r>
            <w:r w:rsidR="006A20BB" w:rsidRPr="00E20691">
              <w:rPr>
                <w:sz w:val="20"/>
                <w:szCs w:val="20"/>
              </w:rPr>
              <w:t xml:space="preserve">rajamise </w:t>
            </w:r>
            <w:r w:rsidR="000719A1" w:rsidRPr="00E20691">
              <w:rPr>
                <w:sz w:val="20"/>
                <w:szCs w:val="20"/>
              </w:rPr>
              <w:t xml:space="preserve">kohta ei ole </w:t>
            </w:r>
            <w:r w:rsidRPr="00E20691">
              <w:rPr>
                <w:sz w:val="20"/>
                <w:szCs w:val="20"/>
              </w:rPr>
              <w:t xml:space="preserve">tingimusi </w:t>
            </w:r>
            <w:r w:rsidR="000719A1" w:rsidRPr="00E20691">
              <w:rPr>
                <w:sz w:val="20"/>
                <w:szCs w:val="20"/>
              </w:rPr>
              <w:t>sätestatud</w:t>
            </w:r>
            <w:r w:rsidRPr="00E20691">
              <w:rPr>
                <w:sz w:val="20"/>
                <w:szCs w:val="20"/>
              </w:rPr>
              <w:t>.</w:t>
            </w:r>
          </w:p>
        </w:tc>
      </w:tr>
      <w:tr w:rsidR="004763E5" w:rsidRPr="00E20691" w:rsidTr="0082215C">
        <w:tc>
          <w:tcPr>
            <w:tcW w:w="495" w:type="dxa"/>
          </w:tcPr>
          <w:p w:rsidR="004763E5" w:rsidRPr="00E20691" w:rsidRDefault="004763E5" w:rsidP="007C1EDC">
            <w:pPr>
              <w:spacing w:before="60"/>
              <w:jc w:val="both"/>
              <w:rPr>
                <w:sz w:val="20"/>
                <w:szCs w:val="20"/>
              </w:rPr>
            </w:pPr>
            <w:r w:rsidRPr="00E20691">
              <w:rPr>
                <w:sz w:val="20"/>
                <w:szCs w:val="20"/>
              </w:rPr>
              <w:t xml:space="preserve">11. </w:t>
            </w:r>
          </w:p>
        </w:tc>
        <w:tc>
          <w:tcPr>
            <w:tcW w:w="1955" w:type="dxa"/>
          </w:tcPr>
          <w:p w:rsidR="004763E5" w:rsidRPr="00E20691" w:rsidRDefault="003B50FF" w:rsidP="007C1EDC">
            <w:pPr>
              <w:spacing w:before="60"/>
              <w:jc w:val="both"/>
              <w:rPr>
                <w:sz w:val="20"/>
                <w:szCs w:val="20"/>
              </w:rPr>
            </w:pPr>
            <w:r w:rsidRPr="00E20691">
              <w:rPr>
                <w:sz w:val="20"/>
                <w:szCs w:val="20"/>
              </w:rPr>
              <w:t>Linnaehituslikud lisasuunised</w:t>
            </w:r>
          </w:p>
        </w:tc>
        <w:tc>
          <w:tcPr>
            <w:tcW w:w="6837" w:type="dxa"/>
            <w:gridSpan w:val="3"/>
          </w:tcPr>
          <w:p w:rsidR="00D83C2D" w:rsidRPr="00E20691" w:rsidRDefault="00D83C2D" w:rsidP="00D83C2D">
            <w:pPr>
              <w:spacing w:before="60"/>
              <w:jc w:val="both"/>
              <w:rPr>
                <w:sz w:val="20"/>
                <w:szCs w:val="20"/>
              </w:rPr>
            </w:pPr>
            <w:r w:rsidRPr="00E20691">
              <w:rPr>
                <w:sz w:val="20"/>
                <w:szCs w:val="20"/>
              </w:rPr>
              <w:t>Uue hoonestuse kavandamisel tuleb arvestada tänaval väljakujunenud arhitektuuristiili, sh katusekaldeid ja räästajoone kõrgust, ning paigutada uus hoone sobivalt ümbritsevasse linnaruumi. Samuti tuleb arvestada naabrite privaatsusvajadusega hoonete asendiplaanilisel kavandamisel, sh eluruumide akende paigutusel.</w:t>
            </w:r>
          </w:p>
          <w:p w:rsidR="004763E5" w:rsidRPr="00E20691" w:rsidRDefault="004763E5" w:rsidP="00F918B5">
            <w:pPr>
              <w:spacing w:before="60"/>
              <w:jc w:val="both"/>
              <w:rPr>
                <w:sz w:val="20"/>
                <w:szCs w:val="20"/>
              </w:rPr>
            </w:pPr>
            <w:r w:rsidRPr="00E20691">
              <w:rPr>
                <w:sz w:val="20"/>
                <w:szCs w:val="20"/>
              </w:rPr>
              <w:t>Hoonete kavandamisel tuleb arhitektuursete ja mahuliste võtetega tagada linnaruumiliselt sujuv üleminek segahoonestusalalt külgnevatele teise juhtotstarbega aladele.</w:t>
            </w:r>
          </w:p>
          <w:p w:rsidR="00AF72C6" w:rsidRPr="00E20691" w:rsidRDefault="00D83C2D" w:rsidP="00F918B5">
            <w:pPr>
              <w:spacing w:before="60"/>
              <w:jc w:val="both"/>
              <w:rPr>
                <w:sz w:val="20"/>
                <w:szCs w:val="20"/>
              </w:rPr>
            </w:pPr>
            <w:r w:rsidRPr="00E20691">
              <w:rPr>
                <w:sz w:val="20"/>
                <w:szCs w:val="20"/>
              </w:rPr>
              <w:t xml:space="preserve">Tuleb jälgida, et </w:t>
            </w:r>
            <w:r w:rsidR="00D23899" w:rsidRPr="00E20691">
              <w:rPr>
                <w:sz w:val="20"/>
                <w:szCs w:val="20"/>
              </w:rPr>
              <w:t xml:space="preserve">oleks </w:t>
            </w:r>
            <w:r w:rsidRPr="00E20691">
              <w:rPr>
                <w:sz w:val="20"/>
                <w:szCs w:val="20"/>
              </w:rPr>
              <w:t xml:space="preserve">tagatud nõuetekohane </w:t>
            </w:r>
            <w:proofErr w:type="spellStart"/>
            <w:r w:rsidRPr="00E20691">
              <w:rPr>
                <w:sz w:val="20"/>
                <w:szCs w:val="20"/>
              </w:rPr>
              <w:t>insolatsiooni</w:t>
            </w:r>
            <w:proofErr w:type="spellEnd"/>
            <w:r w:rsidRPr="00E20691">
              <w:rPr>
                <w:sz w:val="20"/>
                <w:szCs w:val="20"/>
              </w:rPr>
              <w:t xml:space="preserve"> kestus ja päevavalgusteguri minimaalsed väärtused </w:t>
            </w:r>
            <w:r w:rsidR="00D23899" w:rsidRPr="00E20691">
              <w:rPr>
                <w:sz w:val="20"/>
                <w:szCs w:val="20"/>
              </w:rPr>
              <w:t>vastaksi</w:t>
            </w:r>
            <w:r w:rsidRPr="00E20691">
              <w:rPr>
                <w:sz w:val="20"/>
                <w:szCs w:val="20"/>
              </w:rPr>
              <w:t xml:space="preserve">d olemasolevate elamute puhul Eesti standardile. </w:t>
            </w:r>
          </w:p>
          <w:p w:rsidR="00AF72C6" w:rsidRPr="00E20691" w:rsidRDefault="002269E3" w:rsidP="00F918B5">
            <w:pPr>
              <w:spacing w:before="60"/>
              <w:jc w:val="both"/>
              <w:rPr>
                <w:sz w:val="20"/>
                <w:szCs w:val="20"/>
                <w:u w:val="single"/>
              </w:rPr>
            </w:pPr>
            <w:r w:rsidRPr="00E20691">
              <w:rPr>
                <w:sz w:val="20"/>
                <w:szCs w:val="20"/>
                <w:u w:val="single"/>
              </w:rPr>
              <w:t>Üldjuhul peavad hoonete peasissepääsud avanema tänavale, et suurendada tänavate turvalisust ja linnaelu aktiivsust.</w:t>
            </w:r>
          </w:p>
          <w:p w:rsidR="004763E5" w:rsidRPr="00E20691" w:rsidRDefault="004763E5" w:rsidP="00F918B5">
            <w:pPr>
              <w:spacing w:before="60"/>
              <w:jc w:val="both"/>
              <w:rPr>
                <w:sz w:val="20"/>
                <w:szCs w:val="20"/>
              </w:rPr>
            </w:pPr>
            <w:r w:rsidRPr="00E20691">
              <w:rPr>
                <w:sz w:val="20"/>
                <w:szCs w:val="20"/>
              </w:rPr>
              <w:t xml:space="preserve">Rohke külastajate arvuga uute hoonete asukohavalikul lähtuda eesmärgist luua </w:t>
            </w:r>
            <w:r w:rsidRPr="00E20691">
              <w:rPr>
                <w:sz w:val="20"/>
                <w:szCs w:val="20"/>
              </w:rPr>
              <w:lastRenderedPageBreak/>
              <w:t>jalakäijatele mugav ühendus tihedamate elamualadega, siduda need võimalikult hästi ühis</w:t>
            </w:r>
            <w:r w:rsidR="00C65C3B" w:rsidRPr="00E20691">
              <w:rPr>
                <w:sz w:val="20"/>
                <w:szCs w:val="20"/>
              </w:rPr>
              <w:t>sõiduki</w:t>
            </w:r>
            <w:r w:rsidRPr="00E20691">
              <w:rPr>
                <w:sz w:val="20"/>
                <w:szCs w:val="20"/>
              </w:rPr>
              <w:t xml:space="preserve">peatustega, ning rajada koos keskusega selle vahetusse ümbrusesse inimsõbralikku avalikku hajumisruumi. Olemasolevad kaubanduskeskused </w:t>
            </w:r>
            <w:r w:rsidR="00C65C3B" w:rsidRPr="00E20691">
              <w:rPr>
                <w:sz w:val="20"/>
                <w:szCs w:val="20"/>
              </w:rPr>
              <w:t xml:space="preserve">tuleb </w:t>
            </w:r>
            <w:r w:rsidRPr="00E20691">
              <w:rPr>
                <w:sz w:val="20"/>
                <w:szCs w:val="20"/>
              </w:rPr>
              <w:t xml:space="preserve">võimalikult sujuvalt </w:t>
            </w:r>
            <w:r w:rsidR="002269E3" w:rsidRPr="00E20691">
              <w:rPr>
                <w:sz w:val="20"/>
                <w:szCs w:val="20"/>
              </w:rPr>
              <w:t xml:space="preserve">ja turvaliselt </w:t>
            </w:r>
            <w:r w:rsidR="00C65C3B" w:rsidRPr="00E20691">
              <w:rPr>
                <w:sz w:val="20"/>
                <w:szCs w:val="20"/>
              </w:rPr>
              <w:t xml:space="preserve">siduda </w:t>
            </w:r>
            <w:r w:rsidRPr="00E20691">
              <w:rPr>
                <w:sz w:val="20"/>
                <w:szCs w:val="20"/>
              </w:rPr>
              <w:t>ühis</w:t>
            </w:r>
            <w:r w:rsidR="00C65C3B" w:rsidRPr="00E20691">
              <w:rPr>
                <w:sz w:val="20"/>
                <w:szCs w:val="20"/>
              </w:rPr>
              <w:t>sõiduki</w:t>
            </w:r>
            <w:r w:rsidRPr="00E20691">
              <w:rPr>
                <w:sz w:val="20"/>
                <w:szCs w:val="20"/>
              </w:rPr>
              <w:t>peatus</w:t>
            </w:r>
            <w:r w:rsidR="00C65C3B" w:rsidRPr="00E20691">
              <w:rPr>
                <w:sz w:val="20"/>
                <w:szCs w:val="20"/>
              </w:rPr>
              <w:t>te</w:t>
            </w:r>
            <w:r w:rsidRPr="00E20691">
              <w:rPr>
                <w:sz w:val="20"/>
                <w:szCs w:val="20"/>
              </w:rPr>
              <w:t xml:space="preserve"> ja avaliku </w:t>
            </w:r>
            <w:r w:rsidR="000719A1" w:rsidRPr="00E20691">
              <w:rPr>
                <w:sz w:val="20"/>
                <w:szCs w:val="20"/>
              </w:rPr>
              <w:t>jalakäigualaga</w:t>
            </w:r>
            <w:r w:rsidRPr="00E20691">
              <w:rPr>
                <w:sz w:val="20"/>
                <w:szCs w:val="20"/>
              </w:rPr>
              <w:t>.</w:t>
            </w:r>
          </w:p>
          <w:p w:rsidR="004763E5" w:rsidRPr="00E20691" w:rsidRDefault="004763E5" w:rsidP="007C1EDC">
            <w:pPr>
              <w:spacing w:before="60"/>
              <w:jc w:val="both"/>
              <w:rPr>
                <w:sz w:val="20"/>
                <w:szCs w:val="20"/>
                <w:u w:val="single"/>
              </w:rPr>
            </w:pPr>
            <w:r w:rsidRPr="00E20691">
              <w:rPr>
                <w:sz w:val="20"/>
                <w:szCs w:val="20"/>
                <w:u w:val="single"/>
              </w:rPr>
              <w:t>Tingimused alade kaupa</w:t>
            </w:r>
          </w:p>
          <w:p w:rsidR="004763E5" w:rsidRPr="00E20691" w:rsidRDefault="004763E5" w:rsidP="007C1EDC">
            <w:pPr>
              <w:spacing w:before="120"/>
              <w:jc w:val="both"/>
              <w:rPr>
                <w:sz w:val="20"/>
                <w:szCs w:val="20"/>
              </w:rPr>
            </w:pPr>
            <w:r w:rsidRPr="00751834">
              <w:rPr>
                <w:b/>
                <w:sz w:val="20"/>
                <w:szCs w:val="20"/>
              </w:rPr>
              <w:t>Nõmme keskus</w:t>
            </w:r>
            <w:r w:rsidRPr="00751834">
              <w:rPr>
                <w:sz w:val="20"/>
                <w:szCs w:val="20"/>
              </w:rPr>
              <w:t xml:space="preserve"> </w:t>
            </w:r>
            <w:r w:rsidRPr="00E20691">
              <w:rPr>
                <w:sz w:val="20"/>
                <w:szCs w:val="20"/>
              </w:rPr>
              <w:t xml:space="preserve">– </w:t>
            </w:r>
            <w:r w:rsidR="00C65C3B" w:rsidRPr="00E20691">
              <w:rPr>
                <w:sz w:val="20"/>
                <w:szCs w:val="20"/>
              </w:rPr>
              <w:t>h</w:t>
            </w:r>
            <w:r w:rsidRPr="00E20691">
              <w:rPr>
                <w:sz w:val="20"/>
                <w:szCs w:val="20"/>
              </w:rPr>
              <w:t>oonete esimesel</w:t>
            </w:r>
            <w:r w:rsidR="00C65C3B" w:rsidRPr="00E20691">
              <w:rPr>
                <w:sz w:val="20"/>
                <w:szCs w:val="20"/>
              </w:rPr>
              <w:t>e</w:t>
            </w:r>
            <w:r w:rsidRPr="00E20691">
              <w:rPr>
                <w:sz w:val="20"/>
                <w:szCs w:val="20"/>
              </w:rPr>
              <w:t xml:space="preserve"> korrusel</w:t>
            </w:r>
            <w:r w:rsidR="00C65C3B" w:rsidRPr="00E20691">
              <w:rPr>
                <w:sz w:val="20"/>
                <w:szCs w:val="20"/>
              </w:rPr>
              <w:t>e</w:t>
            </w:r>
            <w:r w:rsidRPr="00E20691">
              <w:rPr>
                <w:sz w:val="20"/>
                <w:szCs w:val="20"/>
              </w:rPr>
              <w:t xml:space="preserve"> tänavaga külgnevas</w:t>
            </w:r>
            <w:r w:rsidR="00C65C3B" w:rsidRPr="00E20691">
              <w:rPr>
                <w:sz w:val="20"/>
                <w:szCs w:val="20"/>
              </w:rPr>
              <w:t>s</w:t>
            </w:r>
            <w:r w:rsidR="000719A1" w:rsidRPr="00E20691">
              <w:rPr>
                <w:sz w:val="20"/>
                <w:szCs w:val="20"/>
              </w:rPr>
              <w:t>e</w:t>
            </w:r>
            <w:r w:rsidRPr="00E20691">
              <w:rPr>
                <w:sz w:val="20"/>
                <w:szCs w:val="20"/>
              </w:rPr>
              <w:t xml:space="preserve"> oss</w:t>
            </w:r>
            <w:r w:rsidR="00C65C3B" w:rsidRPr="00E20691">
              <w:rPr>
                <w:sz w:val="20"/>
                <w:szCs w:val="20"/>
              </w:rPr>
              <w:t>a tuleb</w:t>
            </w:r>
            <w:r w:rsidRPr="00E20691">
              <w:rPr>
                <w:sz w:val="20"/>
                <w:szCs w:val="20"/>
              </w:rPr>
              <w:t xml:space="preserve"> kavandada </w:t>
            </w:r>
            <w:hyperlink r:id="rId13" w:history="1">
              <w:r w:rsidR="00751834">
                <w:rPr>
                  <w:sz w:val="20"/>
                  <w:szCs w:val="20"/>
                </w:rPr>
                <w:t>k</w:t>
              </w:r>
              <w:r w:rsidR="00751834" w:rsidRPr="00751834">
                <w:rPr>
                  <w:sz w:val="20"/>
                  <w:szCs w:val="20"/>
                </w:rPr>
                <w:t>aubandus- ja teeninduspinnad</w:t>
              </w:r>
            </w:hyperlink>
            <w:r w:rsidR="00751834">
              <w:rPr>
                <w:sz w:val="20"/>
                <w:szCs w:val="20"/>
              </w:rPr>
              <w:t xml:space="preserve">. </w:t>
            </w:r>
            <w:r w:rsidRPr="00E20691">
              <w:rPr>
                <w:sz w:val="20"/>
                <w:szCs w:val="20"/>
              </w:rPr>
              <w:t>Tanklad ja autopesulad ei ole lubatud.</w:t>
            </w:r>
            <w:r w:rsidR="0011228C" w:rsidRPr="00E20691">
              <w:rPr>
                <w:sz w:val="20"/>
                <w:szCs w:val="20"/>
              </w:rPr>
              <w:t xml:space="preserve"> Nõmme keskuse tänavaruum tuleb kujundada jalakäija</w:t>
            </w:r>
            <w:r w:rsidR="000719A1" w:rsidRPr="00E20691">
              <w:rPr>
                <w:sz w:val="20"/>
                <w:szCs w:val="20"/>
              </w:rPr>
              <w:t>te vajadusi arvestavaks</w:t>
            </w:r>
            <w:r w:rsidR="0011228C" w:rsidRPr="00E20691">
              <w:rPr>
                <w:sz w:val="20"/>
                <w:szCs w:val="20"/>
              </w:rPr>
              <w:t xml:space="preserve"> </w:t>
            </w:r>
            <w:r w:rsidR="00B10319" w:rsidRPr="00E20691">
              <w:rPr>
                <w:sz w:val="20"/>
                <w:szCs w:val="20"/>
              </w:rPr>
              <w:t xml:space="preserve">kvaliteetseks </w:t>
            </w:r>
            <w:r w:rsidR="00B67E0B" w:rsidRPr="00E20691">
              <w:rPr>
                <w:sz w:val="20"/>
                <w:szCs w:val="20"/>
              </w:rPr>
              <w:t>avalikuks</w:t>
            </w:r>
            <w:r w:rsidR="0011228C" w:rsidRPr="00E20691">
              <w:rPr>
                <w:sz w:val="20"/>
                <w:szCs w:val="20"/>
              </w:rPr>
              <w:t xml:space="preserve"> ruumiks – jalakäigualasid tuleb laiendada ning ruumi kasutusvõimalusi mitmekesistada.</w:t>
            </w:r>
          </w:p>
          <w:p w:rsidR="004763E5" w:rsidRPr="00E20691" w:rsidRDefault="004763E5" w:rsidP="007C1EDC">
            <w:pPr>
              <w:spacing w:before="120"/>
              <w:jc w:val="both"/>
              <w:rPr>
                <w:sz w:val="20"/>
                <w:szCs w:val="20"/>
              </w:rPr>
            </w:pPr>
            <w:r w:rsidRPr="00E20691">
              <w:rPr>
                <w:b/>
                <w:sz w:val="20"/>
                <w:szCs w:val="20"/>
              </w:rPr>
              <w:t>Järve keskus</w:t>
            </w:r>
            <w:r w:rsidRPr="00E20691">
              <w:rPr>
                <w:sz w:val="20"/>
                <w:szCs w:val="20"/>
              </w:rPr>
              <w:t xml:space="preserve"> – </w:t>
            </w:r>
            <w:r w:rsidR="00C65C3B" w:rsidRPr="00E20691">
              <w:rPr>
                <w:sz w:val="20"/>
                <w:szCs w:val="20"/>
              </w:rPr>
              <w:t>h</w:t>
            </w:r>
            <w:r w:rsidRPr="00E20691">
              <w:rPr>
                <w:sz w:val="20"/>
                <w:szCs w:val="20"/>
              </w:rPr>
              <w:t>oonete esimesel</w:t>
            </w:r>
            <w:r w:rsidR="00C65C3B" w:rsidRPr="00E20691">
              <w:rPr>
                <w:sz w:val="20"/>
                <w:szCs w:val="20"/>
              </w:rPr>
              <w:t>e</w:t>
            </w:r>
            <w:r w:rsidRPr="00E20691">
              <w:rPr>
                <w:sz w:val="20"/>
                <w:szCs w:val="20"/>
              </w:rPr>
              <w:t xml:space="preserve"> korrusel</w:t>
            </w:r>
            <w:r w:rsidR="00C65C3B" w:rsidRPr="00E20691">
              <w:rPr>
                <w:sz w:val="20"/>
                <w:szCs w:val="20"/>
              </w:rPr>
              <w:t>e</w:t>
            </w:r>
            <w:r w:rsidRPr="00E20691">
              <w:rPr>
                <w:sz w:val="20"/>
                <w:szCs w:val="20"/>
              </w:rPr>
              <w:t xml:space="preserve"> tänavaga külgnevas</w:t>
            </w:r>
            <w:r w:rsidR="00C65C3B" w:rsidRPr="00E20691">
              <w:rPr>
                <w:sz w:val="20"/>
                <w:szCs w:val="20"/>
              </w:rPr>
              <w:t>se</w:t>
            </w:r>
            <w:r w:rsidRPr="00E20691">
              <w:rPr>
                <w:sz w:val="20"/>
                <w:szCs w:val="20"/>
              </w:rPr>
              <w:t xml:space="preserve"> os</w:t>
            </w:r>
            <w:r w:rsidR="00C65C3B" w:rsidRPr="00E20691">
              <w:rPr>
                <w:sz w:val="20"/>
                <w:szCs w:val="20"/>
              </w:rPr>
              <w:t>sa</w:t>
            </w:r>
            <w:r w:rsidRPr="00E20691">
              <w:rPr>
                <w:sz w:val="20"/>
                <w:szCs w:val="20"/>
              </w:rPr>
              <w:t xml:space="preserve"> </w:t>
            </w:r>
            <w:r w:rsidR="00AE3F03" w:rsidRPr="00E20691">
              <w:rPr>
                <w:sz w:val="20"/>
                <w:szCs w:val="20"/>
              </w:rPr>
              <w:t xml:space="preserve">tuleb </w:t>
            </w:r>
            <w:r w:rsidRPr="00E20691">
              <w:rPr>
                <w:sz w:val="20"/>
                <w:szCs w:val="20"/>
              </w:rPr>
              <w:t xml:space="preserve">kavandada </w:t>
            </w:r>
            <w:r w:rsidR="00AE3F03" w:rsidRPr="00E20691">
              <w:rPr>
                <w:sz w:val="20"/>
                <w:szCs w:val="20"/>
              </w:rPr>
              <w:t xml:space="preserve">üldjuhul </w:t>
            </w:r>
            <w:hyperlink r:id="rId14" w:history="1">
              <w:r w:rsidR="00751834">
                <w:rPr>
                  <w:sz w:val="20"/>
                  <w:szCs w:val="20"/>
                </w:rPr>
                <w:t>k</w:t>
              </w:r>
              <w:r w:rsidR="00751834" w:rsidRPr="00751834">
                <w:rPr>
                  <w:sz w:val="20"/>
                  <w:szCs w:val="20"/>
                </w:rPr>
                <w:t>aubandus- ja teeninduspinnad</w:t>
              </w:r>
            </w:hyperlink>
            <w:r w:rsidR="00751834">
              <w:rPr>
                <w:sz w:val="20"/>
                <w:szCs w:val="20"/>
              </w:rPr>
              <w:t xml:space="preserve">. </w:t>
            </w:r>
            <w:r w:rsidRPr="00E20691">
              <w:rPr>
                <w:sz w:val="20"/>
                <w:szCs w:val="20"/>
              </w:rPr>
              <w:t>Lubatud on suured kaubandus</w:t>
            </w:r>
            <w:r w:rsidR="00751834">
              <w:rPr>
                <w:sz w:val="20"/>
                <w:szCs w:val="20"/>
              </w:rPr>
              <w:t>- ja teenindus</w:t>
            </w:r>
            <w:r w:rsidRPr="00E20691">
              <w:rPr>
                <w:sz w:val="20"/>
                <w:szCs w:val="20"/>
              </w:rPr>
              <w:t>pinnad.</w:t>
            </w:r>
          </w:p>
          <w:p w:rsidR="00BD4A5A" w:rsidRPr="00E20691" w:rsidRDefault="004763E5" w:rsidP="00DD7BDF">
            <w:pPr>
              <w:spacing w:before="120"/>
              <w:jc w:val="both"/>
              <w:rPr>
                <w:sz w:val="20"/>
                <w:szCs w:val="20"/>
              </w:rPr>
            </w:pPr>
            <w:r w:rsidRPr="00E20691">
              <w:rPr>
                <w:b/>
                <w:sz w:val="20"/>
                <w:szCs w:val="20"/>
              </w:rPr>
              <w:t xml:space="preserve">Hiiu keskus </w:t>
            </w:r>
            <w:r w:rsidRPr="00E20691">
              <w:rPr>
                <w:sz w:val="20"/>
                <w:szCs w:val="20"/>
              </w:rPr>
              <w:t xml:space="preserve">– </w:t>
            </w:r>
            <w:r w:rsidR="00C65C3B" w:rsidRPr="00E20691">
              <w:rPr>
                <w:sz w:val="20"/>
                <w:szCs w:val="20"/>
              </w:rPr>
              <w:t>tuleb j</w:t>
            </w:r>
            <w:r w:rsidRPr="00E20691">
              <w:rPr>
                <w:sz w:val="20"/>
                <w:szCs w:val="20"/>
              </w:rPr>
              <w:t xml:space="preserve">ärgida struktuurplaani põhimõtteid. </w:t>
            </w:r>
            <w:r w:rsidR="00606CDF" w:rsidRPr="00E20691">
              <w:rPr>
                <w:sz w:val="20"/>
                <w:szCs w:val="20"/>
              </w:rPr>
              <w:t>Kui soovitav lahendus erineb ruumiliselt s</w:t>
            </w:r>
            <w:r w:rsidRPr="00E20691">
              <w:rPr>
                <w:sz w:val="20"/>
                <w:szCs w:val="20"/>
              </w:rPr>
              <w:t>truktuurplaanist</w:t>
            </w:r>
            <w:r w:rsidR="00606CDF" w:rsidRPr="00E20691">
              <w:rPr>
                <w:sz w:val="20"/>
                <w:szCs w:val="20"/>
              </w:rPr>
              <w:t>,</w:t>
            </w:r>
            <w:r w:rsidRPr="00E20691">
              <w:rPr>
                <w:sz w:val="20"/>
                <w:szCs w:val="20"/>
              </w:rPr>
              <w:t xml:space="preserve"> </w:t>
            </w:r>
            <w:r w:rsidR="00606CDF" w:rsidRPr="00E20691">
              <w:rPr>
                <w:sz w:val="20"/>
                <w:szCs w:val="20"/>
              </w:rPr>
              <w:t xml:space="preserve">tuleb </w:t>
            </w:r>
            <w:r w:rsidRPr="00E20691">
              <w:rPr>
                <w:sz w:val="20"/>
                <w:szCs w:val="20"/>
              </w:rPr>
              <w:t>anda uus struktuurplaanilahendus laiemale alale, et oleks tagatud linnaruumiline toimivus. Hiiu elevaatori</w:t>
            </w:r>
            <w:r w:rsidR="000719A1" w:rsidRPr="00E20691">
              <w:rPr>
                <w:sz w:val="20"/>
                <w:szCs w:val="20"/>
              </w:rPr>
              <w:t xml:space="preserve"> </w:t>
            </w:r>
            <w:r w:rsidRPr="00E20691">
              <w:rPr>
                <w:sz w:val="20"/>
                <w:szCs w:val="20"/>
              </w:rPr>
              <w:t xml:space="preserve">alal on lubatud suuremad </w:t>
            </w:r>
            <w:r w:rsidR="00006D44" w:rsidRPr="00E20691">
              <w:rPr>
                <w:sz w:val="20"/>
                <w:szCs w:val="20"/>
              </w:rPr>
              <w:t>hoone</w:t>
            </w:r>
            <w:r w:rsidRPr="00E20691">
              <w:rPr>
                <w:sz w:val="20"/>
                <w:szCs w:val="20"/>
              </w:rPr>
              <w:t xml:space="preserve">mahud ja </w:t>
            </w:r>
            <w:r w:rsidR="000F5C98" w:rsidRPr="00E20691">
              <w:rPr>
                <w:sz w:val="20"/>
                <w:szCs w:val="20"/>
              </w:rPr>
              <w:t>nüüdi</w:t>
            </w:r>
            <w:r w:rsidRPr="00E20691">
              <w:rPr>
                <w:sz w:val="20"/>
                <w:szCs w:val="20"/>
              </w:rPr>
              <w:t>saegsed arhitektuursed lahendused.</w:t>
            </w:r>
            <w:r w:rsidR="00E418FF" w:rsidRPr="00E20691">
              <w:rPr>
                <w:sz w:val="20"/>
                <w:szCs w:val="20"/>
              </w:rPr>
              <w:t xml:space="preserve"> </w:t>
            </w:r>
            <w:r w:rsidR="00006D44" w:rsidRPr="00E20691">
              <w:rPr>
                <w:sz w:val="20"/>
                <w:szCs w:val="20"/>
              </w:rPr>
              <w:t>Soovita</w:t>
            </w:r>
            <w:r w:rsidR="00606CDF" w:rsidRPr="00E20691">
              <w:rPr>
                <w:sz w:val="20"/>
                <w:szCs w:val="20"/>
              </w:rPr>
              <w:t>ta</w:t>
            </w:r>
            <w:r w:rsidR="00006D44" w:rsidRPr="00E20691">
              <w:rPr>
                <w:sz w:val="20"/>
                <w:szCs w:val="20"/>
              </w:rPr>
              <w:t xml:space="preserve">v on </w:t>
            </w:r>
            <w:r w:rsidR="00E43FB2" w:rsidRPr="00E20691">
              <w:rPr>
                <w:sz w:val="20"/>
                <w:szCs w:val="20"/>
              </w:rPr>
              <w:t xml:space="preserve">sinna kavandada </w:t>
            </w:r>
            <w:r w:rsidR="00006D44" w:rsidRPr="00E20691">
              <w:rPr>
                <w:sz w:val="20"/>
                <w:szCs w:val="20"/>
              </w:rPr>
              <w:t>suuremad kauplused, spordi</w:t>
            </w:r>
            <w:r w:rsidR="000E1778" w:rsidRPr="00E20691">
              <w:rPr>
                <w:sz w:val="20"/>
                <w:szCs w:val="20"/>
              </w:rPr>
              <w:t>-</w:t>
            </w:r>
            <w:r w:rsidR="00006D44" w:rsidRPr="00E20691">
              <w:rPr>
                <w:sz w:val="20"/>
                <w:szCs w:val="20"/>
              </w:rPr>
              <w:t xml:space="preserve">, büroo- ja konverentsihooned. </w:t>
            </w:r>
            <w:r w:rsidRPr="00E20691">
              <w:rPr>
                <w:sz w:val="20"/>
                <w:szCs w:val="20"/>
              </w:rPr>
              <w:t xml:space="preserve">Alal on lubatud jätkata senist tootmis- ja laondustegevust ning laiendada keskkonnaohutut tootmist tingimusel, et see ei avalda </w:t>
            </w:r>
            <w:r w:rsidR="00E43FB2" w:rsidRPr="00E20691">
              <w:rPr>
                <w:sz w:val="20"/>
                <w:szCs w:val="20"/>
              </w:rPr>
              <w:t xml:space="preserve">naaberkinnistutele </w:t>
            </w:r>
            <w:r w:rsidRPr="00E20691">
              <w:rPr>
                <w:sz w:val="20"/>
                <w:szCs w:val="20"/>
              </w:rPr>
              <w:t>soovimatut mõju. Elamu</w:t>
            </w:r>
            <w:r w:rsidR="00E43FB2" w:rsidRPr="00E20691">
              <w:rPr>
                <w:sz w:val="20"/>
                <w:szCs w:val="20"/>
              </w:rPr>
              <w:t xml:space="preserve">id </w:t>
            </w:r>
            <w:r w:rsidRPr="00E20691">
              <w:rPr>
                <w:sz w:val="20"/>
                <w:szCs w:val="20"/>
              </w:rPr>
              <w:t xml:space="preserve">on lubatud </w:t>
            </w:r>
            <w:r w:rsidR="00E43FB2" w:rsidRPr="00E20691">
              <w:rPr>
                <w:sz w:val="20"/>
                <w:szCs w:val="20"/>
              </w:rPr>
              <w:t xml:space="preserve">ehitada </w:t>
            </w:r>
            <w:r w:rsidR="00166608" w:rsidRPr="00E20691">
              <w:rPr>
                <w:sz w:val="20"/>
                <w:szCs w:val="20"/>
              </w:rPr>
              <w:t>Vääna tn äärde</w:t>
            </w:r>
            <w:r w:rsidR="00BC0769" w:rsidRPr="00E20691">
              <w:rPr>
                <w:sz w:val="20"/>
                <w:szCs w:val="20"/>
              </w:rPr>
              <w:t xml:space="preserve"> ja</w:t>
            </w:r>
            <w:r w:rsidR="00BD4A5A" w:rsidRPr="00E20691">
              <w:rPr>
                <w:sz w:val="20"/>
                <w:szCs w:val="20"/>
              </w:rPr>
              <w:t xml:space="preserve"> </w:t>
            </w:r>
            <w:r w:rsidR="00BC0769" w:rsidRPr="00E20691">
              <w:rPr>
                <w:sz w:val="20"/>
                <w:szCs w:val="20"/>
              </w:rPr>
              <w:t xml:space="preserve">ala </w:t>
            </w:r>
            <w:r w:rsidR="00BD4A5A" w:rsidRPr="00E20691">
              <w:rPr>
                <w:sz w:val="20"/>
                <w:szCs w:val="20"/>
              </w:rPr>
              <w:t xml:space="preserve">lääneosas </w:t>
            </w:r>
            <w:r w:rsidR="00166608" w:rsidRPr="00E20691">
              <w:rPr>
                <w:sz w:val="20"/>
                <w:szCs w:val="20"/>
              </w:rPr>
              <w:t>endise elevaatori ja Peeter Suure merek</w:t>
            </w:r>
            <w:r w:rsidR="00BC0769" w:rsidRPr="00E20691">
              <w:rPr>
                <w:sz w:val="20"/>
                <w:szCs w:val="20"/>
              </w:rPr>
              <w:t>indluse ringdepoo lähipiirkon</w:t>
            </w:r>
            <w:r w:rsidR="00E43FB2" w:rsidRPr="00E20691">
              <w:rPr>
                <w:sz w:val="20"/>
                <w:szCs w:val="20"/>
              </w:rPr>
              <w:t>da. Seal on</w:t>
            </w:r>
            <w:r w:rsidR="00166608" w:rsidRPr="00E20691">
              <w:rPr>
                <w:sz w:val="20"/>
                <w:szCs w:val="20"/>
              </w:rPr>
              <w:t xml:space="preserve"> elamud lubatud vaid suurema ala planeerimisel </w:t>
            </w:r>
            <w:r w:rsidRPr="00E20691">
              <w:rPr>
                <w:sz w:val="20"/>
                <w:szCs w:val="20"/>
              </w:rPr>
              <w:t>tingimusel, et tagat</w:t>
            </w:r>
            <w:r w:rsidR="00E43FB2" w:rsidRPr="00E20691">
              <w:rPr>
                <w:sz w:val="20"/>
                <w:szCs w:val="20"/>
              </w:rPr>
              <w:t>akse</w:t>
            </w:r>
            <w:r w:rsidRPr="00E20691">
              <w:rPr>
                <w:sz w:val="20"/>
                <w:szCs w:val="20"/>
              </w:rPr>
              <w:t xml:space="preserve"> haljastuse nõut</w:t>
            </w:r>
            <w:r w:rsidR="000E1778" w:rsidRPr="00E20691">
              <w:rPr>
                <w:sz w:val="20"/>
                <w:szCs w:val="20"/>
              </w:rPr>
              <w:t>av</w:t>
            </w:r>
            <w:r w:rsidRPr="00E20691">
              <w:rPr>
                <w:sz w:val="20"/>
                <w:szCs w:val="20"/>
              </w:rPr>
              <w:t xml:space="preserve"> osakaal</w:t>
            </w:r>
            <w:r w:rsidR="00BD4A5A" w:rsidRPr="00E20691">
              <w:rPr>
                <w:sz w:val="20"/>
                <w:szCs w:val="20"/>
              </w:rPr>
              <w:t xml:space="preserve"> ning </w:t>
            </w:r>
            <w:r w:rsidR="00E43FB2" w:rsidRPr="00E20691">
              <w:rPr>
                <w:sz w:val="20"/>
                <w:szCs w:val="20"/>
              </w:rPr>
              <w:t>korraldatakse</w:t>
            </w:r>
            <w:r w:rsidR="00BD4A5A" w:rsidRPr="00E20691">
              <w:rPr>
                <w:sz w:val="20"/>
                <w:szCs w:val="20"/>
              </w:rPr>
              <w:t xml:space="preserve"> arhitektuurikonkurs</w:t>
            </w:r>
            <w:r w:rsidR="00E43FB2" w:rsidRPr="00E20691">
              <w:rPr>
                <w:sz w:val="20"/>
                <w:szCs w:val="20"/>
              </w:rPr>
              <w:t>s</w:t>
            </w:r>
            <w:r w:rsidR="00BD4A5A" w:rsidRPr="00E20691">
              <w:rPr>
                <w:sz w:val="20"/>
                <w:szCs w:val="20"/>
              </w:rPr>
              <w:t>, et linnaruumiline ja arhitektuurne lahendus oleks võimalikult kvaliteetne.</w:t>
            </w:r>
          </w:p>
          <w:p w:rsidR="00AF72C6" w:rsidRPr="00E20691" w:rsidRDefault="004763E5" w:rsidP="00DD7BDF">
            <w:pPr>
              <w:spacing w:before="120"/>
              <w:jc w:val="both"/>
              <w:rPr>
                <w:sz w:val="20"/>
                <w:szCs w:val="20"/>
              </w:rPr>
            </w:pPr>
            <w:r w:rsidRPr="00E20691">
              <w:rPr>
                <w:b/>
                <w:sz w:val="20"/>
                <w:szCs w:val="20"/>
              </w:rPr>
              <w:t>Pääsküla keskus</w:t>
            </w:r>
            <w:r w:rsidRPr="00E20691">
              <w:rPr>
                <w:sz w:val="20"/>
                <w:szCs w:val="20"/>
              </w:rPr>
              <w:t xml:space="preserve"> – </w:t>
            </w:r>
            <w:r w:rsidR="00E43FB2" w:rsidRPr="00E20691">
              <w:rPr>
                <w:sz w:val="20"/>
                <w:szCs w:val="20"/>
              </w:rPr>
              <w:t>u</w:t>
            </w:r>
            <w:r w:rsidRPr="00E20691">
              <w:rPr>
                <w:sz w:val="20"/>
                <w:szCs w:val="20"/>
              </w:rPr>
              <w:t xml:space="preserve">ute hoonete kavandamisel tuleb tagada sujuv mahuline üleminek segahoonestusalal asuvate väikeelamutega. Pereelamute vahele </w:t>
            </w:r>
            <w:r w:rsidR="00E43FB2" w:rsidRPr="00E20691">
              <w:rPr>
                <w:sz w:val="20"/>
                <w:szCs w:val="20"/>
              </w:rPr>
              <w:t xml:space="preserve">ei ole </w:t>
            </w:r>
            <w:r w:rsidRPr="00E20691">
              <w:rPr>
                <w:sz w:val="20"/>
                <w:szCs w:val="20"/>
              </w:rPr>
              <w:t>korterelamu</w:t>
            </w:r>
            <w:r w:rsidR="00E43FB2" w:rsidRPr="00E20691">
              <w:rPr>
                <w:sz w:val="20"/>
                <w:szCs w:val="20"/>
              </w:rPr>
              <w:t>id</w:t>
            </w:r>
            <w:r w:rsidRPr="00E20691">
              <w:rPr>
                <w:sz w:val="20"/>
                <w:szCs w:val="20"/>
              </w:rPr>
              <w:t xml:space="preserve"> </w:t>
            </w:r>
            <w:r w:rsidR="00E43FB2" w:rsidRPr="00E20691">
              <w:rPr>
                <w:sz w:val="20"/>
                <w:szCs w:val="20"/>
              </w:rPr>
              <w:t xml:space="preserve">lubatud </w:t>
            </w:r>
            <w:r w:rsidRPr="00E20691">
              <w:rPr>
                <w:sz w:val="20"/>
                <w:szCs w:val="20"/>
              </w:rPr>
              <w:t>püstita</w:t>
            </w:r>
            <w:r w:rsidR="00E43FB2" w:rsidRPr="00E20691">
              <w:rPr>
                <w:sz w:val="20"/>
                <w:szCs w:val="20"/>
              </w:rPr>
              <w:t>da</w:t>
            </w:r>
            <w:r w:rsidRPr="00E20691">
              <w:rPr>
                <w:sz w:val="20"/>
                <w:szCs w:val="20"/>
              </w:rPr>
              <w:t xml:space="preserve">. Esimese korruse </w:t>
            </w:r>
            <w:hyperlink r:id="rId15" w:history="1">
              <w:r w:rsidR="00751834">
                <w:rPr>
                  <w:sz w:val="20"/>
                  <w:szCs w:val="20"/>
                </w:rPr>
                <w:t>k</w:t>
              </w:r>
              <w:r w:rsidR="00751834" w:rsidRPr="00751834">
                <w:rPr>
                  <w:sz w:val="20"/>
                  <w:szCs w:val="20"/>
                </w:rPr>
                <w:t>aubandus- ja teeninduspinnad</w:t>
              </w:r>
            </w:hyperlink>
            <w:r w:rsidRPr="00E20691">
              <w:rPr>
                <w:sz w:val="20"/>
                <w:szCs w:val="20"/>
              </w:rPr>
              <w:t xml:space="preserve"> on nõutud Raba tn, Rännaku pst, Liipri tn, </w:t>
            </w:r>
            <w:r w:rsidR="00E43FB2" w:rsidRPr="00E20691">
              <w:rPr>
                <w:sz w:val="20"/>
                <w:szCs w:val="20"/>
              </w:rPr>
              <w:t>V</w:t>
            </w:r>
            <w:r w:rsidRPr="00E20691">
              <w:rPr>
                <w:sz w:val="20"/>
                <w:szCs w:val="20"/>
              </w:rPr>
              <w:t xml:space="preserve">abaduse pst ja Suvila </w:t>
            </w:r>
            <w:r w:rsidR="00E43FB2" w:rsidRPr="00E20691">
              <w:rPr>
                <w:sz w:val="20"/>
                <w:szCs w:val="20"/>
              </w:rPr>
              <w:t xml:space="preserve">tn </w:t>
            </w:r>
            <w:r w:rsidR="004D70AF" w:rsidRPr="00E20691">
              <w:rPr>
                <w:sz w:val="20"/>
                <w:szCs w:val="20"/>
              </w:rPr>
              <w:t>ääres. Keskkonda mittehäiriv</w:t>
            </w:r>
            <w:r w:rsidRPr="00E20691">
              <w:rPr>
                <w:sz w:val="20"/>
                <w:szCs w:val="20"/>
              </w:rPr>
              <w:t xml:space="preserve"> väiketootmine</w:t>
            </w:r>
            <w:r w:rsidR="00D92380" w:rsidRPr="00E20691">
              <w:rPr>
                <w:rStyle w:val="FootnoteReference"/>
                <w:sz w:val="20"/>
                <w:szCs w:val="20"/>
              </w:rPr>
              <w:footnoteReference w:id="2"/>
            </w:r>
            <w:r w:rsidR="00306856" w:rsidRPr="00E20691">
              <w:rPr>
                <w:sz w:val="20"/>
                <w:szCs w:val="20"/>
              </w:rPr>
              <w:t xml:space="preserve"> </w:t>
            </w:r>
            <w:r w:rsidR="004D70AF" w:rsidRPr="00E20691">
              <w:rPr>
                <w:sz w:val="20"/>
                <w:szCs w:val="20"/>
              </w:rPr>
              <w:t>on lubatud</w:t>
            </w:r>
            <w:r w:rsidRPr="00E20691">
              <w:rPr>
                <w:sz w:val="20"/>
                <w:szCs w:val="20"/>
              </w:rPr>
              <w:t>, tanklad ja autopesulad ei ole lubatud.</w:t>
            </w:r>
          </w:p>
          <w:p w:rsidR="00AF72C6" w:rsidRPr="00E20691" w:rsidRDefault="004763E5" w:rsidP="007C1EDC">
            <w:pPr>
              <w:spacing w:before="120"/>
              <w:jc w:val="both"/>
              <w:rPr>
                <w:sz w:val="20"/>
                <w:szCs w:val="20"/>
              </w:rPr>
            </w:pPr>
            <w:r w:rsidRPr="00E20691">
              <w:rPr>
                <w:b/>
                <w:sz w:val="20"/>
                <w:szCs w:val="20"/>
              </w:rPr>
              <w:t>Kivimäe keskus</w:t>
            </w:r>
            <w:r w:rsidRPr="00E20691">
              <w:rPr>
                <w:sz w:val="20"/>
                <w:szCs w:val="20"/>
              </w:rPr>
              <w:t xml:space="preserve"> –</w:t>
            </w:r>
            <w:r w:rsidR="004D70AF" w:rsidRPr="00E20691">
              <w:rPr>
                <w:sz w:val="20"/>
                <w:szCs w:val="20"/>
              </w:rPr>
              <w:t xml:space="preserve"> </w:t>
            </w:r>
            <w:r w:rsidR="00E43FB2" w:rsidRPr="00E20691">
              <w:rPr>
                <w:sz w:val="20"/>
                <w:szCs w:val="20"/>
              </w:rPr>
              <w:t>k</w:t>
            </w:r>
            <w:r w:rsidR="004D70AF" w:rsidRPr="00E20691">
              <w:rPr>
                <w:sz w:val="20"/>
                <w:szCs w:val="20"/>
              </w:rPr>
              <w:t>eskkonda mittehäiriv</w:t>
            </w:r>
            <w:r w:rsidRPr="00E20691">
              <w:rPr>
                <w:sz w:val="20"/>
                <w:szCs w:val="20"/>
              </w:rPr>
              <w:t xml:space="preserve"> väiketootmine</w:t>
            </w:r>
            <w:r w:rsidR="004D70AF" w:rsidRPr="00E20691">
              <w:rPr>
                <w:sz w:val="20"/>
                <w:szCs w:val="20"/>
              </w:rPr>
              <w:t xml:space="preserve"> on lubatud</w:t>
            </w:r>
            <w:r w:rsidRPr="00E20691">
              <w:rPr>
                <w:sz w:val="20"/>
                <w:szCs w:val="20"/>
              </w:rPr>
              <w:t>, tanklad ei ole lubatud.</w:t>
            </w:r>
            <w:r w:rsidR="00874CC4">
              <w:rPr>
                <w:sz w:val="20"/>
                <w:szCs w:val="20"/>
              </w:rPr>
              <w:t xml:space="preserve"> </w:t>
            </w:r>
            <w:r w:rsidR="00874CC4" w:rsidRPr="00E20691">
              <w:rPr>
                <w:rFonts w:cs="Tahoma"/>
                <w:sz w:val="20"/>
                <w:szCs w:val="20"/>
              </w:rPr>
              <w:t>Hoonete suurim lubatud kõrgus</w:t>
            </w:r>
            <w:r w:rsidR="00874CC4">
              <w:rPr>
                <w:rFonts w:cs="Tahoma"/>
                <w:sz w:val="20"/>
                <w:szCs w:val="20"/>
              </w:rPr>
              <w:t>:</w:t>
            </w:r>
            <w:r w:rsidR="00874CC4" w:rsidRPr="00E20691">
              <w:rPr>
                <w:rFonts w:cs="Tahoma"/>
                <w:sz w:val="20"/>
                <w:szCs w:val="20"/>
              </w:rPr>
              <w:t xml:space="preserve"> katusehari 13 m, </w:t>
            </w:r>
            <w:r w:rsidR="00874CC4">
              <w:rPr>
                <w:rFonts w:cs="Tahoma"/>
                <w:sz w:val="20"/>
                <w:szCs w:val="20"/>
              </w:rPr>
              <w:t xml:space="preserve">põhimahu </w:t>
            </w:r>
            <w:r w:rsidR="00874CC4" w:rsidRPr="00E20691">
              <w:rPr>
                <w:rFonts w:cs="Tahoma"/>
                <w:sz w:val="20"/>
                <w:szCs w:val="20"/>
              </w:rPr>
              <w:t xml:space="preserve">räästas </w:t>
            </w:r>
            <w:r w:rsidR="00874CC4">
              <w:rPr>
                <w:rFonts w:cs="Tahoma"/>
                <w:sz w:val="20"/>
                <w:szCs w:val="20"/>
              </w:rPr>
              <w:t xml:space="preserve">ja parapett </w:t>
            </w:r>
            <w:r w:rsidR="00874CC4" w:rsidRPr="00E20691">
              <w:rPr>
                <w:rFonts w:cs="Tahoma"/>
                <w:sz w:val="20"/>
                <w:szCs w:val="20"/>
              </w:rPr>
              <w:t xml:space="preserve">10 m, suurim korruste arv </w:t>
            </w:r>
            <w:r w:rsidR="00874CC4">
              <w:rPr>
                <w:rFonts w:cs="Tahoma"/>
                <w:sz w:val="20"/>
                <w:szCs w:val="20"/>
              </w:rPr>
              <w:t>3.</w:t>
            </w:r>
          </w:p>
          <w:p w:rsidR="004763E5" w:rsidRPr="00E20691" w:rsidRDefault="004763E5" w:rsidP="007C1EDC">
            <w:pPr>
              <w:spacing w:before="120"/>
              <w:jc w:val="both"/>
              <w:rPr>
                <w:sz w:val="20"/>
                <w:szCs w:val="20"/>
              </w:rPr>
            </w:pPr>
            <w:r w:rsidRPr="00E20691">
              <w:rPr>
                <w:b/>
                <w:sz w:val="20"/>
                <w:szCs w:val="20"/>
              </w:rPr>
              <w:t>Laagri keskus</w:t>
            </w:r>
            <w:r w:rsidRPr="00E20691">
              <w:rPr>
                <w:sz w:val="20"/>
                <w:szCs w:val="20"/>
              </w:rPr>
              <w:t xml:space="preserve"> – </w:t>
            </w:r>
            <w:r w:rsidR="00AE3F03" w:rsidRPr="00E20691">
              <w:rPr>
                <w:sz w:val="20"/>
                <w:szCs w:val="20"/>
              </w:rPr>
              <w:t>Pärnu maanteega külgnevas osas tuleb h</w:t>
            </w:r>
            <w:r w:rsidRPr="00E20691">
              <w:rPr>
                <w:sz w:val="20"/>
                <w:szCs w:val="20"/>
              </w:rPr>
              <w:t>oonete esimes</w:t>
            </w:r>
            <w:r w:rsidR="001C70EA" w:rsidRPr="00E20691">
              <w:rPr>
                <w:sz w:val="20"/>
                <w:szCs w:val="20"/>
              </w:rPr>
              <w:t>tele</w:t>
            </w:r>
            <w:r w:rsidRPr="00E20691">
              <w:rPr>
                <w:sz w:val="20"/>
                <w:szCs w:val="20"/>
              </w:rPr>
              <w:t xml:space="preserve"> korrus</w:t>
            </w:r>
            <w:r w:rsidR="001C70EA" w:rsidRPr="00E20691">
              <w:rPr>
                <w:sz w:val="20"/>
                <w:szCs w:val="20"/>
              </w:rPr>
              <w:t>tele</w:t>
            </w:r>
            <w:r w:rsidRPr="00E20691">
              <w:rPr>
                <w:sz w:val="20"/>
                <w:szCs w:val="20"/>
              </w:rPr>
              <w:t xml:space="preserve"> kavandada </w:t>
            </w:r>
            <w:hyperlink r:id="rId16" w:history="1">
              <w:r w:rsidR="00751834">
                <w:rPr>
                  <w:sz w:val="20"/>
                  <w:szCs w:val="20"/>
                </w:rPr>
                <w:t>k</w:t>
              </w:r>
              <w:r w:rsidR="00751834" w:rsidRPr="00751834">
                <w:rPr>
                  <w:sz w:val="20"/>
                  <w:szCs w:val="20"/>
                </w:rPr>
                <w:t>aubandus- ja teeninduspinnad</w:t>
              </w:r>
            </w:hyperlink>
            <w:r w:rsidRPr="00E20691">
              <w:rPr>
                <w:sz w:val="20"/>
                <w:szCs w:val="20"/>
              </w:rPr>
              <w:t>.</w:t>
            </w:r>
            <w:r w:rsidR="00820A3C" w:rsidRPr="00E20691">
              <w:rPr>
                <w:sz w:val="20"/>
                <w:szCs w:val="20"/>
              </w:rPr>
              <w:t xml:space="preserve"> Keskkonda mittehäiriv väiketootmine on lubatud.</w:t>
            </w:r>
          </w:p>
          <w:p w:rsidR="004763E5" w:rsidRPr="00E20691" w:rsidRDefault="004763E5" w:rsidP="003A6B17">
            <w:pPr>
              <w:spacing w:before="120"/>
              <w:jc w:val="both"/>
              <w:rPr>
                <w:sz w:val="20"/>
                <w:szCs w:val="20"/>
              </w:rPr>
            </w:pPr>
            <w:r w:rsidRPr="00E20691">
              <w:rPr>
                <w:b/>
                <w:sz w:val="20"/>
                <w:szCs w:val="20"/>
              </w:rPr>
              <w:t>Männiku keskus</w:t>
            </w:r>
            <w:r w:rsidRPr="00E20691">
              <w:rPr>
                <w:sz w:val="20"/>
                <w:szCs w:val="20"/>
              </w:rPr>
              <w:t xml:space="preserve"> – </w:t>
            </w:r>
            <w:r w:rsidR="00E43FB2" w:rsidRPr="00E20691">
              <w:rPr>
                <w:sz w:val="20"/>
                <w:szCs w:val="20"/>
              </w:rPr>
              <w:t>h</w:t>
            </w:r>
            <w:r w:rsidRPr="00E20691">
              <w:rPr>
                <w:sz w:val="20"/>
                <w:szCs w:val="20"/>
              </w:rPr>
              <w:t>oonete esimesel</w:t>
            </w:r>
            <w:r w:rsidR="00E43FB2" w:rsidRPr="00E20691">
              <w:rPr>
                <w:sz w:val="20"/>
                <w:szCs w:val="20"/>
              </w:rPr>
              <w:t>e</w:t>
            </w:r>
            <w:r w:rsidRPr="00E20691">
              <w:rPr>
                <w:sz w:val="20"/>
                <w:szCs w:val="20"/>
              </w:rPr>
              <w:t xml:space="preserve"> korrusel</w:t>
            </w:r>
            <w:r w:rsidR="00E43FB2" w:rsidRPr="00E20691">
              <w:rPr>
                <w:sz w:val="20"/>
                <w:szCs w:val="20"/>
              </w:rPr>
              <w:t>e</w:t>
            </w:r>
            <w:r w:rsidRPr="00E20691">
              <w:rPr>
                <w:sz w:val="20"/>
                <w:szCs w:val="20"/>
              </w:rPr>
              <w:t xml:space="preserve"> tänavaga külgnevas</w:t>
            </w:r>
            <w:r w:rsidR="00E43FB2" w:rsidRPr="00E20691">
              <w:rPr>
                <w:sz w:val="20"/>
                <w:szCs w:val="20"/>
              </w:rPr>
              <w:t>se</w:t>
            </w:r>
            <w:r w:rsidRPr="00E20691">
              <w:rPr>
                <w:sz w:val="20"/>
                <w:szCs w:val="20"/>
              </w:rPr>
              <w:t xml:space="preserve"> os</w:t>
            </w:r>
            <w:r w:rsidR="00E43FB2" w:rsidRPr="00E20691">
              <w:rPr>
                <w:sz w:val="20"/>
                <w:szCs w:val="20"/>
              </w:rPr>
              <w:t>sa</w:t>
            </w:r>
            <w:r w:rsidRPr="00E20691">
              <w:rPr>
                <w:sz w:val="20"/>
                <w:szCs w:val="20"/>
              </w:rPr>
              <w:t xml:space="preserve"> </w:t>
            </w:r>
            <w:r w:rsidR="003A6B17" w:rsidRPr="00E20691">
              <w:rPr>
                <w:sz w:val="20"/>
                <w:szCs w:val="20"/>
              </w:rPr>
              <w:t xml:space="preserve">tuleb </w:t>
            </w:r>
            <w:r w:rsidRPr="00E20691">
              <w:rPr>
                <w:sz w:val="20"/>
                <w:szCs w:val="20"/>
              </w:rPr>
              <w:t xml:space="preserve">kavandada </w:t>
            </w:r>
            <w:hyperlink r:id="rId17" w:history="1">
              <w:r w:rsidR="00751834">
                <w:rPr>
                  <w:sz w:val="20"/>
                  <w:szCs w:val="20"/>
                </w:rPr>
                <w:t>k</w:t>
              </w:r>
              <w:r w:rsidR="00751834" w:rsidRPr="00751834">
                <w:rPr>
                  <w:sz w:val="20"/>
                  <w:szCs w:val="20"/>
                </w:rPr>
                <w:t>aubandus- ja teeninduspinnad</w:t>
              </w:r>
            </w:hyperlink>
            <w:r w:rsidR="00751834">
              <w:rPr>
                <w:sz w:val="20"/>
                <w:szCs w:val="20"/>
              </w:rPr>
              <w:t xml:space="preserve">. </w:t>
            </w:r>
            <w:r w:rsidRPr="00E20691">
              <w:rPr>
                <w:sz w:val="20"/>
                <w:szCs w:val="20"/>
              </w:rPr>
              <w:t>K</w:t>
            </w:r>
            <w:r w:rsidR="00F07641" w:rsidRPr="00E20691">
              <w:rPr>
                <w:sz w:val="20"/>
                <w:szCs w:val="20"/>
              </w:rPr>
              <w:t>eskkonda mittehäiriv</w:t>
            </w:r>
            <w:r w:rsidRPr="00E20691">
              <w:rPr>
                <w:sz w:val="20"/>
                <w:szCs w:val="20"/>
              </w:rPr>
              <w:t xml:space="preserve"> väiketootmine</w:t>
            </w:r>
            <w:r w:rsidR="004D70AF" w:rsidRPr="00E20691">
              <w:rPr>
                <w:sz w:val="20"/>
                <w:szCs w:val="20"/>
              </w:rPr>
              <w:t xml:space="preserve"> on lubatud</w:t>
            </w:r>
            <w:r w:rsidRPr="00E20691">
              <w:rPr>
                <w:sz w:val="20"/>
                <w:szCs w:val="20"/>
              </w:rPr>
              <w:t>, tanklad ja autopesulad ei ole lubatud.</w:t>
            </w:r>
          </w:p>
        </w:tc>
      </w:tr>
      <w:tr w:rsidR="004763E5" w:rsidRPr="00E20691" w:rsidTr="0082215C">
        <w:tc>
          <w:tcPr>
            <w:tcW w:w="495" w:type="dxa"/>
          </w:tcPr>
          <w:p w:rsidR="004763E5" w:rsidRPr="00E20691" w:rsidRDefault="004763E5" w:rsidP="007C1EDC">
            <w:pPr>
              <w:spacing w:before="60"/>
              <w:jc w:val="both"/>
              <w:rPr>
                <w:sz w:val="20"/>
                <w:szCs w:val="20"/>
              </w:rPr>
            </w:pPr>
            <w:r w:rsidRPr="00E20691">
              <w:rPr>
                <w:sz w:val="20"/>
                <w:szCs w:val="20"/>
              </w:rPr>
              <w:lastRenderedPageBreak/>
              <w:t>12.</w:t>
            </w:r>
          </w:p>
        </w:tc>
        <w:tc>
          <w:tcPr>
            <w:tcW w:w="1955" w:type="dxa"/>
          </w:tcPr>
          <w:p w:rsidR="004763E5" w:rsidRPr="00E20691" w:rsidRDefault="001227AA" w:rsidP="007C1EDC">
            <w:pPr>
              <w:spacing w:before="60"/>
              <w:jc w:val="both"/>
              <w:rPr>
                <w:sz w:val="20"/>
                <w:szCs w:val="20"/>
              </w:rPr>
            </w:pPr>
            <w:r w:rsidRPr="00E20691">
              <w:rPr>
                <w:sz w:val="20"/>
                <w:szCs w:val="20"/>
              </w:rPr>
              <w:t>Keskkonna- ja tervisekaitsenõuded</w:t>
            </w:r>
          </w:p>
        </w:tc>
        <w:tc>
          <w:tcPr>
            <w:tcW w:w="6837" w:type="dxa"/>
            <w:gridSpan w:val="3"/>
          </w:tcPr>
          <w:p w:rsidR="002F32BA" w:rsidRPr="00E20691" w:rsidRDefault="002F32BA" w:rsidP="002F32BA">
            <w:pPr>
              <w:spacing w:before="60"/>
              <w:jc w:val="both"/>
              <w:rPr>
                <w:sz w:val="20"/>
                <w:szCs w:val="20"/>
              </w:rPr>
            </w:pPr>
            <w:r w:rsidRPr="00E20691">
              <w:rPr>
                <w:b/>
                <w:sz w:val="20"/>
                <w:szCs w:val="20"/>
              </w:rPr>
              <w:t>Sademevesi</w:t>
            </w:r>
            <w:r w:rsidRPr="00E20691">
              <w:rPr>
                <w:sz w:val="20"/>
                <w:szCs w:val="20"/>
              </w:rPr>
              <w:t xml:space="preserve"> – tuleb vältida maapinna tõstmist ja</w:t>
            </w:r>
            <w:r w:rsidR="00D64A43">
              <w:rPr>
                <w:sz w:val="20"/>
                <w:szCs w:val="20"/>
              </w:rPr>
              <w:t xml:space="preserve"> naaberkinnistule valguva sademevee hulga suurendamist</w:t>
            </w:r>
            <w:r w:rsidRPr="00E20691">
              <w:rPr>
                <w:sz w:val="20"/>
                <w:szCs w:val="20"/>
              </w:rPr>
              <w:t>. Eelistatud on sademevee immutamine pinnasesse.</w:t>
            </w:r>
          </w:p>
          <w:p w:rsidR="00AF72C6" w:rsidRPr="00E20691" w:rsidRDefault="002F32BA" w:rsidP="007C1EDC">
            <w:pPr>
              <w:spacing w:before="60"/>
              <w:jc w:val="both"/>
              <w:rPr>
                <w:sz w:val="20"/>
                <w:szCs w:val="20"/>
              </w:rPr>
            </w:pPr>
            <w:r w:rsidRPr="00E20691">
              <w:rPr>
                <w:b/>
                <w:sz w:val="20"/>
                <w:szCs w:val="20"/>
              </w:rPr>
              <w:t>Välisõhk</w:t>
            </w:r>
            <w:r w:rsidRPr="00E20691">
              <w:rPr>
                <w:sz w:val="20"/>
                <w:szCs w:val="20"/>
              </w:rPr>
              <w:t xml:space="preserve"> – küttekollete ja kaminate kavandamisel vältida ohtu, et küttekolletest tõusev suits satub naaberelamute eluruumidesse.</w:t>
            </w:r>
          </w:p>
          <w:p w:rsidR="005104BB" w:rsidRPr="00E20691" w:rsidRDefault="005104BB" w:rsidP="005104BB">
            <w:pPr>
              <w:spacing w:before="60"/>
              <w:jc w:val="both"/>
              <w:rPr>
                <w:sz w:val="20"/>
                <w:szCs w:val="20"/>
              </w:rPr>
            </w:pPr>
            <w:r w:rsidRPr="00E20691">
              <w:rPr>
                <w:b/>
                <w:sz w:val="20"/>
                <w:szCs w:val="20"/>
              </w:rPr>
              <w:t>Radoon</w:t>
            </w:r>
            <w:r w:rsidRPr="00E20691">
              <w:rPr>
                <w:sz w:val="20"/>
                <w:szCs w:val="20"/>
              </w:rPr>
              <w:t xml:space="preserve"> – detailplaneeringute ja projektide koostamisel tuleb arvestada 2015.</w:t>
            </w:r>
            <w:r w:rsidR="00E43FB2" w:rsidRPr="00E20691">
              <w:rPr>
                <w:sz w:val="20"/>
                <w:szCs w:val="20"/>
              </w:rPr>
              <w:t> </w:t>
            </w:r>
            <w:r w:rsidRPr="00E20691">
              <w:rPr>
                <w:sz w:val="20"/>
                <w:szCs w:val="20"/>
              </w:rPr>
              <w:t>aastal valminud Tallinna radooniriski kaardiga ja lähtuvalt sellest määrata radooniuuringu ja radooniohutu hoone projekteerimise standardiga arvestamise vajadus.</w:t>
            </w:r>
          </w:p>
          <w:p w:rsidR="004763E5" w:rsidRPr="00E20691" w:rsidRDefault="005104BB" w:rsidP="00D64A43">
            <w:pPr>
              <w:spacing w:before="60"/>
              <w:jc w:val="both"/>
              <w:rPr>
                <w:sz w:val="20"/>
                <w:szCs w:val="20"/>
              </w:rPr>
            </w:pPr>
            <w:proofErr w:type="spellStart"/>
            <w:r w:rsidRPr="00E20691">
              <w:rPr>
                <w:b/>
                <w:sz w:val="20"/>
                <w:szCs w:val="20"/>
              </w:rPr>
              <w:t>Insolatsioon</w:t>
            </w:r>
            <w:proofErr w:type="spellEnd"/>
            <w:r w:rsidRPr="00E20691">
              <w:rPr>
                <w:sz w:val="20"/>
                <w:szCs w:val="20"/>
              </w:rPr>
              <w:t xml:space="preserve"> – uute hoonete kavandamisel olemasolevate elamute naabrusse tuleb tagada </w:t>
            </w:r>
            <w:r w:rsidR="006810B8" w:rsidRPr="00E20691">
              <w:rPr>
                <w:sz w:val="20"/>
                <w:szCs w:val="20"/>
              </w:rPr>
              <w:t>neis standardile vastavate valgustustingimuste säilimine.</w:t>
            </w:r>
          </w:p>
        </w:tc>
      </w:tr>
    </w:tbl>
    <w:p w:rsidR="004763E5" w:rsidRPr="00E20691" w:rsidRDefault="004763E5" w:rsidP="004763E5">
      <w:pPr>
        <w:spacing w:before="60"/>
        <w:jc w:val="both"/>
        <w:rPr>
          <w:b/>
          <w:szCs w:val="24"/>
        </w:rPr>
      </w:pPr>
    </w:p>
    <w:p w:rsidR="004763E5" w:rsidRPr="00E20691" w:rsidRDefault="00EF4508" w:rsidP="00273C64">
      <w:pPr>
        <w:pStyle w:val="Heading2"/>
        <w:numPr>
          <w:ilvl w:val="1"/>
          <w:numId w:val="46"/>
        </w:numPr>
      </w:pPr>
      <w:bookmarkStart w:id="44" w:name="_Toc477776357"/>
      <w:r w:rsidRPr="00E20691">
        <w:t>E</w:t>
      </w:r>
      <w:r w:rsidR="004763E5" w:rsidRPr="00E20691">
        <w:t>ttevõtlus</w:t>
      </w:r>
      <w:r w:rsidR="00374834" w:rsidRPr="00E20691">
        <w:t>ala,</w:t>
      </w:r>
      <w:r w:rsidR="00AF72C6" w:rsidRPr="00E20691">
        <w:t xml:space="preserve"> </w:t>
      </w:r>
      <w:r w:rsidR="004763E5" w:rsidRPr="00E20691">
        <w:t>tootmis</w:t>
      </w:r>
      <w:r w:rsidR="00374834" w:rsidRPr="00E20691">
        <w:t>-</w:t>
      </w:r>
      <w:r w:rsidR="00E43FB2" w:rsidRPr="00E20691">
        <w:t xml:space="preserve"> ja</w:t>
      </w:r>
      <w:r w:rsidR="00374834" w:rsidRPr="00E20691">
        <w:t xml:space="preserve"> laondusettevõtete kõrvalfunktsiooniga</w:t>
      </w:r>
      <w:r w:rsidRPr="00E20691">
        <w:t xml:space="preserve"> (B</w:t>
      </w:r>
      <w:r w:rsidR="00E43FB2" w:rsidRPr="00E20691">
        <w:t xml:space="preserve"> </w:t>
      </w:r>
      <w:r w:rsidRPr="00E20691">
        <w:t>+</w:t>
      </w:r>
      <w:r w:rsidR="00E43FB2" w:rsidRPr="00E20691">
        <w:t xml:space="preserve"> </w:t>
      </w:r>
      <w:r w:rsidRPr="00E20691">
        <w:t>T)</w:t>
      </w:r>
      <w:bookmarkEnd w:id="44"/>
    </w:p>
    <w:p w:rsidR="00AF72C6" w:rsidRPr="00E20691" w:rsidRDefault="004763E5" w:rsidP="00E00751">
      <w:pPr>
        <w:spacing w:before="60"/>
        <w:jc w:val="both"/>
        <w:rPr>
          <w:rFonts w:cs="Tahoma"/>
          <w:b/>
          <w:szCs w:val="24"/>
        </w:rPr>
      </w:pPr>
      <w:r w:rsidRPr="00E20691">
        <w:rPr>
          <w:rFonts w:cs="Tahoma"/>
          <w:b/>
          <w:szCs w:val="24"/>
        </w:rPr>
        <w:t>Alale võib kavandada kaubandus-, äri-, teenindus-</w:t>
      </w:r>
      <w:r w:rsidR="0069585D" w:rsidRPr="00E20691">
        <w:rPr>
          <w:rFonts w:cs="Tahoma"/>
          <w:b/>
          <w:szCs w:val="24"/>
        </w:rPr>
        <w:t xml:space="preserve"> ja</w:t>
      </w:r>
      <w:r w:rsidRPr="00E20691">
        <w:rPr>
          <w:rFonts w:cs="Tahoma"/>
          <w:b/>
          <w:szCs w:val="24"/>
        </w:rPr>
        <w:t xml:space="preserve"> toitlustus</w:t>
      </w:r>
      <w:r w:rsidR="0069585D" w:rsidRPr="00E20691">
        <w:rPr>
          <w:rFonts w:cs="Tahoma"/>
          <w:b/>
          <w:szCs w:val="24"/>
        </w:rPr>
        <w:t>asutusi</w:t>
      </w:r>
      <w:r w:rsidRPr="00E20691">
        <w:rPr>
          <w:rFonts w:cs="Tahoma"/>
          <w:b/>
          <w:szCs w:val="24"/>
        </w:rPr>
        <w:t>, büroohooneid, vaba</w:t>
      </w:r>
      <w:r w:rsidR="0069585D" w:rsidRPr="00E20691">
        <w:rPr>
          <w:rFonts w:cs="Tahoma"/>
          <w:b/>
          <w:szCs w:val="24"/>
        </w:rPr>
        <w:t xml:space="preserve"> </w:t>
      </w:r>
      <w:r w:rsidRPr="00E20691">
        <w:rPr>
          <w:rFonts w:cs="Tahoma"/>
          <w:b/>
          <w:szCs w:val="24"/>
        </w:rPr>
        <w:t>aja veetmise</w:t>
      </w:r>
      <w:r w:rsidR="0069585D" w:rsidRPr="00E20691">
        <w:rPr>
          <w:rFonts w:cs="Tahoma"/>
          <w:b/>
          <w:szCs w:val="24"/>
        </w:rPr>
        <w:t xml:space="preserve"> võimalusi pakkuvaid</w:t>
      </w:r>
      <w:r w:rsidRPr="00E20691">
        <w:rPr>
          <w:rFonts w:cs="Tahoma"/>
          <w:b/>
          <w:szCs w:val="24"/>
        </w:rPr>
        <w:t xml:space="preserve"> ettevõtteid</w:t>
      </w:r>
      <w:r w:rsidR="0069585D" w:rsidRPr="00E20691">
        <w:rPr>
          <w:rFonts w:cs="Tahoma"/>
          <w:b/>
          <w:szCs w:val="24"/>
        </w:rPr>
        <w:t xml:space="preserve"> ning</w:t>
      </w:r>
      <w:r w:rsidRPr="00E20691">
        <w:rPr>
          <w:rFonts w:cs="Tahoma"/>
          <w:b/>
          <w:szCs w:val="24"/>
        </w:rPr>
        <w:t xml:space="preserve"> tootmis-, logistika- ja laohooneid.</w:t>
      </w:r>
    </w:p>
    <w:p w:rsidR="005814B8" w:rsidRPr="00E20691" w:rsidRDefault="005814B8" w:rsidP="004763E5">
      <w:pPr>
        <w:spacing w:before="60"/>
        <w:rPr>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8"/>
        <w:gridCol w:w="1828"/>
        <w:gridCol w:w="22"/>
        <w:gridCol w:w="6921"/>
      </w:tblGrid>
      <w:tr w:rsidR="004763E5" w:rsidRPr="00E20691" w:rsidTr="007C1EDC">
        <w:tc>
          <w:tcPr>
            <w:tcW w:w="468" w:type="dxa"/>
          </w:tcPr>
          <w:p w:rsidR="004763E5" w:rsidRPr="00E20691" w:rsidRDefault="004763E5" w:rsidP="007C1EDC">
            <w:pPr>
              <w:spacing w:before="60"/>
              <w:jc w:val="both"/>
              <w:rPr>
                <w:b/>
                <w:sz w:val="20"/>
                <w:szCs w:val="20"/>
              </w:rPr>
            </w:pPr>
          </w:p>
        </w:tc>
        <w:tc>
          <w:tcPr>
            <w:tcW w:w="1850" w:type="dxa"/>
            <w:gridSpan w:val="2"/>
          </w:tcPr>
          <w:p w:rsidR="004763E5" w:rsidRPr="00E20691" w:rsidRDefault="004763E5" w:rsidP="007C1EDC">
            <w:pPr>
              <w:spacing w:before="60"/>
              <w:jc w:val="both"/>
              <w:rPr>
                <w:b/>
                <w:sz w:val="20"/>
                <w:szCs w:val="20"/>
              </w:rPr>
            </w:pPr>
          </w:p>
        </w:tc>
        <w:tc>
          <w:tcPr>
            <w:tcW w:w="6921" w:type="dxa"/>
          </w:tcPr>
          <w:p w:rsidR="004763E5" w:rsidRPr="00E20691" w:rsidRDefault="004763E5" w:rsidP="007C1EDC">
            <w:pPr>
              <w:spacing w:before="60"/>
              <w:jc w:val="both"/>
              <w:rPr>
                <w:b/>
                <w:szCs w:val="24"/>
              </w:rPr>
            </w:pPr>
            <w:r w:rsidRPr="00E20691">
              <w:rPr>
                <w:b/>
                <w:szCs w:val="24"/>
              </w:rPr>
              <w:t>Üldised maakasutustingimused</w:t>
            </w:r>
          </w:p>
          <w:p w:rsidR="004763E5" w:rsidRPr="00E20691" w:rsidRDefault="004763E5" w:rsidP="007C1EDC">
            <w:pPr>
              <w:spacing w:before="60"/>
              <w:jc w:val="both"/>
              <w:rPr>
                <w:b/>
                <w:sz w:val="20"/>
                <w:szCs w:val="20"/>
              </w:rPr>
            </w:pPr>
          </w:p>
        </w:tc>
      </w:tr>
      <w:tr w:rsidR="004763E5" w:rsidRPr="00E20691" w:rsidTr="007C1EDC">
        <w:tc>
          <w:tcPr>
            <w:tcW w:w="468" w:type="dxa"/>
          </w:tcPr>
          <w:p w:rsidR="004763E5" w:rsidRPr="00E20691" w:rsidRDefault="004763E5" w:rsidP="007C1EDC">
            <w:pPr>
              <w:spacing w:before="60"/>
              <w:jc w:val="both"/>
              <w:rPr>
                <w:sz w:val="20"/>
                <w:szCs w:val="20"/>
              </w:rPr>
            </w:pPr>
            <w:r w:rsidRPr="00E20691">
              <w:rPr>
                <w:sz w:val="20"/>
                <w:szCs w:val="20"/>
              </w:rPr>
              <w:t>1.</w:t>
            </w:r>
          </w:p>
        </w:tc>
        <w:tc>
          <w:tcPr>
            <w:tcW w:w="1828" w:type="dxa"/>
          </w:tcPr>
          <w:p w:rsidR="004763E5" w:rsidRPr="00E20691" w:rsidRDefault="004763E5" w:rsidP="007C1EDC">
            <w:pPr>
              <w:spacing w:before="60"/>
              <w:jc w:val="both"/>
              <w:rPr>
                <w:sz w:val="20"/>
                <w:szCs w:val="20"/>
              </w:rPr>
            </w:pPr>
            <w:r w:rsidRPr="00E20691">
              <w:rPr>
                <w:sz w:val="20"/>
                <w:szCs w:val="20"/>
              </w:rPr>
              <w:t>Maa-ala üldiseloomustus</w:t>
            </w:r>
          </w:p>
        </w:tc>
        <w:tc>
          <w:tcPr>
            <w:tcW w:w="6943" w:type="dxa"/>
            <w:gridSpan w:val="2"/>
          </w:tcPr>
          <w:p w:rsidR="004763E5" w:rsidRPr="00E20691" w:rsidRDefault="00E43FB2" w:rsidP="00E43FB2">
            <w:pPr>
              <w:spacing w:before="60"/>
              <w:jc w:val="both"/>
              <w:rPr>
                <w:sz w:val="20"/>
                <w:szCs w:val="20"/>
              </w:rPr>
            </w:pPr>
            <w:r w:rsidRPr="00E20691">
              <w:rPr>
                <w:sz w:val="20"/>
                <w:szCs w:val="20"/>
              </w:rPr>
              <w:t>T</w:t>
            </w:r>
            <w:r w:rsidR="0006505C" w:rsidRPr="00E20691">
              <w:rPr>
                <w:sz w:val="20"/>
                <w:szCs w:val="20"/>
              </w:rPr>
              <w:t>ootmis-</w:t>
            </w:r>
            <w:r w:rsidRPr="00E20691">
              <w:rPr>
                <w:sz w:val="20"/>
                <w:szCs w:val="20"/>
              </w:rPr>
              <w:t xml:space="preserve"> ja</w:t>
            </w:r>
            <w:r w:rsidR="00374834" w:rsidRPr="00E20691">
              <w:rPr>
                <w:sz w:val="20"/>
                <w:szCs w:val="20"/>
              </w:rPr>
              <w:t xml:space="preserve"> laondusettevõtete kõrvalfunktsiooniga</w:t>
            </w:r>
            <w:r w:rsidR="004763E5" w:rsidRPr="00E20691">
              <w:rPr>
                <w:sz w:val="20"/>
                <w:szCs w:val="20"/>
              </w:rPr>
              <w:t xml:space="preserve"> </w:t>
            </w:r>
            <w:r w:rsidRPr="00E20691">
              <w:rPr>
                <w:sz w:val="20"/>
                <w:szCs w:val="20"/>
              </w:rPr>
              <w:t xml:space="preserve">ettevõtlusalad </w:t>
            </w:r>
            <w:r w:rsidR="004763E5" w:rsidRPr="00E20691">
              <w:rPr>
                <w:sz w:val="20"/>
                <w:szCs w:val="20"/>
              </w:rPr>
              <w:t>on üldplaneeringuga määratud suuremad terviklikud piirkonnad, mis seni on olnud kasutusel valdavalt tootmise, laonduse, veonduse vms</w:t>
            </w:r>
            <w:r w:rsidRPr="00E20691">
              <w:rPr>
                <w:sz w:val="20"/>
                <w:szCs w:val="20"/>
              </w:rPr>
              <w:t xml:space="preserve"> ning</w:t>
            </w:r>
            <w:r w:rsidR="004763E5" w:rsidRPr="00E20691">
              <w:rPr>
                <w:sz w:val="20"/>
                <w:szCs w:val="20"/>
              </w:rPr>
              <w:t xml:space="preserve"> hulgi- ja jaemüügi otstarbeliseks tegevuseks. </w:t>
            </w:r>
          </w:p>
        </w:tc>
      </w:tr>
      <w:tr w:rsidR="004763E5" w:rsidRPr="00E20691" w:rsidTr="007C1EDC">
        <w:tc>
          <w:tcPr>
            <w:tcW w:w="468" w:type="dxa"/>
          </w:tcPr>
          <w:p w:rsidR="004763E5" w:rsidRPr="00E20691" w:rsidRDefault="004763E5" w:rsidP="007C1EDC">
            <w:pPr>
              <w:spacing w:before="60"/>
              <w:jc w:val="both"/>
              <w:rPr>
                <w:sz w:val="20"/>
                <w:szCs w:val="20"/>
              </w:rPr>
            </w:pPr>
            <w:r w:rsidRPr="00E20691">
              <w:rPr>
                <w:sz w:val="20"/>
                <w:szCs w:val="20"/>
              </w:rPr>
              <w:t>2.</w:t>
            </w:r>
          </w:p>
        </w:tc>
        <w:tc>
          <w:tcPr>
            <w:tcW w:w="1850" w:type="dxa"/>
            <w:gridSpan w:val="2"/>
          </w:tcPr>
          <w:p w:rsidR="004763E5" w:rsidRPr="00E20691" w:rsidRDefault="004763E5" w:rsidP="007C1EDC">
            <w:pPr>
              <w:spacing w:before="60"/>
              <w:jc w:val="both"/>
              <w:rPr>
                <w:sz w:val="20"/>
                <w:szCs w:val="20"/>
              </w:rPr>
            </w:pPr>
            <w:r w:rsidRPr="00E20691">
              <w:rPr>
                <w:sz w:val="20"/>
                <w:szCs w:val="20"/>
              </w:rPr>
              <w:t>Arendamise eesmärk</w:t>
            </w:r>
          </w:p>
        </w:tc>
        <w:tc>
          <w:tcPr>
            <w:tcW w:w="6921" w:type="dxa"/>
          </w:tcPr>
          <w:p w:rsidR="004763E5" w:rsidRPr="00E20691" w:rsidRDefault="004763E5" w:rsidP="00E43FB2">
            <w:pPr>
              <w:spacing w:before="60"/>
              <w:jc w:val="both"/>
              <w:rPr>
                <w:sz w:val="20"/>
                <w:szCs w:val="20"/>
              </w:rPr>
            </w:pPr>
            <w:r w:rsidRPr="00E20691">
              <w:rPr>
                <w:sz w:val="20"/>
                <w:szCs w:val="20"/>
              </w:rPr>
              <w:t>Ettevõtlusalade planeerimisega reserveeritakse ettevõtluse arenguks vajalik maa ning tagatakse kaubandus-</w:t>
            </w:r>
            <w:r w:rsidR="00E43FB2" w:rsidRPr="00E20691">
              <w:rPr>
                <w:sz w:val="20"/>
                <w:szCs w:val="20"/>
              </w:rPr>
              <w:t xml:space="preserve"> ja </w:t>
            </w:r>
            <w:r w:rsidRPr="00E20691">
              <w:rPr>
                <w:sz w:val="20"/>
                <w:szCs w:val="20"/>
              </w:rPr>
              <w:t xml:space="preserve">teenindusasutuste hea kättesaadavus. </w:t>
            </w:r>
            <w:r w:rsidR="00E43FB2" w:rsidRPr="00E20691">
              <w:rPr>
                <w:sz w:val="20"/>
                <w:szCs w:val="20"/>
              </w:rPr>
              <w:t xml:space="preserve">Tagatakse </w:t>
            </w:r>
            <w:r w:rsidRPr="00E20691">
              <w:rPr>
                <w:sz w:val="20"/>
                <w:szCs w:val="20"/>
              </w:rPr>
              <w:t>tingimused mitmesuguste töökohtade</w:t>
            </w:r>
            <w:r w:rsidR="00E43FB2" w:rsidRPr="00E20691">
              <w:rPr>
                <w:sz w:val="20"/>
                <w:szCs w:val="20"/>
              </w:rPr>
              <w:t>,</w:t>
            </w:r>
            <w:r w:rsidRPr="00E20691">
              <w:rPr>
                <w:sz w:val="20"/>
                <w:szCs w:val="20"/>
              </w:rPr>
              <w:t xml:space="preserve"> sh tootmises rakendatud töökohtade säilimiseks ja lisandumiseks linnas.</w:t>
            </w:r>
          </w:p>
        </w:tc>
      </w:tr>
      <w:tr w:rsidR="004763E5" w:rsidRPr="00E20691" w:rsidTr="007C1EDC">
        <w:tc>
          <w:tcPr>
            <w:tcW w:w="468" w:type="dxa"/>
          </w:tcPr>
          <w:p w:rsidR="004763E5" w:rsidRPr="00E20691" w:rsidRDefault="004763E5" w:rsidP="007C1EDC">
            <w:pPr>
              <w:spacing w:before="60"/>
              <w:jc w:val="both"/>
              <w:rPr>
                <w:sz w:val="20"/>
                <w:szCs w:val="20"/>
              </w:rPr>
            </w:pPr>
            <w:r w:rsidRPr="00E20691">
              <w:rPr>
                <w:sz w:val="20"/>
                <w:szCs w:val="20"/>
              </w:rPr>
              <w:t>3.</w:t>
            </w:r>
          </w:p>
        </w:tc>
        <w:tc>
          <w:tcPr>
            <w:tcW w:w="1850" w:type="dxa"/>
            <w:gridSpan w:val="2"/>
          </w:tcPr>
          <w:p w:rsidR="004763E5" w:rsidRPr="00E20691" w:rsidRDefault="004763E5" w:rsidP="007C1EDC">
            <w:pPr>
              <w:spacing w:before="60"/>
              <w:jc w:val="both"/>
              <w:rPr>
                <w:sz w:val="20"/>
                <w:szCs w:val="20"/>
              </w:rPr>
            </w:pPr>
            <w:r w:rsidRPr="00E20691">
              <w:rPr>
                <w:sz w:val="20"/>
                <w:szCs w:val="20"/>
              </w:rPr>
              <w:t>Lubatud kasutusfunktsioonid</w:t>
            </w:r>
          </w:p>
        </w:tc>
        <w:tc>
          <w:tcPr>
            <w:tcW w:w="6921" w:type="dxa"/>
          </w:tcPr>
          <w:p w:rsidR="00AF72C6" w:rsidRPr="00E20691" w:rsidRDefault="004763E5" w:rsidP="00F918B5">
            <w:pPr>
              <w:spacing w:before="60"/>
              <w:jc w:val="both"/>
              <w:rPr>
                <w:sz w:val="20"/>
                <w:szCs w:val="20"/>
              </w:rPr>
            </w:pPr>
            <w:r w:rsidRPr="00E20691">
              <w:rPr>
                <w:sz w:val="20"/>
                <w:szCs w:val="20"/>
              </w:rPr>
              <w:t>Alale võib kavandada kaubandus-, äri-, teenindus-</w:t>
            </w:r>
            <w:r w:rsidR="0069585D" w:rsidRPr="00E20691">
              <w:rPr>
                <w:sz w:val="20"/>
                <w:szCs w:val="20"/>
              </w:rPr>
              <w:t xml:space="preserve"> ja</w:t>
            </w:r>
            <w:r w:rsidRPr="00E20691">
              <w:rPr>
                <w:sz w:val="20"/>
                <w:szCs w:val="20"/>
              </w:rPr>
              <w:t xml:space="preserve"> toitlustus</w:t>
            </w:r>
            <w:r w:rsidR="0069585D" w:rsidRPr="00E20691">
              <w:rPr>
                <w:sz w:val="20"/>
                <w:szCs w:val="20"/>
              </w:rPr>
              <w:t>asutusi</w:t>
            </w:r>
            <w:r w:rsidRPr="00E20691">
              <w:rPr>
                <w:sz w:val="20"/>
                <w:szCs w:val="20"/>
              </w:rPr>
              <w:t>, büroohooneid, vaba</w:t>
            </w:r>
            <w:r w:rsidR="0069585D" w:rsidRPr="00E20691">
              <w:rPr>
                <w:sz w:val="20"/>
                <w:szCs w:val="20"/>
              </w:rPr>
              <w:t xml:space="preserve"> </w:t>
            </w:r>
            <w:r w:rsidRPr="00E20691">
              <w:rPr>
                <w:sz w:val="20"/>
                <w:szCs w:val="20"/>
              </w:rPr>
              <w:t>aja veetmise</w:t>
            </w:r>
            <w:r w:rsidR="0069585D" w:rsidRPr="00E20691">
              <w:rPr>
                <w:sz w:val="20"/>
                <w:szCs w:val="20"/>
              </w:rPr>
              <w:t xml:space="preserve"> võimalusi pakkuvaid</w:t>
            </w:r>
            <w:r w:rsidRPr="00E20691">
              <w:rPr>
                <w:sz w:val="20"/>
                <w:szCs w:val="20"/>
              </w:rPr>
              <w:t xml:space="preserve"> ettevõtteid</w:t>
            </w:r>
            <w:r w:rsidR="0069585D" w:rsidRPr="00E20691">
              <w:rPr>
                <w:sz w:val="20"/>
                <w:szCs w:val="20"/>
              </w:rPr>
              <w:t xml:space="preserve"> ning</w:t>
            </w:r>
            <w:r w:rsidR="00AF72C6" w:rsidRPr="00E20691">
              <w:rPr>
                <w:sz w:val="20"/>
                <w:szCs w:val="20"/>
              </w:rPr>
              <w:t xml:space="preserve"> </w:t>
            </w:r>
            <w:r w:rsidRPr="00E20691">
              <w:rPr>
                <w:sz w:val="20"/>
                <w:szCs w:val="20"/>
              </w:rPr>
              <w:t>tootmis-, logistika- ja laohooneid. Uusi elamuid alale planeerida ega rajada ei tohi. Alale ei tohi kavandada tootmisettevõtteid, mi</w:t>
            </w:r>
            <w:r w:rsidR="00237FC4" w:rsidRPr="00E20691">
              <w:rPr>
                <w:sz w:val="20"/>
                <w:szCs w:val="20"/>
              </w:rPr>
              <w:t>lle</w:t>
            </w:r>
            <w:r w:rsidRPr="00E20691">
              <w:rPr>
                <w:sz w:val="20"/>
                <w:szCs w:val="20"/>
              </w:rPr>
              <w:t xml:space="preserve"> kahjulik mõju (lõhn, suits, müra, vms) või</w:t>
            </w:r>
            <w:r w:rsidR="00237FC4" w:rsidRPr="00E20691">
              <w:rPr>
                <w:sz w:val="20"/>
                <w:szCs w:val="20"/>
              </w:rPr>
              <w:t>b</w:t>
            </w:r>
            <w:r w:rsidRPr="00E20691">
              <w:rPr>
                <w:sz w:val="20"/>
                <w:szCs w:val="20"/>
              </w:rPr>
              <w:t xml:space="preserve"> </w:t>
            </w:r>
            <w:r w:rsidR="00237FC4" w:rsidRPr="00E20691">
              <w:rPr>
                <w:sz w:val="20"/>
                <w:szCs w:val="20"/>
              </w:rPr>
              <w:t xml:space="preserve">häirida </w:t>
            </w:r>
            <w:r w:rsidRPr="00E20691">
              <w:rPr>
                <w:sz w:val="20"/>
                <w:szCs w:val="20"/>
              </w:rPr>
              <w:t>ettevõtlus-</w:t>
            </w:r>
            <w:r w:rsidR="00634346" w:rsidRPr="00E20691">
              <w:rPr>
                <w:sz w:val="20"/>
                <w:szCs w:val="20"/>
              </w:rPr>
              <w:t xml:space="preserve"> ja </w:t>
            </w:r>
            <w:r w:rsidRPr="00E20691">
              <w:rPr>
                <w:sz w:val="20"/>
                <w:szCs w:val="20"/>
              </w:rPr>
              <w:t>tootmisalaga külgnevaid elamukvartaleid või põhjustada põhjavee reostust.</w:t>
            </w:r>
          </w:p>
          <w:p w:rsidR="004763E5" w:rsidRPr="00E20691" w:rsidRDefault="004763E5" w:rsidP="006A20BB">
            <w:pPr>
              <w:spacing w:before="60"/>
              <w:jc w:val="both"/>
              <w:rPr>
                <w:sz w:val="20"/>
                <w:szCs w:val="20"/>
              </w:rPr>
            </w:pPr>
            <w:r w:rsidRPr="00E20691">
              <w:rPr>
                <w:sz w:val="20"/>
                <w:szCs w:val="20"/>
              </w:rPr>
              <w:t>Ettevõtlus-</w:t>
            </w:r>
            <w:r w:rsidR="00634346" w:rsidRPr="00E20691">
              <w:rPr>
                <w:sz w:val="20"/>
                <w:szCs w:val="20"/>
              </w:rPr>
              <w:t xml:space="preserve"> ja </w:t>
            </w:r>
            <w:r w:rsidRPr="00E20691">
              <w:rPr>
                <w:sz w:val="20"/>
                <w:szCs w:val="20"/>
              </w:rPr>
              <w:t>tootmisala servaalal</w:t>
            </w:r>
            <w:r w:rsidR="00634346" w:rsidRPr="00E20691">
              <w:rPr>
                <w:sz w:val="20"/>
                <w:szCs w:val="20"/>
              </w:rPr>
              <w:t>,</w:t>
            </w:r>
            <w:r w:rsidRPr="00E20691">
              <w:rPr>
                <w:sz w:val="20"/>
                <w:szCs w:val="20"/>
              </w:rPr>
              <w:t xml:space="preserve"> nn puhveralal (50 m laiuses elamutega külgnevas vööndis)</w:t>
            </w:r>
            <w:r w:rsidR="00634346" w:rsidRPr="00E20691">
              <w:rPr>
                <w:sz w:val="20"/>
                <w:szCs w:val="20"/>
              </w:rPr>
              <w:t>,</w:t>
            </w:r>
            <w:r w:rsidRPr="00E20691">
              <w:rPr>
                <w:sz w:val="20"/>
                <w:szCs w:val="20"/>
              </w:rPr>
              <w:t xml:space="preserve"> on eelistatud selliste ettevõte</w:t>
            </w:r>
            <w:r w:rsidR="006A20BB" w:rsidRPr="00E20691">
              <w:rPr>
                <w:sz w:val="20"/>
                <w:szCs w:val="20"/>
              </w:rPr>
              <w:t>te</w:t>
            </w:r>
            <w:r w:rsidRPr="00E20691">
              <w:rPr>
                <w:sz w:val="20"/>
                <w:szCs w:val="20"/>
              </w:rPr>
              <w:t xml:space="preserve"> </w:t>
            </w:r>
            <w:r w:rsidR="00634346" w:rsidRPr="00E20691">
              <w:rPr>
                <w:sz w:val="20"/>
                <w:szCs w:val="20"/>
              </w:rPr>
              <w:t>paiknemine</w:t>
            </w:r>
            <w:r w:rsidRPr="00E20691">
              <w:rPr>
                <w:sz w:val="20"/>
                <w:szCs w:val="20"/>
              </w:rPr>
              <w:t>, mi</w:t>
            </w:r>
            <w:r w:rsidR="006A20BB" w:rsidRPr="00E20691">
              <w:rPr>
                <w:sz w:val="20"/>
                <w:szCs w:val="20"/>
              </w:rPr>
              <w:t>s</w:t>
            </w:r>
            <w:r w:rsidRPr="00E20691">
              <w:rPr>
                <w:sz w:val="20"/>
                <w:szCs w:val="20"/>
              </w:rPr>
              <w:t xml:space="preserve"> </w:t>
            </w:r>
            <w:r w:rsidR="006A20BB" w:rsidRPr="00E20691">
              <w:rPr>
                <w:sz w:val="20"/>
                <w:szCs w:val="20"/>
              </w:rPr>
              <w:t xml:space="preserve">häirivad </w:t>
            </w:r>
            <w:r w:rsidRPr="00E20691">
              <w:rPr>
                <w:sz w:val="20"/>
                <w:szCs w:val="20"/>
              </w:rPr>
              <w:t>lähinaabruse elamu</w:t>
            </w:r>
            <w:r w:rsidR="006A20BB" w:rsidRPr="00E20691">
              <w:rPr>
                <w:sz w:val="20"/>
                <w:szCs w:val="20"/>
              </w:rPr>
              <w:t xml:space="preserve">id minimaalselt </w:t>
            </w:r>
            <w:r w:rsidRPr="00E20691">
              <w:rPr>
                <w:sz w:val="20"/>
                <w:szCs w:val="20"/>
              </w:rPr>
              <w:t>(lao- ja büroohooned).</w:t>
            </w:r>
            <w:r w:rsidR="009931FD" w:rsidRPr="00E20691">
              <w:rPr>
                <w:sz w:val="20"/>
                <w:szCs w:val="20"/>
              </w:rPr>
              <w:t xml:space="preserve"> </w:t>
            </w:r>
            <w:r w:rsidR="00507ED1" w:rsidRPr="00E20691">
              <w:rPr>
                <w:sz w:val="20"/>
                <w:szCs w:val="20"/>
              </w:rPr>
              <w:t>Vajaduse</w:t>
            </w:r>
            <w:r w:rsidR="00634346" w:rsidRPr="00E20691">
              <w:rPr>
                <w:sz w:val="20"/>
                <w:szCs w:val="20"/>
              </w:rPr>
              <w:t xml:space="preserve"> korra</w:t>
            </w:r>
            <w:r w:rsidR="00507ED1" w:rsidRPr="00E20691">
              <w:rPr>
                <w:sz w:val="20"/>
                <w:szCs w:val="20"/>
              </w:rPr>
              <w:t>l</w:t>
            </w:r>
            <w:r w:rsidR="00F41F48" w:rsidRPr="00E20691">
              <w:rPr>
                <w:sz w:val="20"/>
                <w:szCs w:val="20"/>
              </w:rPr>
              <w:t xml:space="preserve"> kavandada lisameetmena puhveralasse mõjude leevendamiseks 30</w:t>
            </w:r>
            <w:r w:rsidR="00634346" w:rsidRPr="00E20691">
              <w:rPr>
                <w:sz w:val="20"/>
                <w:szCs w:val="20"/>
              </w:rPr>
              <w:t>–</w:t>
            </w:r>
            <w:r w:rsidR="00F41F48" w:rsidRPr="00E20691">
              <w:rPr>
                <w:sz w:val="20"/>
                <w:szCs w:val="20"/>
              </w:rPr>
              <w:t>50 m laiune kõrghaljastuse vöönd.</w:t>
            </w:r>
          </w:p>
        </w:tc>
      </w:tr>
      <w:tr w:rsidR="004763E5" w:rsidRPr="00E20691" w:rsidTr="007C1EDC">
        <w:tc>
          <w:tcPr>
            <w:tcW w:w="468" w:type="dxa"/>
          </w:tcPr>
          <w:p w:rsidR="004763E5" w:rsidRPr="00E20691" w:rsidRDefault="004763E5" w:rsidP="007C1EDC">
            <w:pPr>
              <w:spacing w:before="60"/>
              <w:jc w:val="both"/>
              <w:rPr>
                <w:sz w:val="20"/>
                <w:szCs w:val="20"/>
              </w:rPr>
            </w:pPr>
            <w:r w:rsidRPr="00E20691">
              <w:rPr>
                <w:sz w:val="20"/>
                <w:szCs w:val="20"/>
              </w:rPr>
              <w:t>4.</w:t>
            </w:r>
          </w:p>
        </w:tc>
        <w:tc>
          <w:tcPr>
            <w:tcW w:w="1850" w:type="dxa"/>
            <w:gridSpan w:val="2"/>
          </w:tcPr>
          <w:p w:rsidR="004763E5" w:rsidRPr="00E20691" w:rsidRDefault="00F334AF" w:rsidP="007C1EDC">
            <w:pPr>
              <w:spacing w:before="60"/>
              <w:jc w:val="both"/>
              <w:rPr>
                <w:sz w:val="20"/>
                <w:szCs w:val="20"/>
              </w:rPr>
            </w:pPr>
            <w:r w:rsidRPr="00E20691">
              <w:rPr>
                <w:sz w:val="20"/>
                <w:szCs w:val="20"/>
              </w:rPr>
              <w:t>Korruselisus ja kõrgus</w:t>
            </w:r>
          </w:p>
        </w:tc>
        <w:tc>
          <w:tcPr>
            <w:tcW w:w="6921" w:type="dxa"/>
          </w:tcPr>
          <w:p w:rsidR="004763E5" w:rsidRPr="00E20691" w:rsidRDefault="004763E5" w:rsidP="007C1EDC">
            <w:pPr>
              <w:spacing w:before="60"/>
              <w:jc w:val="both"/>
              <w:rPr>
                <w:sz w:val="20"/>
                <w:szCs w:val="20"/>
              </w:rPr>
            </w:pPr>
            <w:r w:rsidRPr="00E20691">
              <w:rPr>
                <w:sz w:val="20"/>
                <w:szCs w:val="20"/>
              </w:rPr>
              <w:t>Hoonete suurim lubatud kõrgus on 15</w:t>
            </w:r>
            <w:r w:rsidR="00103571" w:rsidRPr="00E20691">
              <w:rPr>
                <w:sz w:val="20"/>
                <w:szCs w:val="20"/>
              </w:rPr>
              <w:t xml:space="preserve"> </w:t>
            </w:r>
            <w:r w:rsidRPr="00E20691">
              <w:rPr>
                <w:sz w:val="20"/>
                <w:szCs w:val="20"/>
              </w:rPr>
              <w:t>m, suurim korruste arv 4.</w:t>
            </w:r>
          </w:p>
          <w:p w:rsidR="004763E5" w:rsidRPr="00E20691" w:rsidRDefault="004763E5" w:rsidP="00320DAA">
            <w:pPr>
              <w:spacing w:before="60"/>
              <w:jc w:val="both"/>
              <w:rPr>
                <w:sz w:val="20"/>
                <w:szCs w:val="20"/>
              </w:rPr>
            </w:pPr>
            <w:r w:rsidRPr="00E20691">
              <w:rPr>
                <w:sz w:val="20"/>
                <w:szCs w:val="20"/>
              </w:rPr>
              <w:t xml:space="preserve">Hoonete sobiv kõrgus täpsustatakse projekti või detailplaneeringuga, arvestades konkreetsest asukohast ja lähiümbrusest tingitud linnaruumilisi iseärasusi ja maakasutuspiiranguid. </w:t>
            </w:r>
            <w:r w:rsidR="00320DAA" w:rsidRPr="00E20691">
              <w:rPr>
                <w:sz w:val="20"/>
                <w:szCs w:val="20"/>
              </w:rPr>
              <w:t>K</w:t>
            </w:r>
            <w:r w:rsidRPr="00E20691">
              <w:rPr>
                <w:sz w:val="20"/>
                <w:szCs w:val="20"/>
              </w:rPr>
              <w:t>ui külgnevate hoonestatud kruntide põhihoonete korruselisus või kõrgus</w:t>
            </w:r>
            <w:r w:rsidR="00320DAA" w:rsidRPr="00E20691">
              <w:rPr>
                <w:sz w:val="20"/>
                <w:szCs w:val="20"/>
              </w:rPr>
              <w:t xml:space="preserve"> on väiksem ning</w:t>
            </w:r>
            <w:r w:rsidRPr="00E20691">
              <w:rPr>
                <w:sz w:val="20"/>
                <w:szCs w:val="20"/>
              </w:rPr>
              <w:t xml:space="preserve"> see </w:t>
            </w:r>
            <w:r w:rsidR="00320DAA" w:rsidRPr="00E20691">
              <w:rPr>
                <w:sz w:val="20"/>
                <w:szCs w:val="20"/>
              </w:rPr>
              <w:t>sobib</w:t>
            </w:r>
            <w:r w:rsidRPr="00E20691">
              <w:rPr>
                <w:sz w:val="20"/>
                <w:szCs w:val="20"/>
              </w:rPr>
              <w:t xml:space="preserve"> miljöösse, tuleb kõrguse ja korruselisuse määramisel lähtuda nendest hoonetest. </w:t>
            </w:r>
          </w:p>
        </w:tc>
      </w:tr>
      <w:tr w:rsidR="004763E5" w:rsidRPr="00E20691" w:rsidTr="007C1EDC">
        <w:tc>
          <w:tcPr>
            <w:tcW w:w="468" w:type="dxa"/>
          </w:tcPr>
          <w:p w:rsidR="004763E5" w:rsidRPr="00E20691" w:rsidRDefault="004763E5" w:rsidP="007C1EDC">
            <w:pPr>
              <w:spacing w:before="60"/>
              <w:jc w:val="both"/>
              <w:rPr>
                <w:sz w:val="20"/>
                <w:szCs w:val="20"/>
              </w:rPr>
            </w:pPr>
            <w:r w:rsidRPr="00E20691">
              <w:rPr>
                <w:sz w:val="20"/>
                <w:szCs w:val="20"/>
              </w:rPr>
              <w:t>5.</w:t>
            </w:r>
          </w:p>
        </w:tc>
        <w:tc>
          <w:tcPr>
            <w:tcW w:w="1850" w:type="dxa"/>
            <w:gridSpan w:val="2"/>
          </w:tcPr>
          <w:p w:rsidR="004763E5" w:rsidRPr="00E20691" w:rsidRDefault="004763E5" w:rsidP="00D64A43">
            <w:pPr>
              <w:spacing w:before="60"/>
              <w:jc w:val="both"/>
              <w:rPr>
                <w:sz w:val="20"/>
                <w:szCs w:val="20"/>
              </w:rPr>
            </w:pPr>
            <w:r w:rsidRPr="00E20691">
              <w:rPr>
                <w:sz w:val="20"/>
                <w:szCs w:val="20"/>
              </w:rPr>
              <w:t xml:space="preserve">Kruntide </w:t>
            </w:r>
            <w:r w:rsidR="00D64A43">
              <w:rPr>
                <w:sz w:val="20"/>
                <w:szCs w:val="20"/>
              </w:rPr>
              <w:t>suurim lubatud</w:t>
            </w:r>
            <w:r w:rsidR="00D64A43" w:rsidRPr="00E20691">
              <w:rPr>
                <w:sz w:val="20"/>
                <w:szCs w:val="20"/>
              </w:rPr>
              <w:t xml:space="preserve"> </w:t>
            </w:r>
            <w:r w:rsidRPr="00E20691">
              <w:rPr>
                <w:sz w:val="20"/>
                <w:szCs w:val="20"/>
              </w:rPr>
              <w:t>täisehitus</w:t>
            </w:r>
            <w:r w:rsidR="00E67E7A" w:rsidRPr="00E20691">
              <w:rPr>
                <w:sz w:val="20"/>
                <w:szCs w:val="20"/>
              </w:rPr>
              <w:t>protsent</w:t>
            </w:r>
            <w:r w:rsidRPr="00E20691">
              <w:rPr>
                <w:sz w:val="20"/>
                <w:szCs w:val="20"/>
              </w:rPr>
              <w:t xml:space="preserve"> ja </w:t>
            </w:r>
            <w:r w:rsidR="007307EA" w:rsidRPr="00E20691">
              <w:rPr>
                <w:sz w:val="20"/>
                <w:szCs w:val="20"/>
              </w:rPr>
              <w:t>hoonealune pind</w:t>
            </w:r>
          </w:p>
        </w:tc>
        <w:tc>
          <w:tcPr>
            <w:tcW w:w="6921" w:type="dxa"/>
          </w:tcPr>
          <w:p w:rsidR="004763E5" w:rsidRPr="00E20691" w:rsidRDefault="004763E5" w:rsidP="007C1EDC">
            <w:pPr>
              <w:spacing w:before="60"/>
              <w:jc w:val="both"/>
              <w:rPr>
                <w:sz w:val="20"/>
                <w:szCs w:val="20"/>
              </w:rPr>
            </w:pPr>
            <w:r w:rsidRPr="00E20691">
              <w:rPr>
                <w:sz w:val="20"/>
                <w:szCs w:val="20"/>
              </w:rPr>
              <w:t>Krundi täisehitus</w:t>
            </w:r>
            <w:r w:rsidR="00E67E7A" w:rsidRPr="00E20691">
              <w:rPr>
                <w:sz w:val="20"/>
                <w:szCs w:val="20"/>
              </w:rPr>
              <w:t>protsent</w:t>
            </w:r>
            <w:r w:rsidRPr="00E20691">
              <w:rPr>
                <w:sz w:val="20"/>
                <w:szCs w:val="20"/>
              </w:rPr>
              <w:t xml:space="preserve"> määratakse linnaehituslikule analüüsile tuginedes. </w:t>
            </w:r>
          </w:p>
        </w:tc>
      </w:tr>
      <w:tr w:rsidR="004763E5" w:rsidRPr="00E20691" w:rsidTr="007C1EDC">
        <w:tc>
          <w:tcPr>
            <w:tcW w:w="468" w:type="dxa"/>
          </w:tcPr>
          <w:p w:rsidR="004763E5" w:rsidRPr="00E20691" w:rsidRDefault="004763E5" w:rsidP="007C1EDC">
            <w:pPr>
              <w:spacing w:before="60"/>
              <w:jc w:val="both"/>
              <w:rPr>
                <w:sz w:val="20"/>
                <w:szCs w:val="20"/>
              </w:rPr>
            </w:pPr>
            <w:r w:rsidRPr="00E20691">
              <w:rPr>
                <w:sz w:val="20"/>
                <w:szCs w:val="20"/>
              </w:rPr>
              <w:t>6.</w:t>
            </w:r>
          </w:p>
        </w:tc>
        <w:tc>
          <w:tcPr>
            <w:tcW w:w="1850" w:type="dxa"/>
            <w:gridSpan w:val="2"/>
          </w:tcPr>
          <w:p w:rsidR="004763E5" w:rsidRPr="00E20691" w:rsidRDefault="00FE1EF4" w:rsidP="007C1EDC">
            <w:pPr>
              <w:spacing w:before="60"/>
              <w:jc w:val="both"/>
              <w:rPr>
                <w:sz w:val="20"/>
                <w:szCs w:val="20"/>
              </w:rPr>
            </w:pPr>
            <w:r w:rsidRPr="00FE1EF4">
              <w:rPr>
                <w:sz w:val="20"/>
                <w:szCs w:val="20"/>
              </w:rPr>
              <w:t>Haljastatud pinna</w:t>
            </w:r>
            <w:r w:rsidRPr="00E20691">
              <w:rPr>
                <w:sz w:val="20"/>
                <w:szCs w:val="20"/>
              </w:rPr>
              <w:t xml:space="preserve"> osa</w:t>
            </w:r>
            <w:r>
              <w:rPr>
                <w:sz w:val="20"/>
                <w:szCs w:val="20"/>
              </w:rPr>
              <w:t>kaal</w:t>
            </w:r>
            <w:r w:rsidRPr="00E20691">
              <w:rPr>
                <w:sz w:val="20"/>
                <w:szCs w:val="20"/>
              </w:rPr>
              <w:t xml:space="preserve"> krundist</w:t>
            </w:r>
          </w:p>
        </w:tc>
        <w:tc>
          <w:tcPr>
            <w:tcW w:w="6921" w:type="dxa"/>
          </w:tcPr>
          <w:p w:rsidR="00AF72C6" w:rsidRPr="00E20691" w:rsidRDefault="00E03A08" w:rsidP="00F918B5">
            <w:pPr>
              <w:spacing w:before="60"/>
              <w:ind w:right="43"/>
              <w:jc w:val="both"/>
              <w:rPr>
                <w:sz w:val="20"/>
                <w:szCs w:val="20"/>
              </w:rPr>
            </w:pPr>
            <w:r w:rsidRPr="00E20691">
              <w:rPr>
                <w:sz w:val="20"/>
                <w:szCs w:val="20"/>
              </w:rPr>
              <w:t>K</w:t>
            </w:r>
            <w:r w:rsidR="004763E5" w:rsidRPr="00E20691">
              <w:rPr>
                <w:sz w:val="20"/>
                <w:szCs w:val="20"/>
              </w:rPr>
              <w:t>runtide minimaalne haljastatud pinna osakaal</w:t>
            </w:r>
            <w:r w:rsidR="00AF72C6" w:rsidRPr="00E20691">
              <w:rPr>
                <w:sz w:val="20"/>
                <w:szCs w:val="20"/>
              </w:rPr>
              <w:t xml:space="preserve"> </w:t>
            </w:r>
            <w:r w:rsidRPr="00E20691">
              <w:rPr>
                <w:sz w:val="20"/>
                <w:szCs w:val="20"/>
              </w:rPr>
              <w:t>on</w:t>
            </w:r>
            <w:r w:rsidR="004763E5" w:rsidRPr="00E20691">
              <w:rPr>
                <w:sz w:val="20"/>
                <w:szCs w:val="20"/>
              </w:rPr>
              <w:t xml:space="preserve"> üldjuhul 15%.</w:t>
            </w:r>
          </w:p>
          <w:p w:rsidR="00C03049" w:rsidRPr="00E20691" w:rsidRDefault="00C03049" w:rsidP="00C03049">
            <w:pPr>
              <w:spacing w:before="60"/>
              <w:ind w:right="43"/>
              <w:jc w:val="both"/>
              <w:rPr>
                <w:sz w:val="20"/>
                <w:szCs w:val="20"/>
              </w:rPr>
            </w:pPr>
            <w:r w:rsidRPr="00E20691">
              <w:rPr>
                <w:sz w:val="20"/>
                <w:szCs w:val="20"/>
              </w:rPr>
              <w:t>Haljastatud pinna hulka ei kuulu maapinnaga ühendamata haljastus, nt katuse- ja garaažipealne haljastus.</w:t>
            </w:r>
          </w:p>
          <w:p w:rsidR="001636D9" w:rsidRPr="00E20691" w:rsidRDefault="001636D9" w:rsidP="00F918B5">
            <w:pPr>
              <w:spacing w:before="60"/>
              <w:ind w:right="43"/>
              <w:jc w:val="both"/>
              <w:rPr>
                <w:sz w:val="20"/>
                <w:szCs w:val="20"/>
              </w:rPr>
            </w:pPr>
            <w:r w:rsidRPr="00E20691">
              <w:rPr>
                <w:sz w:val="20"/>
                <w:szCs w:val="20"/>
              </w:rPr>
              <w:t>Metsastel kruntidel (nn metsalinnas) tuleb säilitada Nõmmele iseloomulik looduslik haljastus. Metsalinn on metsase iseloomuga ala, kus looduslikule metsakasvukohale omaseid puid on sellisel määral, et need annavad välisruumile metsase ilme.</w:t>
            </w:r>
          </w:p>
          <w:p w:rsidR="001636D9" w:rsidRPr="00E20691" w:rsidRDefault="001636D9" w:rsidP="00F918B5">
            <w:pPr>
              <w:spacing w:before="60"/>
              <w:ind w:right="43"/>
              <w:jc w:val="both"/>
              <w:rPr>
                <w:color w:val="FF0000"/>
                <w:szCs w:val="24"/>
              </w:rPr>
            </w:pPr>
            <w:r w:rsidRPr="00E20691">
              <w:rPr>
                <w:sz w:val="20"/>
                <w:szCs w:val="20"/>
              </w:rPr>
              <w:t>Haljastatud ala krundil peab olema võimalikult kompaktne, hoone asukoht tuleb kavandada võimalikult kõrghaljastust säästvalt. Nõmmele tüüpilise tänavahaljastuse tagamiseks tuleb säilitada või taastada krundi tänavaäärne kõrghaljastus.</w:t>
            </w:r>
            <w:r w:rsidRPr="00E20691">
              <w:rPr>
                <w:color w:val="FF0000"/>
                <w:szCs w:val="24"/>
              </w:rPr>
              <w:t xml:space="preserve"> </w:t>
            </w:r>
          </w:p>
          <w:p w:rsidR="001636D9" w:rsidRPr="00E20691" w:rsidRDefault="001636D9" w:rsidP="001636D9">
            <w:pPr>
              <w:spacing w:before="60"/>
              <w:ind w:right="43"/>
              <w:jc w:val="both"/>
              <w:rPr>
                <w:sz w:val="20"/>
                <w:szCs w:val="20"/>
              </w:rPr>
            </w:pPr>
            <w:r w:rsidRPr="00E20691">
              <w:rPr>
                <w:sz w:val="20"/>
                <w:szCs w:val="20"/>
              </w:rPr>
              <w:t>Tehnovõrkude projekteerimisel ja võrkude</w:t>
            </w:r>
            <w:r w:rsidR="00AD0E6C">
              <w:rPr>
                <w:sz w:val="20"/>
                <w:szCs w:val="20"/>
              </w:rPr>
              <w:t>ga</w:t>
            </w:r>
            <w:r w:rsidRPr="00E20691">
              <w:rPr>
                <w:sz w:val="20"/>
                <w:szCs w:val="20"/>
              </w:rPr>
              <w:t xml:space="preserve"> liitumiste kavandamisel </w:t>
            </w:r>
            <w:r w:rsidR="00320DAA" w:rsidRPr="00E20691">
              <w:rPr>
                <w:sz w:val="20"/>
                <w:szCs w:val="20"/>
              </w:rPr>
              <w:t xml:space="preserve">tuleb </w:t>
            </w:r>
            <w:r w:rsidRPr="00E20691">
              <w:rPr>
                <w:sz w:val="20"/>
                <w:szCs w:val="20"/>
              </w:rPr>
              <w:t>lähtuda kõrghaljastusest, juurestiku kaitsevööndisse ei või tehnovõrke kavandada.</w:t>
            </w:r>
          </w:p>
          <w:p w:rsidR="001636D9" w:rsidRPr="00E20691" w:rsidRDefault="001636D9" w:rsidP="001636D9">
            <w:pPr>
              <w:spacing w:before="60"/>
              <w:ind w:right="43"/>
              <w:jc w:val="both"/>
              <w:rPr>
                <w:sz w:val="20"/>
                <w:szCs w:val="20"/>
              </w:rPr>
            </w:pPr>
            <w:r w:rsidRPr="00E20691">
              <w:rPr>
                <w:sz w:val="20"/>
                <w:szCs w:val="20"/>
              </w:rPr>
              <w:t>Kui kruntide olemasolev</w:t>
            </w:r>
            <w:r w:rsidR="002F185E" w:rsidRPr="00E20691">
              <w:rPr>
                <w:sz w:val="20"/>
                <w:szCs w:val="20"/>
              </w:rPr>
              <w:t>a</w:t>
            </w:r>
            <w:r w:rsidRPr="00E20691">
              <w:rPr>
                <w:sz w:val="20"/>
                <w:szCs w:val="20"/>
              </w:rPr>
              <w:t xml:space="preserve"> haljastuse osakaal on palju väiksem ja krundi kasutusotstarvet ei muudeta, võib haljastuse osakaal jääda 15% väiksemaks, kuid haljastatud pinna osakaal ei või väheneda.</w:t>
            </w:r>
          </w:p>
        </w:tc>
      </w:tr>
      <w:tr w:rsidR="004763E5" w:rsidRPr="00E20691" w:rsidTr="007C1EDC">
        <w:tc>
          <w:tcPr>
            <w:tcW w:w="468" w:type="dxa"/>
          </w:tcPr>
          <w:p w:rsidR="004763E5" w:rsidRPr="00E20691" w:rsidRDefault="004763E5" w:rsidP="007C1EDC">
            <w:pPr>
              <w:spacing w:before="60"/>
              <w:jc w:val="both"/>
              <w:rPr>
                <w:sz w:val="20"/>
                <w:szCs w:val="20"/>
                <w:highlight w:val="lightGray"/>
              </w:rPr>
            </w:pPr>
          </w:p>
        </w:tc>
        <w:tc>
          <w:tcPr>
            <w:tcW w:w="1850" w:type="dxa"/>
            <w:gridSpan w:val="2"/>
          </w:tcPr>
          <w:p w:rsidR="004763E5" w:rsidRPr="00E20691" w:rsidRDefault="004763E5" w:rsidP="007C1EDC">
            <w:pPr>
              <w:spacing w:before="60"/>
              <w:jc w:val="both"/>
              <w:rPr>
                <w:sz w:val="20"/>
                <w:szCs w:val="20"/>
                <w:highlight w:val="lightGray"/>
              </w:rPr>
            </w:pPr>
          </w:p>
        </w:tc>
        <w:tc>
          <w:tcPr>
            <w:tcW w:w="6921" w:type="dxa"/>
          </w:tcPr>
          <w:p w:rsidR="004763E5" w:rsidRPr="00E20691" w:rsidRDefault="00AC7AC1" w:rsidP="007C1EDC">
            <w:pPr>
              <w:spacing w:before="60"/>
              <w:jc w:val="both"/>
              <w:rPr>
                <w:b/>
                <w:szCs w:val="24"/>
              </w:rPr>
            </w:pPr>
            <w:r w:rsidRPr="00E20691">
              <w:rPr>
                <w:b/>
                <w:szCs w:val="24"/>
              </w:rPr>
              <w:t xml:space="preserve">Linnaehituslikud lisasuunised detailplaneeringute </w:t>
            </w:r>
            <w:r w:rsidR="003703FD" w:rsidRPr="00E20691">
              <w:rPr>
                <w:b/>
                <w:szCs w:val="24"/>
              </w:rPr>
              <w:t xml:space="preserve">ja ehitusprojektide </w:t>
            </w:r>
            <w:r w:rsidRPr="00E20691">
              <w:rPr>
                <w:b/>
                <w:szCs w:val="24"/>
              </w:rPr>
              <w:t>koostamiseks</w:t>
            </w:r>
          </w:p>
        </w:tc>
      </w:tr>
      <w:tr w:rsidR="004763E5" w:rsidRPr="00E20691" w:rsidTr="007C1EDC">
        <w:trPr>
          <w:trHeight w:val="1282"/>
        </w:trPr>
        <w:tc>
          <w:tcPr>
            <w:tcW w:w="468" w:type="dxa"/>
          </w:tcPr>
          <w:p w:rsidR="004763E5" w:rsidRPr="00E20691" w:rsidRDefault="004763E5" w:rsidP="007C1EDC">
            <w:pPr>
              <w:spacing w:before="60"/>
              <w:jc w:val="both"/>
              <w:rPr>
                <w:sz w:val="20"/>
                <w:szCs w:val="20"/>
              </w:rPr>
            </w:pPr>
            <w:r w:rsidRPr="00E20691">
              <w:rPr>
                <w:sz w:val="20"/>
                <w:szCs w:val="20"/>
              </w:rPr>
              <w:t>7.</w:t>
            </w:r>
          </w:p>
        </w:tc>
        <w:tc>
          <w:tcPr>
            <w:tcW w:w="1828" w:type="dxa"/>
          </w:tcPr>
          <w:p w:rsidR="004763E5" w:rsidRPr="00E20691" w:rsidRDefault="004763E5" w:rsidP="007C1EDC">
            <w:pPr>
              <w:spacing w:before="60"/>
              <w:jc w:val="both"/>
              <w:rPr>
                <w:sz w:val="20"/>
                <w:szCs w:val="20"/>
              </w:rPr>
            </w:pPr>
            <w:r w:rsidRPr="00E20691">
              <w:rPr>
                <w:sz w:val="20"/>
                <w:szCs w:val="20"/>
              </w:rPr>
              <w:t>Hoonestusviis ja hoonete paiknemine ning lubatud kaugused kinnistu piirist</w:t>
            </w:r>
          </w:p>
        </w:tc>
        <w:tc>
          <w:tcPr>
            <w:tcW w:w="6943" w:type="dxa"/>
            <w:gridSpan w:val="2"/>
          </w:tcPr>
          <w:p w:rsidR="004763E5" w:rsidRPr="00E20691" w:rsidRDefault="003559E6" w:rsidP="00F918B5">
            <w:pPr>
              <w:spacing w:before="60"/>
              <w:jc w:val="both"/>
              <w:rPr>
                <w:sz w:val="20"/>
                <w:szCs w:val="20"/>
              </w:rPr>
            </w:pPr>
            <w:r w:rsidRPr="00E20691">
              <w:rPr>
                <w:sz w:val="20"/>
                <w:szCs w:val="20"/>
              </w:rPr>
              <w:t xml:space="preserve">Uute hoonete ehitamisel ja </w:t>
            </w:r>
            <w:r w:rsidR="006A20BB" w:rsidRPr="00E20691">
              <w:rPr>
                <w:sz w:val="20"/>
                <w:szCs w:val="20"/>
              </w:rPr>
              <w:t>olemasolevate</w:t>
            </w:r>
            <w:r w:rsidRPr="00E20691">
              <w:rPr>
                <w:sz w:val="20"/>
                <w:szCs w:val="20"/>
              </w:rPr>
              <w:t xml:space="preserve"> laiendamisel lähtutakse h</w:t>
            </w:r>
            <w:r w:rsidR="004763E5" w:rsidRPr="00E20691">
              <w:rPr>
                <w:sz w:val="20"/>
                <w:szCs w:val="20"/>
              </w:rPr>
              <w:t>oonestusviis</w:t>
            </w:r>
            <w:r w:rsidRPr="00E20691">
              <w:rPr>
                <w:sz w:val="20"/>
                <w:szCs w:val="20"/>
              </w:rPr>
              <w:t>i</w:t>
            </w:r>
            <w:r w:rsidR="004763E5" w:rsidRPr="00E20691">
              <w:rPr>
                <w:sz w:val="20"/>
                <w:szCs w:val="20"/>
              </w:rPr>
              <w:t xml:space="preserve">, </w:t>
            </w:r>
            <w:r w:rsidRPr="00E20691">
              <w:rPr>
                <w:sz w:val="20"/>
                <w:szCs w:val="20"/>
              </w:rPr>
              <w:t>ehitusjoone ning ees-, taga- ja külgaia ulatuse määramisel naaberkruntidel ja tänaval väljakujunenud ehitustavast.</w:t>
            </w:r>
          </w:p>
          <w:p w:rsidR="004763E5" w:rsidRPr="00E20691" w:rsidRDefault="004763E5" w:rsidP="006F04F6">
            <w:pPr>
              <w:spacing w:before="60"/>
              <w:jc w:val="both"/>
              <w:rPr>
                <w:sz w:val="20"/>
                <w:szCs w:val="20"/>
              </w:rPr>
            </w:pPr>
            <w:r w:rsidRPr="00E20691">
              <w:rPr>
                <w:sz w:val="20"/>
                <w:szCs w:val="20"/>
              </w:rPr>
              <w:t xml:space="preserve">Uue hoone </w:t>
            </w:r>
            <w:r w:rsidR="006F04F6" w:rsidRPr="00E20691">
              <w:rPr>
                <w:sz w:val="20"/>
                <w:szCs w:val="20"/>
              </w:rPr>
              <w:t xml:space="preserve">ehitamiseks </w:t>
            </w:r>
            <w:r w:rsidRPr="00E20691">
              <w:rPr>
                <w:sz w:val="20"/>
                <w:szCs w:val="20"/>
              </w:rPr>
              <w:t xml:space="preserve">külgmisele </w:t>
            </w:r>
            <w:r w:rsidR="00D64A43">
              <w:rPr>
                <w:sz w:val="20"/>
                <w:szCs w:val="20"/>
              </w:rPr>
              <w:t>või</w:t>
            </w:r>
            <w:r w:rsidRPr="00E20691">
              <w:rPr>
                <w:sz w:val="20"/>
                <w:szCs w:val="20"/>
              </w:rPr>
              <w:t xml:space="preserve"> tagumisele krundipiirile lähemale kui 4</w:t>
            </w:r>
            <w:r w:rsidR="006F04F6" w:rsidRPr="00E20691">
              <w:rPr>
                <w:sz w:val="20"/>
                <w:szCs w:val="20"/>
              </w:rPr>
              <w:t> </w:t>
            </w:r>
            <w:r w:rsidRPr="00E20691">
              <w:rPr>
                <w:sz w:val="20"/>
                <w:szCs w:val="20"/>
              </w:rPr>
              <w:t xml:space="preserve">m on </w:t>
            </w:r>
            <w:r w:rsidR="003559E6" w:rsidRPr="00E20691">
              <w:rPr>
                <w:rFonts w:cs="Tahoma"/>
                <w:sz w:val="20"/>
                <w:szCs w:val="20"/>
              </w:rPr>
              <w:t>vaja naaberkrundi omaniku kirjalikku nõusolekut.</w:t>
            </w:r>
          </w:p>
        </w:tc>
      </w:tr>
      <w:tr w:rsidR="004763E5" w:rsidRPr="00E20691" w:rsidTr="007C1EDC">
        <w:trPr>
          <w:trHeight w:val="1179"/>
        </w:trPr>
        <w:tc>
          <w:tcPr>
            <w:tcW w:w="468" w:type="dxa"/>
          </w:tcPr>
          <w:p w:rsidR="004763E5" w:rsidRPr="00E20691" w:rsidRDefault="004763E5" w:rsidP="007C1EDC">
            <w:pPr>
              <w:spacing w:before="60"/>
              <w:jc w:val="both"/>
              <w:rPr>
                <w:sz w:val="20"/>
                <w:szCs w:val="20"/>
              </w:rPr>
            </w:pPr>
            <w:r w:rsidRPr="00E20691">
              <w:rPr>
                <w:sz w:val="20"/>
                <w:szCs w:val="20"/>
              </w:rPr>
              <w:t>8.</w:t>
            </w:r>
          </w:p>
        </w:tc>
        <w:tc>
          <w:tcPr>
            <w:tcW w:w="1828" w:type="dxa"/>
          </w:tcPr>
          <w:p w:rsidR="004763E5" w:rsidRPr="00E20691" w:rsidRDefault="004763E5" w:rsidP="00A80632">
            <w:pPr>
              <w:spacing w:before="60"/>
              <w:jc w:val="both"/>
              <w:rPr>
                <w:sz w:val="20"/>
                <w:szCs w:val="20"/>
              </w:rPr>
            </w:pPr>
            <w:r w:rsidRPr="00E20691">
              <w:rPr>
                <w:sz w:val="20"/>
                <w:szCs w:val="20"/>
              </w:rPr>
              <w:t>Krundi minimaalsuurus ja kruntide tükeldamis</w:t>
            </w:r>
            <w:r w:rsidR="00A80632" w:rsidRPr="00E20691">
              <w:rPr>
                <w:sz w:val="20"/>
                <w:szCs w:val="20"/>
              </w:rPr>
              <w:t xml:space="preserve">e </w:t>
            </w:r>
            <w:r w:rsidRPr="00E20691">
              <w:rPr>
                <w:sz w:val="20"/>
                <w:szCs w:val="20"/>
              </w:rPr>
              <w:t>tingimused</w:t>
            </w:r>
          </w:p>
        </w:tc>
        <w:tc>
          <w:tcPr>
            <w:tcW w:w="6943" w:type="dxa"/>
            <w:gridSpan w:val="2"/>
          </w:tcPr>
          <w:p w:rsidR="004763E5" w:rsidRPr="00E20691" w:rsidRDefault="004763E5" w:rsidP="00F918B5">
            <w:pPr>
              <w:spacing w:before="60"/>
              <w:jc w:val="both"/>
              <w:rPr>
                <w:sz w:val="20"/>
                <w:szCs w:val="20"/>
              </w:rPr>
            </w:pPr>
            <w:r w:rsidRPr="00E20691">
              <w:rPr>
                <w:sz w:val="20"/>
                <w:szCs w:val="20"/>
              </w:rPr>
              <w:t>Ettevõtlus-</w:t>
            </w:r>
            <w:r w:rsidR="006F04F6" w:rsidRPr="00E20691">
              <w:rPr>
                <w:sz w:val="20"/>
                <w:szCs w:val="20"/>
              </w:rPr>
              <w:t xml:space="preserve"> ja</w:t>
            </w:r>
            <w:r w:rsidRPr="00E20691">
              <w:rPr>
                <w:sz w:val="20"/>
                <w:szCs w:val="20"/>
              </w:rPr>
              <w:t xml:space="preserve"> tootmisalal</w:t>
            </w:r>
            <w:r w:rsidR="00AF72C6" w:rsidRPr="00E20691">
              <w:rPr>
                <w:sz w:val="20"/>
                <w:szCs w:val="20"/>
              </w:rPr>
              <w:t xml:space="preserve"> </w:t>
            </w:r>
            <w:r w:rsidRPr="00E20691">
              <w:rPr>
                <w:sz w:val="20"/>
                <w:szCs w:val="20"/>
              </w:rPr>
              <w:t xml:space="preserve">ei ole kruntide </w:t>
            </w:r>
            <w:r w:rsidR="00270B10">
              <w:rPr>
                <w:sz w:val="20"/>
                <w:szCs w:val="20"/>
              </w:rPr>
              <w:t>jagamist</w:t>
            </w:r>
            <w:r w:rsidRPr="00E20691">
              <w:rPr>
                <w:sz w:val="20"/>
                <w:szCs w:val="20"/>
              </w:rPr>
              <w:t xml:space="preserve"> reguleeritud.</w:t>
            </w:r>
          </w:p>
          <w:p w:rsidR="004763E5" w:rsidRPr="00E20691" w:rsidRDefault="004763E5" w:rsidP="007C1EDC">
            <w:pPr>
              <w:tabs>
                <w:tab w:val="left" w:pos="4900"/>
              </w:tabs>
              <w:spacing w:before="60"/>
              <w:rPr>
                <w:sz w:val="20"/>
                <w:szCs w:val="20"/>
              </w:rPr>
            </w:pPr>
          </w:p>
        </w:tc>
      </w:tr>
      <w:tr w:rsidR="004763E5" w:rsidRPr="00E20691" w:rsidTr="007C1EDC">
        <w:tc>
          <w:tcPr>
            <w:tcW w:w="468" w:type="dxa"/>
          </w:tcPr>
          <w:p w:rsidR="004763E5" w:rsidRPr="00E20691" w:rsidRDefault="004763E5" w:rsidP="007C1EDC">
            <w:pPr>
              <w:spacing w:before="60"/>
              <w:jc w:val="both"/>
              <w:rPr>
                <w:sz w:val="20"/>
                <w:szCs w:val="20"/>
              </w:rPr>
            </w:pPr>
            <w:r w:rsidRPr="00E20691">
              <w:rPr>
                <w:sz w:val="20"/>
                <w:szCs w:val="20"/>
              </w:rPr>
              <w:t>9.</w:t>
            </w:r>
          </w:p>
        </w:tc>
        <w:tc>
          <w:tcPr>
            <w:tcW w:w="1828" w:type="dxa"/>
          </w:tcPr>
          <w:p w:rsidR="004763E5" w:rsidRPr="00E20691" w:rsidRDefault="004763E5" w:rsidP="007C1EDC">
            <w:pPr>
              <w:spacing w:before="60"/>
              <w:jc w:val="both"/>
              <w:rPr>
                <w:sz w:val="20"/>
                <w:szCs w:val="20"/>
              </w:rPr>
            </w:pPr>
            <w:r w:rsidRPr="00E20691">
              <w:rPr>
                <w:sz w:val="20"/>
                <w:szCs w:val="20"/>
              </w:rPr>
              <w:t>Haljastus, heakord, tänavaäärsed piirded</w:t>
            </w:r>
          </w:p>
        </w:tc>
        <w:tc>
          <w:tcPr>
            <w:tcW w:w="6943" w:type="dxa"/>
            <w:gridSpan w:val="2"/>
          </w:tcPr>
          <w:p w:rsidR="004763E5" w:rsidRPr="00E20691" w:rsidRDefault="004763E5" w:rsidP="00F918B5">
            <w:pPr>
              <w:spacing w:before="60"/>
              <w:jc w:val="both"/>
              <w:rPr>
                <w:sz w:val="20"/>
                <w:szCs w:val="20"/>
              </w:rPr>
            </w:pPr>
            <w:r w:rsidRPr="00E20691">
              <w:rPr>
                <w:sz w:val="20"/>
                <w:szCs w:val="20"/>
              </w:rPr>
              <w:t xml:space="preserve">Säilitada kinnistul paiknevad 1. ja 2. väärtusklassi </w:t>
            </w:r>
            <w:r w:rsidR="00FA0A41" w:rsidRPr="00E20691">
              <w:rPr>
                <w:sz w:val="20"/>
                <w:szCs w:val="20"/>
              </w:rPr>
              <w:t>ja võimaluse</w:t>
            </w:r>
            <w:r w:rsidR="00315255" w:rsidRPr="00E20691">
              <w:rPr>
                <w:sz w:val="20"/>
                <w:szCs w:val="20"/>
              </w:rPr>
              <w:t xml:space="preserve"> korra</w:t>
            </w:r>
            <w:r w:rsidR="00FA0A41" w:rsidRPr="00E20691">
              <w:rPr>
                <w:sz w:val="20"/>
                <w:szCs w:val="20"/>
              </w:rPr>
              <w:t>l ka 3.</w:t>
            </w:r>
            <w:r w:rsidR="00315255" w:rsidRPr="00E20691">
              <w:rPr>
                <w:sz w:val="20"/>
                <w:szCs w:val="20"/>
              </w:rPr>
              <w:t> </w:t>
            </w:r>
            <w:r w:rsidR="00FA0A41" w:rsidRPr="00E20691">
              <w:rPr>
                <w:sz w:val="20"/>
                <w:szCs w:val="20"/>
              </w:rPr>
              <w:t>v</w:t>
            </w:r>
            <w:r w:rsidR="00CF43DE" w:rsidRPr="00E20691">
              <w:rPr>
                <w:sz w:val="20"/>
                <w:szCs w:val="20"/>
              </w:rPr>
              <w:t xml:space="preserve">äärtusklassi </w:t>
            </w:r>
            <w:r w:rsidRPr="00E20691">
              <w:rPr>
                <w:sz w:val="20"/>
                <w:szCs w:val="20"/>
              </w:rPr>
              <w:t>puud. Vaid linnaehituslikult kaalukal põhjusel võib väga väärtuslik</w:t>
            </w:r>
            <w:r w:rsidR="005517D0" w:rsidRPr="00E20691">
              <w:rPr>
                <w:sz w:val="20"/>
                <w:szCs w:val="20"/>
              </w:rPr>
              <w:t>u</w:t>
            </w:r>
            <w:r w:rsidRPr="00E20691">
              <w:rPr>
                <w:sz w:val="20"/>
                <w:szCs w:val="20"/>
              </w:rPr>
              <w:t xml:space="preserve"> puu likvideeri</w:t>
            </w:r>
            <w:r w:rsidR="005517D0" w:rsidRPr="00E20691">
              <w:rPr>
                <w:sz w:val="20"/>
                <w:szCs w:val="20"/>
              </w:rPr>
              <w:t>da</w:t>
            </w:r>
            <w:r w:rsidRPr="00E20691">
              <w:rPr>
                <w:sz w:val="20"/>
                <w:szCs w:val="20"/>
              </w:rPr>
              <w:t>.</w:t>
            </w:r>
          </w:p>
          <w:p w:rsidR="004763E5" w:rsidRPr="00E20691" w:rsidRDefault="004763E5" w:rsidP="006A20BB">
            <w:pPr>
              <w:spacing w:before="60"/>
              <w:jc w:val="both"/>
              <w:rPr>
                <w:sz w:val="20"/>
                <w:szCs w:val="20"/>
              </w:rPr>
            </w:pPr>
            <w:r w:rsidRPr="00E20691">
              <w:rPr>
                <w:sz w:val="20"/>
                <w:szCs w:val="20"/>
              </w:rPr>
              <w:t xml:space="preserve">Piirdeaedade </w:t>
            </w:r>
            <w:r w:rsidR="006A20BB" w:rsidRPr="00E20691">
              <w:rPr>
                <w:sz w:val="20"/>
                <w:szCs w:val="20"/>
              </w:rPr>
              <w:t xml:space="preserve">rajamise kohta ei ole </w:t>
            </w:r>
            <w:r w:rsidRPr="00E20691">
              <w:rPr>
                <w:sz w:val="20"/>
                <w:szCs w:val="20"/>
              </w:rPr>
              <w:t xml:space="preserve">tingimusi </w:t>
            </w:r>
            <w:r w:rsidR="006A20BB" w:rsidRPr="00E20691">
              <w:rPr>
                <w:sz w:val="20"/>
                <w:szCs w:val="20"/>
              </w:rPr>
              <w:t>sätestatud</w:t>
            </w:r>
            <w:r w:rsidRPr="00E20691">
              <w:rPr>
                <w:sz w:val="20"/>
                <w:szCs w:val="20"/>
              </w:rPr>
              <w:t>.</w:t>
            </w:r>
          </w:p>
        </w:tc>
      </w:tr>
      <w:tr w:rsidR="004763E5" w:rsidRPr="00E20691" w:rsidTr="007C1EDC">
        <w:tc>
          <w:tcPr>
            <w:tcW w:w="468" w:type="dxa"/>
          </w:tcPr>
          <w:p w:rsidR="004763E5" w:rsidRPr="00E20691" w:rsidRDefault="004763E5" w:rsidP="007C1EDC">
            <w:pPr>
              <w:spacing w:before="60"/>
              <w:jc w:val="both"/>
              <w:rPr>
                <w:sz w:val="20"/>
                <w:szCs w:val="20"/>
              </w:rPr>
            </w:pPr>
            <w:r w:rsidRPr="00E20691">
              <w:rPr>
                <w:sz w:val="20"/>
                <w:szCs w:val="20"/>
              </w:rPr>
              <w:t xml:space="preserve">10. </w:t>
            </w:r>
          </w:p>
        </w:tc>
        <w:tc>
          <w:tcPr>
            <w:tcW w:w="1828" w:type="dxa"/>
          </w:tcPr>
          <w:p w:rsidR="004763E5" w:rsidRPr="00E20691" w:rsidRDefault="003B50FF" w:rsidP="007C1EDC">
            <w:pPr>
              <w:spacing w:before="60"/>
              <w:jc w:val="both"/>
              <w:rPr>
                <w:sz w:val="20"/>
                <w:szCs w:val="20"/>
              </w:rPr>
            </w:pPr>
            <w:r w:rsidRPr="00E20691">
              <w:rPr>
                <w:sz w:val="20"/>
                <w:szCs w:val="20"/>
              </w:rPr>
              <w:t>Linnaehituslikud lisasuunised</w:t>
            </w:r>
          </w:p>
        </w:tc>
        <w:tc>
          <w:tcPr>
            <w:tcW w:w="6943" w:type="dxa"/>
            <w:gridSpan w:val="2"/>
          </w:tcPr>
          <w:p w:rsidR="00D83C2D" w:rsidRPr="00E20691" w:rsidRDefault="00D83C2D" w:rsidP="00D83C2D">
            <w:pPr>
              <w:spacing w:before="60"/>
              <w:jc w:val="both"/>
              <w:rPr>
                <w:sz w:val="20"/>
                <w:szCs w:val="20"/>
              </w:rPr>
            </w:pPr>
            <w:r w:rsidRPr="00E20691">
              <w:rPr>
                <w:sz w:val="20"/>
                <w:szCs w:val="20"/>
              </w:rPr>
              <w:t>Uue hoonestuse kavandamisel tuleb arvestada tänaval väljakujunenud arhitektuuristiili, sh katusekaldeid ja räästajoone kõrgust, ning paigutada uus hoone sobivalt ümbritsevasse linnaruumi. Samuti tuleb arvestada naabrite privaatsusvajadusega hoonete asendiplaanilisel kavandamisel, sh eluruumide akende paigutusel.</w:t>
            </w:r>
          </w:p>
          <w:p w:rsidR="004763E5" w:rsidRPr="00E20691" w:rsidRDefault="004763E5" w:rsidP="00F918B5">
            <w:pPr>
              <w:spacing w:before="60"/>
              <w:jc w:val="both"/>
              <w:rPr>
                <w:sz w:val="20"/>
                <w:szCs w:val="20"/>
              </w:rPr>
            </w:pPr>
            <w:r w:rsidRPr="00E20691">
              <w:rPr>
                <w:sz w:val="20"/>
                <w:szCs w:val="20"/>
              </w:rPr>
              <w:t>Hoonete kavandamisel tuleb arhitektuursete ja mahuliste võtetega tagada linnaruumiliselt sujuv üleminek ettevõtlusalalt külgnevatele teise juhtotstarbega aladele.</w:t>
            </w:r>
          </w:p>
          <w:p w:rsidR="004763E5" w:rsidRPr="00E20691" w:rsidRDefault="00D83C2D" w:rsidP="00D23899">
            <w:pPr>
              <w:spacing w:before="60"/>
              <w:jc w:val="both"/>
              <w:rPr>
                <w:sz w:val="20"/>
                <w:szCs w:val="20"/>
              </w:rPr>
            </w:pPr>
            <w:r w:rsidRPr="00E20691">
              <w:rPr>
                <w:sz w:val="20"/>
                <w:szCs w:val="20"/>
              </w:rPr>
              <w:t xml:space="preserve">Tuleb jälgida, et </w:t>
            </w:r>
            <w:r w:rsidR="00D23899" w:rsidRPr="00E20691">
              <w:rPr>
                <w:sz w:val="20"/>
                <w:szCs w:val="20"/>
              </w:rPr>
              <w:t xml:space="preserve">oleks </w:t>
            </w:r>
            <w:r w:rsidRPr="00E20691">
              <w:rPr>
                <w:sz w:val="20"/>
                <w:szCs w:val="20"/>
              </w:rPr>
              <w:t xml:space="preserve">tagatud nõuetekohane </w:t>
            </w:r>
            <w:proofErr w:type="spellStart"/>
            <w:r w:rsidRPr="00E20691">
              <w:rPr>
                <w:sz w:val="20"/>
                <w:szCs w:val="20"/>
              </w:rPr>
              <w:t>insolatsiooni</w:t>
            </w:r>
            <w:proofErr w:type="spellEnd"/>
            <w:r w:rsidRPr="00E20691">
              <w:rPr>
                <w:sz w:val="20"/>
                <w:szCs w:val="20"/>
              </w:rPr>
              <w:t xml:space="preserve"> kestus ja päevavalgusteguri minimaalsed väärtused vasta</w:t>
            </w:r>
            <w:r w:rsidR="00D23899" w:rsidRPr="00E20691">
              <w:rPr>
                <w:sz w:val="20"/>
                <w:szCs w:val="20"/>
              </w:rPr>
              <w:t>ksi</w:t>
            </w:r>
            <w:r w:rsidRPr="00E20691">
              <w:rPr>
                <w:sz w:val="20"/>
                <w:szCs w:val="20"/>
              </w:rPr>
              <w:t>d olemasolevate elamute puhul Eesti standardile. Lisaks tuleb maksimaalselt püüda vältida naaberkinnistute väärtuslike hoovialade varjutamist otsese päikesevalguse eest.</w:t>
            </w:r>
          </w:p>
        </w:tc>
      </w:tr>
      <w:tr w:rsidR="004763E5" w:rsidRPr="00E20691" w:rsidTr="007C1EDC">
        <w:tc>
          <w:tcPr>
            <w:tcW w:w="468" w:type="dxa"/>
          </w:tcPr>
          <w:p w:rsidR="004763E5" w:rsidRPr="00E20691" w:rsidRDefault="004763E5" w:rsidP="007C1EDC">
            <w:pPr>
              <w:spacing w:before="60"/>
              <w:jc w:val="both"/>
              <w:rPr>
                <w:sz w:val="20"/>
                <w:szCs w:val="20"/>
              </w:rPr>
            </w:pPr>
            <w:r w:rsidRPr="00E20691">
              <w:rPr>
                <w:sz w:val="20"/>
                <w:szCs w:val="20"/>
              </w:rPr>
              <w:t>11.</w:t>
            </w:r>
          </w:p>
        </w:tc>
        <w:tc>
          <w:tcPr>
            <w:tcW w:w="1828" w:type="dxa"/>
          </w:tcPr>
          <w:p w:rsidR="004763E5" w:rsidRPr="00E20691" w:rsidRDefault="001227AA" w:rsidP="007C1EDC">
            <w:pPr>
              <w:spacing w:before="60"/>
              <w:jc w:val="both"/>
              <w:rPr>
                <w:sz w:val="20"/>
                <w:szCs w:val="20"/>
              </w:rPr>
            </w:pPr>
            <w:r w:rsidRPr="00E20691">
              <w:rPr>
                <w:sz w:val="20"/>
                <w:szCs w:val="20"/>
              </w:rPr>
              <w:t>Keskkonna- ja tervisekaitsenõuded</w:t>
            </w:r>
          </w:p>
        </w:tc>
        <w:tc>
          <w:tcPr>
            <w:tcW w:w="6943" w:type="dxa"/>
            <w:gridSpan w:val="2"/>
          </w:tcPr>
          <w:p w:rsidR="006F7BD1" w:rsidRPr="00E20691" w:rsidRDefault="00AF1EB6" w:rsidP="00F918B5">
            <w:pPr>
              <w:spacing w:before="60"/>
              <w:jc w:val="both"/>
              <w:rPr>
                <w:sz w:val="20"/>
                <w:szCs w:val="20"/>
              </w:rPr>
            </w:pPr>
            <w:r w:rsidRPr="00E20691">
              <w:rPr>
                <w:b/>
                <w:sz w:val="20"/>
                <w:szCs w:val="20"/>
              </w:rPr>
              <w:t xml:space="preserve">Reostus </w:t>
            </w:r>
            <w:r w:rsidR="002F32BA" w:rsidRPr="001A638D">
              <w:rPr>
                <w:sz w:val="20"/>
                <w:szCs w:val="20"/>
              </w:rPr>
              <w:t>–</w:t>
            </w:r>
            <w:r w:rsidRPr="00E20691">
              <w:rPr>
                <w:sz w:val="20"/>
                <w:szCs w:val="20"/>
              </w:rPr>
              <w:t xml:space="preserve"> </w:t>
            </w:r>
            <w:r w:rsidR="002F32BA" w:rsidRPr="00E20691">
              <w:rPr>
                <w:sz w:val="20"/>
                <w:szCs w:val="20"/>
              </w:rPr>
              <w:t>p</w:t>
            </w:r>
            <w:r w:rsidR="006F7BD1" w:rsidRPr="00E20691">
              <w:rPr>
                <w:sz w:val="20"/>
                <w:szCs w:val="20"/>
              </w:rPr>
              <w:t>otentsiaalsed reostusallikad tuleb pinnasest isoleerida.</w:t>
            </w:r>
          </w:p>
          <w:p w:rsidR="00AF1EB6" w:rsidRPr="00E20691" w:rsidRDefault="00AF1EB6" w:rsidP="00F918B5">
            <w:pPr>
              <w:spacing w:before="60"/>
              <w:jc w:val="both"/>
              <w:rPr>
                <w:sz w:val="20"/>
                <w:szCs w:val="20"/>
              </w:rPr>
            </w:pPr>
            <w:r w:rsidRPr="00E20691">
              <w:rPr>
                <w:b/>
                <w:sz w:val="20"/>
                <w:szCs w:val="20"/>
              </w:rPr>
              <w:t>Sademevesi</w:t>
            </w:r>
            <w:r w:rsidRPr="00E20691">
              <w:rPr>
                <w:sz w:val="20"/>
                <w:szCs w:val="20"/>
              </w:rPr>
              <w:t xml:space="preserve"> </w:t>
            </w:r>
            <w:r w:rsidR="002F32BA" w:rsidRPr="00E20691">
              <w:rPr>
                <w:sz w:val="20"/>
                <w:szCs w:val="20"/>
              </w:rPr>
              <w:t>–</w:t>
            </w:r>
            <w:r w:rsidRPr="00E20691">
              <w:rPr>
                <w:sz w:val="20"/>
                <w:szCs w:val="20"/>
              </w:rPr>
              <w:t xml:space="preserve"> </w:t>
            </w:r>
            <w:r w:rsidR="002F32BA" w:rsidRPr="00E20691">
              <w:rPr>
                <w:sz w:val="20"/>
                <w:szCs w:val="20"/>
              </w:rPr>
              <w:t>p</w:t>
            </w:r>
            <w:r w:rsidRPr="00E20691">
              <w:rPr>
                <w:sz w:val="20"/>
                <w:szCs w:val="20"/>
              </w:rPr>
              <w:t>õhja- ja pinnavee reostus</w:t>
            </w:r>
            <w:r w:rsidR="002F32BA" w:rsidRPr="00E20691">
              <w:rPr>
                <w:sz w:val="20"/>
                <w:szCs w:val="20"/>
              </w:rPr>
              <w:t xml:space="preserve">e </w:t>
            </w:r>
            <w:r w:rsidRPr="00E20691">
              <w:rPr>
                <w:sz w:val="20"/>
                <w:szCs w:val="20"/>
              </w:rPr>
              <w:t>ohu välistamiseks tuleb olemasolevad tööstusalad korrastada ning lagunenud hooned lammutada.</w:t>
            </w:r>
          </w:p>
          <w:p w:rsidR="00AF1EB6" w:rsidRPr="00E20691" w:rsidRDefault="00AF1EB6" w:rsidP="00F918B5">
            <w:pPr>
              <w:spacing w:before="60"/>
              <w:jc w:val="both"/>
              <w:rPr>
                <w:sz w:val="20"/>
                <w:szCs w:val="20"/>
              </w:rPr>
            </w:pPr>
            <w:r w:rsidRPr="00E20691">
              <w:rPr>
                <w:sz w:val="20"/>
                <w:szCs w:val="20"/>
              </w:rPr>
              <w:t xml:space="preserve">Tulenevalt tootmise iseloomust </w:t>
            </w:r>
            <w:r w:rsidR="006F04F6" w:rsidRPr="00E20691">
              <w:rPr>
                <w:sz w:val="20"/>
                <w:szCs w:val="20"/>
              </w:rPr>
              <w:t>võib olla</w:t>
            </w:r>
            <w:r w:rsidRPr="00E20691">
              <w:rPr>
                <w:sz w:val="20"/>
                <w:szCs w:val="20"/>
              </w:rPr>
              <w:t xml:space="preserve"> vajalik sademevee kogumine tootmisterritooriumil ning selle nõuetekohane käitlemine.</w:t>
            </w:r>
          </w:p>
          <w:p w:rsidR="004763E5" w:rsidRPr="00E20691" w:rsidRDefault="004763E5" w:rsidP="00F918B5">
            <w:pPr>
              <w:spacing w:before="60"/>
              <w:jc w:val="both"/>
              <w:rPr>
                <w:sz w:val="20"/>
                <w:szCs w:val="20"/>
              </w:rPr>
            </w:pPr>
            <w:r w:rsidRPr="00E20691">
              <w:rPr>
                <w:sz w:val="20"/>
                <w:szCs w:val="20"/>
              </w:rPr>
              <w:t xml:space="preserve">Vältida </w:t>
            </w:r>
            <w:r w:rsidR="006F04F6" w:rsidRPr="00E20691">
              <w:rPr>
                <w:sz w:val="20"/>
                <w:szCs w:val="20"/>
              </w:rPr>
              <w:t xml:space="preserve">tuleb </w:t>
            </w:r>
            <w:r w:rsidRPr="00E20691">
              <w:rPr>
                <w:sz w:val="20"/>
                <w:szCs w:val="20"/>
              </w:rPr>
              <w:t>olemasoleva maapinna kõrguse tõstmist ja</w:t>
            </w:r>
            <w:r w:rsidR="00D64A43">
              <w:rPr>
                <w:sz w:val="20"/>
                <w:szCs w:val="20"/>
              </w:rPr>
              <w:t xml:space="preserve"> naaberkinnistule valguva sademevee hulga suurendamist</w:t>
            </w:r>
            <w:r w:rsidR="00AF1EB6" w:rsidRPr="00E20691">
              <w:rPr>
                <w:sz w:val="20"/>
                <w:szCs w:val="20"/>
              </w:rPr>
              <w:t>.</w:t>
            </w:r>
          </w:p>
          <w:p w:rsidR="00AF1EB6" w:rsidRPr="00E20691" w:rsidRDefault="004763E5" w:rsidP="00F918B5">
            <w:pPr>
              <w:spacing w:before="60"/>
              <w:jc w:val="both"/>
              <w:rPr>
                <w:sz w:val="20"/>
                <w:szCs w:val="20"/>
              </w:rPr>
            </w:pPr>
            <w:r w:rsidRPr="00E20691">
              <w:rPr>
                <w:b/>
                <w:sz w:val="20"/>
                <w:szCs w:val="20"/>
              </w:rPr>
              <w:t>Välisõhk</w:t>
            </w:r>
            <w:r w:rsidR="00AF1EB6" w:rsidRPr="00E20691">
              <w:rPr>
                <w:sz w:val="20"/>
                <w:szCs w:val="20"/>
              </w:rPr>
              <w:t xml:space="preserve"> </w:t>
            </w:r>
            <w:r w:rsidR="002F32BA" w:rsidRPr="00E20691">
              <w:rPr>
                <w:sz w:val="20"/>
                <w:szCs w:val="20"/>
              </w:rPr>
              <w:t>–</w:t>
            </w:r>
            <w:r w:rsidR="00AF1EB6" w:rsidRPr="00E20691">
              <w:rPr>
                <w:sz w:val="20"/>
                <w:szCs w:val="20"/>
              </w:rPr>
              <w:t xml:space="preserve"> </w:t>
            </w:r>
            <w:r w:rsidR="002F32BA" w:rsidRPr="00E20691">
              <w:rPr>
                <w:sz w:val="20"/>
                <w:szCs w:val="20"/>
              </w:rPr>
              <w:t>t</w:t>
            </w:r>
            <w:r w:rsidR="00AF1EB6" w:rsidRPr="00E20691">
              <w:rPr>
                <w:sz w:val="20"/>
                <w:szCs w:val="20"/>
              </w:rPr>
              <w:t xml:space="preserve">ootmisettevõtete arendamisel </w:t>
            </w:r>
            <w:r w:rsidR="002F32BA" w:rsidRPr="00E20691">
              <w:rPr>
                <w:sz w:val="20"/>
                <w:szCs w:val="20"/>
              </w:rPr>
              <w:t>tuleb</w:t>
            </w:r>
            <w:r w:rsidR="00AF1EB6" w:rsidRPr="00E20691">
              <w:rPr>
                <w:sz w:val="20"/>
                <w:szCs w:val="20"/>
              </w:rPr>
              <w:t xml:space="preserve"> </w:t>
            </w:r>
            <w:r w:rsidR="002F32BA" w:rsidRPr="00E20691">
              <w:rPr>
                <w:sz w:val="20"/>
                <w:szCs w:val="20"/>
              </w:rPr>
              <w:t xml:space="preserve">järgida </w:t>
            </w:r>
            <w:r w:rsidR="00AF1EB6" w:rsidRPr="00E20691">
              <w:rPr>
                <w:sz w:val="20"/>
                <w:szCs w:val="20"/>
              </w:rPr>
              <w:t>vee ja välisõhu piirnorm</w:t>
            </w:r>
            <w:r w:rsidR="002F32BA" w:rsidRPr="00E20691">
              <w:rPr>
                <w:sz w:val="20"/>
                <w:szCs w:val="20"/>
              </w:rPr>
              <w:t>e</w:t>
            </w:r>
            <w:r w:rsidR="00AF1EB6" w:rsidRPr="00E20691">
              <w:rPr>
                <w:sz w:val="20"/>
                <w:szCs w:val="20"/>
              </w:rPr>
              <w:t xml:space="preserve"> ning töötervishoiu ja tööohutuse nõudeid.</w:t>
            </w:r>
          </w:p>
          <w:p w:rsidR="00AF1EB6" w:rsidRPr="00E20691" w:rsidRDefault="00AF1EB6" w:rsidP="00D64A43">
            <w:pPr>
              <w:spacing w:before="60"/>
              <w:jc w:val="both"/>
              <w:rPr>
                <w:szCs w:val="24"/>
              </w:rPr>
            </w:pPr>
            <w:r w:rsidRPr="00E20691">
              <w:rPr>
                <w:sz w:val="20"/>
                <w:szCs w:val="20"/>
              </w:rPr>
              <w:t xml:space="preserve">Ei ole lubatud kavandada sellist tootmist, millega kaasneb olulise keskkonnamõjuga tegevus või mille puhul väljub oluline negatiivne mõju krundi piiridest. Kui tootmisettevõtete naabruses peaks siiski tekkima lokaalseid õhusaaste- ja müraprobleeme, </w:t>
            </w:r>
            <w:r w:rsidR="00C54D3F" w:rsidRPr="00E20691">
              <w:rPr>
                <w:sz w:val="20"/>
                <w:szCs w:val="20"/>
              </w:rPr>
              <w:t>tuleb</w:t>
            </w:r>
            <w:r w:rsidRPr="00E20691">
              <w:rPr>
                <w:sz w:val="20"/>
                <w:szCs w:val="20"/>
              </w:rPr>
              <w:t xml:space="preserve"> kasutusele võtta leevendavad meetmed.</w:t>
            </w:r>
          </w:p>
        </w:tc>
      </w:tr>
    </w:tbl>
    <w:p w:rsidR="00820A3C" w:rsidRPr="00E20691" w:rsidRDefault="00EF4508" w:rsidP="00273C64">
      <w:pPr>
        <w:pStyle w:val="Heading2"/>
        <w:numPr>
          <w:ilvl w:val="1"/>
          <w:numId w:val="46"/>
        </w:numPr>
      </w:pPr>
      <w:bookmarkStart w:id="45" w:name="_Toc477776358"/>
      <w:r w:rsidRPr="00E20691">
        <w:t>V</w:t>
      </w:r>
      <w:r w:rsidR="00D54208" w:rsidRPr="00E20691">
        <w:t>äikeelamute ala, ettevõtlusala kõrvalfunktsiooniga</w:t>
      </w:r>
      <w:r w:rsidRPr="00E20691">
        <w:t xml:space="preserve"> (</w:t>
      </w:r>
      <w:proofErr w:type="spellStart"/>
      <w:r w:rsidRPr="00E20691">
        <w:t>Ev</w:t>
      </w:r>
      <w:proofErr w:type="spellEnd"/>
      <w:r w:rsidR="00C54D3F" w:rsidRPr="00E20691">
        <w:t xml:space="preserve"> </w:t>
      </w:r>
      <w:r w:rsidRPr="00E20691">
        <w:t>+</w:t>
      </w:r>
      <w:r w:rsidR="00C54D3F" w:rsidRPr="00E20691">
        <w:t xml:space="preserve"> </w:t>
      </w:r>
      <w:r w:rsidRPr="00E20691">
        <w:t>B)</w:t>
      </w:r>
      <w:bookmarkEnd w:id="45"/>
    </w:p>
    <w:p w:rsidR="00AF72C6" w:rsidRPr="00E20691" w:rsidRDefault="00F005AE" w:rsidP="00AD0E6C">
      <w:pPr>
        <w:spacing w:before="60"/>
        <w:jc w:val="both"/>
        <w:rPr>
          <w:rFonts w:cs="Tahoma"/>
          <w:b/>
          <w:szCs w:val="24"/>
        </w:rPr>
      </w:pPr>
      <w:r w:rsidRPr="00E20691">
        <w:rPr>
          <w:b/>
          <w:szCs w:val="24"/>
        </w:rPr>
        <w:t>Alale võib kavandada väikeelamuid (kuni kuus korterit)</w:t>
      </w:r>
      <w:r>
        <w:rPr>
          <w:b/>
          <w:szCs w:val="24"/>
        </w:rPr>
        <w:t xml:space="preserve"> </w:t>
      </w:r>
      <w:r w:rsidR="00D54208" w:rsidRPr="00E20691">
        <w:rPr>
          <w:rFonts w:cs="Tahoma"/>
          <w:b/>
          <w:szCs w:val="24"/>
        </w:rPr>
        <w:t>ning kaubandus-, äri-, teenindus-</w:t>
      </w:r>
      <w:r w:rsidR="0069585D" w:rsidRPr="00E20691">
        <w:rPr>
          <w:rFonts w:cs="Tahoma"/>
          <w:b/>
          <w:szCs w:val="24"/>
        </w:rPr>
        <w:t xml:space="preserve"> ja</w:t>
      </w:r>
      <w:r w:rsidR="00D54208" w:rsidRPr="00E20691">
        <w:rPr>
          <w:rFonts w:cs="Tahoma"/>
          <w:b/>
          <w:szCs w:val="24"/>
        </w:rPr>
        <w:t xml:space="preserve"> toitlustus</w:t>
      </w:r>
      <w:r w:rsidR="0069585D" w:rsidRPr="00E20691">
        <w:rPr>
          <w:rFonts w:cs="Tahoma"/>
          <w:b/>
          <w:szCs w:val="24"/>
        </w:rPr>
        <w:t>asutusi</w:t>
      </w:r>
      <w:r w:rsidR="00D54208" w:rsidRPr="00E20691">
        <w:rPr>
          <w:rFonts w:cs="Tahoma"/>
          <w:b/>
          <w:szCs w:val="24"/>
        </w:rPr>
        <w:t>, büroohooneid, vaba</w:t>
      </w:r>
      <w:r w:rsidR="0069585D" w:rsidRPr="00E20691">
        <w:rPr>
          <w:rFonts w:cs="Tahoma"/>
          <w:b/>
          <w:szCs w:val="24"/>
        </w:rPr>
        <w:t xml:space="preserve"> </w:t>
      </w:r>
      <w:r w:rsidR="00D54208" w:rsidRPr="00E20691">
        <w:rPr>
          <w:rFonts w:cs="Tahoma"/>
          <w:b/>
          <w:szCs w:val="24"/>
        </w:rPr>
        <w:t>aja veetmise</w:t>
      </w:r>
      <w:r w:rsidR="0069585D" w:rsidRPr="00E20691">
        <w:rPr>
          <w:rFonts w:cs="Tahoma"/>
          <w:b/>
          <w:szCs w:val="24"/>
        </w:rPr>
        <w:t xml:space="preserve"> võimalusi pakkuvaid</w:t>
      </w:r>
      <w:r w:rsidR="00D54208" w:rsidRPr="00E20691">
        <w:rPr>
          <w:rFonts w:cs="Tahoma"/>
          <w:b/>
          <w:szCs w:val="24"/>
        </w:rPr>
        <w:t xml:space="preserve"> ettevõtteid</w:t>
      </w:r>
      <w:r w:rsidR="0069585D" w:rsidRPr="00E20691">
        <w:rPr>
          <w:rFonts w:cs="Tahoma"/>
          <w:b/>
          <w:szCs w:val="24"/>
        </w:rPr>
        <w:t xml:space="preserve"> ning </w:t>
      </w:r>
      <w:r w:rsidR="002C0C48">
        <w:rPr>
          <w:rFonts w:cs="Tahoma"/>
          <w:b/>
          <w:szCs w:val="24"/>
        </w:rPr>
        <w:t>keskkonda mittehäirivat tootmist</w:t>
      </w:r>
      <w:r w:rsidR="00D54208" w:rsidRPr="00E20691">
        <w:rPr>
          <w:rFonts w:cs="Tahoma"/>
          <w:b/>
          <w:szCs w:val="24"/>
        </w:rPr>
        <w:t xml:space="preserve"> ja laohooneid. Erandina </w:t>
      </w:r>
      <w:r w:rsidR="0069585D" w:rsidRPr="00E20691">
        <w:rPr>
          <w:rFonts w:cs="Tahoma"/>
          <w:b/>
          <w:szCs w:val="24"/>
        </w:rPr>
        <w:t xml:space="preserve">võib </w:t>
      </w:r>
      <w:r w:rsidR="00D54208" w:rsidRPr="00E20691">
        <w:rPr>
          <w:rFonts w:cs="Tahoma"/>
          <w:b/>
          <w:szCs w:val="24"/>
        </w:rPr>
        <w:t>olemasolevate korterelamutega külgneval</w:t>
      </w:r>
      <w:r w:rsidR="0069585D" w:rsidRPr="00E20691">
        <w:rPr>
          <w:rFonts w:cs="Tahoma"/>
          <w:b/>
          <w:szCs w:val="24"/>
        </w:rPr>
        <w:t>e</w:t>
      </w:r>
      <w:r w:rsidR="00D54208" w:rsidRPr="00E20691">
        <w:rPr>
          <w:rFonts w:cs="Tahoma"/>
          <w:b/>
          <w:szCs w:val="24"/>
        </w:rPr>
        <w:t xml:space="preserve"> alal</w:t>
      </w:r>
      <w:r w:rsidR="0069585D" w:rsidRPr="00E20691">
        <w:rPr>
          <w:rFonts w:cs="Tahoma"/>
          <w:b/>
          <w:szCs w:val="24"/>
        </w:rPr>
        <w:t>e kavandada</w:t>
      </w:r>
      <w:r w:rsidR="00D54208" w:rsidRPr="00E20691">
        <w:rPr>
          <w:rFonts w:cs="Tahoma"/>
          <w:b/>
          <w:szCs w:val="24"/>
        </w:rPr>
        <w:t xml:space="preserve"> korterelamuid.</w:t>
      </w:r>
    </w:p>
    <w:p w:rsidR="005814B8" w:rsidRPr="00E20691" w:rsidRDefault="005814B8" w:rsidP="00D54208">
      <w:pPr>
        <w:spacing w:before="60"/>
        <w:rPr>
          <w:b/>
          <w:sz w:val="20"/>
          <w:szCs w:val="20"/>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
        <w:gridCol w:w="1963"/>
        <w:gridCol w:w="3567"/>
        <w:gridCol w:w="3297"/>
      </w:tblGrid>
      <w:tr w:rsidR="00D54208" w:rsidRPr="00E20691" w:rsidTr="00F167C7">
        <w:tc>
          <w:tcPr>
            <w:tcW w:w="495" w:type="dxa"/>
          </w:tcPr>
          <w:p w:rsidR="00D54208" w:rsidRPr="00E20691" w:rsidRDefault="00D54208" w:rsidP="00F96618">
            <w:pPr>
              <w:spacing w:before="60"/>
              <w:jc w:val="both"/>
              <w:rPr>
                <w:b/>
                <w:sz w:val="20"/>
                <w:szCs w:val="20"/>
              </w:rPr>
            </w:pPr>
          </w:p>
        </w:tc>
        <w:tc>
          <w:tcPr>
            <w:tcW w:w="1963" w:type="dxa"/>
          </w:tcPr>
          <w:p w:rsidR="00D54208" w:rsidRPr="00E20691" w:rsidRDefault="00D54208" w:rsidP="00F96618">
            <w:pPr>
              <w:spacing w:before="60"/>
              <w:jc w:val="both"/>
              <w:rPr>
                <w:b/>
                <w:sz w:val="20"/>
                <w:szCs w:val="20"/>
              </w:rPr>
            </w:pPr>
          </w:p>
        </w:tc>
        <w:tc>
          <w:tcPr>
            <w:tcW w:w="6864" w:type="dxa"/>
            <w:gridSpan w:val="2"/>
          </w:tcPr>
          <w:p w:rsidR="00D54208" w:rsidRPr="00E20691" w:rsidRDefault="00D54208" w:rsidP="00F96618">
            <w:pPr>
              <w:spacing w:before="60"/>
              <w:jc w:val="both"/>
              <w:rPr>
                <w:b/>
                <w:szCs w:val="24"/>
              </w:rPr>
            </w:pPr>
            <w:r w:rsidRPr="00E20691">
              <w:rPr>
                <w:b/>
                <w:szCs w:val="24"/>
              </w:rPr>
              <w:t>Üldised maakasutustingimused</w:t>
            </w:r>
          </w:p>
          <w:p w:rsidR="00D54208" w:rsidRPr="00E20691" w:rsidRDefault="00D54208" w:rsidP="00F96618">
            <w:pPr>
              <w:spacing w:before="60"/>
              <w:jc w:val="both"/>
              <w:rPr>
                <w:b/>
                <w:sz w:val="20"/>
                <w:szCs w:val="20"/>
              </w:rPr>
            </w:pPr>
          </w:p>
        </w:tc>
      </w:tr>
      <w:tr w:rsidR="00D54208" w:rsidRPr="00E20691" w:rsidTr="00F167C7">
        <w:tc>
          <w:tcPr>
            <w:tcW w:w="495" w:type="dxa"/>
          </w:tcPr>
          <w:p w:rsidR="00D54208" w:rsidRPr="00E20691" w:rsidRDefault="00D54208" w:rsidP="00F96618">
            <w:pPr>
              <w:spacing w:before="60"/>
              <w:jc w:val="both"/>
              <w:rPr>
                <w:sz w:val="20"/>
                <w:szCs w:val="20"/>
              </w:rPr>
            </w:pPr>
            <w:r w:rsidRPr="00E20691">
              <w:rPr>
                <w:sz w:val="20"/>
                <w:szCs w:val="20"/>
              </w:rPr>
              <w:t>1.</w:t>
            </w:r>
          </w:p>
        </w:tc>
        <w:tc>
          <w:tcPr>
            <w:tcW w:w="1963" w:type="dxa"/>
          </w:tcPr>
          <w:p w:rsidR="00D54208" w:rsidRPr="00E20691" w:rsidRDefault="00D54208" w:rsidP="00F96618">
            <w:pPr>
              <w:spacing w:before="60"/>
              <w:jc w:val="both"/>
              <w:rPr>
                <w:sz w:val="20"/>
                <w:szCs w:val="20"/>
              </w:rPr>
            </w:pPr>
            <w:r w:rsidRPr="00E20691">
              <w:rPr>
                <w:sz w:val="20"/>
                <w:szCs w:val="20"/>
              </w:rPr>
              <w:t>Maa-ala üldiseloomustus</w:t>
            </w:r>
          </w:p>
        </w:tc>
        <w:tc>
          <w:tcPr>
            <w:tcW w:w="6864" w:type="dxa"/>
            <w:gridSpan w:val="2"/>
          </w:tcPr>
          <w:p w:rsidR="00D54208" w:rsidRPr="00E20691" w:rsidRDefault="00C54D3F" w:rsidP="00C54D3F">
            <w:pPr>
              <w:spacing w:before="60"/>
              <w:jc w:val="both"/>
              <w:rPr>
                <w:sz w:val="20"/>
                <w:szCs w:val="20"/>
              </w:rPr>
            </w:pPr>
            <w:r w:rsidRPr="00E20691">
              <w:rPr>
                <w:sz w:val="20"/>
                <w:szCs w:val="20"/>
              </w:rPr>
              <w:t>E</w:t>
            </w:r>
            <w:r w:rsidR="00D54208" w:rsidRPr="00E20691">
              <w:rPr>
                <w:sz w:val="20"/>
                <w:szCs w:val="20"/>
              </w:rPr>
              <w:t>t</w:t>
            </w:r>
            <w:r w:rsidR="00374834" w:rsidRPr="00E20691">
              <w:rPr>
                <w:sz w:val="20"/>
                <w:szCs w:val="20"/>
              </w:rPr>
              <w:t xml:space="preserve">tevõtlusala kõrvalfunktsiooniga </w:t>
            </w:r>
            <w:r w:rsidRPr="00E20691">
              <w:rPr>
                <w:sz w:val="20"/>
                <w:szCs w:val="20"/>
              </w:rPr>
              <w:t xml:space="preserve">väikeelamualad </w:t>
            </w:r>
            <w:r w:rsidR="00D54208" w:rsidRPr="00E20691">
              <w:rPr>
                <w:sz w:val="20"/>
                <w:szCs w:val="20"/>
              </w:rPr>
              <w:t xml:space="preserve">on valdavalt hoonestatud väikeelamutega, Männikul ja Pääskülas korterelamutega ning suuremate ja </w:t>
            </w:r>
            <w:r w:rsidR="00D54208" w:rsidRPr="00E20691">
              <w:rPr>
                <w:sz w:val="20"/>
                <w:szCs w:val="20"/>
              </w:rPr>
              <w:lastRenderedPageBreak/>
              <w:t>väiksemate äriettevõtetega.</w:t>
            </w:r>
          </w:p>
        </w:tc>
      </w:tr>
      <w:tr w:rsidR="00D54208" w:rsidRPr="00E20691" w:rsidTr="00F167C7">
        <w:tc>
          <w:tcPr>
            <w:tcW w:w="495" w:type="dxa"/>
          </w:tcPr>
          <w:p w:rsidR="00D54208" w:rsidRPr="00E20691" w:rsidRDefault="00D54208" w:rsidP="00F96618">
            <w:pPr>
              <w:spacing w:before="60"/>
              <w:jc w:val="both"/>
              <w:rPr>
                <w:sz w:val="20"/>
                <w:szCs w:val="20"/>
              </w:rPr>
            </w:pPr>
            <w:r w:rsidRPr="00E20691">
              <w:rPr>
                <w:sz w:val="20"/>
                <w:szCs w:val="20"/>
              </w:rPr>
              <w:lastRenderedPageBreak/>
              <w:t>2.</w:t>
            </w:r>
          </w:p>
        </w:tc>
        <w:tc>
          <w:tcPr>
            <w:tcW w:w="1963" w:type="dxa"/>
          </w:tcPr>
          <w:p w:rsidR="00D54208" w:rsidRPr="00E20691" w:rsidRDefault="00D54208" w:rsidP="00F96618">
            <w:pPr>
              <w:spacing w:before="60"/>
              <w:jc w:val="both"/>
              <w:rPr>
                <w:sz w:val="20"/>
                <w:szCs w:val="20"/>
              </w:rPr>
            </w:pPr>
            <w:r w:rsidRPr="00E20691">
              <w:rPr>
                <w:sz w:val="20"/>
                <w:szCs w:val="20"/>
              </w:rPr>
              <w:t>Arendamise eesmärk</w:t>
            </w:r>
          </w:p>
        </w:tc>
        <w:tc>
          <w:tcPr>
            <w:tcW w:w="6864" w:type="dxa"/>
            <w:gridSpan w:val="2"/>
          </w:tcPr>
          <w:p w:rsidR="00D54208" w:rsidRPr="00E20691" w:rsidRDefault="00665FA8" w:rsidP="00BB187E">
            <w:pPr>
              <w:spacing w:before="60"/>
              <w:jc w:val="both"/>
              <w:rPr>
                <w:sz w:val="20"/>
                <w:szCs w:val="20"/>
              </w:rPr>
            </w:pPr>
            <w:r w:rsidRPr="00E20691">
              <w:rPr>
                <w:sz w:val="20"/>
                <w:szCs w:val="20"/>
              </w:rPr>
              <w:t>Eesmär</w:t>
            </w:r>
            <w:r w:rsidR="00C54D3F" w:rsidRPr="00E20691">
              <w:rPr>
                <w:sz w:val="20"/>
                <w:szCs w:val="20"/>
              </w:rPr>
              <w:t>k</w:t>
            </w:r>
            <w:r w:rsidRPr="00E20691">
              <w:rPr>
                <w:sz w:val="20"/>
                <w:szCs w:val="20"/>
              </w:rPr>
              <w:t xml:space="preserve"> on </w:t>
            </w:r>
            <w:r w:rsidR="00C54D3F" w:rsidRPr="00E20691">
              <w:rPr>
                <w:sz w:val="20"/>
                <w:szCs w:val="20"/>
              </w:rPr>
              <w:t xml:space="preserve">säilitada </w:t>
            </w:r>
            <w:r w:rsidRPr="00E20691">
              <w:rPr>
                <w:sz w:val="20"/>
                <w:szCs w:val="20"/>
              </w:rPr>
              <w:t xml:space="preserve">aedlinnamiljöö ja </w:t>
            </w:r>
            <w:r w:rsidR="00C54D3F" w:rsidRPr="00E20691">
              <w:rPr>
                <w:sz w:val="20"/>
                <w:szCs w:val="20"/>
              </w:rPr>
              <w:t xml:space="preserve">võimaldada ehitada uusi </w:t>
            </w:r>
            <w:r w:rsidRPr="00E20691">
              <w:rPr>
                <w:sz w:val="20"/>
                <w:szCs w:val="20"/>
              </w:rPr>
              <w:t>väikeelamu</w:t>
            </w:r>
            <w:r w:rsidR="00C54D3F" w:rsidRPr="00E20691">
              <w:rPr>
                <w:sz w:val="20"/>
                <w:szCs w:val="20"/>
              </w:rPr>
              <w:t>id</w:t>
            </w:r>
            <w:r w:rsidRPr="00E20691">
              <w:rPr>
                <w:sz w:val="20"/>
                <w:szCs w:val="20"/>
              </w:rPr>
              <w:t xml:space="preserve"> ning </w:t>
            </w:r>
            <w:r w:rsidR="00C54D3F" w:rsidRPr="00E20691">
              <w:rPr>
                <w:sz w:val="20"/>
                <w:szCs w:val="20"/>
              </w:rPr>
              <w:t xml:space="preserve">soodustada </w:t>
            </w:r>
            <w:r w:rsidRPr="00E20691">
              <w:rPr>
                <w:sz w:val="20"/>
                <w:szCs w:val="20"/>
              </w:rPr>
              <w:t>ettevõtluse lubamisega ettevõtluse arengu</w:t>
            </w:r>
            <w:r w:rsidR="00BB187E" w:rsidRPr="00E20691">
              <w:rPr>
                <w:sz w:val="20"/>
                <w:szCs w:val="20"/>
              </w:rPr>
              <w:t>t</w:t>
            </w:r>
            <w:r w:rsidRPr="00E20691">
              <w:rPr>
                <w:sz w:val="20"/>
                <w:szCs w:val="20"/>
              </w:rPr>
              <w:t xml:space="preserve"> ja töökohtade loomis</w:t>
            </w:r>
            <w:r w:rsidR="00BB187E" w:rsidRPr="00E20691">
              <w:rPr>
                <w:sz w:val="20"/>
                <w:szCs w:val="20"/>
              </w:rPr>
              <w:t>t</w:t>
            </w:r>
            <w:r w:rsidRPr="00E20691">
              <w:rPr>
                <w:sz w:val="20"/>
                <w:szCs w:val="20"/>
              </w:rPr>
              <w:t>, et tagada Nõmmel kaubandus-</w:t>
            </w:r>
            <w:r w:rsidR="00BB187E" w:rsidRPr="00E20691">
              <w:rPr>
                <w:sz w:val="20"/>
                <w:szCs w:val="20"/>
              </w:rPr>
              <w:t xml:space="preserve"> ja </w:t>
            </w:r>
            <w:r w:rsidRPr="00E20691">
              <w:rPr>
                <w:sz w:val="20"/>
                <w:szCs w:val="20"/>
              </w:rPr>
              <w:t>teenindusasutuste hea kättesaadavus.</w:t>
            </w:r>
          </w:p>
        </w:tc>
      </w:tr>
      <w:tr w:rsidR="00D54208" w:rsidRPr="00E20691" w:rsidTr="00F167C7">
        <w:tc>
          <w:tcPr>
            <w:tcW w:w="495" w:type="dxa"/>
          </w:tcPr>
          <w:p w:rsidR="00D54208" w:rsidRPr="00E20691" w:rsidRDefault="00D54208" w:rsidP="00F96618">
            <w:pPr>
              <w:spacing w:before="60"/>
              <w:jc w:val="both"/>
              <w:rPr>
                <w:sz w:val="20"/>
                <w:szCs w:val="20"/>
              </w:rPr>
            </w:pPr>
            <w:r w:rsidRPr="00E20691">
              <w:rPr>
                <w:sz w:val="20"/>
                <w:szCs w:val="20"/>
              </w:rPr>
              <w:t>3.</w:t>
            </w:r>
          </w:p>
        </w:tc>
        <w:tc>
          <w:tcPr>
            <w:tcW w:w="1963" w:type="dxa"/>
          </w:tcPr>
          <w:p w:rsidR="00D54208" w:rsidRPr="00E20691" w:rsidRDefault="00D54208" w:rsidP="00F96618">
            <w:pPr>
              <w:spacing w:before="60"/>
              <w:jc w:val="both"/>
              <w:rPr>
                <w:sz w:val="20"/>
                <w:szCs w:val="20"/>
              </w:rPr>
            </w:pPr>
            <w:r w:rsidRPr="00E20691">
              <w:rPr>
                <w:sz w:val="20"/>
                <w:szCs w:val="20"/>
              </w:rPr>
              <w:t>Lubatud kasutusfunktsioonid</w:t>
            </w:r>
          </w:p>
        </w:tc>
        <w:tc>
          <w:tcPr>
            <w:tcW w:w="6864" w:type="dxa"/>
            <w:gridSpan w:val="2"/>
          </w:tcPr>
          <w:p w:rsidR="00F005AE" w:rsidRPr="00E20691" w:rsidRDefault="00F005AE" w:rsidP="00F005AE">
            <w:pPr>
              <w:spacing w:before="60"/>
              <w:jc w:val="both"/>
              <w:rPr>
                <w:sz w:val="20"/>
                <w:szCs w:val="20"/>
              </w:rPr>
            </w:pPr>
            <w:r w:rsidRPr="00E20691">
              <w:rPr>
                <w:sz w:val="20"/>
                <w:szCs w:val="20"/>
              </w:rPr>
              <w:t>Ühe ja kahe korteriga pereelamud, kolme kuni kuue</w:t>
            </w:r>
            <w:r>
              <w:rPr>
                <w:sz w:val="20"/>
                <w:szCs w:val="20"/>
              </w:rPr>
              <w:t xml:space="preserve"> korteriga väikesed korter</w:t>
            </w:r>
            <w:r w:rsidRPr="00E20691">
              <w:rPr>
                <w:sz w:val="20"/>
                <w:szCs w:val="20"/>
              </w:rPr>
              <w:t>elamud ning olemasolevad korterelamud.</w:t>
            </w:r>
          </w:p>
          <w:p w:rsidR="00AF72C6" w:rsidRPr="00E20691" w:rsidRDefault="00EB1A17" w:rsidP="00F96618">
            <w:pPr>
              <w:spacing w:before="60"/>
              <w:jc w:val="both"/>
              <w:rPr>
                <w:sz w:val="20"/>
                <w:szCs w:val="20"/>
              </w:rPr>
            </w:pPr>
            <w:r w:rsidRPr="00E20691">
              <w:rPr>
                <w:sz w:val="20"/>
                <w:szCs w:val="20"/>
              </w:rPr>
              <w:t xml:space="preserve">Kõrvalfunktsioonina on lubatud väikeseid lähipiirkonda teenindavaid </w:t>
            </w:r>
            <w:r w:rsidR="003575CC" w:rsidRPr="00E20691">
              <w:rPr>
                <w:sz w:val="20"/>
                <w:szCs w:val="20"/>
              </w:rPr>
              <w:t xml:space="preserve">vaba aja veetmisega võimalusi pakkuvaid, </w:t>
            </w:r>
            <w:r w:rsidRPr="00E20691">
              <w:rPr>
                <w:sz w:val="20"/>
                <w:szCs w:val="20"/>
              </w:rPr>
              <w:t>kaubandus-</w:t>
            </w:r>
            <w:r w:rsidR="00160021" w:rsidRPr="00E20691">
              <w:rPr>
                <w:sz w:val="20"/>
                <w:szCs w:val="20"/>
              </w:rPr>
              <w:t>,</w:t>
            </w:r>
            <w:r w:rsidRPr="00E20691">
              <w:rPr>
                <w:sz w:val="20"/>
                <w:szCs w:val="20"/>
              </w:rPr>
              <w:t xml:space="preserve"> teenindus</w:t>
            </w:r>
            <w:r w:rsidR="00160021" w:rsidRPr="00E20691">
              <w:rPr>
                <w:sz w:val="20"/>
                <w:szCs w:val="20"/>
              </w:rPr>
              <w:t>-</w:t>
            </w:r>
            <w:r w:rsidR="003575CC" w:rsidRPr="00E20691">
              <w:rPr>
                <w:sz w:val="20"/>
                <w:szCs w:val="20"/>
              </w:rPr>
              <w:t>,</w:t>
            </w:r>
            <w:r w:rsidR="00160021" w:rsidRPr="00E20691">
              <w:rPr>
                <w:sz w:val="20"/>
                <w:szCs w:val="20"/>
              </w:rPr>
              <w:t xml:space="preserve"> äri</w:t>
            </w:r>
            <w:r w:rsidR="003575CC" w:rsidRPr="00E20691">
              <w:rPr>
                <w:sz w:val="20"/>
                <w:szCs w:val="20"/>
              </w:rPr>
              <w:t>- ja lastehoiu</w:t>
            </w:r>
            <w:r w:rsidRPr="00E20691">
              <w:rPr>
                <w:sz w:val="20"/>
                <w:szCs w:val="20"/>
              </w:rPr>
              <w:t>ettevõtteid</w:t>
            </w:r>
            <w:r w:rsidR="003575CC" w:rsidRPr="00E20691">
              <w:rPr>
                <w:sz w:val="20"/>
                <w:szCs w:val="20"/>
              </w:rPr>
              <w:t>,</w:t>
            </w:r>
            <w:r w:rsidRPr="00E20691">
              <w:rPr>
                <w:sz w:val="20"/>
                <w:szCs w:val="20"/>
              </w:rPr>
              <w:t xml:space="preserve"> kontoreid jms. Alale võib kavandada kaubandus-,</w:t>
            </w:r>
            <w:r w:rsidR="009D628C" w:rsidRPr="00E20691">
              <w:rPr>
                <w:sz w:val="20"/>
                <w:szCs w:val="20"/>
              </w:rPr>
              <w:t xml:space="preserve"> </w:t>
            </w:r>
            <w:r w:rsidRPr="00E20691">
              <w:rPr>
                <w:sz w:val="20"/>
                <w:szCs w:val="20"/>
              </w:rPr>
              <w:t>äri-, teenindus-</w:t>
            </w:r>
            <w:r w:rsidR="0069585D" w:rsidRPr="00E20691">
              <w:rPr>
                <w:sz w:val="20"/>
                <w:szCs w:val="20"/>
              </w:rPr>
              <w:t xml:space="preserve"> ja</w:t>
            </w:r>
            <w:r w:rsidRPr="00E20691">
              <w:rPr>
                <w:sz w:val="20"/>
                <w:szCs w:val="20"/>
              </w:rPr>
              <w:t xml:space="preserve"> toitlustus</w:t>
            </w:r>
            <w:r w:rsidR="0069585D" w:rsidRPr="00E20691">
              <w:rPr>
                <w:sz w:val="20"/>
                <w:szCs w:val="20"/>
              </w:rPr>
              <w:t>asutusi</w:t>
            </w:r>
            <w:r w:rsidRPr="00E20691">
              <w:rPr>
                <w:sz w:val="20"/>
                <w:szCs w:val="20"/>
              </w:rPr>
              <w:t>, büroohooneid, vaba</w:t>
            </w:r>
            <w:r w:rsidR="0069585D" w:rsidRPr="00E20691">
              <w:rPr>
                <w:sz w:val="20"/>
                <w:szCs w:val="20"/>
              </w:rPr>
              <w:t xml:space="preserve"> </w:t>
            </w:r>
            <w:r w:rsidRPr="00E20691">
              <w:rPr>
                <w:sz w:val="20"/>
                <w:szCs w:val="20"/>
              </w:rPr>
              <w:t>aja veetmise</w:t>
            </w:r>
            <w:r w:rsidR="0069585D" w:rsidRPr="00E20691">
              <w:rPr>
                <w:sz w:val="20"/>
                <w:szCs w:val="20"/>
              </w:rPr>
              <w:t xml:space="preserve"> võimalusi pakkuvaid </w:t>
            </w:r>
            <w:r w:rsidRPr="00E20691">
              <w:rPr>
                <w:sz w:val="20"/>
                <w:szCs w:val="20"/>
              </w:rPr>
              <w:t>ettevõtteid, ühiskondlikke hooneid</w:t>
            </w:r>
            <w:r w:rsidR="0069585D" w:rsidRPr="00E20691">
              <w:rPr>
                <w:sz w:val="20"/>
                <w:szCs w:val="20"/>
              </w:rPr>
              <w:t xml:space="preserve"> ning</w:t>
            </w:r>
            <w:r w:rsidR="00AF72C6" w:rsidRPr="00E20691">
              <w:rPr>
                <w:sz w:val="20"/>
                <w:szCs w:val="20"/>
              </w:rPr>
              <w:t xml:space="preserve"> </w:t>
            </w:r>
            <w:r w:rsidRPr="00E20691">
              <w:rPr>
                <w:sz w:val="20"/>
                <w:szCs w:val="20"/>
              </w:rPr>
              <w:t>tootmis-, logistika- ja laohooneid.</w:t>
            </w:r>
          </w:p>
          <w:p w:rsidR="00D54208" w:rsidRPr="00E20691" w:rsidRDefault="00CA7F78" w:rsidP="00F96618">
            <w:pPr>
              <w:spacing w:before="60"/>
              <w:jc w:val="both"/>
              <w:rPr>
                <w:sz w:val="20"/>
                <w:szCs w:val="20"/>
              </w:rPr>
            </w:pPr>
            <w:r w:rsidRPr="00E20691">
              <w:rPr>
                <w:sz w:val="20"/>
                <w:szCs w:val="20"/>
              </w:rPr>
              <w:t>A</w:t>
            </w:r>
            <w:r w:rsidR="00D54208" w:rsidRPr="00E20691">
              <w:rPr>
                <w:sz w:val="20"/>
                <w:szCs w:val="20"/>
              </w:rPr>
              <w:t>ladel</w:t>
            </w:r>
            <w:r w:rsidR="0069585D" w:rsidRPr="00E20691">
              <w:rPr>
                <w:sz w:val="20"/>
                <w:szCs w:val="20"/>
              </w:rPr>
              <w:t>,</w:t>
            </w:r>
            <w:r w:rsidR="00D54208" w:rsidRPr="00E20691">
              <w:rPr>
                <w:sz w:val="20"/>
                <w:szCs w:val="20"/>
              </w:rPr>
              <w:t xml:space="preserve"> kus domineeri</w:t>
            </w:r>
            <w:r w:rsidR="002E37E8" w:rsidRPr="00E20691">
              <w:rPr>
                <w:sz w:val="20"/>
                <w:szCs w:val="20"/>
              </w:rPr>
              <w:t>b</w:t>
            </w:r>
            <w:r w:rsidR="00D54208" w:rsidRPr="00E20691">
              <w:rPr>
                <w:sz w:val="20"/>
                <w:szCs w:val="20"/>
              </w:rPr>
              <w:t xml:space="preserve"> elamisfunktsioon</w:t>
            </w:r>
            <w:r w:rsidR="0069585D" w:rsidRPr="00E20691">
              <w:rPr>
                <w:sz w:val="20"/>
                <w:szCs w:val="20"/>
              </w:rPr>
              <w:t>,</w:t>
            </w:r>
            <w:r w:rsidR="00D54208" w:rsidRPr="00E20691">
              <w:rPr>
                <w:sz w:val="20"/>
                <w:szCs w:val="20"/>
              </w:rPr>
              <w:t xml:space="preserve"> ei tohi ettevõtted põhjustada keskkonna</w:t>
            </w:r>
            <w:r w:rsidR="002E37E8" w:rsidRPr="00E20691">
              <w:rPr>
                <w:sz w:val="20"/>
                <w:szCs w:val="20"/>
              </w:rPr>
              <w:softHyphen/>
            </w:r>
            <w:r w:rsidR="00D54208" w:rsidRPr="00E20691">
              <w:rPr>
                <w:sz w:val="20"/>
                <w:szCs w:val="20"/>
              </w:rPr>
              <w:t>häiringuid lähiala elamukruntidel</w:t>
            </w:r>
            <w:r w:rsidR="002E37E8" w:rsidRPr="00E20691">
              <w:rPr>
                <w:sz w:val="20"/>
                <w:szCs w:val="20"/>
              </w:rPr>
              <w:t>. A</w:t>
            </w:r>
            <w:r w:rsidR="00D54208" w:rsidRPr="00E20691">
              <w:rPr>
                <w:sz w:val="20"/>
                <w:szCs w:val="20"/>
              </w:rPr>
              <w:t>ladel, kus elamisfunktsioon on vähemuses</w:t>
            </w:r>
            <w:r w:rsidR="002E37E8" w:rsidRPr="00E20691">
              <w:rPr>
                <w:sz w:val="20"/>
                <w:szCs w:val="20"/>
              </w:rPr>
              <w:t>,</w:t>
            </w:r>
            <w:r w:rsidR="00AF72C6" w:rsidRPr="00E20691">
              <w:rPr>
                <w:sz w:val="20"/>
                <w:szCs w:val="20"/>
              </w:rPr>
              <w:t xml:space="preserve"> </w:t>
            </w:r>
            <w:r w:rsidR="00D54208" w:rsidRPr="00E20691">
              <w:rPr>
                <w:sz w:val="20"/>
                <w:szCs w:val="20"/>
              </w:rPr>
              <w:t>ei tohi uued kavandatavad elamud häirida ettevõtluse toimimist ega vähendada ettevõtluse arendamise võimalusi.</w:t>
            </w:r>
          </w:p>
          <w:p w:rsidR="00D54208" w:rsidRPr="00E20691" w:rsidRDefault="00D54208" w:rsidP="00F96618">
            <w:pPr>
              <w:spacing w:before="60"/>
              <w:jc w:val="both"/>
              <w:rPr>
                <w:sz w:val="20"/>
                <w:szCs w:val="20"/>
              </w:rPr>
            </w:pPr>
            <w:r w:rsidRPr="00E20691">
              <w:rPr>
                <w:sz w:val="20"/>
                <w:szCs w:val="20"/>
              </w:rPr>
              <w:t>Hooned võivad olla monofunktsionaalsed.</w:t>
            </w:r>
          </w:p>
        </w:tc>
      </w:tr>
      <w:tr w:rsidR="00D54208" w:rsidRPr="00E20691" w:rsidTr="00F167C7">
        <w:tc>
          <w:tcPr>
            <w:tcW w:w="495" w:type="dxa"/>
          </w:tcPr>
          <w:p w:rsidR="00D54208" w:rsidRPr="00E20691" w:rsidRDefault="00D54208" w:rsidP="00F96618">
            <w:pPr>
              <w:spacing w:before="60"/>
              <w:jc w:val="both"/>
              <w:rPr>
                <w:sz w:val="20"/>
                <w:szCs w:val="20"/>
              </w:rPr>
            </w:pPr>
            <w:r w:rsidRPr="00E20691">
              <w:rPr>
                <w:sz w:val="20"/>
                <w:szCs w:val="20"/>
              </w:rPr>
              <w:t>4.</w:t>
            </w:r>
          </w:p>
        </w:tc>
        <w:tc>
          <w:tcPr>
            <w:tcW w:w="1963" w:type="dxa"/>
          </w:tcPr>
          <w:p w:rsidR="00D54208" w:rsidRPr="00E20691" w:rsidRDefault="00F334AF" w:rsidP="00F96618">
            <w:pPr>
              <w:spacing w:before="60"/>
              <w:jc w:val="both"/>
              <w:rPr>
                <w:sz w:val="20"/>
                <w:szCs w:val="20"/>
              </w:rPr>
            </w:pPr>
            <w:r w:rsidRPr="00E20691">
              <w:rPr>
                <w:sz w:val="20"/>
                <w:szCs w:val="20"/>
              </w:rPr>
              <w:t>Korruselisus ja kõrgus</w:t>
            </w:r>
          </w:p>
        </w:tc>
        <w:tc>
          <w:tcPr>
            <w:tcW w:w="6864" w:type="dxa"/>
            <w:gridSpan w:val="2"/>
          </w:tcPr>
          <w:p w:rsidR="00C632B2" w:rsidRPr="00E20691" w:rsidRDefault="00C632B2" w:rsidP="005C4990">
            <w:pPr>
              <w:pStyle w:val="ListParagraph"/>
              <w:numPr>
                <w:ilvl w:val="0"/>
                <w:numId w:val="9"/>
              </w:numPr>
              <w:jc w:val="both"/>
              <w:rPr>
                <w:sz w:val="20"/>
                <w:szCs w:val="20"/>
              </w:rPr>
            </w:pPr>
            <w:r w:rsidRPr="00E20691">
              <w:rPr>
                <w:sz w:val="20"/>
                <w:szCs w:val="20"/>
              </w:rPr>
              <w:t>Väikeelamu</w:t>
            </w:r>
            <w:r w:rsidR="002E37E8" w:rsidRPr="00E20691">
              <w:rPr>
                <w:sz w:val="20"/>
                <w:szCs w:val="20"/>
              </w:rPr>
              <w:t xml:space="preserve"> s</w:t>
            </w:r>
            <w:r w:rsidRPr="00E20691">
              <w:rPr>
                <w:sz w:val="20"/>
                <w:szCs w:val="20"/>
              </w:rPr>
              <w:t>uurim lubatud kõrgus on 11</w:t>
            </w:r>
            <w:r w:rsidR="00FA0A41" w:rsidRPr="00E20691">
              <w:rPr>
                <w:sz w:val="20"/>
                <w:szCs w:val="20"/>
              </w:rPr>
              <w:t xml:space="preserve"> </w:t>
            </w:r>
            <w:r w:rsidRPr="00E20691">
              <w:rPr>
                <w:sz w:val="20"/>
                <w:szCs w:val="20"/>
              </w:rPr>
              <w:t xml:space="preserve">m, </w:t>
            </w:r>
            <w:r w:rsidR="00E555DF" w:rsidRPr="00E20691">
              <w:rPr>
                <w:sz w:val="20"/>
                <w:szCs w:val="20"/>
              </w:rPr>
              <w:t xml:space="preserve">põhimahu </w:t>
            </w:r>
            <w:r w:rsidRPr="00E20691">
              <w:rPr>
                <w:sz w:val="20"/>
                <w:szCs w:val="20"/>
              </w:rPr>
              <w:t xml:space="preserve">räästas </w:t>
            </w:r>
            <w:r w:rsidR="006F57F5" w:rsidRPr="00E20691">
              <w:rPr>
                <w:sz w:val="20"/>
                <w:szCs w:val="20"/>
              </w:rPr>
              <w:t>ja</w:t>
            </w:r>
            <w:r w:rsidR="00192441" w:rsidRPr="00E20691">
              <w:rPr>
                <w:sz w:val="20"/>
                <w:szCs w:val="20"/>
              </w:rPr>
              <w:t xml:space="preserve"> parapett </w:t>
            </w:r>
            <w:r w:rsidRPr="00E20691">
              <w:rPr>
                <w:sz w:val="20"/>
                <w:szCs w:val="20"/>
              </w:rPr>
              <w:t>8</w:t>
            </w:r>
            <w:r w:rsidR="00FA0A41" w:rsidRPr="00E20691">
              <w:rPr>
                <w:sz w:val="20"/>
                <w:szCs w:val="20"/>
              </w:rPr>
              <w:t xml:space="preserve"> </w:t>
            </w:r>
            <w:r w:rsidRPr="00E20691">
              <w:rPr>
                <w:sz w:val="20"/>
                <w:szCs w:val="20"/>
              </w:rPr>
              <w:t xml:space="preserve">m, </w:t>
            </w:r>
            <w:r w:rsidR="00D23910">
              <w:rPr>
                <w:sz w:val="20"/>
                <w:szCs w:val="20"/>
              </w:rPr>
              <w:t>täis</w:t>
            </w:r>
            <w:r w:rsidR="002E37E8" w:rsidRPr="00E20691">
              <w:rPr>
                <w:sz w:val="20"/>
                <w:szCs w:val="20"/>
              </w:rPr>
              <w:t>k</w:t>
            </w:r>
            <w:r w:rsidRPr="00E20691">
              <w:rPr>
                <w:sz w:val="20"/>
                <w:szCs w:val="20"/>
              </w:rPr>
              <w:t xml:space="preserve">orruste arv on 2. </w:t>
            </w:r>
            <w:r w:rsidR="008D1A2A" w:rsidRPr="00E20691">
              <w:rPr>
                <w:sz w:val="20"/>
                <w:szCs w:val="20"/>
              </w:rPr>
              <w:t xml:space="preserve">Sellele võib lisanduda </w:t>
            </w:r>
            <w:r w:rsidR="008D1A2A">
              <w:rPr>
                <w:sz w:val="20"/>
                <w:szCs w:val="20"/>
              </w:rPr>
              <w:t>põhikorrustest</w:t>
            </w:r>
            <w:r w:rsidR="008D1A2A" w:rsidRPr="00E20691">
              <w:rPr>
                <w:sz w:val="20"/>
                <w:szCs w:val="20"/>
              </w:rPr>
              <w:t xml:space="preserve"> </w:t>
            </w:r>
            <w:r w:rsidR="008D1A2A">
              <w:rPr>
                <w:sz w:val="20"/>
                <w:szCs w:val="20"/>
              </w:rPr>
              <w:t xml:space="preserve">oluliselt </w:t>
            </w:r>
            <w:r w:rsidR="008D1A2A" w:rsidRPr="00E20691">
              <w:rPr>
                <w:sz w:val="20"/>
                <w:szCs w:val="20"/>
              </w:rPr>
              <w:t>väiksema pindalaga</w:t>
            </w:r>
            <w:r w:rsidR="008D1A2A" w:rsidRPr="00E20691" w:rsidDel="00D64A43">
              <w:rPr>
                <w:sz w:val="20"/>
                <w:szCs w:val="20"/>
              </w:rPr>
              <w:t xml:space="preserve"> </w:t>
            </w:r>
            <w:r w:rsidR="008D1A2A" w:rsidRPr="00E20691">
              <w:rPr>
                <w:sz w:val="20"/>
                <w:szCs w:val="20"/>
              </w:rPr>
              <w:t>katusekorrus</w:t>
            </w:r>
            <w:r w:rsidR="008D1A2A">
              <w:rPr>
                <w:sz w:val="20"/>
                <w:szCs w:val="20"/>
              </w:rPr>
              <w:t>.</w:t>
            </w:r>
          </w:p>
          <w:p w:rsidR="00D54208" w:rsidRPr="00E20691" w:rsidRDefault="006633A0" w:rsidP="005C4990">
            <w:pPr>
              <w:pStyle w:val="ListParagraph"/>
              <w:numPr>
                <w:ilvl w:val="0"/>
                <w:numId w:val="9"/>
              </w:numPr>
              <w:jc w:val="both"/>
              <w:rPr>
                <w:sz w:val="20"/>
                <w:szCs w:val="20"/>
              </w:rPr>
            </w:pPr>
            <w:r w:rsidRPr="00E20691">
              <w:rPr>
                <w:sz w:val="20"/>
                <w:szCs w:val="20"/>
              </w:rPr>
              <w:t>Elamute abihoonete suurim lubatud kõrgus</w:t>
            </w:r>
            <w:r w:rsidR="008D6926" w:rsidRPr="00E20691">
              <w:rPr>
                <w:sz w:val="20"/>
                <w:szCs w:val="20"/>
              </w:rPr>
              <w:t>:</w:t>
            </w:r>
            <w:r w:rsidRPr="00E20691">
              <w:rPr>
                <w:sz w:val="20"/>
                <w:szCs w:val="20"/>
              </w:rPr>
              <w:t xml:space="preserve"> </w:t>
            </w:r>
            <w:r w:rsidR="008D6926" w:rsidRPr="00E20691">
              <w:rPr>
                <w:sz w:val="20"/>
                <w:szCs w:val="20"/>
              </w:rPr>
              <w:t>katusehari</w:t>
            </w:r>
            <w:r w:rsidR="0070474C" w:rsidRPr="00E20691">
              <w:rPr>
                <w:sz w:val="20"/>
                <w:szCs w:val="20"/>
              </w:rPr>
              <w:t xml:space="preserve"> </w:t>
            </w:r>
            <w:r w:rsidRPr="00E20691">
              <w:rPr>
                <w:sz w:val="20"/>
                <w:szCs w:val="20"/>
              </w:rPr>
              <w:t>on 5</w:t>
            </w:r>
            <w:r w:rsidR="00FA0A41" w:rsidRPr="00E20691">
              <w:rPr>
                <w:sz w:val="20"/>
                <w:szCs w:val="20"/>
              </w:rPr>
              <w:t xml:space="preserve"> </w:t>
            </w:r>
            <w:r w:rsidRPr="00E20691">
              <w:rPr>
                <w:sz w:val="20"/>
                <w:szCs w:val="20"/>
              </w:rPr>
              <w:t xml:space="preserve">m ja </w:t>
            </w:r>
            <w:r w:rsidR="006953AD" w:rsidRPr="00E20691">
              <w:rPr>
                <w:sz w:val="20"/>
                <w:szCs w:val="20"/>
              </w:rPr>
              <w:t>lamekatuse</w:t>
            </w:r>
            <w:r w:rsidR="00AC0904" w:rsidRPr="00E20691">
              <w:rPr>
                <w:sz w:val="20"/>
                <w:szCs w:val="20"/>
              </w:rPr>
              <w:t>l</w:t>
            </w:r>
            <w:r w:rsidRPr="00E20691">
              <w:rPr>
                <w:sz w:val="20"/>
                <w:szCs w:val="20"/>
              </w:rPr>
              <w:t xml:space="preserve"> </w:t>
            </w:r>
            <w:r w:rsidR="00FB1DFD" w:rsidRPr="00E20691">
              <w:rPr>
                <w:sz w:val="20"/>
                <w:szCs w:val="20"/>
              </w:rPr>
              <w:t xml:space="preserve">või </w:t>
            </w:r>
            <w:r w:rsidR="00EE2E69" w:rsidRPr="00E20691">
              <w:rPr>
                <w:sz w:val="20"/>
                <w:szCs w:val="20"/>
              </w:rPr>
              <w:t xml:space="preserve">madalakaldelisel katusel </w:t>
            </w:r>
            <w:r w:rsidRPr="00E20691">
              <w:rPr>
                <w:sz w:val="20"/>
                <w:szCs w:val="20"/>
              </w:rPr>
              <w:t>4</w:t>
            </w:r>
            <w:r w:rsidR="007042D2" w:rsidRPr="00E20691">
              <w:rPr>
                <w:sz w:val="20"/>
                <w:szCs w:val="20"/>
              </w:rPr>
              <w:t> </w:t>
            </w:r>
            <w:r w:rsidRPr="00E20691">
              <w:rPr>
                <w:sz w:val="20"/>
                <w:szCs w:val="20"/>
              </w:rPr>
              <w:t>m</w:t>
            </w:r>
            <w:r w:rsidR="00D54208" w:rsidRPr="00E20691">
              <w:rPr>
                <w:sz w:val="20"/>
                <w:szCs w:val="20"/>
              </w:rPr>
              <w:t>.</w:t>
            </w:r>
            <w:r w:rsidR="00511650" w:rsidRPr="00E20691">
              <w:rPr>
                <w:sz w:val="20"/>
                <w:szCs w:val="20"/>
              </w:rPr>
              <w:t xml:space="preserve"> Abihooned võivad olla ühekorruselised.</w:t>
            </w:r>
          </w:p>
          <w:p w:rsidR="00D54208" w:rsidRPr="00E20691" w:rsidRDefault="00D54208" w:rsidP="005C4990">
            <w:pPr>
              <w:pStyle w:val="ListParagraph"/>
              <w:numPr>
                <w:ilvl w:val="0"/>
                <w:numId w:val="9"/>
              </w:numPr>
              <w:jc w:val="both"/>
              <w:rPr>
                <w:sz w:val="20"/>
                <w:szCs w:val="20"/>
              </w:rPr>
            </w:pPr>
            <w:r w:rsidRPr="00E20691">
              <w:rPr>
                <w:sz w:val="20"/>
                <w:szCs w:val="20"/>
              </w:rPr>
              <w:t>Muud</w:t>
            </w:r>
            <w:r w:rsidR="007042D2" w:rsidRPr="00E20691">
              <w:rPr>
                <w:sz w:val="20"/>
                <w:szCs w:val="20"/>
              </w:rPr>
              <w:t>e</w:t>
            </w:r>
            <w:r w:rsidRPr="00E20691">
              <w:rPr>
                <w:sz w:val="20"/>
                <w:szCs w:val="20"/>
              </w:rPr>
              <w:t xml:space="preserve"> hoone</w:t>
            </w:r>
            <w:r w:rsidR="007042D2" w:rsidRPr="00E20691">
              <w:rPr>
                <w:sz w:val="20"/>
                <w:szCs w:val="20"/>
              </w:rPr>
              <w:t>te</w:t>
            </w:r>
            <w:r w:rsidRPr="00E20691">
              <w:rPr>
                <w:sz w:val="20"/>
                <w:szCs w:val="20"/>
              </w:rPr>
              <w:t xml:space="preserve"> suurim lubatud kõrgus</w:t>
            </w:r>
            <w:r w:rsidR="008D6926" w:rsidRPr="00E20691">
              <w:rPr>
                <w:sz w:val="20"/>
                <w:szCs w:val="20"/>
              </w:rPr>
              <w:t>:</w:t>
            </w:r>
            <w:r w:rsidRPr="00E20691">
              <w:rPr>
                <w:sz w:val="20"/>
                <w:szCs w:val="20"/>
              </w:rPr>
              <w:t xml:space="preserve"> </w:t>
            </w:r>
            <w:r w:rsidR="008D6926" w:rsidRPr="00E20691">
              <w:rPr>
                <w:sz w:val="20"/>
                <w:szCs w:val="20"/>
              </w:rPr>
              <w:t>katusehari</w:t>
            </w:r>
            <w:r w:rsidR="0070474C" w:rsidRPr="00E20691">
              <w:rPr>
                <w:sz w:val="20"/>
                <w:szCs w:val="20"/>
              </w:rPr>
              <w:t xml:space="preserve"> </w:t>
            </w:r>
            <w:r w:rsidRPr="00E20691">
              <w:rPr>
                <w:sz w:val="20"/>
                <w:szCs w:val="20"/>
              </w:rPr>
              <w:t>13</w:t>
            </w:r>
            <w:r w:rsidR="00FA0A41" w:rsidRPr="00E20691">
              <w:rPr>
                <w:sz w:val="20"/>
                <w:szCs w:val="20"/>
              </w:rPr>
              <w:t xml:space="preserve"> </w:t>
            </w:r>
            <w:r w:rsidRPr="00E20691">
              <w:rPr>
                <w:sz w:val="20"/>
                <w:szCs w:val="20"/>
              </w:rPr>
              <w:t xml:space="preserve">m, räästas </w:t>
            </w:r>
            <w:r w:rsidR="00F005AE">
              <w:rPr>
                <w:sz w:val="20"/>
                <w:szCs w:val="20"/>
              </w:rPr>
              <w:t xml:space="preserve">ja parapett </w:t>
            </w:r>
            <w:r w:rsidRPr="00E20691">
              <w:rPr>
                <w:sz w:val="20"/>
                <w:szCs w:val="20"/>
              </w:rPr>
              <w:t>10</w:t>
            </w:r>
            <w:r w:rsidR="00FA0A41" w:rsidRPr="00E20691">
              <w:rPr>
                <w:sz w:val="20"/>
                <w:szCs w:val="20"/>
              </w:rPr>
              <w:t xml:space="preserve"> </w:t>
            </w:r>
            <w:r w:rsidRPr="00E20691">
              <w:rPr>
                <w:sz w:val="20"/>
                <w:szCs w:val="20"/>
              </w:rPr>
              <w:t>m,</w:t>
            </w:r>
            <w:r w:rsidR="00AC0904" w:rsidRPr="00E20691">
              <w:rPr>
                <w:sz w:val="20"/>
                <w:szCs w:val="20"/>
              </w:rPr>
              <w:t xml:space="preserve"> </w:t>
            </w:r>
            <w:r w:rsidRPr="00E20691">
              <w:rPr>
                <w:sz w:val="20"/>
                <w:szCs w:val="20"/>
              </w:rPr>
              <w:t>suurim korruste arv 3.</w:t>
            </w:r>
          </w:p>
          <w:p w:rsidR="00BB34C0" w:rsidRPr="00E20691" w:rsidRDefault="00BB34C0" w:rsidP="00BB34C0">
            <w:pPr>
              <w:spacing w:before="60"/>
              <w:jc w:val="both"/>
              <w:rPr>
                <w:sz w:val="20"/>
                <w:szCs w:val="20"/>
              </w:rPr>
            </w:pPr>
            <w:r w:rsidRPr="00E20691">
              <w:rPr>
                <w:sz w:val="20"/>
                <w:szCs w:val="20"/>
              </w:rPr>
              <w:t>Kui lähiala kruntide eluhoonete korruselisus või kõrgus on suurem ning see sobib miljöösse, võib elamute kõrguse ja korruselisuse määramisel lähtuda nendest hoonetest.</w:t>
            </w:r>
          </w:p>
          <w:p w:rsidR="00D54208" w:rsidRPr="00E20691" w:rsidRDefault="00D54208" w:rsidP="00F96618">
            <w:pPr>
              <w:spacing w:before="60"/>
              <w:jc w:val="both"/>
              <w:rPr>
                <w:sz w:val="20"/>
                <w:szCs w:val="20"/>
              </w:rPr>
            </w:pPr>
            <w:r w:rsidRPr="00E20691">
              <w:rPr>
                <w:sz w:val="20"/>
                <w:szCs w:val="20"/>
              </w:rPr>
              <w:t>Eriotstarbeliste ehitiste kõrgust üldplaneeringuga ei reguleerita.</w:t>
            </w:r>
          </w:p>
        </w:tc>
      </w:tr>
      <w:tr w:rsidR="00D54208" w:rsidRPr="00E20691" w:rsidTr="00F167C7">
        <w:trPr>
          <w:trHeight w:val="126"/>
        </w:trPr>
        <w:tc>
          <w:tcPr>
            <w:tcW w:w="495" w:type="dxa"/>
            <w:vMerge w:val="restart"/>
          </w:tcPr>
          <w:p w:rsidR="00D54208" w:rsidRPr="00E20691" w:rsidRDefault="00D54208" w:rsidP="00F96618">
            <w:pPr>
              <w:spacing w:before="60"/>
              <w:jc w:val="both"/>
              <w:rPr>
                <w:sz w:val="20"/>
                <w:szCs w:val="20"/>
              </w:rPr>
            </w:pPr>
            <w:r w:rsidRPr="00E20691">
              <w:rPr>
                <w:sz w:val="20"/>
                <w:szCs w:val="20"/>
              </w:rPr>
              <w:t>5.</w:t>
            </w:r>
          </w:p>
        </w:tc>
        <w:tc>
          <w:tcPr>
            <w:tcW w:w="1963" w:type="dxa"/>
            <w:vMerge w:val="restart"/>
          </w:tcPr>
          <w:p w:rsidR="00D54208" w:rsidRPr="00E20691" w:rsidRDefault="00D54208" w:rsidP="00D64A43">
            <w:pPr>
              <w:spacing w:before="60"/>
              <w:jc w:val="both"/>
              <w:rPr>
                <w:sz w:val="20"/>
                <w:szCs w:val="20"/>
              </w:rPr>
            </w:pPr>
            <w:r w:rsidRPr="00E20691">
              <w:rPr>
                <w:sz w:val="20"/>
                <w:szCs w:val="20"/>
              </w:rPr>
              <w:t xml:space="preserve">Kruntide </w:t>
            </w:r>
            <w:r w:rsidR="00D64A43">
              <w:rPr>
                <w:sz w:val="20"/>
                <w:szCs w:val="20"/>
              </w:rPr>
              <w:t>suurim lubatud</w:t>
            </w:r>
            <w:r w:rsidR="00D64A43" w:rsidRPr="00E20691">
              <w:rPr>
                <w:sz w:val="20"/>
                <w:szCs w:val="20"/>
              </w:rPr>
              <w:t xml:space="preserve"> </w:t>
            </w:r>
            <w:r w:rsidRPr="00E20691">
              <w:rPr>
                <w:sz w:val="20"/>
                <w:szCs w:val="20"/>
              </w:rPr>
              <w:t>täisehitus</w:t>
            </w:r>
            <w:r w:rsidR="00E67E7A" w:rsidRPr="00E20691">
              <w:rPr>
                <w:sz w:val="20"/>
                <w:szCs w:val="20"/>
              </w:rPr>
              <w:t>protsent</w:t>
            </w:r>
            <w:r w:rsidRPr="00E20691">
              <w:rPr>
                <w:sz w:val="20"/>
                <w:szCs w:val="20"/>
              </w:rPr>
              <w:t xml:space="preserve"> ja </w:t>
            </w:r>
            <w:r w:rsidR="007307EA" w:rsidRPr="00E20691">
              <w:rPr>
                <w:sz w:val="20"/>
                <w:szCs w:val="20"/>
              </w:rPr>
              <w:t>hoonealune pind</w:t>
            </w:r>
          </w:p>
        </w:tc>
        <w:tc>
          <w:tcPr>
            <w:tcW w:w="6864" w:type="dxa"/>
            <w:gridSpan w:val="2"/>
          </w:tcPr>
          <w:p w:rsidR="00665FA8" w:rsidRPr="00E20691" w:rsidRDefault="00D54208" w:rsidP="00665FA8">
            <w:pPr>
              <w:spacing w:before="60"/>
              <w:jc w:val="both"/>
              <w:rPr>
                <w:sz w:val="20"/>
                <w:szCs w:val="20"/>
              </w:rPr>
            </w:pPr>
            <w:r w:rsidRPr="00E20691">
              <w:rPr>
                <w:sz w:val="20"/>
                <w:szCs w:val="20"/>
              </w:rPr>
              <w:t xml:space="preserve">Kruntide suurim lubatud </w:t>
            </w:r>
            <w:r w:rsidR="00E67E7A" w:rsidRPr="00E20691">
              <w:rPr>
                <w:sz w:val="20"/>
                <w:szCs w:val="20"/>
              </w:rPr>
              <w:t>täisehitusprotsent</w:t>
            </w:r>
            <w:r w:rsidRPr="00E20691">
              <w:rPr>
                <w:sz w:val="20"/>
                <w:szCs w:val="20"/>
              </w:rPr>
              <w:t>:</w:t>
            </w:r>
          </w:p>
        </w:tc>
      </w:tr>
      <w:tr w:rsidR="00D54208" w:rsidRPr="00E20691" w:rsidTr="00F167C7">
        <w:trPr>
          <w:trHeight w:val="125"/>
        </w:trPr>
        <w:tc>
          <w:tcPr>
            <w:tcW w:w="495" w:type="dxa"/>
            <w:vMerge/>
          </w:tcPr>
          <w:p w:rsidR="00D54208" w:rsidRPr="00E20691" w:rsidRDefault="00D54208" w:rsidP="00F96618">
            <w:pPr>
              <w:spacing w:before="60"/>
              <w:jc w:val="both"/>
              <w:rPr>
                <w:sz w:val="20"/>
                <w:szCs w:val="20"/>
              </w:rPr>
            </w:pPr>
          </w:p>
        </w:tc>
        <w:tc>
          <w:tcPr>
            <w:tcW w:w="1963" w:type="dxa"/>
            <w:vMerge/>
          </w:tcPr>
          <w:p w:rsidR="00D54208" w:rsidRPr="00E20691" w:rsidRDefault="00D54208" w:rsidP="00F96618">
            <w:pPr>
              <w:spacing w:before="60"/>
              <w:jc w:val="both"/>
              <w:rPr>
                <w:sz w:val="20"/>
                <w:szCs w:val="20"/>
              </w:rPr>
            </w:pPr>
          </w:p>
        </w:tc>
        <w:tc>
          <w:tcPr>
            <w:tcW w:w="6864" w:type="dxa"/>
            <w:gridSpan w:val="2"/>
          </w:tcPr>
          <w:p w:rsidR="00D54208" w:rsidRPr="00E20691" w:rsidRDefault="00E67E7A" w:rsidP="00E67E7A">
            <w:pPr>
              <w:spacing w:before="60"/>
              <w:jc w:val="center"/>
              <w:rPr>
                <w:sz w:val="20"/>
                <w:szCs w:val="20"/>
              </w:rPr>
            </w:pPr>
            <w:r w:rsidRPr="00E20691">
              <w:rPr>
                <w:sz w:val="20"/>
                <w:szCs w:val="20"/>
              </w:rPr>
              <w:t>a) v</w:t>
            </w:r>
            <w:r w:rsidR="00D54208" w:rsidRPr="00E20691">
              <w:rPr>
                <w:sz w:val="20"/>
                <w:szCs w:val="20"/>
              </w:rPr>
              <w:t>äikeelamud ning sellega integreeritud väiketeenindus</w:t>
            </w:r>
          </w:p>
        </w:tc>
      </w:tr>
      <w:tr w:rsidR="00D54208" w:rsidRPr="00E20691" w:rsidTr="00F167C7">
        <w:trPr>
          <w:trHeight w:val="136"/>
        </w:trPr>
        <w:tc>
          <w:tcPr>
            <w:tcW w:w="495" w:type="dxa"/>
            <w:vMerge/>
          </w:tcPr>
          <w:p w:rsidR="00D54208" w:rsidRPr="00E20691" w:rsidRDefault="00D54208" w:rsidP="00F96618">
            <w:pPr>
              <w:spacing w:before="60"/>
              <w:jc w:val="both"/>
              <w:rPr>
                <w:sz w:val="20"/>
                <w:szCs w:val="20"/>
              </w:rPr>
            </w:pPr>
          </w:p>
        </w:tc>
        <w:tc>
          <w:tcPr>
            <w:tcW w:w="1963" w:type="dxa"/>
            <w:vMerge/>
          </w:tcPr>
          <w:p w:rsidR="00D54208" w:rsidRPr="00E20691" w:rsidRDefault="00D54208" w:rsidP="00F96618">
            <w:pPr>
              <w:spacing w:before="60"/>
              <w:jc w:val="both"/>
              <w:rPr>
                <w:sz w:val="20"/>
                <w:szCs w:val="20"/>
              </w:rPr>
            </w:pPr>
          </w:p>
        </w:tc>
        <w:tc>
          <w:tcPr>
            <w:tcW w:w="3567" w:type="dxa"/>
          </w:tcPr>
          <w:p w:rsidR="00D54208" w:rsidRPr="00E20691" w:rsidRDefault="00D54208" w:rsidP="00F96618">
            <w:pPr>
              <w:spacing w:before="60"/>
              <w:jc w:val="center"/>
              <w:rPr>
                <w:szCs w:val="24"/>
              </w:rPr>
            </w:pPr>
            <w:r w:rsidRPr="00E20691">
              <w:rPr>
                <w:sz w:val="20"/>
                <w:szCs w:val="20"/>
              </w:rPr>
              <w:t>Krundi suurus m</w:t>
            </w:r>
            <w:r w:rsidR="00AB1058" w:rsidRPr="00E20691">
              <w:rPr>
                <w:sz w:val="20"/>
                <w:szCs w:val="20"/>
                <w:vertAlign w:val="superscript"/>
              </w:rPr>
              <w:t>2</w:t>
            </w:r>
          </w:p>
        </w:tc>
        <w:tc>
          <w:tcPr>
            <w:tcW w:w="3297" w:type="dxa"/>
          </w:tcPr>
          <w:p w:rsidR="00D54208" w:rsidRPr="00E20691" w:rsidRDefault="00D54208" w:rsidP="00F96618">
            <w:pPr>
              <w:spacing w:before="60"/>
              <w:jc w:val="center"/>
              <w:rPr>
                <w:sz w:val="20"/>
                <w:szCs w:val="20"/>
              </w:rPr>
            </w:pPr>
            <w:r w:rsidRPr="00E20691">
              <w:rPr>
                <w:sz w:val="20"/>
                <w:szCs w:val="20"/>
              </w:rPr>
              <w:t>Suurim lubatud hoonealune pind m</w:t>
            </w:r>
            <w:r w:rsidR="00AB1058" w:rsidRPr="00E20691">
              <w:rPr>
                <w:sz w:val="20"/>
                <w:szCs w:val="20"/>
                <w:vertAlign w:val="superscript"/>
              </w:rPr>
              <w:t>2</w:t>
            </w:r>
            <w:r w:rsidRPr="00E20691">
              <w:rPr>
                <w:sz w:val="20"/>
                <w:szCs w:val="20"/>
              </w:rPr>
              <w:t xml:space="preserve"> või</w:t>
            </w:r>
          </w:p>
          <w:p w:rsidR="00D54208" w:rsidRPr="00E20691" w:rsidRDefault="00D54208" w:rsidP="00F96618">
            <w:pPr>
              <w:spacing w:before="60"/>
              <w:jc w:val="center"/>
              <w:rPr>
                <w:szCs w:val="24"/>
              </w:rPr>
            </w:pPr>
            <w:r w:rsidRPr="00E20691">
              <w:rPr>
                <w:sz w:val="20"/>
                <w:szCs w:val="20"/>
              </w:rPr>
              <w:t xml:space="preserve">suurim lubatud </w:t>
            </w:r>
            <w:r w:rsidR="00E67E7A" w:rsidRPr="00E20691">
              <w:rPr>
                <w:sz w:val="20"/>
                <w:szCs w:val="20"/>
              </w:rPr>
              <w:t>täisehitusprotsent</w:t>
            </w:r>
          </w:p>
        </w:tc>
      </w:tr>
      <w:tr w:rsidR="00D54208" w:rsidRPr="00E20691" w:rsidTr="00F167C7">
        <w:trPr>
          <w:trHeight w:val="136"/>
        </w:trPr>
        <w:tc>
          <w:tcPr>
            <w:tcW w:w="495" w:type="dxa"/>
            <w:vMerge/>
          </w:tcPr>
          <w:p w:rsidR="00D54208" w:rsidRPr="00E20691" w:rsidRDefault="00D54208" w:rsidP="00F96618">
            <w:pPr>
              <w:spacing w:before="60"/>
              <w:jc w:val="both"/>
              <w:rPr>
                <w:sz w:val="20"/>
                <w:szCs w:val="20"/>
              </w:rPr>
            </w:pPr>
          </w:p>
        </w:tc>
        <w:tc>
          <w:tcPr>
            <w:tcW w:w="1963" w:type="dxa"/>
            <w:vMerge/>
          </w:tcPr>
          <w:p w:rsidR="00D54208" w:rsidRPr="00E20691" w:rsidRDefault="00D54208" w:rsidP="00F96618">
            <w:pPr>
              <w:spacing w:before="60"/>
              <w:jc w:val="both"/>
              <w:rPr>
                <w:sz w:val="20"/>
                <w:szCs w:val="20"/>
              </w:rPr>
            </w:pPr>
          </w:p>
        </w:tc>
        <w:tc>
          <w:tcPr>
            <w:tcW w:w="3567" w:type="dxa"/>
          </w:tcPr>
          <w:p w:rsidR="00D54208" w:rsidRPr="00E20691" w:rsidRDefault="00D54208" w:rsidP="00F96618">
            <w:pPr>
              <w:spacing w:before="60"/>
              <w:rPr>
                <w:sz w:val="20"/>
                <w:szCs w:val="20"/>
              </w:rPr>
            </w:pPr>
            <w:r w:rsidRPr="00E20691">
              <w:rPr>
                <w:sz w:val="20"/>
                <w:szCs w:val="20"/>
              </w:rPr>
              <w:t>Kuni 600</w:t>
            </w:r>
          </w:p>
        </w:tc>
        <w:tc>
          <w:tcPr>
            <w:tcW w:w="3297" w:type="dxa"/>
          </w:tcPr>
          <w:p w:rsidR="00D54208" w:rsidRPr="00E20691" w:rsidRDefault="008A4516" w:rsidP="00F96618">
            <w:pPr>
              <w:spacing w:before="60"/>
              <w:rPr>
                <w:sz w:val="20"/>
                <w:szCs w:val="20"/>
              </w:rPr>
            </w:pPr>
            <w:r w:rsidRPr="00E20691">
              <w:rPr>
                <w:sz w:val="20"/>
                <w:szCs w:val="20"/>
              </w:rPr>
              <w:t xml:space="preserve"> 30</w:t>
            </w:r>
            <w:r w:rsidR="00D54208" w:rsidRPr="00E20691">
              <w:rPr>
                <w:sz w:val="20"/>
                <w:szCs w:val="20"/>
              </w:rPr>
              <w:t>%</w:t>
            </w:r>
          </w:p>
        </w:tc>
      </w:tr>
      <w:tr w:rsidR="00D54208" w:rsidRPr="00E20691" w:rsidTr="00F167C7">
        <w:trPr>
          <w:trHeight w:val="136"/>
        </w:trPr>
        <w:tc>
          <w:tcPr>
            <w:tcW w:w="495" w:type="dxa"/>
            <w:vMerge/>
          </w:tcPr>
          <w:p w:rsidR="00D54208" w:rsidRPr="00E20691" w:rsidRDefault="00D54208" w:rsidP="00F96618">
            <w:pPr>
              <w:spacing w:before="60"/>
              <w:jc w:val="both"/>
              <w:rPr>
                <w:sz w:val="20"/>
                <w:szCs w:val="20"/>
              </w:rPr>
            </w:pPr>
          </w:p>
        </w:tc>
        <w:tc>
          <w:tcPr>
            <w:tcW w:w="1963" w:type="dxa"/>
            <w:vMerge/>
          </w:tcPr>
          <w:p w:rsidR="00D54208" w:rsidRPr="00E20691" w:rsidRDefault="00D54208" w:rsidP="00F96618">
            <w:pPr>
              <w:spacing w:before="60"/>
              <w:jc w:val="both"/>
              <w:rPr>
                <w:sz w:val="20"/>
                <w:szCs w:val="20"/>
              </w:rPr>
            </w:pPr>
          </w:p>
        </w:tc>
        <w:tc>
          <w:tcPr>
            <w:tcW w:w="3567" w:type="dxa"/>
          </w:tcPr>
          <w:p w:rsidR="00D54208" w:rsidRPr="00E20691" w:rsidRDefault="00D54208" w:rsidP="00F96618">
            <w:pPr>
              <w:spacing w:before="60"/>
              <w:rPr>
                <w:sz w:val="20"/>
                <w:szCs w:val="20"/>
              </w:rPr>
            </w:pPr>
            <w:r w:rsidRPr="00E20691">
              <w:rPr>
                <w:sz w:val="20"/>
                <w:szCs w:val="20"/>
              </w:rPr>
              <w:t>601</w:t>
            </w:r>
            <w:r w:rsidR="007042D2" w:rsidRPr="00E20691">
              <w:rPr>
                <w:sz w:val="20"/>
                <w:szCs w:val="20"/>
              </w:rPr>
              <w:t>–</w:t>
            </w:r>
            <w:r w:rsidRPr="00E20691">
              <w:rPr>
                <w:sz w:val="20"/>
                <w:szCs w:val="20"/>
              </w:rPr>
              <w:t>800</w:t>
            </w:r>
          </w:p>
        </w:tc>
        <w:tc>
          <w:tcPr>
            <w:tcW w:w="3297" w:type="dxa"/>
          </w:tcPr>
          <w:p w:rsidR="00D54208" w:rsidRPr="00E20691" w:rsidRDefault="00BF2204" w:rsidP="00F96618">
            <w:pPr>
              <w:spacing w:before="60"/>
              <w:rPr>
                <w:sz w:val="20"/>
                <w:szCs w:val="20"/>
              </w:rPr>
            </w:pPr>
            <w:r w:rsidRPr="00E20691">
              <w:rPr>
                <w:sz w:val="20"/>
                <w:szCs w:val="20"/>
              </w:rPr>
              <w:t xml:space="preserve"> 200</w:t>
            </w:r>
            <w:r w:rsidR="00D54208" w:rsidRPr="00E20691">
              <w:rPr>
                <w:sz w:val="20"/>
                <w:szCs w:val="20"/>
              </w:rPr>
              <w:t xml:space="preserve"> </w:t>
            </w:r>
            <w:r w:rsidR="007042D2" w:rsidRPr="00E20691">
              <w:rPr>
                <w:sz w:val="20"/>
                <w:szCs w:val="20"/>
              </w:rPr>
              <w:t>m</w:t>
            </w:r>
            <w:r w:rsidR="00AB1058" w:rsidRPr="00E20691">
              <w:rPr>
                <w:sz w:val="20"/>
                <w:szCs w:val="20"/>
                <w:vertAlign w:val="superscript"/>
              </w:rPr>
              <w:t>2</w:t>
            </w:r>
          </w:p>
        </w:tc>
      </w:tr>
      <w:tr w:rsidR="00D54208" w:rsidRPr="00E20691" w:rsidTr="00F167C7">
        <w:trPr>
          <w:trHeight w:val="136"/>
        </w:trPr>
        <w:tc>
          <w:tcPr>
            <w:tcW w:w="495" w:type="dxa"/>
            <w:vMerge/>
          </w:tcPr>
          <w:p w:rsidR="00D54208" w:rsidRPr="00E20691" w:rsidRDefault="00D54208" w:rsidP="00F96618">
            <w:pPr>
              <w:spacing w:before="60"/>
              <w:jc w:val="both"/>
              <w:rPr>
                <w:sz w:val="20"/>
                <w:szCs w:val="20"/>
              </w:rPr>
            </w:pPr>
          </w:p>
        </w:tc>
        <w:tc>
          <w:tcPr>
            <w:tcW w:w="1963" w:type="dxa"/>
            <w:vMerge/>
          </w:tcPr>
          <w:p w:rsidR="00D54208" w:rsidRPr="00E20691" w:rsidRDefault="00D54208" w:rsidP="00F96618">
            <w:pPr>
              <w:spacing w:before="60"/>
              <w:jc w:val="both"/>
              <w:rPr>
                <w:sz w:val="20"/>
                <w:szCs w:val="20"/>
              </w:rPr>
            </w:pPr>
          </w:p>
        </w:tc>
        <w:tc>
          <w:tcPr>
            <w:tcW w:w="3567" w:type="dxa"/>
          </w:tcPr>
          <w:p w:rsidR="00D54208" w:rsidRPr="00E20691" w:rsidRDefault="00D54208" w:rsidP="007042D2">
            <w:pPr>
              <w:spacing w:before="60"/>
              <w:rPr>
                <w:sz w:val="20"/>
                <w:szCs w:val="20"/>
              </w:rPr>
            </w:pPr>
            <w:r w:rsidRPr="00E20691">
              <w:rPr>
                <w:sz w:val="20"/>
                <w:szCs w:val="20"/>
              </w:rPr>
              <w:t>801</w:t>
            </w:r>
            <w:r w:rsidR="007042D2" w:rsidRPr="00E20691">
              <w:rPr>
                <w:sz w:val="20"/>
                <w:szCs w:val="20"/>
              </w:rPr>
              <w:t>–</w:t>
            </w:r>
            <w:r w:rsidRPr="00E20691">
              <w:rPr>
                <w:sz w:val="20"/>
                <w:szCs w:val="20"/>
              </w:rPr>
              <w:t>1000</w:t>
            </w:r>
          </w:p>
        </w:tc>
        <w:tc>
          <w:tcPr>
            <w:tcW w:w="3297" w:type="dxa"/>
          </w:tcPr>
          <w:p w:rsidR="00D54208" w:rsidRPr="00E20691" w:rsidRDefault="00BF2204" w:rsidP="00F96618">
            <w:pPr>
              <w:spacing w:before="60"/>
              <w:rPr>
                <w:sz w:val="20"/>
                <w:szCs w:val="20"/>
              </w:rPr>
            </w:pPr>
            <w:r w:rsidRPr="00E20691">
              <w:rPr>
                <w:sz w:val="20"/>
                <w:szCs w:val="20"/>
              </w:rPr>
              <w:t xml:space="preserve"> 220</w:t>
            </w:r>
            <w:r w:rsidR="007042D2" w:rsidRPr="00E20691">
              <w:rPr>
                <w:sz w:val="20"/>
                <w:szCs w:val="20"/>
              </w:rPr>
              <w:t xml:space="preserve"> m</w:t>
            </w:r>
            <w:r w:rsidR="00AB1058" w:rsidRPr="00E20691">
              <w:rPr>
                <w:sz w:val="20"/>
                <w:szCs w:val="20"/>
                <w:vertAlign w:val="superscript"/>
              </w:rPr>
              <w:t>2</w:t>
            </w:r>
          </w:p>
        </w:tc>
      </w:tr>
      <w:tr w:rsidR="00D54208" w:rsidRPr="00E20691" w:rsidTr="00F167C7">
        <w:trPr>
          <w:trHeight w:val="136"/>
        </w:trPr>
        <w:tc>
          <w:tcPr>
            <w:tcW w:w="495" w:type="dxa"/>
            <w:vMerge/>
          </w:tcPr>
          <w:p w:rsidR="00D54208" w:rsidRPr="00E20691" w:rsidRDefault="00D54208" w:rsidP="00F96618">
            <w:pPr>
              <w:spacing w:before="60"/>
              <w:jc w:val="both"/>
              <w:rPr>
                <w:sz w:val="20"/>
                <w:szCs w:val="20"/>
              </w:rPr>
            </w:pPr>
          </w:p>
        </w:tc>
        <w:tc>
          <w:tcPr>
            <w:tcW w:w="1963" w:type="dxa"/>
            <w:vMerge/>
          </w:tcPr>
          <w:p w:rsidR="00D54208" w:rsidRPr="00E20691" w:rsidRDefault="00D54208" w:rsidP="00F96618">
            <w:pPr>
              <w:spacing w:before="60"/>
              <w:jc w:val="both"/>
              <w:rPr>
                <w:sz w:val="20"/>
                <w:szCs w:val="20"/>
              </w:rPr>
            </w:pPr>
          </w:p>
        </w:tc>
        <w:tc>
          <w:tcPr>
            <w:tcW w:w="3567" w:type="dxa"/>
          </w:tcPr>
          <w:p w:rsidR="00D54208" w:rsidRPr="00E20691" w:rsidRDefault="00D54208" w:rsidP="00F96618">
            <w:pPr>
              <w:spacing w:before="60"/>
              <w:rPr>
                <w:sz w:val="20"/>
                <w:szCs w:val="20"/>
              </w:rPr>
            </w:pPr>
            <w:r w:rsidRPr="00E20691">
              <w:rPr>
                <w:sz w:val="20"/>
                <w:szCs w:val="20"/>
              </w:rPr>
              <w:t>1001</w:t>
            </w:r>
            <w:r w:rsidR="007042D2" w:rsidRPr="00E20691">
              <w:rPr>
                <w:sz w:val="20"/>
                <w:szCs w:val="20"/>
              </w:rPr>
              <w:t>–</w:t>
            </w:r>
            <w:r w:rsidRPr="00E20691">
              <w:rPr>
                <w:sz w:val="20"/>
                <w:szCs w:val="20"/>
              </w:rPr>
              <w:t>1300</w:t>
            </w:r>
          </w:p>
        </w:tc>
        <w:tc>
          <w:tcPr>
            <w:tcW w:w="3297" w:type="dxa"/>
          </w:tcPr>
          <w:p w:rsidR="00D54208" w:rsidRPr="00E20691" w:rsidRDefault="00D54208" w:rsidP="00F96618">
            <w:pPr>
              <w:spacing w:before="60"/>
              <w:rPr>
                <w:sz w:val="20"/>
                <w:szCs w:val="20"/>
              </w:rPr>
            </w:pPr>
            <w:r w:rsidRPr="00E20691">
              <w:rPr>
                <w:sz w:val="20"/>
                <w:szCs w:val="20"/>
              </w:rPr>
              <w:t xml:space="preserve"> 240</w:t>
            </w:r>
            <w:r w:rsidR="007042D2" w:rsidRPr="00E20691">
              <w:rPr>
                <w:sz w:val="20"/>
                <w:szCs w:val="20"/>
              </w:rPr>
              <w:t xml:space="preserve"> m</w:t>
            </w:r>
            <w:r w:rsidR="00AB1058" w:rsidRPr="00E20691">
              <w:rPr>
                <w:sz w:val="20"/>
                <w:szCs w:val="20"/>
                <w:vertAlign w:val="superscript"/>
              </w:rPr>
              <w:t>2</w:t>
            </w:r>
          </w:p>
        </w:tc>
      </w:tr>
      <w:tr w:rsidR="00D54208" w:rsidRPr="00E20691" w:rsidTr="00F167C7">
        <w:trPr>
          <w:trHeight w:val="136"/>
        </w:trPr>
        <w:tc>
          <w:tcPr>
            <w:tcW w:w="495" w:type="dxa"/>
            <w:vMerge/>
          </w:tcPr>
          <w:p w:rsidR="00D54208" w:rsidRPr="00E20691" w:rsidRDefault="00D54208" w:rsidP="00F96618">
            <w:pPr>
              <w:spacing w:before="60"/>
              <w:jc w:val="both"/>
              <w:rPr>
                <w:sz w:val="20"/>
                <w:szCs w:val="20"/>
              </w:rPr>
            </w:pPr>
          </w:p>
        </w:tc>
        <w:tc>
          <w:tcPr>
            <w:tcW w:w="1963" w:type="dxa"/>
            <w:vMerge/>
          </w:tcPr>
          <w:p w:rsidR="00D54208" w:rsidRPr="00E20691" w:rsidRDefault="00D54208" w:rsidP="00F96618">
            <w:pPr>
              <w:spacing w:before="60"/>
              <w:jc w:val="both"/>
              <w:rPr>
                <w:sz w:val="20"/>
                <w:szCs w:val="20"/>
              </w:rPr>
            </w:pPr>
          </w:p>
        </w:tc>
        <w:tc>
          <w:tcPr>
            <w:tcW w:w="3567" w:type="dxa"/>
          </w:tcPr>
          <w:p w:rsidR="00D54208" w:rsidRPr="00E20691" w:rsidRDefault="00D54208" w:rsidP="00F96618">
            <w:pPr>
              <w:spacing w:before="60"/>
              <w:rPr>
                <w:sz w:val="20"/>
                <w:szCs w:val="20"/>
              </w:rPr>
            </w:pPr>
            <w:r w:rsidRPr="00E20691">
              <w:rPr>
                <w:sz w:val="20"/>
                <w:szCs w:val="20"/>
              </w:rPr>
              <w:t>1301</w:t>
            </w:r>
            <w:r w:rsidR="007042D2" w:rsidRPr="00E20691">
              <w:rPr>
                <w:sz w:val="20"/>
                <w:szCs w:val="20"/>
              </w:rPr>
              <w:t>–</w:t>
            </w:r>
            <w:r w:rsidRPr="00E20691">
              <w:rPr>
                <w:sz w:val="20"/>
                <w:szCs w:val="20"/>
              </w:rPr>
              <w:t>1600</w:t>
            </w:r>
          </w:p>
        </w:tc>
        <w:tc>
          <w:tcPr>
            <w:tcW w:w="3297" w:type="dxa"/>
          </w:tcPr>
          <w:p w:rsidR="00D54208" w:rsidRPr="00E20691" w:rsidRDefault="00D54208" w:rsidP="00F96618">
            <w:pPr>
              <w:spacing w:before="60"/>
              <w:rPr>
                <w:sz w:val="20"/>
                <w:szCs w:val="20"/>
              </w:rPr>
            </w:pPr>
            <w:r w:rsidRPr="00E20691">
              <w:rPr>
                <w:sz w:val="20"/>
                <w:szCs w:val="20"/>
              </w:rPr>
              <w:t xml:space="preserve"> 255</w:t>
            </w:r>
            <w:r w:rsidR="007042D2" w:rsidRPr="00E20691">
              <w:rPr>
                <w:sz w:val="20"/>
                <w:szCs w:val="20"/>
              </w:rPr>
              <w:t xml:space="preserve"> m</w:t>
            </w:r>
            <w:r w:rsidR="00AB1058" w:rsidRPr="00E20691">
              <w:rPr>
                <w:sz w:val="20"/>
                <w:szCs w:val="20"/>
                <w:vertAlign w:val="superscript"/>
              </w:rPr>
              <w:t>2</w:t>
            </w:r>
          </w:p>
        </w:tc>
      </w:tr>
      <w:tr w:rsidR="00D54208" w:rsidRPr="00E20691" w:rsidTr="00F167C7">
        <w:trPr>
          <w:trHeight w:val="136"/>
        </w:trPr>
        <w:tc>
          <w:tcPr>
            <w:tcW w:w="495" w:type="dxa"/>
            <w:vMerge/>
          </w:tcPr>
          <w:p w:rsidR="00D54208" w:rsidRPr="00E20691" w:rsidRDefault="00D54208" w:rsidP="00F96618">
            <w:pPr>
              <w:spacing w:before="60"/>
              <w:jc w:val="both"/>
              <w:rPr>
                <w:sz w:val="20"/>
                <w:szCs w:val="20"/>
              </w:rPr>
            </w:pPr>
          </w:p>
        </w:tc>
        <w:tc>
          <w:tcPr>
            <w:tcW w:w="1963" w:type="dxa"/>
            <w:vMerge/>
          </w:tcPr>
          <w:p w:rsidR="00D54208" w:rsidRPr="00E20691" w:rsidRDefault="00D54208" w:rsidP="00F96618">
            <w:pPr>
              <w:spacing w:before="60"/>
              <w:jc w:val="both"/>
              <w:rPr>
                <w:sz w:val="20"/>
                <w:szCs w:val="20"/>
              </w:rPr>
            </w:pPr>
          </w:p>
        </w:tc>
        <w:tc>
          <w:tcPr>
            <w:tcW w:w="3567" w:type="dxa"/>
          </w:tcPr>
          <w:p w:rsidR="00D54208" w:rsidRPr="00E20691" w:rsidRDefault="00D54208" w:rsidP="00F96618">
            <w:pPr>
              <w:spacing w:before="60"/>
              <w:rPr>
                <w:sz w:val="20"/>
                <w:szCs w:val="20"/>
              </w:rPr>
            </w:pPr>
            <w:r w:rsidRPr="00E20691">
              <w:rPr>
                <w:sz w:val="20"/>
                <w:szCs w:val="20"/>
              </w:rPr>
              <w:t>1601</w:t>
            </w:r>
            <w:r w:rsidR="007042D2" w:rsidRPr="00E20691">
              <w:rPr>
                <w:sz w:val="20"/>
                <w:szCs w:val="20"/>
              </w:rPr>
              <w:t>–</w:t>
            </w:r>
            <w:r w:rsidRPr="00E20691">
              <w:rPr>
                <w:sz w:val="20"/>
                <w:szCs w:val="20"/>
              </w:rPr>
              <w:t>1900</w:t>
            </w:r>
          </w:p>
        </w:tc>
        <w:tc>
          <w:tcPr>
            <w:tcW w:w="3297" w:type="dxa"/>
          </w:tcPr>
          <w:p w:rsidR="00D54208" w:rsidRPr="00E20691" w:rsidRDefault="00D54208" w:rsidP="00F96618">
            <w:pPr>
              <w:spacing w:before="60"/>
              <w:rPr>
                <w:sz w:val="20"/>
                <w:szCs w:val="20"/>
              </w:rPr>
            </w:pPr>
            <w:r w:rsidRPr="00E20691">
              <w:rPr>
                <w:sz w:val="20"/>
                <w:szCs w:val="20"/>
              </w:rPr>
              <w:t xml:space="preserve"> 270</w:t>
            </w:r>
            <w:r w:rsidR="007042D2" w:rsidRPr="00E20691">
              <w:rPr>
                <w:sz w:val="20"/>
                <w:szCs w:val="20"/>
              </w:rPr>
              <w:t xml:space="preserve"> m</w:t>
            </w:r>
            <w:r w:rsidR="00AB1058" w:rsidRPr="00E20691">
              <w:rPr>
                <w:sz w:val="20"/>
                <w:szCs w:val="20"/>
                <w:vertAlign w:val="superscript"/>
              </w:rPr>
              <w:t>2</w:t>
            </w:r>
          </w:p>
        </w:tc>
      </w:tr>
      <w:tr w:rsidR="00D54208" w:rsidRPr="00E20691" w:rsidTr="00F167C7">
        <w:trPr>
          <w:trHeight w:val="41"/>
        </w:trPr>
        <w:tc>
          <w:tcPr>
            <w:tcW w:w="495" w:type="dxa"/>
            <w:vMerge/>
          </w:tcPr>
          <w:p w:rsidR="00D54208" w:rsidRPr="00E20691" w:rsidRDefault="00D54208" w:rsidP="00F96618">
            <w:pPr>
              <w:spacing w:before="60"/>
              <w:jc w:val="both"/>
              <w:rPr>
                <w:sz w:val="20"/>
                <w:szCs w:val="20"/>
              </w:rPr>
            </w:pPr>
          </w:p>
        </w:tc>
        <w:tc>
          <w:tcPr>
            <w:tcW w:w="1963" w:type="dxa"/>
            <w:vMerge/>
          </w:tcPr>
          <w:p w:rsidR="00D54208" w:rsidRPr="00E20691" w:rsidRDefault="00D54208" w:rsidP="00F96618">
            <w:pPr>
              <w:spacing w:before="60"/>
              <w:jc w:val="both"/>
              <w:rPr>
                <w:sz w:val="20"/>
                <w:szCs w:val="20"/>
              </w:rPr>
            </w:pPr>
          </w:p>
        </w:tc>
        <w:tc>
          <w:tcPr>
            <w:tcW w:w="3567" w:type="dxa"/>
          </w:tcPr>
          <w:p w:rsidR="00D54208" w:rsidRPr="00E20691" w:rsidRDefault="00D54208" w:rsidP="00F96618">
            <w:pPr>
              <w:spacing w:before="60"/>
              <w:rPr>
                <w:sz w:val="20"/>
                <w:szCs w:val="20"/>
              </w:rPr>
            </w:pPr>
            <w:r w:rsidRPr="00E20691">
              <w:rPr>
                <w:sz w:val="20"/>
                <w:szCs w:val="20"/>
              </w:rPr>
              <w:t>1901</w:t>
            </w:r>
            <w:r w:rsidR="007042D2" w:rsidRPr="00E20691">
              <w:rPr>
                <w:sz w:val="20"/>
                <w:szCs w:val="20"/>
              </w:rPr>
              <w:t>–</w:t>
            </w:r>
            <w:r w:rsidRPr="00E20691">
              <w:rPr>
                <w:sz w:val="20"/>
                <w:szCs w:val="20"/>
              </w:rPr>
              <w:t>2200</w:t>
            </w:r>
          </w:p>
        </w:tc>
        <w:tc>
          <w:tcPr>
            <w:tcW w:w="3297" w:type="dxa"/>
          </w:tcPr>
          <w:p w:rsidR="00D54208" w:rsidRPr="00E20691" w:rsidRDefault="00D54208" w:rsidP="00F96618">
            <w:pPr>
              <w:spacing w:before="60"/>
              <w:rPr>
                <w:sz w:val="20"/>
                <w:szCs w:val="20"/>
              </w:rPr>
            </w:pPr>
            <w:r w:rsidRPr="00E20691">
              <w:rPr>
                <w:sz w:val="20"/>
                <w:szCs w:val="20"/>
              </w:rPr>
              <w:t xml:space="preserve"> 285</w:t>
            </w:r>
            <w:r w:rsidR="007042D2" w:rsidRPr="00E20691">
              <w:rPr>
                <w:sz w:val="20"/>
                <w:szCs w:val="20"/>
              </w:rPr>
              <w:t xml:space="preserve"> m</w:t>
            </w:r>
            <w:r w:rsidR="00AB1058" w:rsidRPr="00E20691">
              <w:rPr>
                <w:sz w:val="20"/>
                <w:szCs w:val="20"/>
                <w:vertAlign w:val="superscript"/>
              </w:rPr>
              <w:t>2</w:t>
            </w:r>
          </w:p>
        </w:tc>
      </w:tr>
      <w:tr w:rsidR="00D54208" w:rsidRPr="00E20691" w:rsidTr="00F167C7">
        <w:trPr>
          <w:trHeight w:val="35"/>
        </w:trPr>
        <w:tc>
          <w:tcPr>
            <w:tcW w:w="495" w:type="dxa"/>
            <w:vMerge/>
          </w:tcPr>
          <w:p w:rsidR="00D54208" w:rsidRPr="00E20691" w:rsidRDefault="00D54208" w:rsidP="00F96618">
            <w:pPr>
              <w:spacing w:before="60"/>
              <w:jc w:val="both"/>
              <w:rPr>
                <w:sz w:val="20"/>
                <w:szCs w:val="20"/>
              </w:rPr>
            </w:pPr>
          </w:p>
        </w:tc>
        <w:tc>
          <w:tcPr>
            <w:tcW w:w="1963" w:type="dxa"/>
            <w:vMerge/>
          </w:tcPr>
          <w:p w:rsidR="00D54208" w:rsidRPr="00E20691" w:rsidRDefault="00D54208" w:rsidP="00F96618">
            <w:pPr>
              <w:spacing w:before="60"/>
              <w:jc w:val="both"/>
              <w:rPr>
                <w:sz w:val="20"/>
                <w:szCs w:val="20"/>
              </w:rPr>
            </w:pPr>
          </w:p>
        </w:tc>
        <w:tc>
          <w:tcPr>
            <w:tcW w:w="3567" w:type="dxa"/>
          </w:tcPr>
          <w:p w:rsidR="00D54208" w:rsidRPr="00E20691" w:rsidRDefault="00D54208" w:rsidP="00F96618">
            <w:pPr>
              <w:spacing w:before="60"/>
              <w:rPr>
                <w:sz w:val="20"/>
                <w:szCs w:val="20"/>
              </w:rPr>
            </w:pPr>
            <w:r w:rsidRPr="00E20691">
              <w:rPr>
                <w:sz w:val="20"/>
                <w:szCs w:val="20"/>
              </w:rPr>
              <w:t>2201</w:t>
            </w:r>
            <w:r w:rsidR="007042D2" w:rsidRPr="00E20691">
              <w:rPr>
                <w:sz w:val="20"/>
                <w:szCs w:val="20"/>
              </w:rPr>
              <w:t>–</w:t>
            </w:r>
            <w:r w:rsidRPr="00E20691">
              <w:rPr>
                <w:sz w:val="20"/>
                <w:szCs w:val="20"/>
              </w:rPr>
              <w:t>2500</w:t>
            </w:r>
          </w:p>
        </w:tc>
        <w:tc>
          <w:tcPr>
            <w:tcW w:w="3297" w:type="dxa"/>
          </w:tcPr>
          <w:p w:rsidR="00D54208" w:rsidRPr="00E20691" w:rsidRDefault="00D54208" w:rsidP="00F96618">
            <w:pPr>
              <w:spacing w:before="60"/>
              <w:rPr>
                <w:sz w:val="20"/>
                <w:szCs w:val="20"/>
              </w:rPr>
            </w:pPr>
            <w:r w:rsidRPr="00E20691">
              <w:rPr>
                <w:sz w:val="20"/>
                <w:szCs w:val="20"/>
              </w:rPr>
              <w:t xml:space="preserve"> 300</w:t>
            </w:r>
            <w:r w:rsidR="007042D2" w:rsidRPr="00E20691">
              <w:rPr>
                <w:sz w:val="20"/>
                <w:szCs w:val="20"/>
              </w:rPr>
              <w:t xml:space="preserve"> m</w:t>
            </w:r>
            <w:r w:rsidR="00AB1058" w:rsidRPr="00E20691">
              <w:rPr>
                <w:sz w:val="20"/>
                <w:szCs w:val="20"/>
                <w:vertAlign w:val="superscript"/>
              </w:rPr>
              <w:t>2</w:t>
            </w:r>
          </w:p>
        </w:tc>
      </w:tr>
      <w:tr w:rsidR="00D54208" w:rsidRPr="00E20691" w:rsidTr="00F167C7">
        <w:trPr>
          <w:trHeight w:val="35"/>
        </w:trPr>
        <w:tc>
          <w:tcPr>
            <w:tcW w:w="495" w:type="dxa"/>
            <w:vMerge/>
          </w:tcPr>
          <w:p w:rsidR="00D54208" w:rsidRPr="00E20691" w:rsidRDefault="00D54208" w:rsidP="00F96618">
            <w:pPr>
              <w:spacing w:before="60"/>
              <w:jc w:val="both"/>
              <w:rPr>
                <w:sz w:val="20"/>
                <w:szCs w:val="20"/>
              </w:rPr>
            </w:pPr>
          </w:p>
        </w:tc>
        <w:tc>
          <w:tcPr>
            <w:tcW w:w="1963" w:type="dxa"/>
            <w:vMerge/>
          </w:tcPr>
          <w:p w:rsidR="00D54208" w:rsidRPr="00E20691" w:rsidRDefault="00D54208" w:rsidP="00F96618">
            <w:pPr>
              <w:spacing w:before="60"/>
              <w:jc w:val="both"/>
              <w:rPr>
                <w:sz w:val="20"/>
                <w:szCs w:val="20"/>
              </w:rPr>
            </w:pPr>
          </w:p>
        </w:tc>
        <w:tc>
          <w:tcPr>
            <w:tcW w:w="3567" w:type="dxa"/>
          </w:tcPr>
          <w:p w:rsidR="00D54208" w:rsidRPr="00E20691" w:rsidRDefault="00D54208" w:rsidP="00F96618">
            <w:pPr>
              <w:spacing w:before="60"/>
              <w:rPr>
                <w:sz w:val="20"/>
                <w:szCs w:val="20"/>
              </w:rPr>
            </w:pPr>
            <w:r w:rsidRPr="00E20691">
              <w:rPr>
                <w:sz w:val="20"/>
                <w:szCs w:val="20"/>
              </w:rPr>
              <w:t>2501</w:t>
            </w:r>
            <w:r w:rsidR="007042D2" w:rsidRPr="00E20691">
              <w:rPr>
                <w:sz w:val="20"/>
                <w:szCs w:val="20"/>
              </w:rPr>
              <w:t>–</w:t>
            </w:r>
            <w:r w:rsidRPr="00E20691">
              <w:rPr>
                <w:sz w:val="20"/>
                <w:szCs w:val="20"/>
              </w:rPr>
              <w:t>2800</w:t>
            </w:r>
          </w:p>
        </w:tc>
        <w:tc>
          <w:tcPr>
            <w:tcW w:w="3297" w:type="dxa"/>
          </w:tcPr>
          <w:p w:rsidR="00D54208" w:rsidRPr="00E20691" w:rsidRDefault="00D54208" w:rsidP="00F96618">
            <w:pPr>
              <w:spacing w:before="60"/>
              <w:rPr>
                <w:sz w:val="20"/>
                <w:szCs w:val="20"/>
              </w:rPr>
            </w:pPr>
            <w:r w:rsidRPr="00E20691">
              <w:rPr>
                <w:sz w:val="20"/>
                <w:szCs w:val="20"/>
              </w:rPr>
              <w:t xml:space="preserve"> 315</w:t>
            </w:r>
            <w:r w:rsidR="007042D2" w:rsidRPr="00E20691">
              <w:rPr>
                <w:sz w:val="20"/>
                <w:szCs w:val="20"/>
              </w:rPr>
              <w:t xml:space="preserve"> m</w:t>
            </w:r>
            <w:r w:rsidR="00AB1058" w:rsidRPr="00E20691">
              <w:rPr>
                <w:sz w:val="20"/>
                <w:szCs w:val="20"/>
                <w:vertAlign w:val="superscript"/>
              </w:rPr>
              <w:t>2</w:t>
            </w:r>
          </w:p>
        </w:tc>
      </w:tr>
      <w:tr w:rsidR="00D54208" w:rsidRPr="00E20691" w:rsidTr="00F167C7">
        <w:trPr>
          <w:trHeight w:val="35"/>
        </w:trPr>
        <w:tc>
          <w:tcPr>
            <w:tcW w:w="495" w:type="dxa"/>
            <w:vMerge/>
          </w:tcPr>
          <w:p w:rsidR="00D54208" w:rsidRPr="00E20691" w:rsidRDefault="00D54208" w:rsidP="00F96618">
            <w:pPr>
              <w:spacing w:before="60"/>
              <w:jc w:val="both"/>
              <w:rPr>
                <w:sz w:val="20"/>
                <w:szCs w:val="20"/>
              </w:rPr>
            </w:pPr>
          </w:p>
        </w:tc>
        <w:tc>
          <w:tcPr>
            <w:tcW w:w="1963" w:type="dxa"/>
            <w:vMerge/>
          </w:tcPr>
          <w:p w:rsidR="00D54208" w:rsidRPr="00E20691" w:rsidRDefault="00D54208" w:rsidP="00F96618">
            <w:pPr>
              <w:spacing w:before="60"/>
              <w:jc w:val="both"/>
              <w:rPr>
                <w:sz w:val="20"/>
                <w:szCs w:val="20"/>
              </w:rPr>
            </w:pPr>
          </w:p>
        </w:tc>
        <w:tc>
          <w:tcPr>
            <w:tcW w:w="3567" w:type="dxa"/>
          </w:tcPr>
          <w:p w:rsidR="00D54208" w:rsidRPr="00E20691" w:rsidRDefault="00D54208" w:rsidP="00F96618">
            <w:pPr>
              <w:spacing w:before="60"/>
              <w:rPr>
                <w:sz w:val="20"/>
                <w:szCs w:val="20"/>
              </w:rPr>
            </w:pPr>
            <w:r w:rsidRPr="00E20691">
              <w:rPr>
                <w:sz w:val="20"/>
                <w:szCs w:val="20"/>
              </w:rPr>
              <w:t>2801</w:t>
            </w:r>
            <w:r w:rsidR="007042D2" w:rsidRPr="00E20691">
              <w:rPr>
                <w:sz w:val="20"/>
                <w:szCs w:val="20"/>
              </w:rPr>
              <w:t>–</w:t>
            </w:r>
            <w:r w:rsidRPr="00E20691">
              <w:rPr>
                <w:sz w:val="20"/>
                <w:szCs w:val="20"/>
              </w:rPr>
              <w:t>3000</w:t>
            </w:r>
          </w:p>
        </w:tc>
        <w:tc>
          <w:tcPr>
            <w:tcW w:w="3297" w:type="dxa"/>
          </w:tcPr>
          <w:p w:rsidR="00D54208" w:rsidRPr="00E20691" w:rsidRDefault="00D54208" w:rsidP="00F96618">
            <w:pPr>
              <w:spacing w:before="60"/>
              <w:rPr>
                <w:sz w:val="20"/>
                <w:szCs w:val="20"/>
              </w:rPr>
            </w:pPr>
            <w:r w:rsidRPr="00E20691">
              <w:rPr>
                <w:sz w:val="20"/>
                <w:szCs w:val="20"/>
              </w:rPr>
              <w:t xml:space="preserve"> 330</w:t>
            </w:r>
            <w:r w:rsidR="007042D2" w:rsidRPr="00E20691">
              <w:rPr>
                <w:sz w:val="20"/>
                <w:szCs w:val="20"/>
              </w:rPr>
              <w:t xml:space="preserve"> m</w:t>
            </w:r>
            <w:r w:rsidR="00AB1058" w:rsidRPr="00E20691">
              <w:rPr>
                <w:sz w:val="20"/>
                <w:szCs w:val="20"/>
                <w:vertAlign w:val="superscript"/>
              </w:rPr>
              <w:t>2</w:t>
            </w:r>
          </w:p>
        </w:tc>
      </w:tr>
      <w:tr w:rsidR="00D54208" w:rsidRPr="00E20691" w:rsidTr="00F167C7">
        <w:trPr>
          <w:trHeight w:val="282"/>
        </w:trPr>
        <w:tc>
          <w:tcPr>
            <w:tcW w:w="495" w:type="dxa"/>
            <w:vMerge/>
          </w:tcPr>
          <w:p w:rsidR="00D54208" w:rsidRPr="00E20691" w:rsidRDefault="00D54208" w:rsidP="00F96618">
            <w:pPr>
              <w:spacing w:before="60"/>
              <w:jc w:val="both"/>
              <w:rPr>
                <w:sz w:val="20"/>
                <w:szCs w:val="20"/>
              </w:rPr>
            </w:pPr>
          </w:p>
        </w:tc>
        <w:tc>
          <w:tcPr>
            <w:tcW w:w="1963" w:type="dxa"/>
            <w:vMerge/>
          </w:tcPr>
          <w:p w:rsidR="00D54208" w:rsidRPr="00E20691" w:rsidRDefault="00D54208" w:rsidP="00F96618">
            <w:pPr>
              <w:spacing w:before="60"/>
              <w:jc w:val="both"/>
              <w:rPr>
                <w:sz w:val="20"/>
                <w:szCs w:val="20"/>
              </w:rPr>
            </w:pPr>
          </w:p>
        </w:tc>
        <w:tc>
          <w:tcPr>
            <w:tcW w:w="3567" w:type="dxa"/>
          </w:tcPr>
          <w:p w:rsidR="00D54208" w:rsidRPr="00E20691" w:rsidRDefault="00D54208" w:rsidP="00F96618">
            <w:pPr>
              <w:spacing w:before="60"/>
              <w:rPr>
                <w:sz w:val="20"/>
                <w:szCs w:val="20"/>
              </w:rPr>
            </w:pPr>
            <w:r w:rsidRPr="00E20691">
              <w:rPr>
                <w:sz w:val="20"/>
                <w:szCs w:val="20"/>
              </w:rPr>
              <w:t>Üle 3000</w:t>
            </w:r>
          </w:p>
        </w:tc>
        <w:tc>
          <w:tcPr>
            <w:tcW w:w="3297" w:type="dxa"/>
          </w:tcPr>
          <w:p w:rsidR="00D54208" w:rsidRPr="00E20691" w:rsidRDefault="00D54208" w:rsidP="00F96618">
            <w:pPr>
              <w:spacing w:before="60"/>
              <w:rPr>
                <w:sz w:val="20"/>
                <w:szCs w:val="20"/>
              </w:rPr>
            </w:pPr>
            <w:r w:rsidRPr="00E20691">
              <w:rPr>
                <w:sz w:val="20"/>
                <w:szCs w:val="20"/>
              </w:rPr>
              <w:t>11%</w:t>
            </w:r>
          </w:p>
        </w:tc>
      </w:tr>
      <w:tr w:rsidR="00D54208" w:rsidRPr="00E20691" w:rsidTr="00F167C7">
        <w:trPr>
          <w:trHeight w:val="35"/>
        </w:trPr>
        <w:tc>
          <w:tcPr>
            <w:tcW w:w="495" w:type="dxa"/>
            <w:vMerge/>
          </w:tcPr>
          <w:p w:rsidR="00D54208" w:rsidRPr="00E20691" w:rsidRDefault="00D54208" w:rsidP="00F96618">
            <w:pPr>
              <w:spacing w:before="60"/>
              <w:jc w:val="both"/>
              <w:rPr>
                <w:sz w:val="20"/>
                <w:szCs w:val="20"/>
              </w:rPr>
            </w:pPr>
          </w:p>
        </w:tc>
        <w:tc>
          <w:tcPr>
            <w:tcW w:w="1963" w:type="dxa"/>
            <w:vMerge/>
          </w:tcPr>
          <w:p w:rsidR="00D54208" w:rsidRPr="00E20691" w:rsidRDefault="00D54208" w:rsidP="00F96618">
            <w:pPr>
              <w:spacing w:before="60"/>
              <w:jc w:val="both"/>
              <w:rPr>
                <w:sz w:val="20"/>
                <w:szCs w:val="20"/>
              </w:rPr>
            </w:pPr>
          </w:p>
        </w:tc>
        <w:tc>
          <w:tcPr>
            <w:tcW w:w="6864" w:type="dxa"/>
            <w:gridSpan w:val="2"/>
          </w:tcPr>
          <w:p w:rsidR="00D54208" w:rsidRPr="00E20691" w:rsidRDefault="00E67E7A" w:rsidP="001A638D">
            <w:pPr>
              <w:spacing w:before="60"/>
              <w:ind w:left="944"/>
              <w:rPr>
                <w:sz w:val="20"/>
                <w:szCs w:val="20"/>
              </w:rPr>
            </w:pPr>
            <w:r w:rsidRPr="00E20691">
              <w:rPr>
                <w:sz w:val="20"/>
                <w:szCs w:val="20"/>
              </w:rPr>
              <w:t>b) m</w:t>
            </w:r>
            <w:r w:rsidR="00D54208" w:rsidRPr="00E20691">
              <w:rPr>
                <w:sz w:val="20"/>
                <w:szCs w:val="20"/>
              </w:rPr>
              <w:t xml:space="preserve">uud hooned </w:t>
            </w:r>
            <w:r w:rsidRPr="00E20691">
              <w:rPr>
                <w:sz w:val="20"/>
                <w:szCs w:val="20"/>
              </w:rPr>
              <w:t xml:space="preserve">– </w:t>
            </w:r>
            <w:r w:rsidR="00D54208" w:rsidRPr="00E20691">
              <w:rPr>
                <w:sz w:val="20"/>
                <w:szCs w:val="20"/>
              </w:rPr>
              <w:t>üldjuhul kuni 50%</w:t>
            </w:r>
          </w:p>
          <w:p w:rsidR="00D54208" w:rsidRPr="00E20691" w:rsidRDefault="00D54208" w:rsidP="00BD3C64">
            <w:pPr>
              <w:spacing w:before="60"/>
              <w:jc w:val="both"/>
              <w:rPr>
                <w:sz w:val="20"/>
                <w:szCs w:val="20"/>
              </w:rPr>
            </w:pPr>
            <w:r w:rsidRPr="00E20691">
              <w:rPr>
                <w:sz w:val="20"/>
                <w:szCs w:val="20"/>
              </w:rPr>
              <w:t xml:space="preserve">Hoonete laiendamisel võib </w:t>
            </w:r>
            <w:r w:rsidR="00FD2685" w:rsidRPr="00E20691">
              <w:rPr>
                <w:sz w:val="20"/>
                <w:szCs w:val="20"/>
              </w:rPr>
              <w:t>hoonealune pind</w:t>
            </w:r>
            <w:r w:rsidRPr="00E20691">
              <w:rPr>
                <w:sz w:val="20"/>
                <w:szCs w:val="20"/>
              </w:rPr>
              <w:t xml:space="preserve"> </w:t>
            </w:r>
            <w:r w:rsidR="00BD3C64" w:rsidRPr="00E20691">
              <w:rPr>
                <w:sz w:val="20"/>
                <w:szCs w:val="20"/>
              </w:rPr>
              <w:t xml:space="preserve">põhjendatud juhul olla </w:t>
            </w:r>
            <w:r w:rsidRPr="00E20691">
              <w:rPr>
                <w:sz w:val="20"/>
                <w:szCs w:val="20"/>
              </w:rPr>
              <w:t>eeltoodu</w:t>
            </w:r>
            <w:r w:rsidR="00BD3C64" w:rsidRPr="00E20691">
              <w:rPr>
                <w:sz w:val="20"/>
                <w:szCs w:val="20"/>
              </w:rPr>
              <w:t>st</w:t>
            </w:r>
            <w:r w:rsidRPr="00E20691">
              <w:rPr>
                <w:sz w:val="20"/>
                <w:szCs w:val="20"/>
              </w:rPr>
              <w:t xml:space="preserve"> kuni 5%</w:t>
            </w:r>
            <w:r w:rsidR="00BD3C64" w:rsidRPr="00E20691">
              <w:rPr>
                <w:sz w:val="20"/>
                <w:szCs w:val="20"/>
              </w:rPr>
              <w:t xml:space="preserve"> suurem</w:t>
            </w:r>
            <w:r w:rsidRPr="00E20691">
              <w:rPr>
                <w:sz w:val="20"/>
                <w:szCs w:val="20"/>
              </w:rPr>
              <w:t>.</w:t>
            </w:r>
          </w:p>
        </w:tc>
      </w:tr>
      <w:tr w:rsidR="00D54208" w:rsidRPr="00E20691" w:rsidTr="00F167C7">
        <w:trPr>
          <w:trHeight w:val="280"/>
        </w:trPr>
        <w:tc>
          <w:tcPr>
            <w:tcW w:w="495" w:type="dxa"/>
          </w:tcPr>
          <w:p w:rsidR="00D54208" w:rsidRPr="00E20691" w:rsidRDefault="00D54208" w:rsidP="00F96618">
            <w:pPr>
              <w:spacing w:before="60"/>
              <w:jc w:val="both"/>
              <w:rPr>
                <w:sz w:val="20"/>
                <w:szCs w:val="20"/>
              </w:rPr>
            </w:pPr>
            <w:r w:rsidRPr="00E20691">
              <w:rPr>
                <w:sz w:val="20"/>
                <w:szCs w:val="20"/>
              </w:rPr>
              <w:t>6.</w:t>
            </w:r>
          </w:p>
        </w:tc>
        <w:tc>
          <w:tcPr>
            <w:tcW w:w="1963" w:type="dxa"/>
          </w:tcPr>
          <w:p w:rsidR="00D54208" w:rsidRPr="00E20691" w:rsidRDefault="00FE1EF4" w:rsidP="00F96618">
            <w:pPr>
              <w:spacing w:before="60"/>
              <w:jc w:val="both"/>
              <w:rPr>
                <w:sz w:val="20"/>
                <w:szCs w:val="20"/>
              </w:rPr>
            </w:pPr>
            <w:r w:rsidRPr="00FE1EF4">
              <w:rPr>
                <w:sz w:val="20"/>
                <w:szCs w:val="20"/>
              </w:rPr>
              <w:t>Haljastatud pinna</w:t>
            </w:r>
            <w:r w:rsidRPr="00E20691">
              <w:rPr>
                <w:sz w:val="20"/>
                <w:szCs w:val="20"/>
              </w:rPr>
              <w:t xml:space="preserve"> osa</w:t>
            </w:r>
            <w:r>
              <w:rPr>
                <w:sz w:val="20"/>
                <w:szCs w:val="20"/>
              </w:rPr>
              <w:t>kaal</w:t>
            </w:r>
            <w:r w:rsidRPr="00E20691">
              <w:rPr>
                <w:sz w:val="20"/>
                <w:szCs w:val="20"/>
              </w:rPr>
              <w:t xml:space="preserve"> krundist</w:t>
            </w:r>
          </w:p>
        </w:tc>
        <w:tc>
          <w:tcPr>
            <w:tcW w:w="6864" w:type="dxa"/>
            <w:gridSpan w:val="2"/>
          </w:tcPr>
          <w:p w:rsidR="00D54208" w:rsidRPr="00E20691" w:rsidRDefault="00D54208" w:rsidP="00F96618">
            <w:pPr>
              <w:pStyle w:val="Header"/>
              <w:tabs>
                <w:tab w:val="clear" w:pos="4153"/>
                <w:tab w:val="clear" w:pos="8306"/>
              </w:tabs>
              <w:jc w:val="both"/>
              <w:rPr>
                <w:rFonts w:ascii="Times New Roman" w:hAnsi="Times New Roman"/>
                <w:sz w:val="20"/>
                <w:szCs w:val="20"/>
                <w:lang w:eastAsia="et-EE"/>
              </w:rPr>
            </w:pPr>
            <w:r w:rsidRPr="00E20691">
              <w:rPr>
                <w:rFonts w:ascii="Times New Roman" w:hAnsi="Times New Roman"/>
                <w:sz w:val="20"/>
                <w:szCs w:val="20"/>
                <w:lang w:eastAsia="et-EE"/>
              </w:rPr>
              <w:t xml:space="preserve">Elamukruntidel (ka esimese korruse äripindadega </w:t>
            </w:r>
            <w:r w:rsidR="009D628C" w:rsidRPr="00E20691">
              <w:rPr>
                <w:rFonts w:ascii="Times New Roman" w:hAnsi="Times New Roman"/>
                <w:sz w:val="20"/>
                <w:szCs w:val="20"/>
                <w:lang w:eastAsia="et-EE"/>
              </w:rPr>
              <w:t>väike</w:t>
            </w:r>
            <w:r w:rsidRPr="00E20691">
              <w:rPr>
                <w:rFonts w:ascii="Times New Roman" w:hAnsi="Times New Roman"/>
                <w:sz w:val="20"/>
                <w:szCs w:val="20"/>
                <w:lang w:eastAsia="et-EE"/>
              </w:rPr>
              <w:t>elamu kruntidel) tagada haljastatud pinna osakaal vähemalt 40% ulatuses.</w:t>
            </w:r>
            <w:r w:rsidR="002849D5" w:rsidRPr="00E20691">
              <w:rPr>
                <w:rFonts w:ascii="Times New Roman" w:hAnsi="Times New Roman"/>
                <w:sz w:val="20"/>
                <w:szCs w:val="20"/>
                <w:lang w:eastAsia="et-EE"/>
              </w:rPr>
              <w:t xml:space="preserve"> Ärifunktsiooniga kruntidel osakaal vähemalt 15%.</w:t>
            </w:r>
          </w:p>
          <w:p w:rsidR="00C03049" w:rsidRPr="00E20691" w:rsidRDefault="00C03049" w:rsidP="00C03049">
            <w:pPr>
              <w:spacing w:before="60"/>
              <w:ind w:right="43"/>
              <w:jc w:val="both"/>
              <w:rPr>
                <w:sz w:val="20"/>
                <w:szCs w:val="20"/>
              </w:rPr>
            </w:pPr>
            <w:r w:rsidRPr="00E20691">
              <w:rPr>
                <w:sz w:val="20"/>
                <w:szCs w:val="20"/>
              </w:rPr>
              <w:lastRenderedPageBreak/>
              <w:t>Haljastatud pinna hulka ei kuulu maapinnaga ühendamata haljastus, nt katuse- ja garaažipealne haljastus.</w:t>
            </w:r>
          </w:p>
          <w:p w:rsidR="00E1222F" w:rsidRPr="00E20691" w:rsidRDefault="00E1222F" w:rsidP="00E1222F">
            <w:pPr>
              <w:spacing w:before="60"/>
              <w:ind w:right="43"/>
              <w:jc w:val="both"/>
              <w:rPr>
                <w:sz w:val="20"/>
                <w:szCs w:val="20"/>
              </w:rPr>
            </w:pPr>
            <w:r w:rsidRPr="00E20691">
              <w:rPr>
                <w:sz w:val="20"/>
                <w:szCs w:val="20"/>
              </w:rPr>
              <w:t xml:space="preserve">Metsastel kruntidel (nn metsalinnas) tuleb säilitada Nõmmele iseloomulik looduslik haljastus. Metsalinn on metsase iseloomuga ala, kus looduslikule metsakasvukohale omaseid puid on sellisel määral, et need annavad välisruumile metsase ilme. </w:t>
            </w:r>
          </w:p>
          <w:p w:rsidR="00E1222F" w:rsidRPr="00E20691" w:rsidRDefault="00E1222F" w:rsidP="00E1222F">
            <w:pPr>
              <w:spacing w:before="60"/>
              <w:ind w:right="43"/>
              <w:jc w:val="both"/>
              <w:rPr>
                <w:color w:val="FF0000"/>
                <w:szCs w:val="24"/>
              </w:rPr>
            </w:pPr>
            <w:r w:rsidRPr="00E20691">
              <w:rPr>
                <w:sz w:val="20"/>
                <w:szCs w:val="20"/>
              </w:rPr>
              <w:t>Haljastatud ala krundil peab olema võimalikult kompaktne, hoone asukoht tuleb kavandada võimalikult kõrghaljastust säästvalt. Nõmmele tüüpilise tänavahaljastuse tagamiseks tuleb säilitada või taastada krundi tänavaäärne kõrghaljastus.</w:t>
            </w:r>
            <w:r w:rsidRPr="00E20691">
              <w:rPr>
                <w:color w:val="FF0000"/>
                <w:szCs w:val="24"/>
              </w:rPr>
              <w:t xml:space="preserve"> </w:t>
            </w:r>
          </w:p>
          <w:p w:rsidR="00E1222F" w:rsidRPr="00E20691" w:rsidRDefault="00E1222F" w:rsidP="00E1222F">
            <w:pPr>
              <w:spacing w:before="60"/>
              <w:ind w:right="43"/>
              <w:jc w:val="both"/>
              <w:rPr>
                <w:sz w:val="20"/>
                <w:szCs w:val="20"/>
              </w:rPr>
            </w:pPr>
            <w:r w:rsidRPr="00E20691">
              <w:rPr>
                <w:sz w:val="20"/>
                <w:szCs w:val="20"/>
              </w:rPr>
              <w:t>Tehnovõrkude projekteerimisel ja võrkude liitumiste kavandamisel lähtuda kõrghaljastusest, juurestiku kaitsevööndisse ei või tehnovõrke kavandada.</w:t>
            </w:r>
          </w:p>
          <w:p w:rsidR="00D54208" w:rsidRPr="00E20691" w:rsidRDefault="00E1222F" w:rsidP="00143F3F">
            <w:pPr>
              <w:spacing w:before="60"/>
              <w:ind w:right="43"/>
              <w:jc w:val="both"/>
              <w:rPr>
                <w:sz w:val="20"/>
                <w:szCs w:val="20"/>
              </w:rPr>
            </w:pPr>
            <w:r w:rsidRPr="00E20691">
              <w:rPr>
                <w:sz w:val="20"/>
                <w:szCs w:val="20"/>
              </w:rPr>
              <w:t>Kui kruntide olemasolev</w:t>
            </w:r>
            <w:r w:rsidR="002F185E" w:rsidRPr="00E20691">
              <w:rPr>
                <w:sz w:val="20"/>
                <w:szCs w:val="20"/>
              </w:rPr>
              <w:t>a</w:t>
            </w:r>
            <w:r w:rsidRPr="00E20691">
              <w:rPr>
                <w:sz w:val="20"/>
                <w:szCs w:val="20"/>
              </w:rPr>
              <w:t xml:space="preserve"> haljastuse osakaal on palju väiksem ja krundi kasutusotstarvet ei muudeta, võib haljastuse osakaal jääda väiksemaks, kuid haljastatud pinna osakaal ei või väheneda.</w:t>
            </w:r>
          </w:p>
        </w:tc>
      </w:tr>
      <w:tr w:rsidR="00D54208" w:rsidRPr="00E20691" w:rsidTr="00F167C7">
        <w:tc>
          <w:tcPr>
            <w:tcW w:w="2458" w:type="dxa"/>
            <w:gridSpan w:val="2"/>
          </w:tcPr>
          <w:p w:rsidR="00D54208" w:rsidRPr="00E20691" w:rsidRDefault="00D54208" w:rsidP="00F96618">
            <w:pPr>
              <w:spacing w:before="60"/>
              <w:jc w:val="both"/>
              <w:rPr>
                <w:sz w:val="20"/>
                <w:szCs w:val="20"/>
              </w:rPr>
            </w:pPr>
          </w:p>
        </w:tc>
        <w:tc>
          <w:tcPr>
            <w:tcW w:w="6864" w:type="dxa"/>
            <w:gridSpan w:val="2"/>
          </w:tcPr>
          <w:p w:rsidR="00D54208" w:rsidRPr="00E20691" w:rsidRDefault="00AC7AC1" w:rsidP="00F96618">
            <w:pPr>
              <w:spacing w:before="60"/>
              <w:ind w:right="43"/>
              <w:rPr>
                <w:sz w:val="20"/>
                <w:szCs w:val="20"/>
              </w:rPr>
            </w:pPr>
            <w:r w:rsidRPr="00E20691">
              <w:rPr>
                <w:b/>
                <w:szCs w:val="24"/>
              </w:rPr>
              <w:t xml:space="preserve">Linnaehituslikud lisasuunised detailplaneeringute </w:t>
            </w:r>
            <w:r w:rsidR="003703FD" w:rsidRPr="00E20691">
              <w:rPr>
                <w:b/>
                <w:szCs w:val="24"/>
              </w:rPr>
              <w:t xml:space="preserve">ja ehitusprojektide </w:t>
            </w:r>
            <w:r w:rsidRPr="00E20691">
              <w:rPr>
                <w:b/>
                <w:szCs w:val="24"/>
              </w:rPr>
              <w:t>koostamiseks</w:t>
            </w:r>
          </w:p>
        </w:tc>
      </w:tr>
      <w:tr w:rsidR="00D54208" w:rsidRPr="00E20691" w:rsidTr="00F167C7">
        <w:trPr>
          <w:trHeight w:val="835"/>
        </w:trPr>
        <w:tc>
          <w:tcPr>
            <w:tcW w:w="495" w:type="dxa"/>
          </w:tcPr>
          <w:p w:rsidR="00D54208" w:rsidRPr="00E20691" w:rsidRDefault="00D54208" w:rsidP="00F96618">
            <w:pPr>
              <w:spacing w:before="60"/>
              <w:jc w:val="both"/>
              <w:rPr>
                <w:sz w:val="20"/>
                <w:szCs w:val="20"/>
              </w:rPr>
            </w:pPr>
            <w:r w:rsidRPr="00E20691">
              <w:rPr>
                <w:sz w:val="20"/>
                <w:szCs w:val="20"/>
              </w:rPr>
              <w:t>7.</w:t>
            </w:r>
          </w:p>
        </w:tc>
        <w:tc>
          <w:tcPr>
            <w:tcW w:w="1963" w:type="dxa"/>
          </w:tcPr>
          <w:p w:rsidR="00D54208" w:rsidRPr="00E20691" w:rsidRDefault="00D54208" w:rsidP="00F96618">
            <w:pPr>
              <w:spacing w:before="60"/>
              <w:jc w:val="both"/>
              <w:rPr>
                <w:sz w:val="20"/>
                <w:szCs w:val="20"/>
              </w:rPr>
            </w:pPr>
            <w:r w:rsidRPr="00E20691">
              <w:rPr>
                <w:sz w:val="20"/>
                <w:szCs w:val="20"/>
              </w:rPr>
              <w:t>Hoonestusviis ja hoonete paiknemine ning lubatud kaugused kinnistu piirist</w:t>
            </w:r>
          </w:p>
        </w:tc>
        <w:tc>
          <w:tcPr>
            <w:tcW w:w="6864" w:type="dxa"/>
            <w:gridSpan w:val="2"/>
          </w:tcPr>
          <w:p w:rsidR="00D54208" w:rsidRPr="00E20691" w:rsidRDefault="00D54208" w:rsidP="00F918B5">
            <w:pPr>
              <w:spacing w:before="60"/>
              <w:jc w:val="both"/>
              <w:rPr>
                <w:sz w:val="20"/>
                <w:szCs w:val="20"/>
              </w:rPr>
            </w:pPr>
            <w:r w:rsidRPr="00E20691">
              <w:rPr>
                <w:sz w:val="20"/>
                <w:szCs w:val="20"/>
              </w:rPr>
              <w:t>Lahtine</w:t>
            </w:r>
            <w:r w:rsidR="00AF72C6" w:rsidRPr="00E20691">
              <w:rPr>
                <w:sz w:val="20"/>
                <w:szCs w:val="20"/>
              </w:rPr>
              <w:t xml:space="preserve"> </w:t>
            </w:r>
            <w:r w:rsidRPr="00E20691">
              <w:rPr>
                <w:sz w:val="20"/>
                <w:szCs w:val="20"/>
              </w:rPr>
              <w:t xml:space="preserve">hoonestusviis. Lubatud </w:t>
            </w:r>
            <w:r w:rsidR="00D64228" w:rsidRPr="00E20691">
              <w:rPr>
                <w:sz w:val="20"/>
                <w:szCs w:val="20"/>
              </w:rPr>
              <w:t xml:space="preserve">on </w:t>
            </w:r>
            <w:r w:rsidR="00E911FA" w:rsidRPr="00E20691">
              <w:rPr>
                <w:sz w:val="20"/>
                <w:szCs w:val="20"/>
              </w:rPr>
              <w:t xml:space="preserve">ehitada </w:t>
            </w:r>
            <w:r w:rsidRPr="00E20691">
              <w:rPr>
                <w:sz w:val="20"/>
                <w:szCs w:val="20"/>
              </w:rPr>
              <w:t>kaksikelamu</w:t>
            </w:r>
            <w:r w:rsidR="00E911FA" w:rsidRPr="00E20691">
              <w:rPr>
                <w:sz w:val="20"/>
                <w:szCs w:val="20"/>
              </w:rPr>
              <w:t xml:space="preserve">id </w:t>
            </w:r>
            <w:r w:rsidRPr="00E20691">
              <w:rPr>
                <w:sz w:val="20"/>
                <w:szCs w:val="20"/>
              </w:rPr>
              <w:t xml:space="preserve">ning </w:t>
            </w:r>
            <w:r w:rsidR="00E911FA" w:rsidRPr="00E20691">
              <w:rPr>
                <w:sz w:val="20"/>
                <w:szCs w:val="20"/>
              </w:rPr>
              <w:t xml:space="preserve">plokistada </w:t>
            </w:r>
            <w:r w:rsidRPr="00E20691">
              <w:rPr>
                <w:sz w:val="20"/>
                <w:szCs w:val="20"/>
              </w:rPr>
              <w:t>ühekorruselis</w:t>
            </w:r>
            <w:r w:rsidR="00E911FA" w:rsidRPr="00E20691">
              <w:rPr>
                <w:sz w:val="20"/>
                <w:szCs w:val="20"/>
              </w:rPr>
              <w:t>i</w:t>
            </w:r>
            <w:r w:rsidRPr="00E20691">
              <w:rPr>
                <w:sz w:val="20"/>
                <w:szCs w:val="20"/>
              </w:rPr>
              <w:t xml:space="preserve"> hooneos</w:t>
            </w:r>
            <w:r w:rsidR="00E911FA" w:rsidRPr="00E20691">
              <w:rPr>
                <w:sz w:val="20"/>
                <w:szCs w:val="20"/>
              </w:rPr>
              <w:t xml:space="preserve">i </w:t>
            </w:r>
            <w:r w:rsidRPr="00E20691">
              <w:rPr>
                <w:sz w:val="20"/>
                <w:szCs w:val="20"/>
              </w:rPr>
              <w:t xml:space="preserve">tingimusel, et see </w:t>
            </w:r>
            <w:r w:rsidR="00E911FA" w:rsidRPr="00E20691">
              <w:rPr>
                <w:sz w:val="20"/>
                <w:szCs w:val="20"/>
              </w:rPr>
              <w:t xml:space="preserve">sobib </w:t>
            </w:r>
            <w:r w:rsidRPr="00E20691">
              <w:rPr>
                <w:sz w:val="20"/>
                <w:szCs w:val="20"/>
              </w:rPr>
              <w:t>piirkonna miljöösse. Abihooned on lubatud kinnistu piiril plokistada.</w:t>
            </w:r>
          </w:p>
          <w:p w:rsidR="00AF72C6" w:rsidRPr="00E20691" w:rsidRDefault="003559E6" w:rsidP="00F918B5">
            <w:pPr>
              <w:spacing w:before="60"/>
              <w:jc w:val="both"/>
              <w:rPr>
                <w:sz w:val="20"/>
                <w:szCs w:val="20"/>
              </w:rPr>
            </w:pPr>
            <w:r w:rsidRPr="00E20691">
              <w:rPr>
                <w:sz w:val="20"/>
                <w:szCs w:val="20"/>
              </w:rPr>
              <w:t>Uute hoonete ehitamisel ja hoonete laiendamisel lähtutakse ehitusjoone ning ees-, taga- ja külgaia ulatuse määramisel naaberkruntidel ja tänaval väljakujunenud ehitustavast ja alljärgnevatest hoonete paiknemise põhimõtetest.</w:t>
            </w:r>
          </w:p>
          <w:p w:rsidR="00D54208" w:rsidRPr="00E20691" w:rsidRDefault="003559E6" w:rsidP="005C4990">
            <w:pPr>
              <w:pStyle w:val="ListParagraph"/>
              <w:numPr>
                <w:ilvl w:val="0"/>
                <w:numId w:val="6"/>
              </w:numPr>
              <w:rPr>
                <w:sz w:val="20"/>
                <w:szCs w:val="20"/>
              </w:rPr>
            </w:pPr>
            <w:r w:rsidRPr="00E20691">
              <w:rPr>
                <w:sz w:val="20"/>
                <w:szCs w:val="20"/>
              </w:rPr>
              <w:t>Lähtuda tuleb tuleohutus- ja valgustusnõuetest.</w:t>
            </w:r>
          </w:p>
          <w:p w:rsidR="00D54208" w:rsidRPr="00E20691" w:rsidRDefault="003559E6" w:rsidP="005C4990">
            <w:pPr>
              <w:pStyle w:val="ListParagraph"/>
              <w:numPr>
                <w:ilvl w:val="0"/>
                <w:numId w:val="6"/>
              </w:numPr>
              <w:rPr>
                <w:sz w:val="20"/>
                <w:szCs w:val="20"/>
              </w:rPr>
            </w:pPr>
            <w:r w:rsidRPr="00E20691">
              <w:rPr>
                <w:sz w:val="20"/>
                <w:szCs w:val="20"/>
              </w:rPr>
              <w:t>Tuleb a</w:t>
            </w:r>
            <w:r w:rsidR="00D54208" w:rsidRPr="00E20691">
              <w:rPr>
                <w:sz w:val="20"/>
                <w:szCs w:val="20"/>
              </w:rPr>
              <w:t>rvestada hoonete põhimahu vahekaugust ja paiknemise rütmi tänavate ääres.</w:t>
            </w:r>
          </w:p>
          <w:p w:rsidR="00D54208" w:rsidRPr="00E20691" w:rsidRDefault="00D54208" w:rsidP="005C4990">
            <w:pPr>
              <w:pStyle w:val="ListParagraph"/>
              <w:numPr>
                <w:ilvl w:val="0"/>
                <w:numId w:val="6"/>
              </w:numPr>
              <w:rPr>
                <w:sz w:val="20"/>
                <w:szCs w:val="20"/>
              </w:rPr>
            </w:pPr>
            <w:r w:rsidRPr="00E20691">
              <w:rPr>
                <w:sz w:val="20"/>
                <w:szCs w:val="20"/>
              </w:rPr>
              <w:t xml:space="preserve">Põhihoone kuni </w:t>
            </w:r>
            <w:r w:rsidR="00AB1827">
              <w:rPr>
                <w:sz w:val="20"/>
                <w:szCs w:val="20"/>
              </w:rPr>
              <w:t>4</w:t>
            </w:r>
            <w:r w:rsidR="00FA0A41" w:rsidRPr="00E20691">
              <w:rPr>
                <w:sz w:val="20"/>
                <w:szCs w:val="20"/>
              </w:rPr>
              <w:t xml:space="preserve"> </w:t>
            </w:r>
            <w:r w:rsidRPr="00E20691">
              <w:rPr>
                <w:sz w:val="20"/>
                <w:szCs w:val="20"/>
              </w:rPr>
              <w:t>m kõrguste osade paiknemisele külgaia suhtes võib rakendada abihoonete paiknemisele seatud tingimusi.</w:t>
            </w:r>
          </w:p>
          <w:p w:rsidR="00AF72C6" w:rsidRPr="00E20691" w:rsidRDefault="00D54208" w:rsidP="005C4990">
            <w:pPr>
              <w:pStyle w:val="ListParagraph"/>
              <w:numPr>
                <w:ilvl w:val="0"/>
                <w:numId w:val="6"/>
              </w:numPr>
              <w:rPr>
                <w:sz w:val="20"/>
                <w:szCs w:val="20"/>
              </w:rPr>
            </w:pPr>
            <w:r w:rsidRPr="00E20691">
              <w:rPr>
                <w:sz w:val="20"/>
                <w:szCs w:val="20"/>
              </w:rPr>
              <w:t>Krundi piirile lähemale kui 4</w:t>
            </w:r>
            <w:r w:rsidR="003559E6" w:rsidRPr="00E20691">
              <w:rPr>
                <w:sz w:val="20"/>
                <w:szCs w:val="20"/>
              </w:rPr>
              <w:t> </w:t>
            </w:r>
            <w:r w:rsidRPr="00E20691">
              <w:rPr>
                <w:sz w:val="20"/>
                <w:szCs w:val="20"/>
              </w:rPr>
              <w:t xml:space="preserve">m ehitamiseks </w:t>
            </w:r>
            <w:r w:rsidR="003559E6" w:rsidRPr="00E20691">
              <w:rPr>
                <w:sz w:val="20"/>
                <w:szCs w:val="20"/>
              </w:rPr>
              <w:t>on vaja naaberkrundi omanike kirjalikku nõusolekut.</w:t>
            </w:r>
          </w:p>
          <w:p w:rsidR="00AF72C6" w:rsidRPr="00E20691" w:rsidRDefault="00D54208" w:rsidP="005C4990">
            <w:pPr>
              <w:pStyle w:val="ListParagraph"/>
              <w:numPr>
                <w:ilvl w:val="0"/>
                <w:numId w:val="6"/>
              </w:numPr>
              <w:rPr>
                <w:sz w:val="20"/>
                <w:szCs w:val="20"/>
              </w:rPr>
            </w:pPr>
            <w:r w:rsidRPr="00E20691">
              <w:rPr>
                <w:sz w:val="20"/>
                <w:szCs w:val="20"/>
              </w:rPr>
              <w:t>Mitut naaberkrunti hõlmava ühtse detailplaneeringu või projekti asendiplaani lahenduse</w:t>
            </w:r>
            <w:r w:rsidR="00AF72C6" w:rsidRPr="00E20691">
              <w:rPr>
                <w:sz w:val="20"/>
                <w:szCs w:val="20"/>
              </w:rPr>
              <w:t xml:space="preserve"> </w:t>
            </w:r>
            <w:r w:rsidRPr="00E20691">
              <w:rPr>
                <w:sz w:val="20"/>
                <w:szCs w:val="20"/>
              </w:rPr>
              <w:t>puhul võib uute kavandatud elamute vahekaugus olla väiksem</w:t>
            </w:r>
            <w:r w:rsidR="003559E6" w:rsidRPr="00E20691">
              <w:rPr>
                <w:sz w:val="20"/>
                <w:szCs w:val="20"/>
              </w:rPr>
              <w:t xml:space="preserve"> olenevalt</w:t>
            </w:r>
            <w:r w:rsidRPr="00E20691">
              <w:rPr>
                <w:sz w:val="20"/>
                <w:szCs w:val="20"/>
              </w:rPr>
              <w:t xml:space="preserve"> tuleohutus-, valgustus- jm </w:t>
            </w:r>
            <w:r w:rsidR="003559E6" w:rsidRPr="00E20691">
              <w:rPr>
                <w:sz w:val="20"/>
                <w:szCs w:val="20"/>
              </w:rPr>
              <w:t>nõuetest</w:t>
            </w:r>
            <w:r w:rsidRPr="00E20691">
              <w:rPr>
                <w:sz w:val="20"/>
                <w:szCs w:val="20"/>
              </w:rPr>
              <w:t>.</w:t>
            </w:r>
          </w:p>
          <w:p w:rsidR="00775987" w:rsidRPr="00E20691" w:rsidRDefault="00775987" w:rsidP="00775987">
            <w:pPr>
              <w:pStyle w:val="ListParagraph"/>
              <w:numPr>
                <w:ilvl w:val="0"/>
                <w:numId w:val="6"/>
              </w:numPr>
              <w:jc w:val="both"/>
              <w:rPr>
                <w:sz w:val="20"/>
                <w:szCs w:val="20"/>
              </w:rPr>
            </w:pPr>
            <w:r w:rsidRPr="00E20691">
              <w:rPr>
                <w:sz w:val="20"/>
                <w:szCs w:val="20"/>
              </w:rPr>
              <w:t>Abihooneid ei ole üldjuhul lubatud planeerida põhihoonest tänava poole.</w:t>
            </w:r>
          </w:p>
          <w:p w:rsidR="004D70AF" w:rsidRPr="00E20691" w:rsidRDefault="00775987" w:rsidP="00775987">
            <w:pPr>
              <w:pStyle w:val="ListParagraph"/>
              <w:numPr>
                <w:ilvl w:val="0"/>
                <w:numId w:val="6"/>
              </w:numPr>
              <w:rPr>
                <w:sz w:val="20"/>
                <w:szCs w:val="20"/>
              </w:rPr>
            </w:pPr>
            <w:r w:rsidRPr="00E20691">
              <w:rPr>
                <w:sz w:val="20"/>
                <w:szCs w:val="20"/>
              </w:rPr>
              <w:t>Abihoonete suurus ja asetus krundil lähtub piirkonnale iseloomulikust abihoonete suurusest ja paigutamise põhimõtetest.</w:t>
            </w:r>
          </w:p>
        </w:tc>
      </w:tr>
      <w:tr w:rsidR="00D54208" w:rsidRPr="00E20691" w:rsidTr="00F167C7">
        <w:trPr>
          <w:trHeight w:val="1118"/>
        </w:trPr>
        <w:tc>
          <w:tcPr>
            <w:tcW w:w="495" w:type="dxa"/>
          </w:tcPr>
          <w:p w:rsidR="00D54208" w:rsidRPr="00E20691" w:rsidRDefault="00D54208" w:rsidP="00F96618">
            <w:pPr>
              <w:spacing w:before="60"/>
              <w:jc w:val="both"/>
              <w:rPr>
                <w:sz w:val="20"/>
                <w:szCs w:val="20"/>
              </w:rPr>
            </w:pPr>
            <w:r w:rsidRPr="00E20691">
              <w:rPr>
                <w:sz w:val="20"/>
                <w:szCs w:val="20"/>
              </w:rPr>
              <w:t>8.</w:t>
            </w:r>
          </w:p>
        </w:tc>
        <w:tc>
          <w:tcPr>
            <w:tcW w:w="1963" w:type="dxa"/>
          </w:tcPr>
          <w:p w:rsidR="00D54208" w:rsidRPr="00E20691" w:rsidRDefault="00D54208" w:rsidP="009D628C">
            <w:pPr>
              <w:spacing w:before="60"/>
              <w:jc w:val="both"/>
              <w:rPr>
                <w:sz w:val="20"/>
                <w:szCs w:val="20"/>
              </w:rPr>
            </w:pPr>
            <w:r w:rsidRPr="00E20691">
              <w:rPr>
                <w:sz w:val="20"/>
                <w:szCs w:val="20"/>
              </w:rPr>
              <w:t>Kruntide koormusindeks ja suurim lubatud korterite arv</w:t>
            </w:r>
          </w:p>
        </w:tc>
        <w:tc>
          <w:tcPr>
            <w:tcW w:w="6864" w:type="dxa"/>
            <w:gridSpan w:val="2"/>
          </w:tcPr>
          <w:p w:rsidR="002408B4" w:rsidRPr="00E20691" w:rsidRDefault="00BF743B" w:rsidP="00A1275D">
            <w:pPr>
              <w:tabs>
                <w:tab w:val="left" w:pos="4900"/>
              </w:tabs>
              <w:spacing w:before="60"/>
              <w:jc w:val="both"/>
              <w:rPr>
                <w:sz w:val="20"/>
                <w:szCs w:val="20"/>
              </w:rPr>
            </w:pPr>
            <w:r>
              <w:rPr>
                <w:sz w:val="20"/>
                <w:szCs w:val="20"/>
              </w:rPr>
              <w:t>Korterelamu</w:t>
            </w:r>
            <w:r w:rsidR="002408B4" w:rsidRPr="00E20691">
              <w:rPr>
                <w:sz w:val="20"/>
                <w:szCs w:val="20"/>
              </w:rPr>
              <w:t xml:space="preserve"> kruntide koormusindeks (KKKI) on 400.</w:t>
            </w:r>
          </w:p>
          <w:p w:rsidR="00D54208" w:rsidRPr="00E20691" w:rsidRDefault="00D54208" w:rsidP="00A1275D">
            <w:pPr>
              <w:tabs>
                <w:tab w:val="left" w:pos="4900"/>
              </w:tabs>
              <w:spacing w:before="60"/>
              <w:jc w:val="both"/>
              <w:rPr>
                <w:sz w:val="20"/>
                <w:szCs w:val="20"/>
              </w:rPr>
            </w:pPr>
            <w:r w:rsidRPr="00E20691">
              <w:rPr>
                <w:sz w:val="20"/>
                <w:szCs w:val="20"/>
              </w:rPr>
              <w:t>Väikeelamute suurim lubat</w:t>
            </w:r>
            <w:r w:rsidR="007A3DA8" w:rsidRPr="00E20691">
              <w:rPr>
                <w:sz w:val="20"/>
                <w:szCs w:val="20"/>
              </w:rPr>
              <w:t>ud korterite arv on 6.</w:t>
            </w:r>
          </w:p>
          <w:p w:rsidR="00AF72C6" w:rsidRPr="00E20691" w:rsidRDefault="00AC0904" w:rsidP="00A1275D">
            <w:pPr>
              <w:spacing w:before="60"/>
              <w:jc w:val="both"/>
              <w:rPr>
                <w:sz w:val="20"/>
                <w:szCs w:val="20"/>
              </w:rPr>
            </w:pPr>
            <w:r w:rsidRPr="00E20691">
              <w:rPr>
                <w:sz w:val="20"/>
                <w:szCs w:val="20"/>
              </w:rPr>
              <w:t>Ümbritseva piirkonna olemasolevast hoonestusstruktuurist lähtuvalt võib koormusindeksit vähendada kuni 10%.</w:t>
            </w:r>
          </w:p>
          <w:p w:rsidR="00D54208" w:rsidRPr="00E20691" w:rsidRDefault="00927186" w:rsidP="00A1275D">
            <w:pPr>
              <w:spacing w:before="60"/>
              <w:jc w:val="both"/>
              <w:rPr>
                <w:sz w:val="20"/>
                <w:szCs w:val="20"/>
              </w:rPr>
            </w:pPr>
            <w:r w:rsidRPr="00E20691">
              <w:rPr>
                <w:sz w:val="20"/>
                <w:szCs w:val="20"/>
              </w:rPr>
              <w:t>Enne 2005</w:t>
            </w:r>
            <w:r w:rsidR="008D7590" w:rsidRPr="00E20691">
              <w:rPr>
                <w:sz w:val="20"/>
                <w:szCs w:val="20"/>
              </w:rPr>
              <w:t>.</w:t>
            </w:r>
            <w:r w:rsidRPr="00E20691">
              <w:rPr>
                <w:sz w:val="20"/>
                <w:szCs w:val="20"/>
              </w:rPr>
              <w:t xml:space="preserve"> aastat ehitatud korterelamute ja mitteeluhoonete olemasolevas mahus rekonstrueerimisel ja väikesemahulisel laiendamis</w:t>
            </w:r>
            <w:r w:rsidR="00835F93" w:rsidRPr="00E20691">
              <w:rPr>
                <w:sz w:val="20"/>
                <w:szCs w:val="20"/>
              </w:rPr>
              <w:t>el</w:t>
            </w:r>
            <w:r w:rsidRPr="00E20691">
              <w:rPr>
                <w:sz w:val="20"/>
                <w:szCs w:val="20"/>
              </w:rPr>
              <w:t xml:space="preserve"> määratakse</w:t>
            </w:r>
            <w:r w:rsidR="00F35975" w:rsidRPr="00E20691">
              <w:rPr>
                <w:sz w:val="20"/>
                <w:szCs w:val="20"/>
              </w:rPr>
              <w:t xml:space="preserve"> korterite arv </w:t>
            </w:r>
            <w:r w:rsidRPr="00E20691">
              <w:rPr>
                <w:sz w:val="20"/>
                <w:szCs w:val="20"/>
              </w:rPr>
              <w:t>ehitusprojektiga.</w:t>
            </w:r>
          </w:p>
        </w:tc>
      </w:tr>
      <w:tr w:rsidR="00D54208" w:rsidRPr="00E20691" w:rsidTr="00F167C7">
        <w:trPr>
          <w:trHeight w:val="1666"/>
        </w:trPr>
        <w:tc>
          <w:tcPr>
            <w:tcW w:w="495" w:type="dxa"/>
          </w:tcPr>
          <w:p w:rsidR="00D54208" w:rsidRPr="00E20691" w:rsidRDefault="00D54208" w:rsidP="00F96618">
            <w:pPr>
              <w:spacing w:before="60"/>
              <w:jc w:val="both"/>
              <w:rPr>
                <w:sz w:val="20"/>
                <w:szCs w:val="20"/>
              </w:rPr>
            </w:pPr>
            <w:r w:rsidRPr="00E20691">
              <w:rPr>
                <w:sz w:val="20"/>
                <w:szCs w:val="20"/>
              </w:rPr>
              <w:t>9.</w:t>
            </w:r>
          </w:p>
        </w:tc>
        <w:tc>
          <w:tcPr>
            <w:tcW w:w="1963" w:type="dxa"/>
          </w:tcPr>
          <w:p w:rsidR="00D54208" w:rsidRPr="00E20691" w:rsidRDefault="00D54208" w:rsidP="00A80632">
            <w:pPr>
              <w:spacing w:before="60"/>
              <w:jc w:val="both"/>
              <w:rPr>
                <w:sz w:val="20"/>
                <w:szCs w:val="20"/>
              </w:rPr>
            </w:pPr>
            <w:r w:rsidRPr="00E20691">
              <w:rPr>
                <w:sz w:val="20"/>
                <w:szCs w:val="20"/>
              </w:rPr>
              <w:t>Krundi minimaalsuurus ja kruntide tükeldamis</w:t>
            </w:r>
            <w:r w:rsidR="00A80632" w:rsidRPr="00E20691">
              <w:rPr>
                <w:sz w:val="20"/>
                <w:szCs w:val="20"/>
              </w:rPr>
              <w:t xml:space="preserve">e </w:t>
            </w:r>
            <w:r w:rsidRPr="00E20691">
              <w:rPr>
                <w:sz w:val="20"/>
                <w:szCs w:val="20"/>
              </w:rPr>
              <w:t>tingimused</w:t>
            </w:r>
          </w:p>
        </w:tc>
        <w:tc>
          <w:tcPr>
            <w:tcW w:w="6864" w:type="dxa"/>
            <w:gridSpan w:val="2"/>
          </w:tcPr>
          <w:p w:rsidR="00AF72C6" w:rsidRPr="00E20691" w:rsidRDefault="00270B10" w:rsidP="00A1275D">
            <w:pPr>
              <w:spacing w:before="60"/>
              <w:jc w:val="both"/>
              <w:rPr>
                <w:sz w:val="20"/>
                <w:szCs w:val="20"/>
              </w:rPr>
            </w:pPr>
            <w:r>
              <w:rPr>
                <w:sz w:val="20"/>
                <w:szCs w:val="20"/>
              </w:rPr>
              <w:t>Jagatava</w:t>
            </w:r>
            <w:r w:rsidR="00D54208" w:rsidRPr="00E20691">
              <w:rPr>
                <w:sz w:val="20"/>
                <w:szCs w:val="20"/>
              </w:rPr>
              <w:t xml:space="preserve"> elamukrundi minimaalne suurus on 2400</w:t>
            </w:r>
            <w:r w:rsidR="00FA0A41" w:rsidRPr="00E20691">
              <w:rPr>
                <w:sz w:val="20"/>
                <w:szCs w:val="20"/>
              </w:rPr>
              <w:t xml:space="preserve"> </w:t>
            </w:r>
            <w:r w:rsidR="00D54208" w:rsidRPr="00E20691">
              <w:rPr>
                <w:sz w:val="20"/>
                <w:szCs w:val="20"/>
              </w:rPr>
              <w:t>m</w:t>
            </w:r>
            <w:r w:rsidR="00AB1058" w:rsidRPr="00E20691">
              <w:rPr>
                <w:sz w:val="20"/>
                <w:szCs w:val="20"/>
                <w:vertAlign w:val="superscript"/>
              </w:rPr>
              <w:t>2</w:t>
            </w:r>
            <w:r w:rsidR="00D54208" w:rsidRPr="00E20691">
              <w:rPr>
                <w:sz w:val="20"/>
                <w:szCs w:val="20"/>
              </w:rPr>
              <w:t xml:space="preserve"> ja rohevõrgustiku arengualal 3000</w:t>
            </w:r>
            <w:r w:rsidR="00FA0A41" w:rsidRPr="00E20691">
              <w:rPr>
                <w:sz w:val="20"/>
                <w:szCs w:val="20"/>
              </w:rPr>
              <w:t xml:space="preserve"> </w:t>
            </w:r>
            <w:r w:rsidR="00D54208" w:rsidRPr="00E20691">
              <w:rPr>
                <w:sz w:val="20"/>
                <w:szCs w:val="20"/>
              </w:rPr>
              <w:t>m</w:t>
            </w:r>
            <w:r w:rsidR="00AB1058" w:rsidRPr="00E20691">
              <w:rPr>
                <w:sz w:val="20"/>
                <w:szCs w:val="20"/>
                <w:vertAlign w:val="superscript"/>
              </w:rPr>
              <w:t>2</w:t>
            </w:r>
            <w:r w:rsidR="00D54208" w:rsidRPr="00E20691">
              <w:rPr>
                <w:sz w:val="20"/>
                <w:szCs w:val="20"/>
              </w:rPr>
              <w:t>, seejuures minimaalne lubatud uue elamukrundi suurus on 1200 m</w:t>
            </w:r>
            <w:r w:rsidR="00AB1058" w:rsidRPr="00E20691">
              <w:rPr>
                <w:sz w:val="20"/>
                <w:szCs w:val="20"/>
                <w:vertAlign w:val="superscript"/>
              </w:rPr>
              <w:t>2</w:t>
            </w:r>
            <w:r w:rsidR="00D54208" w:rsidRPr="00E20691">
              <w:rPr>
                <w:sz w:val="20"/>
                <w:szCs w:val="20"/>
              </w:rPr>
              <w:t xml:space="preserve"> ja rohevõrgustiku arengualal 1500 m</w:t>
            </w:r>
            <w:r w:rsidR="00AB1058" w:rsidRPr="00E20691">
              <w:rPr>
                <w:sz w:val="20"/>
                <w:szCs w:val="20"/>
                <w:vertAlign w:val="superscript"/>
              </w:rPr>
              <w:t>2</w:t>
            </w:r>
            <w:r w:rsidR="00D54208" w:rsidRPr="00E20691">
              <w:rPr>
                <w:sz w:val="20"/>
                <w:szCs w:val="20"/>
              </w:rPr>
              <w:t xml:space="preserve">. </w:t>
            </w:r>
          </w:p>
          <w:p w:rsidR="00AF72C6" w:rsidRPr="00E20691" w:rsidRDefault="00D54208" w:rsidP="00A1275D">
            <w:pPr>
              <w:spacing w:before="60"/>
              <w:jc w:val="both"/>
              <w:rPr>
                <w:sz w:val="20"/>
                <w:szCs w:val="20"/>
              </w:rPr>
            </w:pPr>
            <w:r w:rsidRPr="00E20691">
              <w:rPr>
                <w:sz w:val="20"/>
                <w:szCs w:val="20"/>
              </w:rPr>
              <w:t xml:space="preserve">Krundi </w:t>
            </w:r>
            <w:r w:rsidR="00270B10">
              <w:rPr>
                <w:sz w:val="20"/>
                <w:szCs w:val="20"/>
              </w:rPr>
              <w:t>jagamisel</w:t>
            </w:r>
            <w:r w:rsidRPr="00E20691">
              <w:rPr>
                <w:sz w:val="20"/>
                <w:szCs w:val="20"/>
              </w:rPr>
              <w:t xml:space="preserve"> võib </w:t>
            </w:r>
            <w:r w:rsidR="00AC0904" w:rsidRPr="00E20691">
              <w:rPr>
                <w:sz w:val="20"/>
                <w:szCs w:val="20"/>
              </w:rPr>
              <w:t xml:space="preserve">linnaehituslikult või ajalooliselt </w:t>
            </w:r>
            <w:r w:rsidRPr="00E20691">
              <w:rPr>
                <w:sz w:val="20"/>
                <w:szCs w:val="20"/>
              </w:rPr>
              <w:t xml:space="preserve">põhjendatud juhtudel olla määratud </w:t>
            </w:r>
            <w:r w:rsidR="00FF72D4" w:rsidRPr="00E20691">
              <w:rPr>
                <w:sz w:val="20"/>
                <w:szCs w:val="20"/>
              </w:rPr>
              <w:t xml:space="preserve">kuni 5% </w:t>
            </w:r>
            <w:r w:rsidRPr="00E20691">
              <w:rPr>
                <w:sz w:val="20"/>
                <w:szCs w:val="20"/>
              </w:rPr>
              <w:t>kõrvalekalle</w:t>
            </w:r>
            <w:r w:rsidR="00FF72D4" w:rsidRPr="00E20691">
              <w:rPr>
                <w:sz w:val="20"/>
                <w:szCs w:val="20"/>
              </w:rPr>
              <w:t xml:space="preserve"> minimaalsuurusest</w:t>
            </w:r>
            <w:r w:rsidRPr="00E20691">
              <w:rPr>
                <w:sz w:val="20"/>
                <w:szCs w:val="20"/>
              </w:rPr>
              <w:t>.</w:t>
            </w:r>
          </w:p>
          <w:p w:rsidR="00D54208" w:rsidRPr="00E20691" w:rsidRDefault="00D54208" w:rsidP="00DD4E09">
            <w:pPr>
              <w:tabs>
                <w:tab w:val="left" w:pos="4900"/>
              </w:tabs>
              <w:spacing w:before="60"/>
              <w:jc w:val="both"/>
              <w:rPr>
                <w:sz w:val="20"/>
                <w:szCs w:val="20"/>
              </w:rPr>
            </w:pPr>
            <w:r w:rsidRPr="00E20691">
              <w:rPr>
                <w:sz w:val="20"/>
                <w:szCs w:val="20"/>
              </w:rPr>
              <w:t>Kõrghaljastusega kinnistute jagamisel tuleb krundi suuruse määramisel</w:t>
            </w:r>
            <w:r w:rsidR="00AF72C6" w:rsidRPr="00E20691">
              <w:rPr>
                <w:sz w:val="20"/>
                <w:szCs w:val="20"/>
              </w:rPr>
              <w:t xml:space="preserve"> </w:t>
            </w:r>
            <w:r w:rsidR="00DD4E09" w:rsidRPr="00E20691">
              <w:rPr>
                <w:sz w:val="20"/>
                <w:szCs w:val="20"/>
              </w:rPr>
              <w:t xml:space="preserve">lähtuda vajadusest säilitada </w:t>
            </w:r>
            <w:r w:rsidRPr="00E20691">
              <w:rPr>
                <w:sz w:val="20"/>
                <w:szCs w:val="20"/>
              </w:rPr>
              <w:t>kõrghaljastusega alade kompaktsus ja vajaduse</w:t>
            </w:r>
            <w:r w:rsidR="00DD4E09" w:rsidRPr="00E20691">
              <w:rPr>
                <w:sz w:val="20"/>
                <w:szCs w:val="20"/>
              </w:rPr>
              <w:t xml:space="preserve"> korra</w:t>
            </w:r>
            <w:r w:rsidRPr="00E20691">
              <w:rPr>
                <w:sz w:val="20"/>
                <w:szCs w:val="20"/>
              </w:rPr>
              <w:t>l planeerida krundid suuremad.</w:t>
            </w:r>
          </w:p>
        </w:tc>
      </w:tr>
      <w:tr w:rsidR="00D54208" w:rsidRPr="00E20691" w:rsidTr="00F167C7">
        <w:tc>
          <w:tcPr>
            <w:tcW w:w="495" w:type="dxa"/>
          </w:tcPr>
          <w:p w:rsidR="00D54208" w:rsidRPr="00E20691" w:rsidRDefault="00D54208" w:rsidP="00F96618">
            <w:pPr>
              <w:spacing w:before="60"/>
              <w:jc w:val="both"/>
              <w:rPr>
                <w:sz w:val="20"/>
                <w:szCs w:val="20"/>
              </w:rPr>
            </w:pPr>
            <w:r w:rsidRPr="00E20691">
              <w:rPr>
                <w:sz w:val="20"/>
                <w:szCs w:val="20"/>
              </w:rPr>
              <w:t>10.</w:t>
            </w:r>
          </w:p>
        </w:tc>
        <w:tc>
          <w:tcPr>
            <w:tcW w:w="1963" w:type="dxa"/>
          </w:tcPr>
          <w:p w:rsidR="00D54208" w:rsidRPr="00E20691" w:rsidRDefault="00D54208" w:rsidP="00F96618">
            <w:pPr>
              <w:spacing w:before="60"/>
              <w:jc w:val="both"/>
              <w:rPr>
                <w:sz w:val="20"/>
                <w:szCs w:val="20"/>
              </w:rPr>
            </w:pPr>
            <w:r w:rsidRPr="00E20691">
              <w:rPr>
                <w:sz w:val="20"/>
                <w:szCs w:val="20"/>
              </w:rPr>
              <w:t>Haljastus, heakord, tänavaäärsed piirded</w:t>
            </w:r>
          </w:p>
        </w:tc>
        <w:tc>
          <w:tcPr>
            <w:tcW w:w="6864" w:type="dxa"/>
            <w:gridSpan w:val="2"/>
          </w:tcPr>
          <w:p w:rsidR="00D54208" w:rsidRPr="00E20691" w:rsidRDefault="00D54208" w:rsidP="00AC0904">
            <w:pPr>
              <w:spacing w:before="60"/>
              <w:jc w:val="both"/>
              <w:rPr>
                <w:sz w:val="20"/>
                <w:szCs w:val="20"/>
              </w:rPr>
            </w:pPr>
            <w:r w:rsidRPr="00E20691">
              <w:rPr>
                <w:sz w:val="20"/>
                <w:szCs w:val="20"/>
              </w:rPr>
              <w:t>Säilitada kinnistul paiknevad 1. ja 2. väärtusklassi</w:t>
            </w:r>
            <w:r w:rsidR="00CF43DE" w:rsidRPr="00E20691">
              <w:rPr>
                <w:sz w:val="20"/>
                <w:szCs w:val="20"/>
              </w:rPr>
              <w:t xml:space="preserve"> ja võimaluse</w:t>
            </w:r>
            <w:r w:rsidR="008D7590" w:rsidRPr="00E20691">
              <w:rPr>
                <w:sz w:val="20"/>
                <w:szCs w:val="20"/>
              </w:rPr>
              <w:t xml:space="preserve"> korra</w:t>
            </w:r>
            <w:r w:rsidR="00CF43DE" w:rsidRPr="00E20691">
              <w:rPr>
                <w:sz w:val="20"/>
                <w:szCs w:val="20"/>
              </w:rPr>
              <w:t>l ka 3.</w:t>
            </w:r>
            <w:r w:rsidR="008D7590" w:rsidRPr="00E20691">
              <w:rPr>
                <w:sz w:val="20"/>
                <w:szCs w:val="20"/>
              </w:rPr>
              <w:t> </w:t>
            </w:r>
            <w:r w:rsidR="00CF43DE" w:rsidRPr="00E20691">
              <w:rPr>
                <w:sz w:val="20"/>
                <w:szCs w:val="20"/>
              </w:rPr>
              <w:t>väärtusklassi puud</w:t>
            </w:r>
            <w:r w:rsidRPr="00E20691">
              <w:rPr>
                <w:sz w:val="20"/>
                <w:szCs w:val="20"/>
              </w:rPr>
              <w:t>. Vaid linnaehituslikult kaalukal põhjusel võib väga väärtuslik</w:t>
            </w:r>
            <w:r w:rsidR="00315255" w:rsidRPr="00E20691">
              <w:rPr>
                <w:sz w:val="20"/>
                <w:szCs w:val="20"/>
              </w:rPr>
              <w:t>u</w:t>
            </w:r>
            <w:r w:rsidRPr="00E20691">
              <w:rPr>
                <w:sz w:val="20"/>
                <w:szCs w:val="20"/>
              </w:rPr>
              <w:t xml:space="preserve"> puu likvideeri</w:t>
            </w:r>
            <w:r w:rsidR="00315255" w:rsidRPr="00E20691">
              <w:rPr>
                <w:sz w:val="20"/>
                <w:szCs w:val="20"/>
              </w:rPr>
              <w:t>da</w:t>
            </w:r>
            <w:r w:rsidRPr="00E20691">
              <w:rPr>
                <w:sz w:val="20"/>
                <w:szCs w:val="20"/>
              </w:rPr>
              <w:t>.</w:t>
            </w:r>
          </w:p>
          <w:p w:rsidR="00A80632" w:rsidRPr="00E20691" w:rsidRDefault="0054423F" w:rsidP="00A80632">
            <w:pPr>
              <w:spacing w:before="60"/>
              <w:jc w:val="both"/>
              <w:rPr>
                <w:sz w:val="20"/>
                <w:szCs w:val="20"/>
              </w:rPr>
            </w:pPr>
            <w:r w:rsidRPr="00E20691">
              <w:rPr>
                <w:sz w:val="20"/>
                <w:szCs w:val="20"/>
              </w:rPr>
              <w:lastRenderedPageBreak/>
              <w:t xml:space="preserve">Elamukruntidel </w:t>
            </w:r>
            <w:r w:rsidR="00A80632" w:rsidRPr="00E20691">
              <w:rPr>
                <w:sz w:val="20"/>
                <w:szCs w:val="20"/>
              </w:rPr>
              <w:t xml:space="preserve">on </w:t>
            </w:r>
            <w:r w:rsidRPr="00E20691">
              <w:rPr>
                <w:sz w:val="20"/>
                <w:szCs w:val="20"/>
              </w:rPr>
              <w:t xml:space="preserve">kinnistut </w:t>
            </w:r>
            <w:r w:rsidR="00A80632" w:rsidRPr="00E20691">
              <w:rPr>
                <w:sz w:val="20"/>
                <w:szCs w:val="20"/>
              </w:rPr>
              <w:t xml:space="preserve">ümbritsevate hekkide puhul soovitatav vältida igihaljaid liike, ennekõike elupuid. Eelistada võiks vabakujulisi hekke või grupiti põõsaistutusi. Kõrghaljastuse säilitamisel või taastamisel tuleb piirkonnas </w:t>
            </w:r>
            <w:r w:rsidR="008D7590" w:rsidRPr="00E20691">
              <w:rPr>
                <w:sz w:val="20"/>
                <w:szCs w:val="20"/>
              </w:rPr>
              <w:t xml:space="preserve">eelistada </w:t>
            </w:r>
            <w:r w:rsidR="00A80632" w:rsidRPr="00E20691">
              <w:rPr>
                <w:sz w:val="20"/>
                <w:szCs w:val="20"/>
              </w:rPr>
              <w:t>traditsioonilisi puittaimi. Säilitada või taastada tuleb viljapuuaiad.</w:t>
            </w:r>
          </w:p>
          <w:p w:rsidR="00D54208" w:rsidRPr="00E20691" w:rsidRDefault="00D54208" w:rsidP="002A589D">
            <w:pPr>
              <w:spacing w:before="60"/>
              <w:jc w:val="both"/>
              <w:rPr>
                <w:sz w:val="20"/>
                <w:szCs w:val="20"/>
              </w:rPr>
            </w:pPr>
            <w:r w:rsidRPr="00E20691">
              <w:rPr>
                <w:sz w:val="20"/>
                <w:szCs w:val="20"/>
              </w:rPr>
              <w:t>Piirdeaia kujundus ja kõrgus peab lähtuma naaberkinnistute piirdeaia kõrgusest ja kujundusest, lubatud suurim kõrgus on 1,5</w:t>
            </w:r>
            <w:r w:rsidR="002A589D" w:rsidRPr="00E20691">
              <w:rPr>
                <w:sz w:val="20"/>
                <w:szCs w:val="20"/>
              </w:rPr>
              <w:t> </w:t>
            </w:r>
            <w:r w:rsidRPr="00E20691">
              <w:rPr>
                <w:sz w:val="20"/>
                <w:szCs w:val="20"/>
              </w:rPr>
              <w:t xml:space="preserve">m. Piirdeaiaks on lubatud puitlippaed, kruntidevaheline aed võib olla võrkaed. Erilahendused on lubatud üksnes </w:t>
            </w:r>
            <w:r w:rsidR="002A589D" w:rsidRPr="00E20691">
              <w:rPr>
                <w:sz w:val="20"/>
                <w:szCs w:val="20"/>
              </w:rPr>
              <w:t>l</w:t>
            </w:r>
            <w:r w:rsidRPr="00E20691">
              <w:rPr>
                <w:sz w:val="20"/>
                <w:szCs w:val="20"/>
              </w:rPr>
              <w:t xml:space="preserve">innaplaneerimise </w:t>
            </w:r>
            <w:r w:rsidR="002A589D" w:rsidRPr="00E20691">
              <w:rPr>
                <w:sz w:val="20"/>
                <w:szCs w:val="20"/>
              </w:rPr>
              <w:t>a</w:t>
            </w:r>
            <w:r w:rsidRPr="00E20691">
              <w:rPr>
                <w:sz w:val="20"/>
                <w:szCs w:val="20"/>
              </w:rPr>
              <w:t xml:space="preserve">meti või linnaosa arhitekti ja vastava piirinaabri kirjalikul nõusolekul tingimusel, et kõrgem piirdeaed või erilahendus </w:t>
            </w:r>
            <w:r w:rsidR="002A589D" w:rsidRPr="00E20691">
              <w:rPr>
                <w:sz w:val="20"/>
                <w:szCs w:val="20"/>
              </w:rPr>
              <w:t xml:space="preserve">sobib </w:t>
            </w:r>
            <w:r w:rsidRPr="00E20691">
              <w:rPr>
                <w:sz w:val="20"/>
                <w:szCs w:val="20"/>
              </w:rPr>
              <w:t>piirkonda.</w:t>
            </w:r>
            <w:r w:rsidR="00AC0904" w:rsidRPr="00E20691">
              <w:rPr>
                <w:sz w:val="20"/>
                <w:szCs w:val="20"/>
              </w:rPr>
              <w:t xml:space="preserve"> </w:t>
            </w:r>
            <w:r w:rsidR="002A589D" w:rsidRPr="00E20691">
              <w:rPr>
                <w:sz w:val="20"/>
                <w:szCs w:val="20"/>
              </w:rPr>
              <w:t>Nurgakruntide puhul tuleb piirdeaedade rajamisel või asendamisel liiklusohutuse tõttu kaaluda aia tagasiastet või läbipaistva piirde rajamist.</w:t>
            </w:r>
          </w:p>
        </w:tc>
      </w:tr>
      <w:tr w:rsidR="00D54208" w:rsidRPr="00E20691" w:rsidTr="00F167C7">
        <w:tc>
          <w:tcPr>
            <w:tcW w:w="495" w:type="dxa"/>
          </w:tcPr>
          <w:p w:rsidR="00D54208" w:rsidRPr="00E20691" w:rsidRDefault="00D54208" w:rsidP="00F96618">
            <w:pPr>
              <w:spacing w:before="60"/>
              <w:jc w:val="both"/>
              <w:rPr>
                <w:sz w:val="20"/>
                <w:szCs w:val="20"/>
              </w:rPr>
            </w:pPr>
            <w:r w:rsidRPr="00E20691">
              <w:rPr>
                <w:sz w:val="20"/>
                <w:szCs w:val="20"/>
              </w:rPr>
              <w:lastRenderedPageBreak/>
              <w:t xml:space="preserve">11. </w:t>
            </w:r>
          </w:p>
        </w:tc>
        <w:tc>
          <w:tcPr>
            <w:tcW w:w="1963" w:type="dxa"/>
          </w:tcPr>
          <w:p w:rsidR="00D54208" w:rsidRPr="00E20691" w:rsidRDefault="003B50FF" w:rsidP="00F96618">
            <w:pPr>
              <w:spacing w:before="60"/>
              <w:jc w:val="both"/>
              <w:rPr>
                <w:sz w:val="20"/>
                <w:szCs w:val="20"/>
              </w:rPr>
            </w:pPr>
            <w:r w:rsidRPr="00E20691">
              <w:rPr>
                <w:sz w:val="20"/>
                <w:szCs w:val="20"/>
              </w:rPr>
              <w:t>Linnaehituslikud lisasuunised</w:t>
            </w:r>
          </w:p>
        </w:tc>
        <w:tc>
          <w:tcPr>
            <w:tcW w:w="6864" w:type="dxa"/>
            <w:gridSpan w:val="2"/>
          </w:tcPr>
          <w:p w:rsidR="00D83C2D" w:rsidRPr="00E20691" w:rsidRDefault="00D83C2D" w:rsidP="00D83C2D">
            <w:pPr>
              <w:spacing w:before="60"/>
              <w:jc w:val="both"/>
              <w:rPr>
                <w:sz w:val="20"/>
                <w:szCs w:val="20"/>
              </w:rPr>
            </w:pPr>
            <w:r w:rsidRPr="00E20691">
              <w:rPr>
                <w:sz w:val="20"/>
                <w:szCs w:val="20"/>
              </w:rPr>
              <w:t>Uue hoonestuse kavandamisel tuleb arvestada tänaval väljakujunenud arhitektuuristiili, sh katusekaldeid ja räästajoone kõrgust, ning paigutada uus hoone sobivalt ümbritsevasse linnaruumi. Samuti tuleb arvestada naabrite privaatsusvajadusega hoonete asendiplaanilisel kavandamisel, sh eluruumide akende, terrasside ja rõdude paigutusel.</w:t>
            </w:r>
          </w:p>
          <w:p w:rsidR="00D83C2D" w:rsidRPr="00E20691" w:rsidRDefault="00D83C2D" w:rsidP="00D83C2D">
            <w:pPr>
              <w:spacing w:before="60"/>
              <w:jc w:val="both"/>
              <w:rPr>
                <w:sz w:val="20"/>
                <w:szCs w:val="20"/>
              </w:rPr>
            </w:pPr>
            <w:r w:rsidRPr="00E20691">
              <w:rPr>
                <w:sz w:val="20"/>
                <w:szCs w:val="20"/>
              </w:rPr>
              <w:t xml:space="preserve">Tuleb jälgida, et </w:t>
            </w:r>
            <w:r w:rsidR="00D23899" w:rsidRPr="00E20691">
              <w:rPr>
                <w:sz w:val="20"/>
                <w:szCs w:val="20"/>
              </w:rPr>
              <w:t xml:space="preserve">oleks </w:t>
            </w:r>
            <w:r w:rsidRPr="00E20691">
              <w:rPr>
                <w:sz w:val="20"/>
                <w:szCs w:val="20"/>
              </w:rPr>
              <w:t xml:space="preserve">tagatud nõuetekohane </w:t>
            </w:r>
            <w:proofErr w:type="spellStart"/>
            <w:r w:rsidRPr="00E20691">
              <w:rPr>
                <w:sz w:val="20"/>
                <w:szCs w:val="20"/>
              </w:rPr>
              <w:t>insolatsiooni</w:t>
            </w:r>
            <w:proofErr w:type="spellEnd"/>
            <w:r w:rsidRPr="00E20691">
              <w:rPr>
                <w:sz w:val="20"/>
                <w:szCs w:val="20"/>
              </w:rPr>
              <w:t xml:space="preserve"> kestus ja päevavalgusteguri minimaalsed väärtused vasta</w:t>
            </w:r>
            <w:r w:rsidR="00D23899" w:rsidRPr="00E20691">
              <w:rPr>
                <w:sz w:val="20"/>
                <w:szCs w:val="20"/>
              </w:rPr>
              <w:t>ksi</w:t>
            </w:r>
            <w:r w:rsidRPr="00E20691">
              <w:rPr>
                <w:sz w:val="20"/>
                <w:szCs w:val="20"/>
              </w:rPr>
              <w:t>d olemasolevate elamute puhul Eesti standardile. Lisaks tuleb maksimaalselt püüda vältida naaberkinnistute väärtuslike hoovialade varjutamist otsese päikesevalguse eest.</w:t>
            </w:r>
          </w:p>
          <w:p w:rsidR="00D54208" w:rsidRPr="00E20691" w:rsidRDefault="00D54208" w:rsidP="00D83C2D">
            <w:pPr>
              <w:spacing w:before="60"/>
              <w:jc w:val="both"/>
              <w:rPr>
                <w:sz w:val="20"/>
                <w:szCs w:val="20"/>
              </w:rPr>
            </w:pPr>
            <w:r w:rsidRPr="00E20691">
              <w:rPr>
                <w:sz w:val="20"/>
                <w:szCs w:val="20"/>
              </w:rPr>
              <w:t xml:space="preserve">Igal </w:t>
            </w:r>
            <w:r w:rsidR="007A3DA8" w:rsidRPr="00E20691">
              <w:rPr>
                <w:sz w:val="20"/>
                <w:szCs w:val="20"/>
              </w:rPr>
              <w:t>korter</w:t>
            </w:r>
            <w:r w:rsidRPr="00E20691">
              <w:rPr>
                <w:sz w:val="20"/>
                <w:szCs w:val="20"/>
              </w:rPr>
              <w:t xml:space="preserve">elamu krundil või elamute </w:t>
            </w:r>
            <w:r w:rsidR="00D83C2D" w:rsidRPr="00E20691">
              <w:rPr>
                <w:sz w:val="20"/>
                <w:szCs w:val="20"/>
              </w:rPr>
              <w:t xml:space="preserve">rühmal </w:t>
            </w:r>
            <w:r w:rsidRPr="00E20691">
              <w:rPr>
                <w:sz w:val="20"/>
                <w:szCs w:val="20"/>
              </w:rPr>
              <w:t>peab olema laste mänguväljak ja puhkenurk.</w:t>
            </w:r>
          </w:p>
        </w:tc>
      </w:tr>
      <w:tr w:rsidR="00D54208" w:rsidRPr="00E20691" w:rsidTr="00F167C7">
        <w:tc>
          <w:tcPr>
            <w:tcW w:w="495" w:type="dxa"/>
          </w:tcPr>
          <w:p w:rsidR="00D54208" w:rsidRPr="00E20691" w:rsidRDefault="00D54208" w:rsidP="00F96618">
            <w:pPr>
              <w:spacing w:before="60"/>
              <w:jc w:val="both"/>
              <w:rPr>
                <w:sz w:val="20"/>
                <w:szCs w:val="20"/>
              </w:rPr>
            </w:pPr>
            <w:r w:rsidRPr="00E20691">
              <w:rPr>
                <w:sz w:val="20"/>
                <w:szCs w:val="20"/>
              </w:rPr>
              <w:t>12.</w:t>
            </w:r>
          </w:p>
        </w:tc>
        <w:tc>
          <w:tcPr>
            <w:tcW w:w="1963" w:type="dxa"/>
          </w:tcPr>
          <w:p w:rsidR="00D54208" w:rsidRPr="00E20691" w:rsidRDefault="001227AA" w:rsidP="00F96618">
            <w:pPr>
              <w:spacing w:before="60"/>
              <w:jc w:val="both"/>
              <w:rPr>
                <w:sz w:val="20"/>
                <w:szCs w:val="20"/>
              </w:rPr>
            </w:pPr>
            <w:r w:rsidRPr="00E20691">
              <w:rPr>
                <w:sz w:val="20"/>
                <w:szCs w:val="20"/>
              </w:rPr>
              <w:t>Keskkonna- ja tervisekaitsenõuded</w:t>
            </w:r>
          </w:p>
        </w:tc>
        <w:tc>
          <w:tcPr>
            <w:tcW w:w="6864" w:type="dxa"/>
            <w:gridSpan w:val="2"/>
          </w:tcPr>
          <w:p w:rsidR="002F32BA" w:rsidRPr="00E20691" w:rsidRDefault="002F32BA" w:rsidP="00F96618">
            <w:pPr>
              <w:spacing w:before="60"/>
              <w:jc w:val="both"/>
              <w:rPr>
                <w:sz w:val="20"/>
                <w:szCs w:val="20"/>
              </w:rPr>
            </w:pPr>
            <w:r w:rsidRPr="00E20691">
              <w:rPr>
                <w:b/>
                <w:sz w:val="20"/>
                <w:szCs w:val="20"/>
              </w:rPr>
              <w:t>Sademevesi</w:t>
            </w:r>
            <w:r w:rsidRPr="00E20691">
              <w:rPr>
                <w:sz w:val="20"/>
                <w:szCs w:val="20"/>
              </w:rPr>
              <w:t xml:space="preserve"> – tuleb vältida maapinna tõstmist ja </w:t>
            </w:r>
            <w:r w:rsidR="00D64A43">
              <w:rPr>
                <w:sz w:val="20"/>
                <w:szCs w:val="20"/>
              </w:rPr>
              <w:t>naaberkinnistule valguva sademevee hulga suurendamist</w:t>
            </w:r>
            <w:r w:rsidRPr="00E20691">
              <w:rPr>
                <w:sz w:val="20"/>
                <w:szCs w:val="20"/>
              </w:rPr>
              <w:t>. Eelistatud on sademevee immutamine pinnasesse.</w:t>
            </w:r>
          </w:p>
          <w:p w:rsidR="00AF72C6" w:rsidRPr="00E20691" w:rsidRDefault="002F32BA" w:rsidP="00F96618">
            <w:pPr>
              <w:spacing w:before="60"/>
              <w:jc w:val="both"/>
              <w:rPr>
                <w:sz w:val="20"/>
                <w:szCs w:val="20"/>
              </w:rPr>
            </w:pPr>
            <w:r w:rsidRPr="00E20691">
              <w:rPr>
                <w:b/>
                <w:sz w:val="20"/>
                <w:szCs w:val="20"/>
              </w:rPr>
              <w:t>Välisõhk</w:t>
            </w:r>
            <w:r w:rsidRPr="00E20691">
              <w:rPr>
                <w:sz w:val="20"/>
                <w:szCs w:val="20"/>
              </w:rPr>
              <w:t xml:space="preserve"> – küttekollete ja kaminate kavandamisel vältida ohtu, et küttekolletest tõusev suits satub naaberelamute eluruumidesse.</w:t>
            </w:r>
          </w:p>
          <w:p w:rsidR="00AF72C6" w:rsidRPr="00E20691" w:rsidRDefault="00D54208" w:rsidP="00F96618">
            <w:pPr>
              <w:spacing w:before="60"/>
              <w:jc w:val="both"/>
              <w:rPr>
                <w:sz w:val="20"/>
                <w:szCs w:val="20"/>
              </w:rPr>
            </w:pPr>
            <w:r w:rsidRPr="00E20691">
              <w:rPr>
                <w:sz w:val="20"/>
                <w:szCs w:val="20"/>
              </w:rPr>
              <w:t xml:space="preserve">Valdavalt elamutega hoonestatud aladel võib mitteeluruume kavandada vaid tingimusel, et see ei too kaasa olulist mõju lähiala elukeskkonnale (müra, lõhna, tolmu, vibratsiooni, autoliikluse </w:t>
            </w:r>
            <w:r w:rsidR="008D7590" w:rsidRPr="00E20691">
              <w:rPr>
                <w:sz w:val="20"/>
                <w:szCs w:val="20"/>
              </w:rPr>
              <w:t xml:space="preserve">suurt </w:t>
            </w:r>
            <w:r w:rsidRPr="00E20691">
              <w:rPr>
                <w:sz w:val="20"/>
                <w:szCs w:val="20"/>
              </w:rPr>
              <w:t>kasvu).</w:t>
            </w:r>
          </w:p>
          <w:p w:rsidR="00D54208" w:rsidRPr="00E20691" w:rsidRDefault="00D54208" w:rsidP="00F96618">
            <w:pPr>
              <w:spacing w:before="60"/>
              <w:jc w:val="both"/>
              <w:rPr>
                <w:sz w:val="20"/>
                <w:szCs w:val="20"/>
              </w:rPr>
            </w:pPr>
            <w:r w:rsidRPr="00E20691">
              <w:rPr>
                <w:sz w:val="20"/>
                <w:szCs w:val="20"/>
              </w:rPr>
              <w:t xml:space="preserve">Valdavalt mitteeluhoonetega hoonestatud alale võib eluhooneid kavandada tingimusel, et see ei sea piiranguid ettevõtluse arengule </w:t>
            </w:r>
            <w:r w:rsidR="00D64228" w:rsidRPr="00E20691">
              <w:rPr>
                <w:sz w:val="20"/>
                <w:szCs w:val="20"/>
              </w:rPr>
              <w:t xml:space="preserve">lähialal </w:t>
            </w:r>
            <w:r w:rsidRPr="00E20691">
              <w:rPr>
                <w:sz w:val="20"/>
                <w:szCs w:val="20"/>
              </w:rPr>
              <w:t>ning keskkond on elamiseks sobiv.</w:t>
            </w:r>
          </w:p>
          <w:p w:rsidR="005104BB" w:rsidRPr="00E20691" w:rsidRDefault="005104BB" w:rsidP="005104BB">
            <w:pPr>
              <w:spacing w:before="60"/>
              <w:jc w:val="both"/>
              <w:rPr>
                <w:sz w:val="20"/>
                <w:szCs w:val="20"/>
              </w:rPr>
            </w:pPr>
            <w:r w:rsidRPr="00E20691">
              <w:rPr>
                <w:b/>
                <w:sz w:val="20"/>
                <w:szCs w:val="20"/>
              </w:rPr>
              <w:t>Radoon</w:t>
            </w:r>
            <w:r w:rsidRPr="00E20691">
              <w:rPr>
                <w:sz w:val="20"/>
                <w:szCs w:val="20"/>
              </w:rPr>
              <w:t xml:space="preserve"> – detailplaneeringute ja projektide koostamisel tuleb arvestada 2015.</w:t>
            </w:r>
            <w:r w:rsidR="008D7590" w:rsidRPr="00E20691">
              <w:rPr>
                <w:sz w:val="20"/>
                <w:szCs w:val="20"/>
              </w:rPr>
              <w:t> </w:t>
            </w:r>
            <w:r w:rsidRPr="00E20691">
              <w:rPr>
                <w:sz w:val="20"/>
                <w:szCs w:val="20"/>
              </w:rPr>
              <w:t>aastal valminud Tallinna radooniriski kaardiga ja lähtuvalt sellest määrata radooniuuringu ja radooniohutu hoone projekteerimise standardiga arvestamise vajadus.</w:t>
            </w:r>
          </w:p>
          <w:p w:rsidR="005104BB" w:rsidRPr="00E20691" w:rsidRDefault="005104BB" w:rsidP="00D64A43">
            <w:pPr>
              <w:spacing w:before="60"/>
              <w:jc w:val="both"/>
              <w:rPr>
                <w:sz w:val="20"/>
                <w:szCs w:val="20"/>
              </w:rPr>
            </w:pPr>
            <w:proofErr w:type="spellStart"/>
            <w:r w:rsidRPr="00E20691">
              <w:rPr>
                <w:b/>
                <w:sz w:val="20"/>
                <w:szCs w:val="20"/>
              </w:rPr>
              <w:t>Insolatsioon</w:t>
            </w:r>
            <w:proofErr w:type="spellEnd"/>
            <w:r w:rsidRPr="00E20691">
              <w:rPr>
                <w:sz w:val="20"/>
                <w:szCs w:val="20"/>
              </w:rPr>
              <w:t xml:space="preserve"> – uute hoonete kavandamisel olemasolevate elamute naabrusse tuleb tagada </w:t>
            </w:r>
            <w:r w:rsidR="006810B8" w:rsidRPr="00E20691">
              <w:rPr>
                <w:sz w:val="20"/>
                <w:szCs w:val="20"/>
              </w:rPr>
              <w:t>neis standardile vastavate valgustustingimuste säilimine.</w:t>
            </w:r>
          </w:p>
        </w:tc>
      </w:tr>
    </w:tbl>
    <w:p w:rsidR="004F61CE" w:rsidRPr="00E20691" w:rsidRDefault="004F61CE" w:rsidP="004763E5">
      <w:pPr>
        <w:spacing w:before="60"/>
        <w:jc w:val="both"/>
        <w:rPr>
          <w:b/>
        </w:rPr>
      </w:pPr>
    </w:p>
    <w:p w:rsidR="004F61CE" w:rsidRPr="00E20691" w:rsidRDefault="00EF4508" w:rsidP="00273C64">
      <w:pPr>
        <w:pStyle w:val="Heading2"/>
        <w:numPr>
          <w:ilvl w:val="1"/>
          <w:numId w:val="46"/>
        </w:numPr>
      </w:pPr>
      <w:bookmarkStart w:id="46" w:name="_Toc477776359"/>
      <w:r w:rsidRPr="00E20691">
        <w:t>K</w:t>
      </w:r>
      <w:r w:rsidR="004F61CE" w:rsidRPr="00E20691">
        <w:t>orterelamute ala, ettevõtlusala kõrvalfunktsiooniga</w:t>
      </w:r>
      <w:r w:rsidRPr="00E20691">
        <w:t xml:space="preserve"> (Ek</w:t>
      </w:r>
      <w:r w:rsidR="0069585D" w:rsidRPr="00E20691">
        <w:t xml:space="preserve"> </w:t>
      </w:r>
      <w:r w:rsidRPr="00E20691">
        <w:t>+</w:t>
      </w:r>
      <w:r w:rsidR="0069585D" w:rsidRPr="00E20691">
        <w:t xml:space="preserve"> </w:t>
      </w:r>
      <w:r w:rsidRPr="00E20691">
        <w:t>B)</w:t>
      </w:r>
      <w:bookmarkEnd w:id="46"/>
    </w:p>
    <w:p w:rsidR="00AF72C6" w:rsidRPr="00E20691" w:rsidRDefault="004F61CE" w:rsidP="00BF743B">
      <w:pPr>
        <w:spacing w:before="60"/>
        <w:jc w:val="both"/>
        <w:rPr>
          <w:rFonts w:cs="Tahoma"/>
          <w:b/>
          <w:szCs w:val="24"/>
        </w:rPr>
      </w:pPr>
      <w:r w:rsidRPr="00E20691">
        <w:rPr>
          <w:rFonts w:cs="Tahoma"/>
          <w:b/>
          <w:szCs w:val="24"/>
        </w:rPr>
        <w:t xml:space="preserve">Alale võib kavandada </w:t>
      </w:r>
      <w:r w:rsidR="00CD3946" w:rsidRPr="00E20691">
        <w:rPr>
          <w:rFonts w:cs="Tahoma"/>
          <w:b/>
          <w:szCs w:val="24"/>
        </w:rPr>
        <w:t>väike</w:t>
      </w:r>
      <w:r w:rsidR="00F005AE">
        <w:rPr>
          <w:rFonts w:cs="Tahoma"/>
          <w:b/>
          <w:szCs w:val="24"/>
        </w:rPr>
        <w:t>elamuid</w:t>
      </w:r>
      <w:r w:rsidR="0069585D" w:rsidRPr="00E20691">
        <w:rPr>
          <w:rFonts w:cs="Tahoma"/>
          <w:b/>
          <w:szCs w:val="24"/>
        </w:rPr>
        <w:t xml:space="preserve"> ja</w:t>
      </w:r>
      <w:r w:rsidR="00CD3946" w:rsidRPr="00E20691">
        <w:rPr>
          <w:rFonts w:cs="Tahoma"/>
          <w:b/>
          <w:szCs w:val="24"/>
        </w:rPr>
        <w:t xml:space="preserve"> korterelamuid</w:t>
      </w:r>
      <w:r w:rsidRPr="00E20691">
        <w:rPr>
          <w:rFonts w:cs="Tahoma"/>
          <w:b/>
          <w:szCs w:val="24"/>
        </w:rPr>
        <w:t xml:space="preserve"> </w:t>
      </w:r>
      <w:r w:rsidR="00F005AE" w:rsidRPr="00E20691">
        <w:rPr>
          <w:b/>
          <w:szCs w:val="24"/>
        </w:rPr>
        <w:t xml:space="preserve">(kuni </w:t>
      </w:r>
      <w:r w:rsidR="00F005AE">
        <w:rPr>
          <w:b/>
          <w:szCs w:val="24"/>
        </w:rPr>
        <w:t>kaksteist</w:t>
      </w:r>
      <w:r w:rsidR="00F005AE" w:rsidRPr="00E20691">
        <w:rPr>
          <w:b/>
          <w:szCs w:val="24"/>
        </w:rPr>
        <w:t xml:space="preserve"> korterit)</w:t>
      </w:r>
      <w:r w:rsidR="00F005AE">
        <w:rPr>
          <w:b/>
          <w:szCs w:val="24"/>
        </w:rPr>
        <w:t xml:space="preserve"> </w:t>
      </w:r>
      <w:r w:rsidRPr="00E20691">
        <w:rPr>
          <w:rFonts w:cs="Tahoma"/>
          <w:b/>
          <w:szCs w:val="24"/>
        </w:rPr>
        <w:t xml:space="preserve">ning kaubandus-, äri-, teenindus- </w:t>
      </w:r>
      <w:r w:rsidR="0069585D" w:rsidRPr="00E20691">
        <w:rPr>
          <w:rFonts w:cs="Tahoma"/>
          <w:b/>
          <w:szCs w:val="24"/>
        </w:rPr>
        <w:t xml:space="preserve">ja </w:t>
      </w:r>
      <w:r w:rsidRPr="00E20691">
        <w:rPr>
          <w:rFonts w:cs="Tahoma"/>
          <w:b/>
          <w:szCs w:val="24"/>
        </w:rPr>
        <w:t>toitlustus</w:t>
      </w:r>
      <w:r w:rsidR="0069585D" w:rsidRPr="00E20691">
        <w:rPr>
          <w:rFonts w:cs="Tahoma"/>
          <w:b/>
          <w:szCs w:val="24"/>
        </w:rPr>
        <w:t>asutusi</w:t>
      </w:r>
      <w:r w:rsidRPr="00E20691">
        <w:rPr>
          <w:rFonts w:cs="Tahoma"/>
          <w:b/>
          <w:szCs w:val="24"/>
        </w:rPr>
        <w:t>, büroohooneid, vaba</w:t>
      </w:r>
      <w:r w:rsidR="0069585D" w:rsidRPr="00E20691">
        <w:rPr>
          <w:rFonts w:cs="Tahoma"/>
          <w:b/>
          <w:szCs w:val="24"/>
        </w:rPr>
        <w:t xml:space="preserve"> </w:t>
      </w:r>
      <w:r w:rsidRPr="00E20691">
        <w:rPr>
          <w:rFonts w:cs="Tahoma"/>
          <w:b/>
          <w:szCs w:val="24"/>
        </w:rPr>
        <w:t>aja veetmisega seonduvaid ettevõtteid</w:t>
      </w:r>
      <w:r w:rsidR="0069585D" w:rsidRPr="00E20691">
        <w:rPr>
          <w:rFonts w:cs="Tahoma"/>
          <w:b/>
          <w:szCs w:val="24"/>
        </w:rPr>
        <w:t xml:space="preserve"> ning </w:t>
      </w:r>
      <w:r w:rsidR="00BF743B">
        <w:rPr>
          <w:rFonts w:cs="Tahoma"/>
          <w:b/>
          <w:szCs w:val="24"/>
        </w:rPr>
        <w:t>keskkonda mittehäirivat tootmist</w:t>
      </w:r>
      <w:r w:rsidRPr="00E20691">
        <w:rPr>
          <w:rFonts w:cs="Tahoma"/>
          <w:b/>
          <w:szCs w:val="24"/>
        </w:rPr>
        <w:t xml:space="preserve"> ja laohooneid.</w:t>
      </w:r>
    </w:p>
    <w:p w:rsidR="005814B8" w:rsidRPr="00E20691" w:rsidRDefault="005814B8" w:rsidP="00BF743B">
      <w:pPr>
        <w:spacing w:before="60"/>
        <w:jc w:val="both"/>
        <w:rPr>
          <w:b/>
          <w:szCs w:val="24"/>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
        <w:gridCol w:w="1963"/>
        <w:gridCol w:w="3567"/>
        <w:gridCol w:w="3297"/>
      </w:tblGrid>
      <w:tr w:rsidR="004F61CE" w:rsidRPr="00E20691" w:rsidTr="004F61CE">
        <w:tc>
          <w:tcPr>
            <w:tcW w:w="495" w:type="dxa"/>
          </w:tcPr>
          <w:p w:rsidR="004F61CE" w:rsidRPr="00E20691" w:rsidRDefault="004F61CE" w:rsidP="00D449B1">
            <w:pPr>
              <w:spacing w:before="60"/>
              <w:jc w:val="both"/>
              <w:rPr>
                <w:b/>
                <w:sz w:val="20"/>
                <w:szCs w:val="20"/>
              </w:rPr>
            </w:pPr>
          </w:p>
        </w:tc>
        <w:tc>
          <w:tcPr>
            <w:tcW w:w="1963" w:type="dxa"/>
          </w:tcPr>
          <w:p w:rsidR="004F61CE" w:rsidRPr="00E20691" w:rsidRDefault="004F61CE" w:rsidP="00D449B1">
            <w:pPr>
              <w:spacing w:before="60"/>
              <w:jc w:val="both"/>
              <w:rPr>
                <w:b/>
                <w:sz w:val="20"/>
                <w:szCs w:val="20"/>
              </w:rPr>
            </w:pPr>
          </w:p>
        </w:tc>
        <w:tc>
          <w:tcPr>
            <w:tcW w:w="6864" w:type="dxa"/>
            <w:gridSpan w:val="2"/>
          </w:tcPr>
          <w:p w:rsidR="004F61CE" w:rsidRPr="00E20691" w:rsidRDefault="004F61CE" w:rsidP="00D449B1">
            <w:pPr>
              <w:spacing w:before="60"/>
              <w:jc w:val="both"/>
              <w:rPr>
                <w:b/>
                <w:szCs w:val="24"/>
              </w:rPr>
            </w:pPr>
            <w:r w:rsidRPr="00E20691">
              <w:rPr>
                <w:b/>
                <w:szCs w:val="24"/>
              </w:rPr>
              <w:t>Üldised maakasutustingimused</w:t>
            </w:r>
          </w:p>
          <w:p w:rsidR="004F61CE" w:rsidRPr="00E20691" w:rsidRDefault="004F61CE" w:rsidP="00D449B1">
            <w:pPr>
              <w:spacing w:before="60"/>
              <w:jc w:val="both"/>
              <w:rPr>
                <w:b/>
                <w:sz w:val="20"/>
                <w:szCs w:val="20"/>
              </w:rPr>
            </w:pPr>
          </w:p>
        </w:tc>
      </w:tr>
      <w:tr w:rsidR="00816088" w:rsidRPr="00E20691" w:rsidTr="004F61CE">
        <w:tc>
          <w:tcPr>
            <w:tcW w:w="495" w:type="dxa"/>
          </w:tcPr>
          <w:p w:rsidR="004F61CE" w:rsidRPr="00E20691" w:rsidRDefault="004F61CE" w:rsidP="004F61CE">
            <w:pPr>
              <w:spacing w:before="60"/>
              <w:jc w:val="both"/>
              <w:rPr>
                <w:sz w:val="20"/>
                <w:szCs w:val="20"/>
              </w:rPr>
            </w:pPr>
            <w:r w:rsidRPr="00E20691">
              <w:rPr>
                <w:sz w:val="20"/>
                <w:szCs w:val="20"/>
              </w:rPr>
              <w:t>1.</w:t>
            </w:r>
          </w:p>
        </w:tc>
        <w:tc>
          <w:tcPr>
            <w:tcW w:w="1963" w:type="dxa"/>
          </w:tcPr>
          <w:p w:rsidR="004F61CE" w:rsidRPr="00E20691" w:rsidRDefault="004F61CE" w:rsidP="004F61CE">
            <w:pPr>
              <w:spacing w:before="60"/>
              <w:jc w:val="both"/>
              <w:rPr>
                <w:sz w:val="20"/>
                <w:szCs w:val="20"/>
              </w:rPr>
            </w:pPr>
            <w:r w:rsidRPr="00E20691">
              <w:rPr>
                <w:sz w:val="20"/>
                <w:szCs w:val="20"/>
              </w:rPr>
              <w:t>Maa-ala üldiseloomustus</w:t>
            </w:r>
          </w:p>
        </w:tc>
        <w:tc>
          <w:tcPr>
            <w:tcW w:w="6864" w:type="dxa"/>
            <w:gridSpan w:val="2"/>
          </w:tcPr>
          <w:p w:rsidR="004F61CE" w:rsidRPr="00E20691" w:rsidRDefault="008D7590" w:rsidP="008D7590">
            <w:pPr>
              <w:spacing w:before="60"/>
              <w:jc w:val="both"/>
              <w:rPr>
                <w:sz w:val="20"/>
                <w:szCs w:val="20"/>
              </w:rPr>
            </w:pPr>
            <w:r w:rsidRPr="00E20691">
              <w:rPr>
                <w:sz w:val="20"/>
                <w:szCs w:val="20"/>
              </w:rPr>
              <w:t>E</w:t>
            </w:r>
            <w:r w:rsidR="004F61CE" w:rsidRPr="00E20691">
              <w:rPr>
                <w:sz w:val="20"/>
                <w:szCs w:val="20"/>
              </w:rPr>
              <w:t>ttevõ</w:t>
            </w:r>
            <w:r w:rsidR="00BD5205" w:rsidRPr="00E20691">
              <w:rPr>
                <w:sz w:val="20"/>
                <w:szCs w:val="20"/>
              </w:rPr>
              <w:t xml:space="preserve">tlusala kõrvalfunktsiooniga </w:t>
            </w:r>
            <w:r w:rsidRPr="00E20691">
              <w:rPr>
                <w:sz w:val="20"/>
                <w:szCs w:val="20"/>
              </w:rPr>
              <w:t xml:space="preserve">korterelamualad </w:t>
            </w:r>
            <w:r w:rsidR="004F61CE" w:rsidRPr="00E20691">
              <w:rPr>
                <w:sz w:val="20"/>
                <w:szCs w:val="20"/>
              </w:rPr>
              <w:t>on valdavalt hoonestatud korterelamutega või suuremate ja väiksemate äriettevõtetega.</w:t>
            </w:r>
          </w:p>
        </w:tc>
      </w:tr>
      <w:tr w:rsidR="00816088" w:rsidRPr="00E20691" w:rsidTr="004F61CE">
        <w:tc>
          <w:tcPr>
            <w:tcW w:w="495" w:type="dxa"/>
          </w:tcPr>
          <w:p w:rsidR="004F61CE" w:rsidRPr="00E20691" w:rsidRDefault="004F61CE" w:rsidP="00D449B1">
            <w:pPr>
              <w:spacing w:before="60"/>
              <w:jc w:val="both"/>
              <w:rPr>
                <w:sz w:val="20"/>
                <w:szCs w:val="20"/>
              </w:rPr>
            </w:pPr>
            <w:r w:rsidRPr="00E20691">
              <w:rPr>
                <w:sz w:val="20"/>
                <w:szCs w:val="20"/>
              </w:rPr>
              <w:t>2.</w:t>
            </w:r>
          </w:p>
        </w:tc>
        <w:tc>
          <w:tcPr>
            <w:tcW w:w="1963" w:type="dxa"/>
          </w:tcPr>
          <w:p w:rsidR="004F61CE" w:rsidRPr="00E20691" w:rsidRDefault="004F61CE" w:rsidP="00D449B1">
            <w:pPr>
              <w:spacing w:before="60"/>
              <w:jc w:val="both"/>
              <w:rPr>
                <w:sz w:val="20"/>
                <w:szCs w:val="20"/>
              </w:rPr>
            </w:pPr>
            <w:r w:rsidRPr="00E20691">
              <w:rPr>
                <w:sz w:val="20"/>
                <w:szCs w:val="20"/>
              </w:rPr>
              <w:t>Arendamise eesmärk</w:t>
            </w:r>
          </w:p>
        </w:tc>
        <w:tc>
          <w:tcPr>
            <w:tcW w:w="6864" w:type="dxa"/>
            <w:gridSpan w:val="2"/>
          </w:tcPr>
          <w:p w:rsidR="00F715BF" w:rsidRPr="00E20691" w:rsidRDefault="00F715BF" w:rsidP="00EE2981">
            <w:pPr>
              <w:spacing w:before="60"/>
              <w:jc w:val="both"/>
              <w:rPr>
                <w:sz w:val="20"/>
                <w:szCs w:val="20"/>
              </w:rPr>
            </w:pPr>
            <w:r w:rsidRPr="00E20691">
              <w:rPr>
                <w:sz w:val="20"/>
                <w:szCs w:val="20"/>
              </w:rPr>
              <w:t>Eesmär</w:t>
            </w:r>
            <w:r w:rsidR="008D7590" w:rsidRPr="00E20691">
              <w:rPr>
                <w:sz w:val="20"/>
                <w:szCs w:val="20"/>
              </w:rPr>
              <w:t>k</w:t>
            </w:r>
            <w:r w:rsidRPr="00E20691">
              <w:rPr>
                <w:sz w:val="20"/>
                <w:szCs w:val="20"/>
              </w:rPr>
              <w:t xml:space="preserve"> on </w:t>
            </w:r>
            <w:r w:rsidR="00EE2981" w:rsidRPr="00E20691">
              <w:rPr>
                <w:sz w:val="20"/>
                <w:szCs w:val="20"/>
              </w:rPr>
              <w:t xml:space="preserve">säilitada </w:t>
            </w:r>
            <w:r w:rsidRPr="00E20691">
              <w:rPr>
                <w:sz w:val="20"/>
                <w:szCs w:val="20"/>
              </w:rPr>
              <w:t>aedlinnamiljöö</w:t>
            </w:r>
            <w:r w:rsidR="00EE2981" w:rsidRPr="00E20691">
              <w:rPr>
                <w:sz w:val="20"/>
                <w:szCs w:val="20"/>
              </w:rPr>
              <w:t>, võimaldades ehitada uusi</w:t>
            </w:r>
            <w:r w:rsidRPr="00E20691">
              <w:rPr>
                <w:sz w:val="20"/>
                <w:szCs w:val="20"/>
              </w:rPr>
              <w:t xml:space="preserve"> korterelamu</w:t>
            </w:r>
            <w:r w:rsidR="00EE2981" w:rsidRPr="00E20691">
              <w:rPr>
                <w:sz w:val="20"/>
                <w:szCs w:val="20"/>
              </w:rPr>
              <w:t>id</w:t>
            </w:r>
            <w:r w:rsidRPr="00E20691">
              <w:rPr>
                <w:sz w:val="20"/>
                <w:szCs w:val="20"/>
              </w:rPr>
              <w:t xml:space="preserve"> ja </w:t>
            </w:r>
            <w:r w:rsidR="00EE2981" w:rsidRPr="00E20691">
              <w:rPr>
                <w:sz w:val="20"/>
                <w:szCs w:val="20"/>
              </w:rPr>
              <w:t xml:space="preserve">soodustada </w:t>
            </w:r>
            <w:r w:rsidRPr="00E20691">
              <w:rPr>
                <w:sz w:val="20"/>
                <w:szCs w:val="20"/>
              </w:rPr>
              <w:t>ettevõtluse lubamisega ettevõtluse arengu</w:t>
            </w:r>
            <w:r w:rsidR="00EE2981" w:rsidRPr="00E20691">
              <w:rPr>
                <w:sz w:val="20"/>
                <w:szCs w:val="20"/>
              </w:rPr>
              <w:t>t</w:t>
            </w:r>
            <w:r w:rsidRPr="00E20691">
              <w:rPr>
                <w:sz w:val="20"/>
                <w:szCs w:val="20"/>
              </w:rPr>
              <w:t xml:space="preserve"> ja töökohtade loomis</w:t>
            </w:r>
            <w:r w:rsidR="00EE2981" w:rsidRPr="00E20691">
              <w:rPr>
                <w:sz w:val="20"/>
                <w:szCs w:val="20"/>
              </w:rPr>
              <w:t>t</w:t>
            </w:r>
            <w:r w:rsidRPr="00E20691">
              <w:rPr>
                <w:sz w:val="20"/>
                <w:szCs w:val="20"/>
              </w:rPr>
              <w:t>, et tagada Nõmmel kaubandus-</w:t>
            </w:r>
            <w:r w:rsidR="002800BD" w:rsidRPr="00E20691">
              <w:rPr>
                <w:sz w:val="20"/>
                <w:szCs w:val="20"/>
              </w:rPr>
              <w:t xml:space="preserve"> ja </w:t>
            </w:r>
            <w:r w:rsidRPr="00E20691">
              <w:rPr>
                <w:sz w:val="20"/>
                <w:szCs w:val="20"/>
              </w:rPr>
              <w:t xml:space="preserve">teenindusasutuste hea kättesaadavus. Uute korterelamute püstitamise eesmärgiks peab olema piirkonna linnaruumiline </w:t>
            </w:r>
            <w:r w:rsidRPr="00E20691">
              <w:rPr>
                <w:sz w:val="20"/>
                <w:szCs w:val="20"/>
              </w:rPr>
              <w:lastRenderedPageBreak/>
              <w:t>korrastamine.</w:t>
            </w:r>
          </w:p>
        </w:tc>
      </w:tr>
      <w:tr w:rsidR="00816088" w:rsidRPr="00E20691" w:rsidTr="004F61CE">
        <w:tc>
          <w:tcPr>
            <w:tcW w:w="495" w:type="dxa"/>
          </w:tcPr>
          <w:p w:rsidR="004F61CE" w:rsidRPr="00E20691" w:rsidRDefault="004F61CE" w:rsidP="00D449B1">
            <w:pPr>
              <w:spacing w:before="60"/>
              <w:jc w:val="both"/>
              <w:rPr>
                <w:sz w:val="20"/>
                <w:szCs w:val="20"/>
              </w:rPr>
            </w:pPr>
            <w:r w:rsidRPr="00E20691">
              <w:rPr>
                <w:sz w:val="20"/>
                <w:szCs w:val="20"/>
              </w:rPr>
              <w:lastRenderedPageBreak/>
              <w:t>3.</w:t>
            </w:r>
          </w:p>
        </w:tc>
        <w:tc>
          <w:tcPr>
            <w:tcW w:w="1963" w:type="dxa"/>
          </w:tcPr>
          <w:p w:rsidR="004F61CE" w:rsidRPr="00E20691" w:rsidRDefault="004F61CE" w:rsidP="00D449B1">
            <w:pPr>
              <w:spacing w:before="60"/>
              <w:jc w:val="both"/>
              <w:rPr>
                <w:sz w:val="20"/>
                <w:szCs w:val="20"/>
              </w:rPr>
            </w:pPr>
            <w:r w:rsidRPr="00E20691">
              <w:rPr>
                <w:sz w:val="20"/>
                <w:szCs w:val="20"/>
              </w:rPr>
              <w:t>Lubatud kasutusfunktsioonid</w:t>
            </w:r>
          </w:p>
        </w:tc>
        <w:tc>
          <w:tcPr>
            <w:tcW w:w="6864" w:type="dxa"/>
            <w:gridSpan w:val="2"/>
          </w:tcPr>
          <w:p w:rsidR="00AF72C6" w:rsidRPr="00E20691" w:rsidRDefault="00F005AE" w:rsidP="00D449B1">
            <w:pPr>
              <w:spacing w:before="60"/>
              <w:jc w:val="both"/>
              <w:rPr>
                <w:sz w:val="20"/>
                <w:szCs w:val="20"/>
              </w:rPr>
            </w:pPr>
            <w:r w:rsidRPr="00E20691">
              <w:rPr>
                <w:sz w:val="20"/>
                <w:szCs w:val="20"/>
              </w:rPr>
              <w:t xml:space="preserve">Korterelamute alal võib ehitada väikeelamuid </w:t>
            </w:r>
            <w:r>
              <w:rPr>
                <w:sz w:val="20"/>
                <w:szCs w:val="20"/>
              </w:rPr>
              <w:t>ning</w:t>
            </w:r>
            <w:r w:rsidRPr="00E20691">
              <w:rPr>
                <w:sz w:val="20"/>
                <w:szCs w:val="20"/>
              </w:rPr>
              <w:t xml:space="preserve"> </w:t>
            </w:r>
            <w:r w:rsidR="00DC63CE" w:rsidRPr="00E20691">
              <w:rPr>
                <w:sz w:val="20"/>
                <w:szCs w:val="20"/>
              </w:rPr>
              <w:t xml:space="preserve">kuni 12 </w:t>
            </w:r>
            <w:r w:rsidR="004F61CE" w:rsidRPr="00E20691">
              <w:rPr>
                <w:sz w:val="20"/>
                <w:szCs w:val="20"/>
              </w:rPr>
              <w:t>korteriga korterelamuid</w:t>
            </w:r>
            <w:r>
              <w:rPr>
                <w:sz w:val="20"/>
                <w:szCs w:val="20"/>
              </w:rPr>
              <w:t xml:space="preserve">. </w:t>
            </w:r>
            <w:r w:rsidR="004F61CE" w:rsidRPr="00E20691">
              <w:rPr>
                <w:sz w:val="20"/>
                <w:szCs w:val="20"/>
              </w:rPr>
              <w:t>Kõrvalf</w:t>
            </w:r>
            <w:r w:rsidR="00E77A2D">
              <w:rPr>
                <w:sz w:val="20"/>
                <w:szCs w:val="20"/>
              </w:rPr>
              <w:t>unktsioonina on lubatud väikesed lähipiirkonda teenindava</w:t>
            </w:r>
            <w:r w:rsidR="004F61CE" w:rsidRPr="00E20691">
              <w:rPr>
                <w:sz w:val="20"/>
                <w:szCs w:val="20"/>
              </w:rPr>
              <w:t>d kaubandus-</w:t>
            </w:r>
            <w:r w:rsidR="00160021" w:rsidRPr="00E20691">
              <w:rPr>
                <w:sz w:val="20"/>
                <w:szCs w:val="20"/>
              </w:rPr>
              <w:t>,</w:t>
            </w:r>
            <w:r w:rsidR="004F61CE" w:rsidRPr="00E20691">
              <w:rPr>
                <w:sz w:val="20"/>
                <w:szCs w:val="20"/>
              </w:rPr>
              <w:t xml:space="preserve"> teenindus</w:t>
            </w:r>
            <w:r w:rsidR="00160021" w:rsidRPr="00E20691">
              <w:rPr>
                <w:sz w:val="20"/>
                <w:szCs w:val="20"/>
              </w:rPr>
              <w:t>-</w:t>
            </w:r>
            <w:r w:rsidR="00EE2981" w:rsidRPr="00E20691">
              <w:rPr>
                <w:sz w:val="20"/>
                <w:szCs w:val="20"/>
              </w:rPr>
              <w:t>,</w:t>
            </w:r>
            <w:r w:rsidR="00160021" w:rsidRPr="00E20691">
              <w:rPr>
                <w:sz w:val="20"/>
                <w:szCs w:val="20"/>
              </w:rPr>
              <w:t xml:space="preserve"> äri</w:t>
            </w:r>
            <w:r w:rsidR="00EE2981" w:rsidRPr="00E20691">
              <w:rPr>
                <w:sz w:val="20"/>
                <w:szCs w:val="20"/>
              </w:rPr>
              <w:t>- ja lastehoiu</w:t>
            </w:r>
            <w:r w:rsidR="00E77A2D">
              <w:rPr>
                <w:sz w:val="20"/>
                <w:szCs w:val="20"/>
              </w:rPr>
              <w:t>ettevõtte</w:t>
            </w:r>
            <w:r w:rsidR="004F61CE" w:rsidRPr="00E20691">
              <w:rPr>
                <w:sz w:val="20"/>
                <w:szCs w:val="20"/>
              </w:rPr>
              <w:t>d, vaba aja veetmise</w:t>
            </w:r>
            <w:r w:rsidR="00EE2981" w:rsidRPr="00E20691">
              <w:rPr>
                <w:sz w:val="20"/>
                <w:szCs w:val="20"/>
              </w:rPr>
              <w:t xml:space="preserve"> võimalusi </w:t>
            </w:r>
            <w:r w:rsidR="00E77A2D">
              <w:rPr>
                <w:sz w:val="20"/>
                <w:szCs w:val="20"/>
              </w:rPr>
              <w:t>pakkuva</w:t>
            </w:r>
            <w:r w:rsidR="00EE2981" w:rsidRPr="00E20691">
              <w:rPr>
                <w:sz w:val="20"/>
                <w:szCs w:val="20"/>
              </w:rPr>
              <w:t>d</w:t>
            </w:r>
            <w:r w:rsidR="00E77A2D">
              <w:rPr>
                <w:sz w:val="20"/>
                <w:szCs w:val="20"/>
              </w:rPr>
              <w:t xml:space="preserve"> ettevõtte</w:t>
            </w:r>
            <w:r w:rsidR="004F61CE" w:rsidRPr="00E20691">
              <w:rPr>
                <w:sz w:val="20"/>
                <w:szCs w:val="20"/>
              </w:rPr>
              <w:t>d</w:t>
            </w:r>
            <w:r w:rsidR="00EE2981" w:rsidRPr="00E20691">
              <w:rPr>
                <w:sz w:val="20"/>
                <w:szCs w:val="20"/>
              </w:rPr>
              <w:t>,</w:t>
            </w:r>
            <w:r w:rsidR="00E77A2D">
              <w:rPr>
                <w:sz w:val="20"/>
                <w:szCs w:val="20"/>
              </w:rPr>
              <w:t xml:space="preserve"> kontor</w:t>
            </w:r>
            <w:r w:rsidR="004F61CE" w:rsidRPr="00E20691">
              <w:rPr>
                <w:sz w:val="20"/>
                <w:szCs w:val="20"/>
              </w:rPr>
              <w:t>id jms. Alale võib kavandada kaubandus-, äri-, teenindus-</w:t>
            </w:r>
            <w:r w:rsidR="0069585D" w:rsidRPr="00E20691">
              <w:rPr>
                <w:sz w:val="20"/>
                <w:szCs w:val="20"/>
              </w:rPr>
              <w:t xml:space="preserve"> ja</w:t>
            </w:r>
            <w:r w:rsidR="004F61CE" w:rsidRPr="00E20691">
              <w:rPr>
                <w:sz w:val="20"/>
                <w:szCs w:val="20"/>
              </w:rPr>
              <w:t xml:space="preserve"> toitlustus</w:t>
            </w:r>
            <w:r w:rsidR="0069585D" w:rsidRPr="00E20691">
              <w:rPr>
                <w:sz w:val="20"/>
                <w:szCs w:val="20"/>
              </w:rPr>
              <w:t>asutusi</w:t>
            </w:r>
            <w:r w:rsidR="004F61CE" w:rsidRPr="00E20691">
              <w:rPr>
                <w:sz w:val="20"/>
                <w:szCs w:val="20"/>
              </w:rPr>
              <w:t>, büroohooneid, vaba</w:t>
            </w:r>
            <w:r w:rsidR="0069585D" w:rsidRPr="00E20691">
              <w:rPr>
                <w:sz w:val="20"/>
                <w:szCs w:val="20"/>
              </w:rPr>
              <w:t xml:space="preserve"> </w:t>
            </w:r>
            <w:r w:rsidR="004F61CE" w:rsidRPr="00E20691">
              <w:rPr>
                <w:sz w:val="20"/>
                <w:szCs w:val="20"/>
              </w:rPr>
              <w:t>aja veetmise</w:t>
            </w:r>
            <w:r w:rsidR="0069585D" w:rsidRPr="00E20691">
              <w:rPr>
                <w:sz w:val="20"/>
                <w:szCs w:val="20"/>
              </w:rPr>
              <w:t xml:space="preserve"> võimalusi pakkuvaid </w:t>
            </w:r>
            <w:r w:rsidR="004F61CE" w:rsidRPr="00E20691">
              <w:rPr>
                <w:sz w:val="20"/>
                <w:szCs w:val="20"/>
              </w:rPr>
              <w:t>ettevõtteid, ühiskondlikke hooneid</w:t>
            </w:r>
            <w:r w:rsidR="0069585D" w:rsidRPr="00E20691">
              <w:rPr>
                <w:sz w:val="20"/>
                <w:szCs w:val="20"/>
              </w:rPr>
              <w:t xml:space="preserve"> ning </w:t>
            </w:r>
            <w:r w:rsidR="004F61CE" w:rsidRPr="00E20691">
              <w:rPr>
                <w:sz w:val="20"/>
                <w:szCs w:val="20"/>
              </w:rPr>
              <w:t>tootmis-, logistika- ja laohooneid.</w:t>
            </w:r>
          </w:p>
          <w:p w:rsidR="004F61CE" w:rsidRPr="00E20691" w:rsidRDefault="00CA7F78" w:rsidP="00D449B1">
            <w:pPr>
              <w:spacing w:before="60"/>
              <w:jc w:val="both"/>
              <w:rPr>
                <w:sz w:val="20"/>
                <w:szCs w:val="20"/>
              </w:rPr>
            </w:pPr>
            <w:r w:rsidRPr="00E20691">
              <w:rPr>
                <w:sz w:val="20"/>
                <w:szCs w:val="20"/>
              </w:rPr>
              <w:t>A</w:t>
            </w:r>
            <w:r w:rsidR="004F61CE" w:rsidRPr="00E20691">
              <w:rPr>
                <w:sz w:val="20"/>
                <w:szCs w:val="20"/>
              </w:rPr>
              <w:t>ladel</w:t>
            </w:r>
            <w:r w:rsidR="00EE2981" w:rsidRPr="00E20691">
              <w:rPr>
                <w:sz w:val="20"/>
                <w:szCs w:val="20"/>
              </w:rPr>
              <w:t>,</w:t>
            </w:r>
            <w:r w:rsidR="004F61CE" w:rsidRPr="00E20691">
              <w:rPr>
                <w:sz w:val="20"/>
                <w:szCs w:val="20"/>
              </w:rPr>
              <w:t xml:space="preserve"> kus domineeri</w:t>
            </w:r>
            <w:r w:rsidR="00EE2981" w:rsidRPr="00E20691">
              <w:rPr>
                <w:sz w:val="20"/>
                <w:szCs w:val="20"/>
              </w:rPr>
              <w:t>b</w:t>
            </w:r>
            <w:r w:rsidR="004F61CE" w:rsidRPr="00E20691">
              <w:rPr>
                <w:sz w:val="20"/>
                <w:szCs w:val="20"/>
              </w:rPr>
              <w:t xml:space="preserve"> elamisfunktsioon</w:t>
            </w:r>
            <w:r w:rsidR="00D64228" w:rsidRPr="00E20691">
              <w:rPr>
                <w:sz w:val="20"/>
                <w:szCs w:val="20"/>
              </w:rPr>
              <w:t>,</w:t>
            </w:r>
            <w:r w:rsidR="00AF72C6" w:rsidRPr="00E20691">
              <w:rPr>
                <w:sz w:val="20"/>
                <w:szCs w:val="20"/>
              </w:rPr>
              <w:t xml:space="preserve"> </w:t>
            </w:r>
            <w:r w:rsidR="004F61CE" w:rsidRPr="00E20691">
              <w:rPr>
                <w:sz w:val="20"/>
                <w:szCs w:val="20"/>
              </w:rPr>
              <w:t>ei tohi ettevõtted põhjustada keskkonna</w:t>
            </w:r>
            <w:r w:rsidR="00EE2981" w:rsidRPr="00E20691">
              <w:rPr>
                <w:sz w:val="20"/>
                <w:szCs w:val="20"/>
              </w:rPr>
              <w:softHyphen/>
            </w:r>
            <w:r w:rsidR="004F61CE" w:rsidRPr="00E20691">
              <w:rPr>
                <w:sz w:val="20"/>
                <w:szCs w:val="20"/>
              </w:rPr>
              <w:t>häiringuid lähiala elamute kruntidel</w:t>
            </w:r>
            <w:r w:rsidR="00EE2981" w:rsidRPr="00E20691">
              <w:rPr>
                <w:sz w:val="20"/>
                <w:szCs w:val="20"/>
              </w:rPr>
              <w:t>.</w:t>
            </w:r>
            <w:r w:rsidR="004F61CE" w:rsidRPr="00E20691">
              <w:rPr>
                <w:sz w:val="20"/>
                <w:szCs w:val="20"/>
              </w:rPr>
              <w:t xml:space="preserve"> </w:t>
            </w:r>
            <w:r w:rsidR="00EE2981" w:rsidRPr="00E20691">
              <w:rPr>
                <w:sz w:val="20"/>
                <w:szCs w:val="20"/>
              </w:rPr>
              <w:t>A</w:t>
            </w:r>
            <w:r w:rsidR="004F61CE" w:rsidRPr="00E20691">
              <w:rPr>
                <w:sz w:val="20"/>
                <w:szCs w:val="20"/>
              </w:rPr>
              <w:t>ladel, kus elamisfunktsioon on vähemuses</w:t>
            </w:r>
            <w:r w:rsidR="00EE2981" w:rsidRPr="00E20691">
              <w:rPr>
                <w:sz w:val="20"/>
                <w:szCs w:val="20"/>
              </w:rPr>
              <w:t>,</w:t>
            </w:r>
            <w:r w:rsidR="004F61CE" w:rsidRPr="00E20691">
              <w:rPr>
                <w:sz w:val="20"/>
                <w:szCs w:val="20"/>
              </w:rPr>
              <w:t xml:space="preserve"> ei tohi uued kavandatavad elamud häirida ettevõtluse toimimist ega vähendada ettevõtluse arendamise võimalusi.</w:t>
            </w:r>
          </w:p>
          <w:p w:rsidR="004F61CE" w:rsidRPr="00E20691" w:rsidRDefault="004F61CE" w:rsidP="00D449B1">
            <w:pPr>
              <w:spacing w:before="60"/>
              <w:jc w:val="both"/>
              <w:rPr>
                <w:sz w:val="20"/>
                <w:szCs w:val="20"/>
              </w:rPr>
            </w:pPr>
            <w:r w:rsidRPr="00E20691">
              <w:rPr>
                <w:sz w:val="20"/>
                <w:szCs w:val="20"/>
              </w:rPr>
              <w:t>Hooned võivad olla monofunktsionaalsed.</w:t>
            </w:r>
          </w:p>
        </w:tc>
      </w:tr>
      <w:tr w:rsidR="00816088" w:rsidRPr="00E20691" w:rsidTr="004F61CE">
        <w:tc>
          <w:tcPr>
            <w:tcW w:w="495" w:type="dxa"/>
          </w:tcPr>
          <w:p w:rsidR="004F61CE" w:rsidRPr="00E20691" w:rsidRDefault="004F61CE" w:rsidP="00D449B1">
            <w:pPr>
              <w:spacing w:before="60"/>
              <w:jc w:val="both"/>
              <w:rPr>
                <w:sz w:val="20"/>
                <w:szCs w:val="20"/>
              </w:rPr>
            </w:pPr>
            <w:r w:rsidRPr="00E20691">
              <w:rPr>
                <w:sz w:val="20"/>
                <w:szCs w:val="20"/>
              </w:rPr>
              <w:t>4.</w:t>
            </w:r>
          </w:p>
        </w:tc>
        <w:tc>
          <w:tcPr>
            <w:tcW w:w="1963" w:type="dxa"/>
          </w:tcPr>
          <w:p w:rsidR="004F61CE" w:rsidRPr="00E20691" w:rsidRDefault="00F334AF" w:rsidP="00D449B1">
            <w:pPr>
              <w:spacing w:before="60"/>
              <w:jc w:val="both"/>
              <w:rPr>
                <w:sz w:val="20"/>
                <w:szCs w:val="20"/>
              </w:rPr>
            </w:pPr>
            <w:r w:rsidRPr="00E20691">
              <w:rPr>
                <w:sz w:val="20"/>
                <w:szCs w:val="20"/>
              </w:rPr>
              <w:t>Korruselisus ja kõrgus</w:t>
            </w:r>
          </w:p>
        </w:tc>
        <w:tc>
          <w:tcPr>
            <w:tcW w:w="6864" w:type="dxa"/>
            <w:gridSpan w:val="2"/>
          </w:tcPr>
          <w:p w:rsidR="004F61CE" w:rsidRPr="00E20691" w:rsidRDefault="004F61CE" w:rsidP="005C4990">
            <w:pPr>
              <w:pStyle w:val="ListParagraph"/>
              <w:numPr>
                <w:ilvl w:val="0"/>
                <w:numId w:val="11"/>
              </w:numPr>
              <w:jc w:val="both"/>
              <w:rPr>
                <w:sz w:val="20"/>
                <w:szCs w:val="20"/>
              </w:rPr>
            </w:pPr>
            <w:r w:rsidRPr="00E20691">
              <w:rPr>
                <w:sz w:val="20"/>
                <w:szCs w:val="20"/>
              </w:rPr>
              <w:t>Korterelamu</w:t>
            </w:r>
            <w:r w:rsidR="00EE2981" w:rsidRPr="00E20691">
              <w:rPr>
                <w:sz w:val="20"/>
                <w:szCs w:val="20"/>
              </w:rPr>
              <w:t xml:space="preserve">te </w:t>
            </w:r>
            <w:r w:rsidR="00D52D29" w:rsidRPr="00E20691">
              <w:rPr>
                <w:sz w:val="20"/>
                <w:szCs w:val="20"/>
              </w:rPr>
              <w:t>suurim lubatud kõrgus:</w:t>
            </w:r>
            <w:r w:rsidRPr="00E20691">
              <w:rPr>
                <w:sz w:val="20"/>
                <w:szCs w:val="20"/>
              </w:rPr>
              <w:t xml:space="preserve"> </w:t>
            </w:r>
            <w:r w:rsidR="00D52D29" w:rsidRPr="00E20691">
              <w:rPr>
                <w:sz w:val="20"/>
                <w:szCs w:val="20"/>
              </w:rPr>
              <w:t>katusehari</w:t>
            </w:r>
            <w:r w:rsidR="0070474C" w:rsidRPr="00E20691">
              <w:rPr>
                <w:sz w:val="20"/>
                <w:szCs w:val="20"/>
              </w:rPr>
              <w:t xml:space="preserve"> </w:t>
            </w:r>
            <w:r w:rsidRPr="00E20691">
              <w:rPr>
                <w:sz w:val="20"/>
                <w:szCs w:val="20"/>
              </w:rPr>
              <w:t>13</w:t>
            </w:r>
            <w:r w:rsidR="00FA0A41" w:rsidRPr="00E20691">
              <w:rPr>
                <w:sz w:val="20"/>
                <w:szCs w:val="20"/>
              </w:rPr>
              <w:t xml:space="preserve"> </w:t>
            </w:r>
            <w:r w:rsidRPr="00E20691">
              <w:rPr>
                <w:sz w:val="20"/>
                <w:szCs w:val="20"/>
              </w:rPr>
              <w:t xml:space="preserve">m, </w:t>
            </w:r>
            <w:r w:rsidR="00F005AE">
              <w:rPr>
                <w:sz w:val="20"/>
                <w:szCs w:val="20"/>
              </w:rPr>
              <w:t xml:space="preserve">põhimahu </w:t>
            </w:r>
            <w:r w:rsidRPr="00E20691">
              <w:rPr>
                <w:sz w:val="20"/>
                <w:szCs w:val="20"/>
              </w:rPr>
              <w:t>räästas</w:t>
            </w:r>
            <w:r w:rsidR="00F005AE">
              <w:rPr>
                <w:sz w:val="20"/>
                <w:szCs w:val="20"/>
              </w:rPr>
              <w:t xml:space="preserve"> ja parapett</w:t>
            </w:r>
            <w:r w:rsidRPr="00E20691">
              <w:rPr>
                <w:sz w:val="20"/>
                <w:szCs w:val="20"/>
              </w:rPr>
              <w:t xml:space="preserve"> 10</w:t>
            </w:r>
            <w:r w:rsidR="00FA0A41" w:rsidRPr="00E20691">
              <w:rPr>
                <w:sz w:val="20"/>
                <w:szCs w:val="20"/>
              </w:rPr>
              <w:t xml:space="preserve"> </w:t>
            </w:r>
            <w:r w:rsidR="00F005AE">
              <w:rPr>
                <w:sz w:val="20"/>
                <w:szCs w:val="20"/>
              </w:rPr>
              <w:t>m</w:t>
            </w:r>
            <w:r w:rsidRPr="00E20691">
              <w:rPr>
                <w:sz w:val="20"/>
                <w:szCs w:val="20"/>
              </w:rPr>
              <w:t>, suurim korruste arv 3.</w:t>
            </w:r>
          </w:p>
          <w:p w:rsidR="00C632B2" w:rsidRPr="00E20691" w:rsidRDefault="00C632B2" w:rsidP="005C4990">
            <w:pPr>
              <w:pStyle w:val="ListParagraph"/>
              <w:numPr>
                <w:ilvl w:val="0"/>
                <w:numId w:val="11"/>
              </w:numPr>
              <w:jc w:val="both"/>
              <w:rPr>
                <w:sz w:val="20"/>
                <w:szCs w:val="20"/>
              </w:rPr>
            </w:pPr>
            <w:r w:rsidRPr="00E20691">
              <w:rPr>
                <w:sz w:val="20"/>
                <w:szCs w:val="20"/>
              </w:rPr>
              <w:t>Väikeelamu</w:t>
            </w:r>
            <w:r w:rsidR="00EE2981" w:rsidRPr="00E20691">
              <w:rPr>
                <w:sz w:val="20"/>
                <w:szCs w:val="20"/>
              </w:rPr>
              <w:t>te s</w:t>
            </w:r>
            <w:r w:rsidRPr="00E20691">
              <w:rPr>
                <w:sz w:val="20"/>
                <w:szCs w:val="20"/>
              </w:rPr>
              <w:t>uurim lubatud kõrgus on 11</w:t>
            </w:r>
            <w:r w:rsidR="00FA0A41" w:rsidRPr="00E20691">
              <w:rPr>
                <w:sz w:val="20"/>
                <w:szCs w:val="20"/>
              </w:rPr>
              <w:t xml:space="preserve"> </w:t>
            </w:r>
            <w:r w:rsidRPr="00E20691">
              <w:rPr>
                <w:sz w:val="20"/>
                <w:szCs w:val="20"/>
              </w:rPr>
              <w:t xml:space="preserve">m, </w:t>
            </w:r>
            <w:r w:rsidR="00E555DF" w:rsidRPr="00E20691">
              <w:rPr>
                <w:sz w:val="20"/>
                <w:szCs w:val="20"/>
              </w:rPr>
              <w:t xml:space="preserve">põhimahu </w:t>
            </w:r>
            <w:r w:rsidRPr="00E20691">
              <w:rPr>
                <w:sz w:val="20"/>
                <w:szCs w:val="20"/>
              </w:rPr>
              <w:t xml:space="preserve">räästas </w:t>
            </w:r>
            <w:r w:rsidR="006F57F5" w:rsidRPr="00E20691">
              <w:rPr>
                <w:sz w:val="20"/>
                <w:szCs w:val="20"/>
              </w:rPr>
              <w:t>ja</w:t>
            </w:r>
            <w:r w:rsidR="00192441" w:rsidRPr="00E20691">
              <w:rPr>
                <w:sz w:val="20"/>
                <w:szCs w:val="20"/>
              </w:rPr>
              <w:t xml:space="preserve"> parapett </w:t>
            </w:r>
            <w:r w:rsidRPr="00E20691">
              <w:rPr>
                <w:sz w:val="20"/>
                <w:szCs w:val="20"/>
              </w:rPr>
              <w:t>8</w:t>
            </w:r>
            <w:r w:rsidR="00FA0A41" w:rsidRPr="00E20691">
              <w:rPr>
                <w:sz w:val="20"/>
                <w:szCs w:val="20"/>
              </w:rPr>
              <w:t xml:space="preserve"> </w:t>
            </w:r>
            <w:r w:rsidRPr="00E20691">
              <w:rPr>
                <w:sz w:val="20"/>
                <w:szCs w:val="20"/>
              </w:rPr>
              <w:t xml:space="preserve">m, </w:t>
            </w:r>
            <w:r w:rsidR="00D23910">
              <w:rPr>
                <w:sz w:val="20"/>
                <w:szCs w:val="20"/>
              </w:rPr>
              <w:t>täis</w:t>
            </w:r>
            <w:r w:rsidR="00EE2981" w:rsidRPr="00E20691">
              <w:rPr>
                <w:sz w:val="20"/>
                <w:szCs w:val="20"/>
              </w:rPr>
              <w:t>k</w:t>
            </w:r>
            <w:r w:rsidRPr="00E20691">
              <w:rPr>
                <w:sz w:val="20"/>
                <w:szCs w:val="20"/>
              </w:rPr>
              <w:t xml:space="preserve">orruste arv on 2. </w:t>
            </w:r>
            <w:r w:rsidR="008D1A2A" w:rsidRPr="00E20691">
              <w:rPr>
                <w:sz w:val="20"/>
                <w:szCs w:val="20"/>
              </w:rPr>
              <w:t xml:space="preserve">Sellele võib lisanduda </w:t>
            </w:r>
            <w:r w:rsidR="008D1A2A">
              <w:rPr>
                <w:sz w:val="20"/>
                <w:szCs w:val="20"/>
              </w:rPr>
              <w:t>põhikorrustest</w:t>
            </w:r>
            <w:r w:rsidR="008D1A2A" w:rsidRPr="00E20691">
              <w:rPr>
                <w:sz w:val="20"/>
                <w:szCs w:val="20"/>
              </w:rPr>
              <w:t xml:space="preserve"> </w:t>
            </w:r>
            <w:r w:rsidR="008D1A2A">
              <w:rPr>
                <w:sz w:val="20"/>
                <w:szCs w:val="20"/>
              </w:rPr>
              <w:t xml:space="preserve">oluliselt </w:t>
            </w:r>
            <w:r w:rsidR="008D1A2A" w:rsidRPr="00E20691">
              <w:rPr>
                <w:sz w:val="20"/>
                <w:szCs w:val="20"/>
              </w:rPr>
              <w:t>väiksema pindalaga</w:t>
            </w:r>
            <w:r w:rsidR="008D1A2A" w:rsidRPr="00E20691" w:rsidDel="00D64A43">
              <w:rPr>
                <w:sz w:val="20"/>
                <w:szCs w:val="20"/>
              </w:rPr>
              <w:t xml:space="preserve"> </w:t>
            </w:r>
            <w:r w:rsidR="008D1A2A" w:rsidRPr="00E20691">
              <w:rPr>
                <w:sz w:val="20"/>
                <w:szCs w:val="20"/>
              </w:rPr>
              <w:t>katusekorrus</w:t>
            </w:r>
            <w:r w:rsidR="008D1A2A">
              <w:rPr>
                <w:sz w:val="20"/>
                <w:szCs w:val="20"/>
              </w:rPr>
              <w:t>.</w:t>
            </w:r>
          </w:p>
          <w:p w:rsidR="004F61CE" w:rsidRPr="00E20691" w:rsidRDefault="006633A0" w:rsidP="005C4990">
            <w:pPr>
              <w:pStyle w:val="ListParagraph"/>
              <w:numPr>
                <w:ilvl w:val="0"/>
                <w:numId w:val="11"/>
              </w:numPr>
              <w:jc w:val="both"/>
              <w:rPr>
                <w:sz w:val="20"/>
                <w:szCs w:val="20"/>
              </w:rPr>
            </w:pPr>
            <w:r w:rsidRPr="00E20691">
              <w:rPr>
                <w:sz w:val="20"/>
                <w:szCs w:val="20"/>
              </w:rPr>
              <w:t>Elamute abihoonete suurim lubatud kõr</w:t>
            </w:r>
            <w:r w:rsidR="00816088" w:rsidRPr="00E20691">
              <w:rPr>
                <w:sz w:val="20"/>
                <w:szCs w:val="20"/>
              </w:rPr>
              <w:t>gus</w:t>
            </w:r>
            <w:r w:rsidR="00D52D29" w:rsidRPr="00E20691">
              <w:rPr>
                <w:sz w:val="20"/>
                <w:szCs w:val="20"/>
              </w:rPr>
              <w:t>:</w:t>
            </w:r>
            <w:r w:rsidR="00816088" w:rsidRPr="00E20691">
              <w:rPr>
                <w:sz w:val="20"/>
                <w:szCs w:val="20"/>
              </w:rPr>
              <w:t xml:space="preserve"> </w:t>
            </w:r>
            <w:r w:rsidR="00D52D29" w:rsidRPr="00E20691">
              <w:rPr>
                <w:sz w:val="20"/>
                <w:szCs w:val="20"/>
              </w:rPr>
              <w:t>katusehari</w:t>
            </w:r>
            <w:r w:rsidR="0070474C" w:rsidRPr="00E20691">
              <w:rPr>
                <w:sz w:val="20"/>
                <w:szCs w:val="20"/>
              </w:rPr>
              <w:t xml:space="preserve"> </w:t>
            </w:r>
            <w:r w:rsidRPr="00E20691">
              <w:rPr>
                <w:sz w:val="20"/>
                <w:szCs w:val="20"/>
              </w:rPr>
              <w:t>5</w:t>
            </w:r>
            <w:r w:rsidR="00FA0A41" w:rsidRPr="00E20691">
              <w:rPr>
                <w:sz w:val="20"/>
                <w:szCs w:val="20"/>
              </w:rPr>
              <w:t xml:space="preserve"> </w:t>
            </w:r>
            <w:r w:rsidRPr="00E20691">
              <w:rPr>
                <w:sz w:val="20"/>
                <w:szCs w:val="20"/>
              </w:rPr>
              <w:t xml:space="preserve">m ja </w:t>
            </w:r>
            <w:r w:rsidR="00816088" w:rsidRPr="00E20691">
              <w:rPr>
                <w:sz w:val="20"/>
                <w:szCs w:val="20"/>
              </w:rPr>
              <w:t>lamekatuse</w:t>
            </w:r>
            <w:r w:rsidR="00B300C8" w:rsidRPr="00E20691">
              <w:rPr>
                <w:sz w:val="20"/>
                <w:szCs w:val="20"/>
              </w:rPr>
              <w:t>l</w:t>
            </w:r>
            <w:r w:rsidR="00816088" w:rsidRPr="00E20691">
              <w:rPr>
                <w:sz w:val="20"/>
                <w:szCs w:val="20"/>
              </w:rPr>
              <w:t xml:space="preserve"> </w:t>
            </w:r>
            <w:r w:rsidR="00FB1DFD" w:rsidRPr="00E20691">
              <w:rPr>
                <w:sz w:val="20"/>
                <w:szCs w:val="20"/>
              </w:rPr>
              <w:t xml:space="preserve">või </w:t>
            </w:r>
            <w:r w:rsidR="00885953" w:rsidRPr="00E20691">
              <w:rPr>
                <w:sz w:val="20"/>
                <w:szCs w:val="20"/>
              </w:rPr>
              <w:t xml:space="preserve">madalakaldelisel katusel </w:t>
            </w:r>
            <w:r w:rsidRPr="00E20691">
              <w:rPr>
                <w:sz w:val="20"/>
                <w:szCs w:val="20"/>
              </w:rPr>
              <w:t>4</w:t>
            </w:r>
            <w:r w:rsidR="00EE2981" w:rsidRPr="00E20691">
              <w:rPr>
                <w:sz w:val="20"/>
                <w:szCs w:val="20"/>
              </w:rPr>
              <w:t> </w:t>
            </w:r>
            <w:r w:rsidRPr="00E20691">
              <w:rPr>
                <w:sz w:val="20"/>
                <w:szCs w:val="20"/>
              </w:rPr>
              <w:t>m</w:t>
            </w:r>
            <w:r w:rsidR="004F61CE" w:rsidRPr="00E20691">
              <w:rPr>
                <w:sz w:val="20"/>
                <w:szCs w:val="20"/>
              </w:rPr>
              <w:t>.</w:t>
            </w:r>
            <w:r w:rsidR="00511650" w:rsidRPr="00E20691">
              <w:rPr>
                <w:sz w:val="20"/>
                <w:szCs w:val="20"/>
              </w:rPr>
              <w:t xml:space="preserve"> Abihooned võivad olla ühekorruselised.</w:t>
            </w:r>
          </w:p>
          <w:p w:rsidR="004F61CE" w:rsidRPr="00E20691" w:rsidRDefault="004F61CE" w:rsidP="005C4990">
            <w:pPr>
              <w:pStyle w:val="ListParagraph"/>
              <w:numPr>
                <w:ilvl w:val="0"/>
                <w:numId w:val="11"/>
              </w:numPr>
              <w:jc w:val="both"/>
              <w:rPr>
                <w:sz w:val="20"/>
                <w:szCs w:val="20"/>
              </w:rPr>
            </w:pPr>
            <w:r w:rsidRPr="00E20691">
              <w:rPr>
                <w:sz w:val="20"/>
                <w:szCs w:val="20"/>
              </w:rPr>
              <w:t>Muud</w:t>
            </w:r>
            <w:r w:rsidR="00EE2981" w:rsidRPr="00E20691">
              <w:rPr>
                <w:sz w:val="20"/>
                <w:szCs w:val="20"/>
              </w:rPr>
              <w:t>e</w:t>
            </w:r>
            <w:r w:rsidRPr="00E20691">
              <w:rPr>
                <w:sz w:val="20"/>
                <w:szCs w:val="20"/>
              </w:rPr>
              <w:t xml:space="preserve"> hoone</w:t>
            </w:r>
            <w:r w:rsidR="00EE2981" w:rsidRPr="00E20691">
              <w:rPr>
                <w:sz w:val="20"/>
                <w:szCs w:val="20"/>
              </w:rPr>
              <w:t xml:space="preserve">te </w:t>
            </w:r>
            <w:r w:rsidR="00D52D29" w:rsidRPr="00E20691">
              <w:rPr>
                <w:sz w:val="20"/>
                <w:szCs w:val="20"/>
              </w:rPr>
              <w:t>suurim lubatud kõrgus:</w:t>
            </w:r>
            <w:r w:rsidRPr="00E20691">
              <w:rPr>
                <w:sz w:val="20"/>
                <w:szCs w:val="20"/>
              </w:rPr>
              <w:t xml:space="preserve"> </w:t>
            </w:r>
            <w:r w:rsidR="00D52D29" w:rsidRPr="00E20691">
              <w:rPr>
                <w:sz w:val="20"/>
                <w:szCs w:val="20"/>
              </w:rPr>
              <w:t>katusehari</w:t>
            </w:r>
            <w:r w:rsidR="0070474C" w:rsidRPr="00E20691">
              <w:rPr>
                <w:sz w:val="20"/>
                <w:szCs w:val="20"/>
              </w:rPr>
              <w:t xml:space="preserve"> </w:t>
            </w:r>
            <w:r w:rsidRPr="00E20691">
              <w:rPr>
                <w:sz w:val="20"/>
                <w:szCs w:val="20"/>
              </w:rPr>
              <w:t>13</w:t>
            </w:r>
            <w:r w:rsidR="00FA0A41" w:rsidRPr="00E20691">
              <w:rPr>
                <w:sz w:val="20"/>
                <w:szCs w:val="20"/>
              </w:rPr>
              <w:t xml:space="preserve"> </w:t>
            </w:r>
            <w:r w:rsidRPr="00E20691">
              <w:rPr>
                <w:sz w:val="20"/>
                <w:szCs w:val="20"/>
              </w:rPr>
              <w:t xml:space="preserve">m, räästas </w:t>
            </w:r>
            <w:r w:rsidR="00F005AE">
              <w:rPr>
                <w:sz w:val="20"/>
                <w:szCs w:val="20"/>
              </w:rPr>
              <w:t xml:space="preserve">ja parapett </w:t>
            </w:r>
            <w:r w:rsidRPr="00E20691">
              <w:rPr>
                <w:sz w:val="20"/>
                <w:szCs w:val="20"/>
              </w:rPr>
              <w:t>10</w:t>
            </w:r>
            <w:r w:rsidR="00FA0A41" w:rsidRPr="00E20691">
              <w:rPr>
                <w:sz w:val="20"/>
                <w:szCs w:val="20"/>
              </w:rPr>
              <w:t xml:space="preserve"> </w:t>
            </w:r>
            <w:r w:rsidR="00F005AE">
              <w:rPr>
                <w:sz w:val="20"/>
                <w:szCs w:val="20"/>
              </w:rPr>
              <w:t>m</w:t>
            </w:r>
            <w:r w:rsidRPr="00E20691">
              <w:rPr>
                <w:sz w:val="20"/>
                <w:szCs w:val="20"/>
              </w:rPr>
              <w:t>, suurim korruste arv 3.</w:t>
            </w:r>
          </w:p>
          <w:p w:rsidR="00BB34C0" w:rsidRPr="00E20691" w:rsidRDefault="00BB34C0" w:rsidP="00BB34C0">
            <w:pPr>
              <w:spacing w:before="60"/>
              <w:jc w:val="both"/>
              <w:rPr>
                <w:sz w:val="20"/>
                <w:szCs w:val="20"/>
              </w:rPr>
            </w:pPr>
            <w:r w:rsidRPr="00E20691">
              <w:rPr>
                <w:sz w:val="20"/>
                <w:szCs w:val="20"/>
              </w:rPr>
              <w:t>Kui lähiala kruntide eluhoonete korruselisus või kõrgus on suurem ning see sobib miljöösse, võib elamute kõrguse ja korruselisuse määramisel lähtuda nendest hoonetest.</w:t>
            </w:r>
          </w:p>
          <w:p w:rsidR="004F61CE" w:rsidRPr="00E20691" w:rsidRDefault="004F61CE" w:rsidP="00D449B1">
            <w:pPr>
              <w:spacing w:before="60"/>
              <w:jc w:val="both"/>
              <w:rPr>
                <w:sz w:val="20"/>
                <w:szCs w:val="20"/>
              </w:rPr>
            </w:pPr>
            <w:r w:rsidRPr="00E20691">
              <w:rPr>
                <w:sz w:val="20"/>
                <w:szCs w:val="20"/>
              </w:rPr>
              <w:t>Eriotstarbeliste ehitiste kõrgust üldplaneeringuga ei reguleerita.</w:t>
            </w:r>
          </w:p>
        </w:tc>
      </w:tr>
      <w:tr w:rsidR="004F61CE" w:rsidRPr="00E20691" w:rsidTr="004F61CE">
        <w:trPr>
          <w:trHeight w:val="126"/>
        </w:trPr>
        <w:tc>
          <w:tcPr>
            <w:tcW w:w="495" w:type="dxa"/>
            <w:vMerge w:val="restart"/>
          </w:tcPr>
          <w:p w:rsidR="004F61CE" w:rsidRPr="00E20691" w:rsidRDefault="004F61CE" w:rsidP="00D449B1">
            <w:pPr>
              <w:spacing w:before="60"/>
              <w:jc w:val="both"/>
              <w:rPr>
                <w:sz w:val="20"/>
                <w:szCs w:val="20"/>
              </w:rPr>
            </w:pPr>
            <w:r w:rsidRPr="00E20691">
              <w:rPr>
                <w:sz w:val="20"/>
                <w:szCs w:val="20"/>
              </w:rPr>
              <w:t>5.</w:t>
            </w:r>
          </w:p>
        </w:tc>
        <w:tc>
          <w:tcPr>
            <w:tcW w:w="1963" w:type="dxa"/>
            <w:vMerge w:val="restart"/>
          </w:tcPr>
          <w:p w:rsidR="004F61CE" w:rsidRPr="00E20691" w:rsidRDefault="004F61CE" w:rsidP="00D64A43">
            <w:pPr>
              <w:spacing w:before="60"/>
              <w:jc w:val="both"/>
              <w:rPr>
                <w:sz w:val="20"/>
                <w:szCs w:val="20"/>
              </w:rPr>
            </w:pPr>
            <w:r w:rsidRPr="00E20691">
              <w:rPr>
                <w:sz w:val="20"/>
                <w:szCs w:val="20"/>
              </w:rPr>
              <w:t xml:space="preserve">Kruntide </w:t>
            </w:r>
            <w:r w:rsidR="00D64A43">
              <w:rPr>
                <w:sz w:val="20"/>
                <w:szCs w:val="20"/>
              </w:rPr>
              <w:t>suurim lubatud</w:t>
            </w:r>
            <w:r w:rsidR="00D64A43" w:rsidRPr="00E20691">
              <w:rPr>
                <w:sz w:val="20"/>
                <w:szCs w:val="20"/>
              </w:rPr>
              <w:t xml:space="preserve"> </w:t>
            </w:r>
            <w:r w:rsidR="00E67E7A" w:rsidRPr="00E20691">
              <w:rPr>
                <w:sz w:val="20"/>
                <w:szCs w:val="20"/>
              </w:rPr>
              <w:t>täisehitusprotsent</w:t>
            </w:r>
            <w:r w:rsidRPr="00E20691">
              <w:rPr>
                <w:sz w:val="20"/>
                <w:szCs w:val="20"/>
              </w:rPr>
              <w:t xml:space="preserve"> ja </w:t>
            </w:r>
            <w:r w:rsidR="007307EA" w:rsidRPr="00E20691">
              <w:rPr>
                <w:sz w:val="20"/>
                <w:szCs w:val="20"/>
              </w:rPr>
              <w:t>hoonealune pind</w:t>
            </w:r>
          </w:p>
        </w:tc>
        <w:tc>
          <w:tcPr>
            <w:tcW w:w="6864" w:type="dxa"/>
            <w:gridSpan w:val="2"/>
          </w:tcPr>
          <w:p w:rsidR="004F61CE" w:rsidRPr="00E20691" w:rsidRDefault="004F61CE" w:rsidP="00D449B1">
            <w:pPr>
              <w:spacing w:before="60"/>
              <w:jc w:val="both"/>
              <w:rPr>
                <w:sz w:val="20"/>
                <w:szCs w:val="20"/>
              </w:rPr>
            </w:pPr>
            <w:r w:rsidRPr="00E20691">
              <w:rPr>
                <w:sz w:val="20"/>
                <w:szCs w:val="20"/>
              </w:rPr>
              <w:t xml:space="preserve">Kruntide suurim lubatud </w:t>
            </w:r>
            <w:r w:rsidR="00E67E7A" w:rsidRPr="00E20691">
              <w:rPr>
                <w:sz w:val="20"/>
                <w:szCs w:val="20"/>
              </w:rPr>
              <w:t>täisehitusprotsent</w:t>
            </w:r>
            <w:r w:rsidRPr="00E20691">
              <w:rPr>
                <w:sz w:val="20"/>
                <w:szCs w:val="20"/>
              </w:rPr>
              <w:t>:</w:t>
            </w:r>
          </w:p>
          <w:p w:rsidR="004F61CE" w:rsidRPr="00E20691" w:rsidRDefault="004F61CE" w:rsidP="001A638D">
            <w:pPr>
              <w:spacing w:before="60"/>
              <w:ind w:left="944"/>
              <w:jc w:val="both"/>
              <w:rPr>
                <w:sz w:val="20"/>
                <w:szCs w:val="20"/>
              </w:rPr>
            </w:pPr>
            <w:r w:rsidRPr="00E20691">
              <w:rPr>
                <w:sz w:val="20"/>
                <w:szCs w:val="20"/>
              </w:rPr>
              <w:t xml:space="preserve">a) korterelamud </w:t>
            </w:r>
            <w:r w:rsidR="00E67E7A" w:rsidRPr="00E20691">
              <w:rPr>
                <w:sz w:val="20"/>
                <w:szCs w:val="20"/>
              </w:rPr>
              <w:t>–</w:t>
            </w:r>
            <w:r w:rsidRPr="00E20691">
              <w:rPr>
                <w:sz w:val="20"/>
                <w:szCs w:val="20"/>
              </w:rPr>
              <w:t xml:space="preserve"> 30%</w:t>
            </w:r>
          </w:p>
        </w:tc>
      </w:tr>
      <w:tr w:rsidR="004F61CE" w:rsidRPr="00E20691" w:rsidTr="004F61CE">
        <w:trPr>
          <w:trHeight w:val="125"/>
        </w:trPr>
        <w:tc>
          <w:tcPr>
            <w:tcW w:w="495" w:type="dxa"/>
            <w:vMerge/>
          </w:tcPr>
          <w:p w:rsidR="004F61CE" w:rsidRPr="00E20691" w:rsidRDefault="004F61CE" w:rsidP="00D449B1">
            <w:pPr>
              <w:spacing w:before="60"/>
              <w:jc w:val="both"/>
              <w:rPr>
                <w:sz w:val="20"/>
                <w:szCs w:val="20"/>
              </w:rPr>
            </w:pPr>
          </w:p>
        </w:tc>
        <w:tc>
          <w:tcPr>
            <w:tcW w:w="1963" w:type="dxa"/>
            <w:vMerge/>
          </w:tcPr>
          <w:p w:rsidR="004F61CE" w:rsidRPr="00E20691" w:rsidRDefault="004F61CE" w:rsidP="00D449B1">
            <w:pPr>
              <w:spacing w:before="60"/>
              <w:jc w:val="both"/>
              <w:rPr>
                <w:sz w:val="20"/>
                <w:szCs w:val="20"/>
              </w:rPr>
            </w:pPr>
          </w:p>
        </w:tc>
        <w:tc>
          <w:tcPr>
            <w:tcW w:w="6864" w:type="dxa"/>
            <w:gridSpan w:val="2"/>
          </w:tcPr>
          <w:p w:rsidR="004F61CE" w:rsidRPr="00E20691" w:rsidRDefault="00E67E7A" w:rsidP="001A638D">
            <w:pPr>
              <w:spacing w:before="60"/>
              <w:ind w:left="944"/>
              <w:rPr>
                <w:sz w:val="20"/>
                <w:szCs w:val="20"/>
              </w:rPr>
            </w:pPr>
            <w:r w:rsidRPr="00E20691">
              <w:rPr>
                <w:sz w:val="20"/>
                <w:szCs w:val="20"/>
              </w:rPr>
              <w:t>b) v</w:t>
            </w:r>
            <w:r w:rsidR="004F61CE" w:rsidRPr="00E20691">
              <w:rPr>
                <w:sz w:val="20"/>
                <w:szCs w:val="20"/>
              </w:rPr>
              <w:t>äikeelamud ning sellega integreeritud väiketeenindus</w:t>
            </w:r>
          </w:p>
        </w:tc>
      </w:tr>
      <w:tr w:rsidR="004F61CE" w:rsidRPr="00E20691" w:rsidTr="004F61CE">
        <w:trPr>
          <w:trHeight w:val="136"/>
        </w:trPr>
        <w:tc>
          <w:tcPr>
            <w:tcW w:w="495" w:type="dxa"/>
            <w:vMerge/>
          </w:tcPr>
          <w:p w:rsidR="004F61CE" w:rsidRPr="00E20691" w:rsidRDefault="004F61CE" w:rsidP="00D449B1">
            <w:pPr>
              <w:spacing w:before="60"/>
              <w:jc w:val="both"/>
              <w:rPr>
                <w:sz w:val="20"/>
                <w:szCs w:val="20"/>
              </w:rPr>
            </w:pPr>
          </w:p>
        </w:tc>
        <w:tc>
          <w:tcPr>
            <w:tcW w:w="1963" w:type="dxa"/>
            <w:vMerge/>
          </w:tcPr>
          <w:p w:rsidR="004F61CE" w:rsidRPr="00E20691" w:rsidRDefault="004F61CE" w:rsidP="00D449B1">
            <w:pPr>
              <w:spacing w:before="60"/>
              <w:jc w:val="both"/>
              <w:rPr>
                <w:sz w:val="20"/>
                <w:szCs w:val="20"/>
              </w:rPr>
            </w:pPr>
          </w:p>
        </w:tc>
        <w:tc>
          <w:tcPr>
            <w:tcW w:w="3567" w:type="dxa"/>
          </w:tcPr>
          <w:p w:rsidR="004F61CE" w:rsidRPr="00E20691" w:rsidRDefault="004F61CE" w:rsidP="00D449B1">
            <w:pPr>
              <w:spacing w:before="60"/>
              <w:jc w:val="center"/>
              <w:rPr>
                <w:szCs w:val="24"/>
              </w:rPr>
            </w:pPr>
            <w:r w:rsidRPr="00E20691">
              <w:rPr>
                <w:sz w:val="20"/>
                <w:szCs w:val="20"/>
              </w:rPr>
              <w:t>Krundi suurus m</w:t>
            </w:r>
            <w:r w:rsidR="00AB1058" w:rsidRPr="00E20691">
              <w:rPr>
                <w:sz w:val="20"/>
                <w:szCs w:val="20"/>
                <w:vertAlign w:val="superscript"/>
              </w:rPr>
              <w:t>2</w:t>
            </w:r>
          </w:p>
        </w:tc>
        <w:tc>
          <w:tcPr>
            <w:tcW w:w="3297" w:type="dxa"/>
          </w:tcPr>
          <w:p w:rsidR="004F61CE" w:rsidRPr="00E20691" w:rsidRDefault="004F61CE" w:rsidP="00D449B1">
            <w:pPr>
              <w:spacing w:before="60"/>
              <w:jc w:val="center"/>
              <w:rPr>
                <w:sz w:val="20"/>
                <w:szCs w:val="20"/>
              </w:rPr>
            </w:pPr>
            <w:r w:rsidRPr="00E20691">
              <w:rPr>
                <w:sz w:val="20"/>
                <w:szCs w:val="20"/>
              </w:rPr>
              <w:t>Suurim lubatud hoonealune pind m</w:t>
            </w:r>
            <w:r w:rsidR="00AB1058" w:rsidRPr="00E20691">
              <w:rPr>
                <w:sz w:val="20"/>
                <w:szCs w:val="20"/>
                <w:vertAlign w:val="superscript"/>
              </w:rPr>
              <w:t>2</w:t>
            </w:r>
            <w:r w:rsidRPr="00E20691">
              <w:rPr>
                <w:sz w:val="20"/>
                <w:szCs w:val="20"/>
              </w:rPr>
              <w:t xml:space="preserve"> või</w:t>
            </w:r>
          </w:p>
          <w:p w:rsidR="004F61CE" w:rsidRPr="00E20691" w:rsidRDefault="004F61CE" w:rsidP="00D449B1">
            <w:pPr>
              <w:spacing w:before="60"/>
              <w:jc w:val="center"/>
              <w:rPr>
                <w:szCs w:val="24"/>
              </w:rPr>
            </w:pPr>
            <w:r w:rsidRPr="00E20691">
              <w:rPr>
                <w:sz w:val="20"/>
                <w:szCs w:val="20"/>
              </w:rPr>
              <w:t xml:space="preserve">suurim lubatud </w:t>
            </w:r>
            <w:r w:rsidR="00E67E7A" w:rsidRPr="00E20691">
              <w:rPr>
                <w:sz w:val="20"/>
                <w:szCs w:val="20"/>
              </w:rPr>
              <w:t>täisehitusprotsent</w:t>
            </w:r>
          </w:p>
        </w:tc>
      </w:tr>
      <w:tr w:rsidR="004F61CE" w:rsidRPr="00E20691" w:rsidTr="004F61CE">
        <w:trPr>
          <w:trHeight w:val="136"/>
        </w:trPr>
        <w:tc>
          <w:tcPr>
            <w:tcW w:w="495" w:type="dxa"/>
            <w:vMerge/>
          </w:tcPr>
          <w:p w:rsidR="004F61CE" w:rsidRPr="00E20691" w:rsidRDefault="004F61CE" w:rsidP="00D449B1">
            <w:pPr>
              <w:spacing w:before="60"/>
              <w:jc w:val="both"/>
              <w:rPr>
                <w:sz w:val="20"/>
                <w:szCs w:val="20"/>
              </w:rPr>
            </w:pPr>
          </w:p>
        </w:tc>
        <w:tc>
          <w:tcPr>
            <w:tcW w:w="1963" w:type="dxa"/>
            <w:vMerge/>
          </w:tcPr>
          <w:p w:rsidR="004F61CE" w:rsidRPr="00E20691" w:rsidRDefault="004F61CE" w:rsidP="00D449B1">
            <w:pPr>
              <w:spacing w:before="60"/>
              <w:jc w:val="both"/>
              <w:rPr>
                <w:sz w:val="20"/>
                <w:szCs w:val="20"/>
              </w:rPr>
            </w:pPr>
          </w:p>
        </w:tc>
        <w:tc>
          <w:tcPr>
            <w:tcW w:w="3567" w:type="dxa"/>
          </w:tcPr>
          <w:p w:rsidR="004F61CE" w:rsidRPr="00E20691" w:rsidRDefault="004F61CE" w:rsidP="00D449B1">
            <w:pPr>
              <w:spacing w:before="60"/>
              <w:rPr>
                <w:sz w:val="20"/>
                <w:szCs w:val="20"/>
              </w:rPr>
            </w:pPr>
            <w:r w:rsidRPr="00E20691">
              <w:rPr>
                <w:sz w:val="20"/>
                <w:szCs w:val="20"/>
              </w:rPr>
              <w:t>Kuni 600</w:t>
            </w:r>
          </w:p>
        </w:tc>
        <w:tc>
          <w:tcPr>
            <w:tcW w:w="3297" w:type="dxa"/>
          </w:tcPr>
          <w:p w:rsidR="004F61CE" w:rsidRPr="00E20691" w:rsidRDefault="008A4516" w:rsidP="00D449B1">
            <w:pPr>
              <w:spacing w:before="60"/>
              <w:rPr>
                <w:sz w:val="20"/>
                <w:szCs w:val="20"/>
              </w:rPr>
            </w:pPr>
            <w:r w:rsidRPr="00E20691">
              <w:rPr>
                <w:sz w:val="20"/>
                <w:szCs w:val="20"/>
              </w:rPr>
              <w:t xml:space="preserve"> 30</w:t>
            </w:r>
            <w:r w:rsidR="004F61CE" w:rsidRPr="00E20691">
              <w:rPr>
                <w:sz w:val="20"/>
                <w:szCs w:val="20"/>
              </w:rPr>
              <w:t>%</w:t>
            </w:r>
          </w:p>
        </w:tc>
      </w:tr>
      <w:tr w:rsidR="004F61CE" w:rsidRPr="00E20691" w:rsidTr="004F61CE">
        <w:trPr>
          <w:trHeight w:val="136"/>
        </w:trPr>
        <w:tc>
          <w:tcPr>
            <w:tcW w:w="495" w:type="dxa"/>
            <w:vMerge/>
          </w:tcPr>
          <w:p w:rsidR="004F61CE" w:rsidRPr="00E20691" w:rsidRDefault="004F61CE" w:rsidP="00D449B1">
            <w:pPr>
              <w:spacing w:before="60"/>
              <w:jc w:val="both"/>
              <w:rPr>
                <w:sz w:val="20"/>
                <w:szCs w:val="20"/>
              </w:rPr>
            </w:pPr>
          </w:p>
        </w:tc>
        <w:tc>
          <w:tcPr>
            <w:tcW w:w="1963" w:type="dxa"/>
            <w:vMerge/>
          </w:tcPr>
          <w:p w:rsidR="004F61CE" w:rsidRPr="00E20691" w:rsidRDefault="004F61CE" w:rsidP="00D449B1">
            <w:pPr>
              <w:spacing w:before="60"/>
              <w:jc w:val="both"/>
              <w:rPr>
                <w:sz w:val="20"/>
                <w:szCs w:val="20"/>
              </w:rPr>
            </w:pPr>
          </w:p>
        </w:tc>
        <w:tc>
          <w:tcPr>
            <w:tcW w:w="3567" w:type="dxa"/>
          </w:tcPr>
          <w:p w:rsidR="004F61CE" w:rsidRPr="00E20691" w:rsidRDefault="004F61CE" w:rsidP="00EE2981">
            <w:pPr>
              <w:spacing w:before="60"/>
              <w:rPr>
                <w:sz w:val="20"/>
                <w:szCs w:val="20"/>
              </w:rPr>
            </w:pPr>
            <w:r w:rsidRPr="00E20691">
              <w:rPr>
                <w:sz w:val="20"/>
                <w:szCs w:val="20"/>
              </w:rPr>
              <w:t>601</w:t>
            </w:r>
            <w:r w:rsidR="00EE2981" w:rsidRPr="00E20691">
              <w:rPr>
                <w:sz w:val="20"/>
                <w:szCs w:val="20"/>
              </w:rPr>
              <w:t>–</w:t>
            </w:r>
            <w:r w:rsidRPr="00E20691">
              <w:rPr>
                <w:sz w:val="20"/>
                <w:szCs w:val="20"/>
              </w:rPr>
              <w:t>800</w:t>
            </w:r>
          </w:p>
        </w:tc>
        <w:tc>
          <w:tcPr>
            <w:tcW w:w="3297" w:type="dxa"/>
          </w:tcPr>
          <w:p w:rsidR="004F61CE" w:rsidRPr="00E20691" w:rsidRDefault="004F61CE" w:rsidP="00D449B1">
            <w:pPr>
              <w:spacing w:before="60"/>
              <w:rPr>
                <w:sz w:val="20"/>
                <w:szCs w:val="20"/>
              </w:rPr>
            </w:pPr>
            <w:r w:rsidRPr="00E20691">
              <w:rPr>
                <w:sz w:val="20"/>
                <w:szCs w:val="20"/>
              </w:rPr>
              <w:t xml:space="preserve"> 2</w:t>
            </w:r>
            <w:r w:rsidR="00BF2204" w:rsidRPr="00E20691">
              <w:rPr>
                <w:sz w:val="20"/>
                <w:szCs w:val="20"/>
              </w:rPr>
              <w:t>00</w:t>
            </w:r>
            <w:r w:rsidR="00EE2981" w:rsidRPr="00E20691">
              <w:rPr>
                <w:sz w:val="20"/>
                <w:szCs w:val="20"/>
              </w:rPr>
              <w:t xml:space="preserve"> m</w:t>
            </w:r>
            <w:r w:rsidR="00AB1058" w:rsidRPr="00E20691">
              <w:rPr>
                <w:sz w:val="20"/>
                <w:szCs w:val="20"/>
                <w:vertAlign w:val="superscript"/>
              </w:rPr>
              <w:t>2</w:t>
            </w:r>
          </w:p>
        </w:tc>
      </w:tr>
      <w:tr w:rsidR="004F61CE" w:rsidRPr="00E20691" w:rsidTr="004F61CE">
        <w:trPr>
          <w:trHeight w:val="136"/>
        </w:trPr>
        <w:tc>
          <w:tcPr>
            <w:tcW w:w="495" w:type="dxa"/>
            <w:vMerge/>
          </w:tcPr>
          <w:p w:rsidR="004F61CE" w:rsidRPr="00E20691" w:rsidRDefault="004F61CE" w:rsidP="00D449B1">
            <w:pPr>
              <w:spacing w:before="60"/>
              <w:jc w:val="both"/>
              <w:rPr>
                <w:sz w:val="20"/>
                <w:szCs w:val="20"/>
              </w:rPr>
            </w:pPr>
          </w:p>
        </w:tc>
        <w:tc>
          <w:tcPr>
            <w:tcW w:w="1963" w:type="dxa"/>
            <w:vMerge/>
          </w:tcPr>
          <w:p w:rsidR="004F61CE" w:rsidRPr="00E20691" w:rsidRDefault="004F61CE" w:rsidP="00D449B1">
            <w:pPr>
              <w:spacing w:before="60"/>
              <w:jc w:val="both"/>
              <w:rPr>
                <w:sz w:val="20"/>
                <w:szCs w:val="20"/>
              </w:rPr>
            </w:pPr>
          </w:p>
        </w:tc>
        <w:tc>
          <w:tcPr>
            <w:tcW w:w="3567" w:type="dxa"/>
          </w:tcPr>
          <w:p w:rsidR="004F61CE" w:rsidRPr="00E20691" w:rsidRDefault="004F61CE" w:rsidP="00EE2981">
            <w:pPr>
              <w:spacing w:before="60"/>
              <w:rPr>
                <w:sz w:val="20"/>
                <w:szCs w:val="20"/>
              </w:rPr>
            </w:pPr>
            <w:r w:rsidRPr="00E20691">
              <w:rPr>
                <w:sz w:val="20"/>
                <w:szCs w:val="20"/>
              </w:rPr>
              <w:t>801</w:t>
            </w:r>
            <w:r w:rsidR="00EE2981" w:rsidRPr="00E20691">
              <w:rPr>
                <w:sz w:val="20"/>
                <w:szCs w:val="20"/>
              </w:rPr>
              <w:t>–</w:t>
            </w:r>
            <w:r w:rsidRPr="00E20691">
              <w:rPr>
                <w:sz w:val="20"/>
                <w:szCs w:val="20"/>
              </w:rPr>
              <w:t>1000</w:t>
            </w:r>
          </w:p>
        </w:tc>
        <w:tc>
          <w:tcPr>
            <w:tcW w:w="3297" w:type="dxa"/>
          </w:tcPr>
          <w:p w:rsidR="004F61CE" w:rsidRPr="00E20691" w:rsidRDefault="00BF2204" w:rsidP="00D449B1">
            <w:pPr>
              <w:spacing w:before="60"/>
              <w:rPr>
                <w:sz w:val="20"/>
                <w:szCs w:val="20"/>
              </w:rPr>
            </w:pPr>
            <w:r w:rsidRPr="00E20691">
              <w:rPr>
                <w:sz w:val="20"/>
                <w:szCs w:val="20"/>
              </w:rPr>
              <w:t xml:space="preserve"> 220</w:t>
            </w:r>
            <w:r w:rsidR="00EE2981" w:rsidRPr="00E20691">
              <w:rPr>
                <w:sz w:val="20"/>
                <w:szCs w:val="20"/>
              </w:rPr>
              <w:t xml:space="preserve"> m</w:t>
            </w:r>
            <w:r w:rsidR="00AB1058" w:rsidRPr="00E20691">
              <w:rPr>
                <w:sz w:val="20"/>
                <w:szCs w:val="20"/>
                <w:vertAlign w:val="superscript"/>
              </w:rPr>
              <w:t>2</w:t>
            </w:r>
          </w:p>
        </w:tc>
      </w:tr>
      <w:tr w:rsidR="004F61CE" w:rsidRPr="00E20691" w:rsidTr="004F61CE">
        <w:trPr>
          <w:trHeight w:val="136"/>
        </w:trPr>
        <w:tc>
          <w:tcPr>
            <w:tcW w:w="495" w:type="dxa"/>
            <w:vMerge/>
          </w:tcPr>
          <w:p w:rsidR="004F61CE" w:rsidRPr="00E20691" w:rsidRDefault="004F61CE" w:rsidP="00D449B1">
            <w:pPr>
              <w:spacing w:before="60"/>
              <w:jc w:val="both"/>
              <w:rPr>
                <w:sz w:val="20"/>
                <w:szCs w:val="20"/>
              </w:rPr>
            </w:pPr>
          </w:p>
        </w:tc>
        <w:tc>
          <w:tcPr>
            <w:tcW w:w="1963" w:type="dxa"/>
            <w:vMerge/>
          </w:tcPr>
          <w:p w:rsidR="004F61CE" w:rsidRPr="00E20691" w:rsidRDefault="004F61CE" w:rsidP="00D449B1">
            <w:pPr>
              <w:spacing w:before="60"/>
              <w:jc w:val="both"/>
              <w:rPr>
                <w:sz w:val="20"/>
                <w:szCs w:val="20"/>
              </w:rPr>
            </w:pPr>
          </w:p>
        </w:tc>
        <w:tc>
          <w:tcPr>
            <w:tcW w:w="3567" w:type="dxa"/>
          </w:tcPr>
          <w:p w:rsidR="004F61CE" w:rsidRPr="00E20691" w:rsidRDefault="004F61CE" w:rsidP="00D449B1">
            <w:pPr>
              <w:spacing w:before="60"/>
              <w:rPr>
                <w:sz w:val="20"/>
                <w:szCs w:val="20"/>
              </w:rPr>
            </w:pPr>
            <w:r w:rsidRPr="00E20691">
              <w:rPr>
                <w:sz w:val="20"/>
                <w:szCs w:val="20"/>
              </w:rPr>
              <w:t>1001</w:t>
            </w:r>
            <w:r w:rsidR="00EE2981" w:rsidRPr="00E20691">
              <w:rPr>
                <w:sz w:val="20"/>
                <w:szCs w:val="20"/>
              </w:rPr>
              <w:t>–</w:t>
            </w:r>
            <w:r w:rsidRPr="00E20691">
              <w:rPr>
                <w:sz w:val="20"/>
                <w:szCs w:val="20"/>
              </w:rPr>
              <w:t>1300</w:t>
            </w:r>
          </w:p>
        </w:tc>
        <w:tc>
          <w:tcPr>
            <w:tcW w:w="3297" w:type="dxa"/>
          </w:tcPr>
          <w:p w:rsidR="004F61CE" w:rsidRPr="00E20691" w:rsidRDefault="004F61CE" w:rsidP="00D449B1">
            <w:pPr>
              <w:spacing w:before="60"/>
              <w:rPr>
                <w:sz w:val="20"/>
                <w:szCs w:val="20"/>
              </w:rPr>
            </w:pPr>
            <w:r w:rsidRPr="00E20691">
              <w:rPr>
                <w:sz w:val="20"/>
                <w:szCs w:val="20"/>
              </w:rPr>
              <w:t xml:space="preserve"> 240</w:t>
            </w:r>
            <w:r w:rsidR="00EE2981" w:rsidRPr="00E20691">
              <w:rPr>
                <w:sz w:val="20"/>
                <w:szCs w:val="20"/>
              </w:rPr>
              <w:t xml:space="preserve"> m</w:t>
            </w:r>
            <w:r w:rsidR="00AB1058" w:rsidRPr="00E20691">
              <w:rPr>
                <w:sz w:val="20"/>
                <w:szCs w:val="20"/>
                <w:vertAlign w:val="superscript"/>
              </w:rPr>
              <w:t>2</w:t>
            </w:r>
          </w:p>
        </w:tc>
      </w:tr>
      <w:tr w:rsidR="004F61CE" w:rsidRPr="00E20691" w:rsidTr="004F61CE">
        <w:trPr>
          <w:trHeight w:val="136"/>
        </w:trPr>
        <w:tc>
          <w:tcPr>
            <w:tcW w:w="495" w:type="dxa"/>
            <w:vMerge/>
          </w:tcPr>
          <w:p w:rsidR="004F61CE" w:rsidRPr="00E20691" w:rsidRDefault="004F61CE" w:rsidP="00D449B1">
            <w:pPr>
              <w:spacing w:before="60"/>
              <w:jc w:val="both"/>
              <w:rPr>
                <w:sz w:val="20"/>
                <w:szCs w:val="20"/>
              </w:rPr>
            </w:pPr>
          </w:p>
        </w:tc>
        <w:tc>
          <w:tcPr>
            <w:tcW w:w="1963" w:type="dxa"/>
            <w:vMerge/>
          </w:tcPr>
          <w:p w:rsidR="004F61CE" w:rsidRPr="00E20691" w:rsidRDefault="004F61CE" w:rsidP="00D449B1">
            <w:pPr>
              <w:spacing w:before="60"/>
              <w:jc w:val="both"/>
              <w:rPr>
                <w:sz w:val="20"/>
                <w:szCs w:val="20"/>
              </w:rPr>
            </w:pPr>
          </w:p>
        </w:tc>
        <w:tc>
          <w:tcPr>
            <w:tcW w:w="3567" w:type="dxa"/>
          </w:tcPr>
          <w:p w:rsidR="004F61CE" w:rsidRPr="00E20691" w:rsidRDefault="004F61CE" w:rsidP="00D449B1">
            <w:pPr>
              <w:spacing w:before="60"/>
              <w:rPr>
                <w:sz w:val="20"/>
                <w:szCs w:val="20"/>
              </w:rPr>
            </w:pPr>
            <w:r w:rsidRPr="00E20691">
              <w:rPr>
                <w:sz w:val="20"/>
                <w:szCs w:val="20"/>
              </w:rPr>
              <w:t>1301</w:t>
            </w:r>
            <w:r w:rsidR="00EE2981" w:rsidRPr="00E20691">
              <w:rPr>
                <w:sz w:val="20"/>
                <w:szCs w:val="20"/>
              </w:rPr>
              <w:t>–</w:t>
            </w:r>
            <w:r w:rsidRPr="00E20691">
              <w:rPr>
                <w:sz w:val="20"/>
                <w:szCs w:val="20"/>
              </w:rPr>
              <w:t>1600</w:t>
            </w:r>
          </w:p>
        </w:tc>
        <w:tc>
          <w:tcPr>
            <w:tcW w:w="3297" w:type="dxa"/>
          </w:tcPr>
          <w:p w:rsidR="004F61CE" w:rsidRPr="00E20691" w:rsidRDefault="004F61CE" w:rsidP="00D449B1">
            <w:pPr>
              <w:spacing w:before="60"/>
              <w:rPr>
                <w:sz w:val="20"/>
                <w:szCs w:val="20"/>
              </w:rPr>
            </w:pPr>
            <w:r w:rsidRPr="00E20691">
              <w:rPr>
                <w:sz w:val="20"/>
                <w:szCs w:val="20"/>
              </w:rPr>
              <w:t xml:space="preserve"> 255</w:t>
            </w:r>
            <w:r w:rsidR="00EE2981" w:rsidRPr="00E20691">
              <w:rPr>
                <w:sz w:val="20"/>
                <w:szCs w:val="20"/>
              </w:rPr>
              <w:t xml:space="preserve"> m</w:t>
            </w:r>
            <w:r w:rsidR="00AB1058" w:rsidRPr="00E20691">
              <w:rPr>
                <w:sz w:val="20"/>
                <w:szCs w:val="20"/>
                <w:vertAlign w:val="superscript"/>
              </w:rPr>
              <w:t>2</w:t>
            </w:r>
          </w:p>
        </w:tc>
      </w:tr>
      <w:tr w:rsidR="004F61CE" w:rsidRPr="00E20691" w:rsidTr="004F61CE">
        <w:trPr>
          <w:trHeight w:val="136"/>
        </w:trPr>
        <w:tc>
          <w:tcPr>
            <w:tcW w:w="495" w:type="dxa"/>
            <w:vMerge/>
          </w:tcPr>
          <w:p w:rsidR="004F61CE" w:rsidRPr="00E20691" w:rsidRDefault="004F61CE" w:rsidP="00D449B1">
            <w:pPr>
              <w:spacing w:before="60"/>
              <w:jc w:val="both"/>
              <w:rPr>
                <w:sz w:val="20"/>
                <w:szCs w:val="20"/>
              </w:rPr>
            </w:pPr>
          </w:p>
        </w:tc>
        <w:tc>
          <w:tcPr>
            <w:tcW w:w="1963" w:type="dxa"/>
            <w:vMerge/>
          </w:tcPr>
          <w:p w:rsidR="004F61CE" w:rsidRPr="00E20691" w:rsidRDefault="004F61CE" w:rsidP="00D449B1">
            <w:pPr>
              <w:spacing w:before="60"/>
              <w:jc w:val="both"/>
              <w:rPr>
                <w:sz w:val="20"/>
                <w:szCs w:val="20"/>
              </w:rPr>
            </w:pPr>
          </w:p>
        </w:tc>
        <w:tc>
          <w:tcPr>
            <w:tcW w:w="3567" w:type="dxa"/>
          </w:tcPr>
          <w:p w:rsidR="004F61CE" w:rsidRPr="00E20691" w:rsidRDefault="004F61CE" w:rsidP="00D449B1">
            <w:pPr>
              <w:spacing w:before="60"/>
              <w:rPr>
                <w:sz w:val="20"/>
                <w:szCs w:val="20"/>
              </w:rPr>
            </w:pPr>
            <w:r w:rsidRPr="00E20691">
              <w:rPr>
                <w:sz w:val="20"/>
                <w:szCs w:val="20"/>
              </w:rPr>
              <w:t>1601</w:t>
            </w:r>
            <w:r w:rsidR="00EE2981" w:rsidRPr="00E20691">
              <w:rPr>
                <w:sz w:val="20"/>
                <w:szCs w:val="20"/>
              </w:rPr>
              <w:t>–</w:t>
            </w:r>
            <w:r w:rsidRPr="00E20691">
              <w:rPr>
                <w:sz w:val="20"/>
                <w:szCs w:val="20"/>
              </w:rPr>
              <w:t>1900</w:t>
            </w:r>
          </w:p>
        </w:tc>
        <w:tc>
          <w:tcPr>
            <w:tcW w:w="3297" w:type="dxa"/>
          </w:tcPr>
          <w:p w:rsidR="004F61CE" w:rsidRPr="00E20691" w:rsidRDefault="004F61CE" w:rsidP="00D449B1">
            <w:pPr>
              <w:spacing w:before="60"/>
              <w:rPr>
                <w:sz w:val="20"/>
                <w:szCs w:val="20"/>
              </w:rPr>
            </w:pPr>
            <w:r w:rsidRPr="00E20691">
              <w:rPr>
                <w:sz w:val="20"/>
                <w:szCs w:val="20"/>
              </w:rPr>
              <w:t xml:space="preserve"> 270</w:t>
            </w:r>
            <w:r w:rsidR="00EE2981" w:rsidRPr="00E20691">
              <w:rPr>
                <w:sz w:val="20"/>
                <w:szCs w:val="20"/>
              </w:rPr>
              <w:t xml:space="preserve"> m</w:t>
            </w:r>
            <w:r w:rsidR="00AB1058" w:rsidRPr="00E20691">
              <w:rPr>
                <w:sz w:val="20"/>
                <w:szCs w:val="20"/>
                <w:vertAlign w:val="superscript"/>
              </w:rPr>
              <w:t>2</w:t>
            </w:r>
          </w:p>
        </w:tc>
      </w:tr>
      <w:tr w:rsidR="004F61CE" w:rsidRPr="00E20691" w:rsidTr="004F61CE">
        <w:trPr>
          <w:trHeight w:val="41"/>
        </w:trPr>
        <w:tc>
          <w:tcPr>
            <w:tcW w:w="495" w:type="dxa"/>
            <w:vMerge/>
          </w:tcPr>
          <w:p w:rsidR="004F61CE" w:rsidRPr="00E20691" w:rsidRDefault="004F61CE" w:rsidP="00D449B1">
            <w:pPr>
              <w:spacing w:before="60"/>
              <w:jc w:val="both"/>
              <w:rPr>
                <w:sz w:val="20"/>
                <w:szCs w:val="20"/>
              </w:rPr>
            </w:pPr>
          </w:p>
        </w:tc>
        <w:tc>
          <w:tcPr>
            <w:tcW w:w="1963" w:type="dxa"/>
            <w:vMerge/>
          </w:tcPr>
          <w:p w:rsidR="004F61CE" w:rsidRPr="00E20691" w:rsidRDefault="004F61CE" w:rsidP="00D449B1">
            <w:pPr>
              <w:spacing w:before="60"/>
              <w:jc w:val="both"/>
              <w:rPr>
                <w:sz w:val="20"/>
                <w:szCs w:val="20"/>
              </w:rPr>
            </w:pPr>
          </w:p>
        </w:tc>
        <w:tc>
          <w:tcPr>
            <w:tcW w:w="3567" w:type="dxa"/>
          </w:tcPr>
          <w:p w:rsidR="004F61CE" w:rsidRPr="00E20691" w:rsidRDefault="004F61CE" w:rsidP="00D449B1">
            <w:pPr>
              <w:spacing w:before="60"/>
              <w:rPr>
                <w:sz w:val="20"/>
                <w:szCs w:val="20"/>
              </w:rPr>
            </w:pPr>
            <w:r w:rsidRPr="00E20691">
              <w:rPr>
                <w:sz w:val="20"/>
                <w:szCs w:val="20"/>
              </w:rPr>
              <w:t>1901</w:t>
            </w:r>
            <w:r w:rsidR="00EE2981" w:rsidRPr="00E20691">
              <w:rPr>
                <w:sz w:val="20"/>
                <w:szCs w:val="20"/>
              </w:rPr>
              <w:t>–</w:t>
            </w:r>
            <w:r w:rsidRPr="00E20691">
              <w:rPr>
                <w:sz w:val="20"/>
                <w:szCs w:val="20"/>
              </w:rPr>
              <w:t>2200</w:t>
            </w:r>
          </w:p>
        </w:tc>
        <w:tc>
          <w:tcPr>
            <w:tcW w:w="3297" w:type="dxa"/>
          </w:tcPr>
          <w:p w:rsidR="004F61CE" w:rsidRPr="00E20691" w:rsidRDefault="004F61CE" w:rsidP="00D449B1">
            <w:pPr>
              <w:spacing w:before="60"/>
              <w:rPr>
                <w:sz w:val="20"/>
                <w:szCs w:val="20"/>
              </w:rPr>
            </w:pPr>
            <w:r w:rsidRPr="00E20691">
              <w:rPr>
                <w:sz w:val="20"/>
                <w:szCs w:val="20"/>
              </w:rPr>
              <w:t xml:space="preserve"> 285</w:t>
            </w:r>
            <w:r w:rsidR="00EE2981" w:rsidRPr="00E20691">
              <w:rPr>
                <w:sz w:val="20"/>
                <w:szCs w:val="20"/>
              </w:rPr>
              <w:t xml:space="preserve"> m</w:t>
            </w:r>
            <w:r w:rsidR="00AB1058" w:rsidRPr="00E20691">
              <w:rPr>
                <w:sz w:val="20"/>
                <w:szCs w:val="20"/>
                <w:vertAlign w:val="superscript"/>
              </w:rPr>
              <w:t>2</w:t>
            </w:r>
          </w:p>
        </w:tc>
      </w:tr>
      <w:tr w:rsidR="004F61CE" w:rsidRPr="00E20691" w:rsidTr="004F61CE">
        <w:trPr>
          <w:trHeight w:val="35"/>
        </w:trPr>
        <w:tc>
          <w:tcPr>
            <w:tcW w:w="495" w:type="dxa"/>
            <w:vMerge/>
          </w:tcPr>
          <w:p w:rsidR="004F61CE" w:rsidRPr="00E20691" w:rsidRDefault="004F61CE" w:rsidP="00D449B1">
            <w:pPr>
              <w:spacing w:before="60"/>
              <w:jc w:val="both"/>
              <w:rPr>
                <w:sz w:val="20"/>
                <w:szCs w:val="20"/>
              </w:rPr>
            </w:pPr>
          </w:p>
        </w:tc>
        <w:tc>
          <w:tcPr>
            <w:tcW w:w="1963" w:type="dxa"/>
            <w:vMerge/>
          </w:tcPr>
          <w:p w:rsidR="004F61CE" w:rsidRPr="00E20691" w:rsidRDefault="004F61CE" w:rsidP="00D449B1">
            <w:pPr>
              <w:spacing w:before="60"/>
              <w:jc w:val="both"/>
              <w:rPr>
                <w:sz w:val="20"/>
                <w:szCs w:val="20"/>
              </w:rPr>
            </w:pPr>
          </w:p>
        </w:tc>
        <w:tc>
          <w:tcPr>
            <w:tcW w:w="3567" w:type="dxa"/>
          </w:tcPr>
          <w:p w:rsidR="004F61CE" w:rsidRPr="00E20691" w:rsidRDefault="004F61CE" w:rsidP="00D449B1">
            <w:pPr>
              <w:spacing w:before="60"/>
              <w:rPr>
                <w:sz w:val="20"/>
                <w:szCs w:val="20"/>
              </w:rPr>
            </w:pPr>
            <w:r w:rsidRPr="00E20691">
              <w:rPr>
                <w:sz w:val="20"/>
                <w:szCs w:val="20"/>
              </w:rPr>
              <w:t>2201</w:t>
            </w:r>
            <w:r w:rsidR="00EE2981" w:rsidRPr="00E20691">
              <w:rPr>
                <w:sz w:val="20"/>
                <w:szCs w:val="20"/>
              </w:rPr>
              <w:t>–</w:t>
            </w:r>
            <w:r w:rsidRPr="00E20691">
              <w:rPr>
                <w:sz w:val="20"/>
                <w:szCs w:val="20"/>
              </w:rPr>
              <w:t>2500</w:t>
            </w:r>
          </w:p>
        </w:tc>
        <w:tc>
          <w:tcPr>
            <w:tcW w:w="3297" w:type="dxa"/>
          </w:tcPr>
          <w:p w:rsidR="004F61CE" w:rsidRPr="00E20691" w:rsidRDefault="004F61CE" w:rsidP="00D449B1">
            <w:pPr>
              <w:spacing w:before="60"/>
              <w:rPr>
                <w:sz w:val="20"/>
                <w:szCs w:val="20"/>
              </w:rPr>
            </w:pPr>
            <w:r w:rsidRPr="00E20691">
              <w:rPr>
                <w:sz w:val="20"/>
                <w:szCs w:val="20"/>
              </w:rPr>
              <w:t xml:space="preserve"> 300</w:t>
            </w:r>
            <w:r w:rsidR="00EE2981" w:rsidRPr="00E20691">
              <w:rPr>
                <w:sz w:val="20"/>
                <w:szCs w:val="20"/>
              </w:rPr>
              <w:t xml:space="preserve"> m</w:t>
            </w:r>
            <w:r w:rsidR="00AB1058" w:rsidRPr="00E20691">
              <w:rPr>
                <w:sz w:val="20"/>
                <w:szCs w:val="20"/>
                <w:vertAlign w:val="superscript"/>
              </w:rPr>
              <w:t>2</w:t>
            </w:r>
          </w:p>
        </w:tc>
      </w:tr>
      <w:tr w:rsidR="004F61CE" w:rsidRPr="00E20691" w:rsidTr="004F61CE">
        <w:trPr>
          <w:trHeight w:val="35"/>
        </w:trPr>
        <w:tc>
          <w:tcPr>
            <w:tcW w:w="495" w:type="dxa"/>
            <w:vMerge/>
          </w:tcPr>
          <w:p w:rsidR="004F61CE" w:rsidRPr="00E20691" w:rsidRDefault="004F61CE" w:rsidP="00D449B1">
            <w:pPr>
              <w:spacing w:before="60"/>
              <w:jc w:val="both"/>
              <w:rPr>
                <w:sz w:val="20"/>
                <w:szCs w:val="20"/>
              </w:rPr>
            </w:pPr>
          </w:p>
        </w:tc>
        <w:tc>
          <w:tcPr>
            <w:tcW w:w="1963" w:type="dxa"/>
            <w:vMerge/>
          </w:tcPr>
          <w:p w:rsidR="004F61CE" w:rsidRPr="00E20691" w:rsidRDefault="004F61CE" w:rsidP="00D449B1">
            <w:pPr>
              <w:spacing w:before="60"/>
              <w:jc w:val="both"/>
              <w:rPr>
                <w:sz w:val="20"/>
                <w:szCs w:val="20"/>
              </w:rPr>
            </w:pPr>
          </w:p>
        </w:tc>
        <w:tc>
          <w:tcPr>
            <w:tcW w:w="3567" w:type="dxa"/>
          </w:tcPr>
          <w:p w:rsidR="004F61CE" w:rsidRPr="00E20691" w:rsidRDefault="004F61CE" w:rsidP="00D449B1">
            <w:pPr>
              <w:spacing w:before="60"/>
              <w:rPr>
                <w:sz w:val="20"/>
                <w:szCs w:val="20"/>
              </w:rPr>
            </w:pPr>
            <w:r w:rsidRPr="00E20691">
              <w:rPr>
                <w:sz w:val="20"/>
                <w:szCs w:val="20"/>
              </w:rPr>
              <w:t>2501</w:t>
            </w:r>
            <w:r w:rsidR="00EE2981" w:rsidRPr="00E20691">
              <w:rPr>
                <w:sz w:val="20"/>
                <w:szCs w:val="20"/>
              </w:rPr>
              <w:t>–</w:t>
            </w:r>
            <w:r w:rsidRPr="00E20691">
              <w:rPr>
                <w:sz w:val="20"/>
                <w:szCs w:val="20"/>
              </w:rPr>
              <w:t>2800</w:t>
            </w:r>
          </w:p>
        </w:tc>
        <w:tc>
          <w:tcPr>
            <w:tcW w:w="3297" w:type="dxa"/>
          </w:tcPr>
          <w:p w:rsidR="004F61CE" w:rsidRPr="00E20691" w:rsidRDefault="004F61CE" w:rsidP="00D449B1">
            <w:pPr>
              <w:spacing w:before="60"/>
              <w:rPr>
                <w:sz w:val="20"/>
                <w:szCs w:val="20"/>
              </w:rPr>
            </w:pPr>
            <w:r w:rsidRPr="00E20691">
              <w:rPr>
                <w:sz w:val="20"/>
                <w:szCs w:val="20"/>
              </w:rPr>
              <w:t xml:space="preserve"> 315</w:t>
            </w:r>
            <w:r w:rsidR="00EE2981" w:rsidRPr="00E20691">
              <w:rPr>
                <w:sz w:val="20"/>
                <w:szCs w:val="20"/>
              </w:rPr>
              <w:t xml:space="preserve"> m</w:t>
            </w:r>
            <w:r w:rsidR="00AB1058" w:rsidRPr="00E20691">
              <w:rPr>
                <w:sz w:val="20"/>
                <w:szCs w:val="20"/>
                <w:vertAlign w:val="superscript"/>
              </w:rPr>
              <w:t>2</w:t>
            </w:r>
          </w:p>
        </w:tc>
      </w:tr>
      <w:tr w:rsidR="004F61CE" w:rsidRPr="00E20691" w:rsidTr="004F61CE">
        <w:trPr>
          <w:trHeight w:val="35"/>
        </w:trPr>
        <w:tc>
          <w:tcPr>
            <w:tcW w:w="495" w:type="dxa"/>
            <w:vMerge/>
          </w:tcPr>
          <w:p w:rsidR="004F61CE" w:rsidRPr="00E20691" w:rsidRDefault="004F61CE" w:rsidP="00D449B1">
            <w:pPr>
              <w:spacing w:before="60"/>
              <w:jc w:val="both"/>
              <w:rPr>
                <w:sz w:val="20"/>
                <w:szCs w:val="20"/>
              </w:rPr>
            </w:pPr>
          </w:p>
        </w:tc>
        <w:tc>
          <w:tcPr>
            <w:tcW w:w="1963" w:type="dxa"/>
            <w:vMerge/>
          </w:tcPr>
          <w:p w:rsidR="004F61CE" w:rsidRPr="00E20691" w:rsidRDefault="004F61CE" w:rsidP="00D449B1">
            <w:pPr>
              <w:spacing w:before="60"/>
              <w:jc w:val="both"/>
              <w:rPr>
                <w:sz w:val="20"/>
                <w:szCs w:val="20"/>
              </w:rPr>
            </w:pPr>
          </w:p>
        </w:tc>
        <w:tc>
          <w:tcPr>
            <w:tcW w:w="3567" w:type="dxa"/>
          </w:tcPr>
          <w:p w:rsidR="004F61CE" w:rsidRPr="00E20691" w:rsidRDefault="004F61CE" w:rsidP="00D449B1">
            <w:pPr>
              <w:spacing w:before="60"/>
              <w:rPr>
                <w:sz w:val="20"/>
                <w:szCs w:val="20"/>
              </w:rPr>
            </w:pPr>
            <w:r w:rsidRPr="00E20691">
              <w:rPr>
                <w:sz w:val="20"/>
                <w:szCs w:val="20"/>
              </w:rPr>
              <w:t>2801</w:t>
            </w:r>
            <w:r w:rsidR="00EE2981" w:rsidRPr="00E20691">
              <w:rPr>
                <w:sz w:val="20"/>
                <w:szCs w:val="20"/>
              </w:rPr>
              <w:t>–</w:t>
            </w:r>
            <w:r w:rsidRPr="00E20691">
              <w:rPr>
                <w:sz w:val="20"/>
                <w:szCs w:val="20"/>
              </w:rPr>
              <w:t>3000</w:t>
            </w:r>
          </w:p>
        </w:tc>
        <w:tc>
          <w:tcPr>
            <w:tcW w:w="3297" w:type="dxa"/>
          </w:tcPr>
          <w:p w:rsidR="004F61CE" w:rsidRPr="00E20691" w:rsidRDefault="004F61CE" w:rsidP="00D449B1">
            <w:pPr>
              <w:spacing w:before="60"/>
              <w:rPr>
                <w:sz w:val="20"/>
                <w:szCs w:val="20"/>
              </w:rPr>
            </w:pPr>
            <w:r w:rsidRPr="00E20691">
              <w:rPr>
                <w:sz w:val="20"/>
                <w:szCs w:val="20"/>
              </w:rPr>
              <w:t xml:space="preserve"> 330</w:t>
            </w:r>
            <w:r w:rsidR="00EE2981" w:rsidRPr="00E20691">
              <w:rPr>
                <w:sz w:val="20"/>
                <w:szCs w:val="20"/>
              </w:rPr>
              <w:t xml:space="preserve"> m</w:t>
            </w:r>
            <w:r w:rsidR="00AB1058" w:rsidRPr="00E20691">
              <w:rPr>
                <w:sz w:val="20"/>
                <w:szCs w:val="20"/>
                <w:vertAlign w:val="superscript"/>
              </w:rPr>
              <w:t>2</w:t>
            </w:r>
          </w:p>
        </w:tc>
      </w:tr>
      <w:tr w:rsidR="004F61CE" w:rsidRPr="00E20691" w:rsidTr="004F61CE">
        <w:trPr>
          <w:trHeight w:val="282"/>
        </w:trPr>
        <w:tc>
          <w:tcPr>
            <w:tcW w:w="495" w:type="dxa"/>
            <w:vMerge/>
          </w:tcPr>
          <w:p w:rsidR="004F61CE" w:rsidRPr="00E20691" w:rsidRDefault="004F61CE" w:rsidP="00D449B1">
            <w:pPr>
              <w:spacing w:before="60"/>
              <w:jc w:val="both"/>
              <w:rPr>
                <w:sz w:val="20"/>
                <w:szCs w:val="20"/>
              </w:rPr>
            </w:pPr>
          </w:p>
        </w:tc>
        <w:tc>
          <w:tcPr>
            <w:tcW w:w="1963" w:type="dxa"/>
            <w:vMerge/>
          </w:tcPr>
          <w:p w:rsidR="004F61CE" w:rsidRPr="00E20691" w:rsidRDefault="004F61CE" w:rsidP="00D449B1">
            <w:pPr>
              <w:spacing w:before="60"/>
              <w:jc w:val="both"/>
              <w:rPr>
                <w:sz w:val="20"/>
                <w:szCs w:val="20"/>
              </w:rPr>
            </w:pPr>
          </w:p>
        </w:tc>
        <w:tc>
          <w:tcPr>
            <w:tcW w:w="3567" w:type="dxa"/>
          </w:tcPr>
          <w:p w:rsidR="004F61CE" w:rsidRPr="00E20691" w:rsidRDefault="004F61CE" w:rsidP="00D449B1">
            <w:pPr>
              <w:spacing w:before="60"/>
              <w:rPr>
                <w:sz w:val="20"/>
                <w:szCs w:val="20"/>
              </w:rPr>
            </w:pPr>
            <w:r w:rsidRPr="00E20691">
              <w:rPr>
                <w:sz w:val="20"/>
                <w:szCs w:val="20"/>
              </w:rPr>
              <w:t>Üle 3000</w:t>
            </w:r>
          </w:p>
        </w:tc>
        <w:tc>
          <w:tcPr>
            <w:tcW w:w="3297" w:type="dxa"/>
          </w:tcPr>
          <w:p w:rsidR="004F61CE" w:rsidRPr="00E20691" w:rsidRDefault="004F61CE" w:rsidP="00D449B1">
            <w:pPr>
              <w:spacing w:before="60"/>
              <w:rPr>
                <w:sz w:val="20"/>
                <w:szCs w:val="20"/>
              </w:rPr>
            </w:pPr>
            <w:r w:rsidRPr="00E20691">
              <w:rPr>
                <w:sz w:val="20"/>
                <w:szCs w:val="20"/>
              </w:rPr>
              <w:t>11%</w:t>
            </w:r>
          </w:p>
        </w:tc>
      </w:tr>
      <w:tr w:rsidR="00816088" w:rsidRPr="00E20691" w:rsidTr="004F61CE">
        <w:trPr>
          <w:trHeight w:val="35"/>
        </w:trPr>
        <w:tc>
          <w:tcPr>
            <w:tcW w:w="495" w:type="dxa"/>
            <w:vMerge/>
          </w:tcPr>
          <w:p w:rsidR="004F61CE" w:rsidRPr="00E20691" w:rsidRDefault="004F61CE" w:rsidP="00D449B1">
            <w:pPr>
              <w:spacing w:before="60"/>
              <w:jc w:val="both"/>
              <w:rPr>
                <w:sz w:val="20"/>
                <w:szCs w:val="20"/>
              </w:rPr>
            </w:pPr>
          </w:p>
        </w:tc>
        <w:tc>
          <w:tcPr>
            <w:tcW w:w="1963" w:type="dxa"/>
            <w:vMerge/>
          </w:tcPr>
          <w:p w:rsidR="004F61CE" w:rsidRPr="00E20691" w:rsidRDefault="004F61CE" w:rsidP="00D449B1">
            <w:pPr>
              <w:spacing w:before="60"/>
              <w:jc w:val="both"/>
              <w:rPr>
                <w:sz w:val="20"/>
                <w:szCs w:val="20"/>
              </w:rPr>
            </w:pPr>
          </w:p>
        </w:tc>
        <w:tc>
          <w:tcPr>
            <w:tcW w:w="6864" w:type="dxa"/>
            <w:gridSpan w:val="2"/>
          </w:tcPr>
          <w:p w:rsidR="004F61CE" w:rsidRPr="00E20691" w:rsidRDefault="00E67E7A" w:rsidP="001A638D">
            <w:pPr>
              <w:spacing w:before="60"/>
              <w:ind w:left="944"/>
              <w:rPr>
                <w:sz w:val="20"/>
                <w:szCs w:val="20"/>
              </w:rPr>
            </w:pPr>
            <w:r w:rsidRPr="00E20691">
              <w:rPr>
                <w:sz w:val="20"/>
                <w:szCs w:val="20"/>
              </w:rPr>
              <w:t>c) m</w:t>
            </w:r>
            <w:r w:rsidR="004F61CE" w:rsidRPr="00E20691">
              <w:rPr>
                <w:sz w:val="20"/>
                <w:szCs w:val="20"/>
              </w:rPr>
              <w:t xml:space="preserve">uud hooned </w:t>
            </w:r>
            <w:r w:rsidRPr="00E20691">
              <w:rPr>
                <w:sz w:val="20"/>
                <w:szCs w:val="20"/>
              </w:rPr>
              <w:t xml:space="preserve">– </w:t>
            </w:r>
            <w:r w:rsidR="004F61CE" w:rsidRPr="00E20691">
              <w:rPr>
                <w:sz w:val="20"/>
                <w:szCs w:val="20"/>
              </w:rPr>
              <w:t>üldjuhul kuni 50%</w:t>
            </w:r>
          </w:p>
          <w:p w:rsidR="004F61CE" w:rsidRPr="00E20691" w:rsidRDefault="004F61CE" w:rsidP="00BD3C64">
            <w:pPr>
              <w:spacing w:before="60"/>
              <w:jc w:val="both"/>
              <w:rPr>
                <w:sz w:val="20"/>
                <w:szCs w:val="20"/>
              </w:rPr>
            </w:pPr>
            <w:r w:rsidRPr="00E20691">
              <w:rPr>
                <w:sz w:val="20"/>
                <w:szCs w:val="20"/>
              </w:rPr>
              <w:t xml:space="preserve">Hoonete laiendamisel võib </w:t>
            </w:r>
            <w:r w:rsidR="00FD2685" w:rsidRPr="00E20691">
              <w:rPr>
                <w:sz w:val="20"/>
                <w:szCs w:val="20"/>
              </w:rPr>
              <w:t>hoonealune</w:t>
            </w:r>
            <w:r w:rsidRPr="00E20691">
              <w:rPr>
                <w:sz w:val="20"/>
                <w:szCs w:val="20"/>
              </w:rPr>
              <w:t xml:space="preserve"> pind </w:t>
            </w:r>
            <w:r w:rsidR="00BD3C64" w:rsidRPr="00E20691">
              <w:rPr>
                <w:sz w:val="20"/>
                <w:szCs w:val="20"/>
              </w:rPr>
              <w:t xml:space="preserve">põhjendatud juhul olla </w:t>
            </w:r>
            <w:r w:rsidRPr="00E20691">
              <w:rPr>
                <w:sz w:val="20"/>
                <w:szCs w:val="20"/>
              </w:rPr>
              <w:t>eeltoodu</w:t>
            </w:r>
            <w:r w:rsidR="00BD3C64" w:rsidRPr="00E20691">
              <w:rPr>
                <w:sz w:val="20"/>
                <w:szCs w:val="20"/>
              </w:rPr>
              <w:t>st</w:t>
            </w:r>
            <w:r w:rsidRPr="00E20691">
              <w:rPr>
                <w:sz w:val="20"/>
                <w:szCs w:val="20"/>
              </w:rPr>
              <w:t xml:space="preserve"> kuni 5%</w:t>
            </w:r>
            <w:r w:rsidR="00BD3C64" w:rsidRPr="00E20691">
              <w:rPr>
                <w:sz w:val="20"/>
                <w:szCs w:val="20"/>
              </w:rPr>
              <w:t xml:space="preserve"> suurem</w:t>
            </w:r>
            <w:r w:rsidRPr="00E20691">
              <w:rPr>
                <w:sz w:val="20"/>
                <w:szCs w:val="20"/>
              </w:rPr>
              <w:t>.</w:t>
            </w:r>
          </w:p>
        </w:tc>
      </w:tr>
      <w:tr w:rsidR="004F61CE" w:rsidRPr="00E20691" w:rsidTr="004F61CE">
        <w:trPr>
          <w:trHeight w:val="280"/>
        </w:trPr>
        <w:tc>
          <w:tcPr>
            <w:tcW w:w="495" w:type="dxa"/>
          </w:tcPr>
          <w:p w:rsidR="004F61CE" w:rsidRPr="00E20691" w:rsidRDefault="004F61CE" w:rsidP="00D449B1">
            <w:pPr>
              <w:spacing w:before="60"/>
              <w:jc w:val="both"/>
              <w:rPr>
                <w:sz w:val="20"/>
                <w:szCs w:val="20"/>
              </w:rPr>
            </w:pPr>
            <w:r w:rsidRPr="00E20691">
              <w:rPr>
                <w:sz w:val="20"/>
                <w:szCs w:val="20"/>
              </w:rPr>
              <w:t>6.</w:t>
            </w:r>
          </w:p>
        </w:tc>
        <w:tc>
          <w:tcPr>
            <w:tcW w:w="1963" w:type="dxa"/>
          </w:tcPr>
          <w:p w:rsidR="004F61CE" w:rsidRPr="00E20691" w:rsidRDefault="00FE1EF4" w:rsidP="00D449B1">
            <w:pPr>
              <w:spacing w:before="60"/>
              <w:jc w:val="both"/>
              <w:rPr>
                <w:sz w:val="20"/>
                <w:szCs w:val="20"/>
              </w:rPr>
            </w:pPr>
            <w:r w:rsidRPr="00FE1EF4">
              <w:rPr>
                <w:sz w:val="20"/>
                <w:szCs w:val="20"/>
              </w:rPr>
              <w:t>Haljastatud pinna</w:t>
            </w:r>
            <w:r w:rsidRPr="00E20691">
              <w:rPr>
                <w:sz w:val="20"/>
                <w:szCs w:val="20"/>
              </w:rPr>
              <w:t xml:space="preserve"> osa</w:t>
            </w:r>
            <w:r>
              <w:rPr>
                <w:sz w:val="20"/>
                <w:szCs w:val="20"/>
              </w:rPr>
              <w:t>kaal</w:t>
            </w:r>
            <w:r w:rsidRPr="00E20691">
              <w:rPr>
                <w:sz w:val="20"/>
                <w:szCs w:val="20"/>
              </w:rPr>
              <w:t xml:space="preserve"> krundist</w:t>
            </w:r>
          </w:p>
        </w:tc>
        <w:tc>
          <w:tcPr>
            <w:tcW w:w="6864" w:type="dxa"/>
            <w:gridSpan w:val="2"/>
          </w:tcPr>
          <w:p w:rsidR="004F61CE" w:rsidRPr="00E20691" w:rsidRDefault="004F61CE" w:rsidP="00D449B1">
            <w:pPr>
              <w:pStyle w:val="Header"/>
              <w:tabs>
                <w:tab w:val="clear" w:pos="4153"/>
                <w:tab w:val="clear" w:pos="8306"/>
              </w:tabs>
              <w:jc w:val="both"/>
              <w:rPr>
                <w:rFonts w:ascii="Times New Roman" w:hAnsi="Times New Roman"/>
                <w:sz w:val="20"/>
                <w:szCs w:val="20"/>
                <w:lang w:eastAsia="et-EE"/>
              </w:rPr>
            </w:pPr>
            <w:r w:rsidRPr="00E20691">
              <w:rPr>
                <w:rFonts w:ascii="Times New Roman" w:hAnsi="Times New Roman"/>
                <w:sz w:val="20"/>
                <w:szCs w:val="20"/>
                <w:lang w:eastAsia="et-EE"/>
              </w:rPr>
              <w:t xml:space="preserve">Elamukruntidel (ka </w:t>
            </w:r>
            <w:r w:rsidR="00664241" w:rsidRPr="00E20691">
              <w:rPr>
                <w:rFonts w:ascii="Times New Roman" w:hAnsi="Times New Roman"/>
                <w:sz w:val="20"/>
                <w:szCs w:val="20"/>
                <w:lang w:eastAsia="et-EE"/>
              </w:rPr>
              <w:t xml:space="preserve">kruntidel, kus korterelamu </w:t>
            </w:r>
            <w:r w:rsidRPr="00E20691">
              <w:rPr>
                <w:rFonts w:ascii="Times New Roman" w:hAnsi="Times New Roman"/>
                <w:sz w:val="20"/>
                <w:szCs w:val="20"/>
                <w:lang w:eastAsia="et-EE"/>
              </w:rPr>
              <w:t>esimese</w:t>
            </w:r>
            <w:r w:rsidR="00664241" w:rsidRPr="00E20691">
              <w:rPr>
                <w:rFonts w:ascii="Times New Roman" w:hAnsi="Times New Roman"/>
                <w:sz w:val="20"/>
                <w:szCs w:val="20"/>
                <w:lang w:eastAsia="et-EE"/>
              </w:rPr>
              <w:t>l</w:t>
            </w:r>
            <w:r w:rsidRPr="00E20691">
              <w:rPr>
                <w:rFonts w:ascii="Times New Roman" w:hAnsi="Times New Roman"/>
                <w:sz w:val="20"/>
                <w:szCs w:val="20"/>
                <w:lang w:eastAsia="et-EE"/>
              </w:rPr>
              <w:t xml:space="preserve"> korruse</w:t>
            </w:r>
            <w:r w:rsidR="00664241" w:rsidRPr="00E20691">
              <w:rPr>
                <w:rFonts w:ascii="Times New Roman" w:hAnsi="Times New Roman"/>
                <w:sz w:val="20"/>
                <w:szCs w:val="20"/>
                <w:lang w:eastAsia="et-EE"/>
              </w:rPr>
              <w:t>l asuvad</w:t>
            </w:r>
            <w:r w:rsidRPr="00E20691">
              <w:rPr>
                <w:rFonts w:ascii="Times New Roman" w:hAnsi="Times New Roman"/>
                <w:sz w:val="20"/>
                <w:szCs w:val="20"/>
                <w:lang w:eastAsia="et-EE"/>
              </w:rPr>
              <w:t xml:space="preserve"> äripin</w:t>
            </w:r>
            <w:r w:rsidR="00664241" w:rsidRPr="00E20691">
              <w:rPr>
                <w:rFonts w:ascii="Times New Roman" w:hAnsi="Times New Roman"/>
                <w:sz w:val="20"/>
                <w:szCs w:val="20"/>
                <w:lang w:eastAsia="et-EE"/>
              </w:rPr>
              <w:t>nad</w:t>
            </w:r>
            <w:r w:rsidRPr="00E20691">
              <w:rPr>
                <w:rFonts w:ascii="Times New Roman" w:hAnsi="Times New Roman"/>
                <w:sz w:val="20"/>
                <w:szCs w:val="20"/>
                <w:lang w:eastAsia="et-EE"/>
              </w:rPr>
              <w:t>) tagada haljastatud pinna osakaal vähemalt 40% ulatuses. Ärifunktsiooniga kruntidel osakaal vähemalt 15%.</w:t>
            </w:r>
          </w:p>
          <w:p w:rsidR="00E1222F" w:rsidRPr="00E20691" w:rsidRDefault="00C03049" w:rsidP="00E1222F">
            <w:pPr>
              <w:spacing w:before="60"/>
              <w:ind w:right="43"/>
              <w:jc w:val="both"/>
              <w:rPr>
                <w:sz w:val="20"/>
                <w:szCs w:val="20"/>
              </w:rPr>
            </w:pPr>
            <w:r w:rsidRPr="00E20691">
              <w:rPr>
                <w:sz w:val="20"/>
                <w:szCs w:val="20"/>
              </w:rPr>
              <w:t>Haljastatud pinna hulka ei kuulu maapinnaga ühendamata haljastus, nt katuse- ja garaažipealne haljastus.</w:t>
            </w:r>
            <w:r w:rsidR="00877F81">
              <w:rPr>
                <w:sz w:val="20"/>
                <w:szCs w:val="20"/>
              </w:rPr>
              <w:t xml:space="preserve"> </w:t>
            </w:r>
            <w:r w:rsidR="00E1222F" w:rsidRPr="00E20691">
              <w:rPr>
                <w:sz w:val="20"/>
                <w:szCs w:val="20"/>
              </w:rPr>
              <w:t xml:space="preserve">Metsastel kruntidel (nn metsalinnas) tuleb säilitada Nõmmele iseloomulik looduslik haljastus. Metsalinn on metsase iseloomuga ala, </w:t>
            </w:r>
            <w:r w:rsidR="00E1222F" w:rsidRPr="00E20691">
              <w:rPr>
                <w:sz w:val="20"/>
                <w:szCs w:val="20"/>
              </w:rPr>
              <w:lastRenderedPageBreak/>
              <w:t>kus looduslikule metsakasvukohale omaseid puid on sellisel määral, et need annavad välisruumile metsase ilme.</w:t>
            </w:r>
          </w:p>
          <w:p w:rsidR="00E1222F" w:rsidRPr="00E20691" w:rsidRDefault="00E1222F" w:rsidP="00E1222F">
            <w:pPr>
              <w:spacing w:before="60"/>
              <w:ind w:right="43"/>
              <w:jc w:val="both"/>
              <w:rPr>
                <w:color w:val="FF0000"/>
                <w:szCs w:val="24"/>
              </w:rPr>
            </w:pPr>
            <w:r w:rsidRPr="00E20691">
              <w:rPr>
                <w:sz w:val="20"/>
                <w:szCs w:val="20"/>
              </w:rPr>
              <w:t>Haljastatud ala krundil peab olema võimalikult kompaktne, hoone asukoht tuleb kavandada võimalikult kõrghaljastust säästvalt. Nõmmele tüüpilise tänavahaljastuse tagamiseks tuleb säilitada või taastada krundi tänavaäärne kõrghaljastus.</w:t>
            </w:r>
            <w:r w:rsidRPr="00E20691">
              <w:rPr>
                <w:color w:val="FF0000"/>
                <w:szCs w:val="24"/>
              </w:rPr>
              <w:t xml:space="preserve"> </w:t>
            </w:r>
          </w:p>
          <w:p w:rsidR="00E1222F" w:rsidRPr="00E20691" w:rsidRDefault="00E1222F" w:rsidP="00E1222F">
            <w:pPr>
              <w:spacing w:before="60"/>
              <w:ind w:right="43"/>
              <w:jc w:val="both"/>
              <w:rPr>
                <w:sz w:val="20"/>
                <w:szCs w:val="20"/>
              </w:rPr>
            </w:pPr>
            <w:r w:rsidRPr="00E20691">
              <w:rPr>
                <w:sz w:val="20"/>
                <w:szCs w:val="20"/>
              </w:rPr>
              <w:t>Tehnovõrkude projekteerimisel ja võrkude</w:t>
            </w:r>
            <w:r w:rsidR="00E77A2D">
              <w:rPr>
                <w:sz w:val="20"/>
                <w:szCs w:val="20"/>
              </w:rPr>
              <w:t>ga</w:t>
            </w:r>
            <w:r w:rsidRPr="00E20691">
              <w:rPr>
                <w:sz w:val="20"/>
                <w:szCs w:val="20"/>
              </w:rPr>
              <w:t xml:space="preserve"> liitumiste kavandamisel </w:t>
            </w:r>
            <w:r w:rsidR="00664241" w:rsidRPr="00E20691">
              <w:rPr>
                <w:sz w:val="20"/>
                <w:szCs w:val="20"/>
              </w:rPr>
              <w:t xml:space="preserve">peab </w:t>
            </w:r>
            <w:r w:rsidRPr="00E20691">
              <w:rPr>
                <w:sz w:val="20"/>
                <w:szCs w:val="20"/>
              </w:rPr>
              <w:t>lähtu</w:t>
            </w:r>
            <w:r w:rsidR="00664241" w:rsidRPr="00E20691">
              <w:rPr>
                <w:sz w:val="20"/>
                <w:szCs w:val="20"/>
              </w:rPr>
              <w:t>m</w:t>
            </w:r>
            <w:r w:rsidRPr="00E20691">
              <w:rPr>
                <w:sz w:val="20"/>
                <w:szCs w:val="20"/>
              </w:rPr>
              <w:t>a kõrghaljastusest, juurestiku kaitsevööndisse ei või tehnovõrke kavandada.</w:t>
            </w:r>
          </w:p>
          <w:p w:rsidR="00E1222F" w:rsidRPr="00E20691" w:rsidRDefault="00E1222F" w:rsidP="00E1222F">
            <w:pPr>
              <w:spacing w:before="60"/>
              <w:ind w:right="43"/>
              <w:jc w:val="both"/>
              <w:rPr>
                <w:sz w:val="20"/>
                <w:szCs w:val="20"/>
              </w:rPr>
            </w:pPr>
            <w:r w:rsidRPr="00E20691">
              <w:rPr>
                <w:sz w:val="20"/>
                <w:szCs w:val="20"/>
              </w:rPr>
              <w:t>Kui kruntide olemasolev</w:t>
            </w:r>
            <w:r w:rsidR="002F185E" w:rsidRPr="00E20691">
              <w:rPr>
                <w:sz w:val="20"/>
                <w:szCs w:val="20"/>
              </w:rPr>
              <w:t>a</w:t>
            </w:r>
            <w:r w:rsidRPr="00E20691">
              <w:rPr>
                <w:sz w:val="20"/>
                <w:szCs w:val="20"/>
              </w:rPr>
              <w:t xml:space="preserve"> haljastuse osakaal on palju väiksem ja krundi kasutusotstarvet ei muudeta, võib haljastuse osakaal jääda väiksemaks, kuid haljastatud pinna osakaal ei või väheneda.</w:t>
            </w:r>
          </w:p>
        </w:tc>
      </w:tr>
      <w:tr w:rsidR="00816088" w:rsidRPr="00E20691" w:rsidTr="004F61CE">
        <w:tc>
          <w:tcPr>
            <w:tcW w:w="2458" w:type="dxa"/>
            <w:gridSpan w:val="2"/>
          </w:tcPr>
          <w:p w:rsidR="004F61CE" w:rsidRPr="00E20691" w:rsidRDefault="004F61CE" w:rsidP="00D449B1">
            <w:pPr>
              <w:spacing w:before="60"/>
              <w:jc w:val="both"/>
              <w:rPr>
                <w:sz w:val="20"/>
                <w:szCs w:val="20"/>
              </w:rPr>
            </w:pPr>
          </w:p>
        </w:tc>
        <w:tc>
          <w:tcPr>
            <w:tcW w:w="6864" w:type="dxa"/>
            <w:gridSpan w:val="2"/>
          </w:tcPr>
          <w:p w:rsidR="004F61CE" w:rsidRPr="00E20691" w:rsidRDefault="00AC7AC1" w:rsidP="00D449B1">
            <w:pPr>
              <w:spacing w:before="60"/>
              <w:ind w:right="43"/>
              <w:rPr>
                <w:sz w:val="20"/>
                <w:szCs w:val="20"/>
              </w:rPr>
            </w:pPr>
            <w:r w:rsidRPr="00E20691">
              <w:rPr>
                <w:b/>
                <w:szCs w:val="24"/>
              </w:rPr>
              <w:t xml:space="preserve">Linnaehituslikud lisasuunised detailplaneeringute </w:t>
            </w:r>
            <w:r w:rsidR="003703FD" w:rsidRPr="00E20691">
              <w:rPr>
                <w:b/>
                <w:szCs w:val="24"/>
              </w:rPr>
              <w:t xml:space="preserve">ja ehitusprojektide </w:t>
            </w:r>
            <w:r w:rsidRPr="00E20691">
              <w:rPr>
                <w:b/>
                <w:szCs w:val="24"/>
              </w:rPr>
              <w:t>koostamiseks</w:t>
            </w:r>
          </w:p>
        </w:tc>
      </w:tr>
      <w:tr w:rsidR="00816088" w:rsidRPr="00E20691" w:rsidTr="004F61CE">
        <w:trPr>
          <w:trHeight w:val="835"/>
        </w:trPr>
        <w:tc>
          <w:tcPr>
            <w:tcW w:w="495" w:type="dxa"/>
          </w:tcPr>
          <w:p w:rsidR="004F61CE" w:rsidRPr="00E20691" w:rsidRDefault="004F61CE" w:rsidP="00D449B1">
            <w:pPr>
              <w:spacing w:before="60"/>
              <w:jc w:val="both"/>
              <w:rPr>
                <w:sz w:val="20"/>
                <w:szCs w:val="20"/>
              </w:rPr>
            </w:pPr>
            <w:r w:rsidRPr="00E20691">
              <w:rPr>
                <w:sz w:val="20"/>
                <w:szCs w:val="20"/>
              </w:rPr>
              <w:t>7.</w:t>
            </w:r>
          </w:p>
        </w:tc>
        <w:tc>
          <w:tcPr>
            <w:tcW w:w="1963" w:type="dxa"/>
          </w:tcPr>
          <w:p w:rsidR="004F61CE" w:rsidRPr="00E20691" w:rsidRDefault="004F61CE" w:rsidP="00D449B1">
            <w:pPr>
              <w:spacing w:before="60"/>
              <w:jc w:val="both"/>
              <w:rPr>
                <w:sz w:val="20"/>
                <w:szCs w:val="20"/>
              </w:rPr>
            </w:pPr>
            <w:r w:rsidRPr="00E20691">
              <w:rPr>
                <w:sz w:val="20"/>
                <w:szCs w:val="20"/>
              </w:rPr>
              <w:t>Hoonestusviis ja hoonete paiknemine ning lubatud kaugused kinnistu piirist</w:t>
            </w:r>
          </w:p>
        </w:tc>
        <w:tc>
          <w:tcPr>
            <w:tcW w:w="6864" w:type="dxa"/>
            <w:gridSpan w:val="2"/>
          </w:tcPr>
          <w:p w:rsidR="004F61CE" w:rsidRPr="00E20691" w:rsidRDefault="004F61CE" w:rsidP="00F918B5">
            <w:pPr>
              <w:spacing w:before="60"/>
              <w:jc w:val="both"/>
              <w:rPr>
                <w:sz w:val="20"/>
                <w:szCs w:val="20"/>
              </w:rPr>
            </w:pPr>
            <w:r w:rsidRPr="00E20691">
              <w:rPr>
                <w:sz w:val="20"/>
                <w:szCs w:val="20"/>
              </w:rPr>
              <w:t>Lahtine</w:t>
            </w:r>
            <w:r w:rsidR="00AF72C6" w:rsidRPr="00E20691">
              <w:rPr>
                <w:sz w:val="20"/>
                <w:szCs w:val="20"/>
              </w:rPr>
              <w:t xml:space="preserve"> </w:t>
            </w:r>
            <w:r w:rsidRPr="00E20691">
              <w:rPr>
                <w:sz w:val="20"/>
                <w:szCs w:val="20"/>
              </w:rPr>
              <w:t xml:space="preserve">hoonestusviis. Lubatud on </w:t>
            </w:r>
            <w:r w:rsidR="009B3209" w:rsidRPr="00E20691">
              <w:rPr>
                <w:sz w:val="20"/>
                <w:szCs w:val="20"/>
              </w:rPr>
              <w:t xml:space="preserve">ehitada </w:t>
            </w:r>
            <w:r w:rsidRPr="00E20691">
              <w:rPr>
                <w:sz w:val="20"/>
                <w:szCs w:val="20"/>
              </w:rPr>
              <w:t>kaksikelamu</w:t>
            </w:r>
            <w:r w:rsidR="009B3209" w:rsidRPr="00E20691">
              <w:rPr>
                <w:sz w:val="20"/>
                <w:szCs w:val="20"/>
              </w:rPr>
              <w:t>id</w:t>
            </w:r>
            <w:r w:rsidRPr="00E20691">
              <w:rPr>
                <w:sz w:val="20"/>
                <w:szCs w:val="20"/>
              </w:rPr>
              <w:t xml:space="preserve"> ning </w:t>
            </w:r>
            <w:r w:rsidR="009B3209" w:rsidRPr="00E20691">
              <w:rPr>
                <w:sz w:val="20"/>
                <w:szCs w:val="20"/>
              </w:rPr>
              <w:t xml:space="preserve">plokistada </w:t>
            </w:r>
            <w:r w:rsidRPr="00E20691">
              <w:rPr>
                <w:sz w:val="20"/>
                <w:szCs w:val="20"/>
              </w:rPr>
              <w:t>ühekorruselis</w:t>
            </w:r>
            <w:r w:rsidR="009B3209" w:rsidRPr="00E20691">
              <w:rPr>
                <w:sz w:val="20"/>
                <w:szCs w:val="20"/>
              </w:rPr>
              <w:t>i</w:t>
            </w:r>
            <w:r w:rsidRPr="00E20691">
              <w:rPr>
                <w:sz w:val="20"/>
                <w:szCs w:val="20"/>
              </w:rPr>
              <w:t xml:space="preserve"> hooneos</w:t>
            </w:r>
            <w:r w:rsidR="009B3209" w:rsidRPr="00E20691">
              <w:rPr>
                <w:sz w:val="20"/>
                <w:szCs w:val="20"/>
              </w:rPr>
              <w:t>i</w:t>
            </w:r>
            <w:r w:rsidRPr="00E20691">
              <w:rPr>
                <w:sz w:val="20"/>
                <w:szCs w:val="20"/>
              </w:rPr>
              <w:t xml:space="preserve"> tingimusel, et see </w:t>
            </w:r>
            <w:r w:rsidR="009B3209" w:rsidRPr="00E20691">
              <w:rPr>
                <w:sz w:val="20"/>
                <w:szCs w:val="20"/>
              </w:rPr>
              <w:t xml:space="preserve">sobib </w:t>
            </w:r>
            <w:r w:rsidRPr="00E20691">
              <w:rPr>
                <w:sz w:val="20"/>
                <w:szCs w:val="20"/>
              </w:rPr>
              <w:t>piirkonna miljöösse. Abihooned on lubatud kinnistu piiril plokistada.</w:t>
            </w:r>
          </w:p>
          <w:p w:rsidR="00AF72C6" w:rsidRPr="00E20691" w:rsidRDefault="003559E6" w:rsidP="00F918B5">
            <w:pPr>
              <w:spacing w:before="60"/>
              <w:jc w:val="both"/>
              <w:rPr>
                <w:sz w:val="20"/>
                <w:szCs w:val="20"/>
              </w:rPr>
            </w:pPr>
            <w:r w:rsidRPr="00E20691">
              <w:rPr>
                <w:sz w:val="20"/>
                <w:szCs w:val="20"/>
              </w:rPr>
              <w:t>Uute hoonete ehitamisel ja hoonete laiendamisel lähtutakse ehitusjoone ning ees-, taga- ja külgaia ulatuse määramisel naaberkruntidel ja tänaval väljakujunenud ehitustavast ja alljärgnevatest hoonete paiknemise põhimõtetest.</w:t>
            </w:r>
          </w:p>
          <w:p w:rsidR="004F61CE" w:rsidRPr="00E20691" w:rsidRDefault="003559E6" w:rsidP="005C4990">
            <w:pPr>
              <w:pStyle w:val="ListParagraph"/>
              <w:numPr>
                <w:ilvl w:val="0"/>
                <w:numId w:val="6"/>
              </w:numPr>
              <w:rPr>
                <w:sz w:val="20"/>
                <w:szCs w:val="20"/>
              </w:rPr>
            </w:pPr>
            <w:r w:rsidRPr="00E20691">
              <w:rPr>
                <w:sz w:val="20"/>
                <w:szCs w:val="20"/>
              </w:rPr>
              <w:t>Lähtuda tuleb tuleohutus- ja valgustusnõuetest.</w:t>
            </w:r>
          </w:p>
          <w:p w:rsidR="004F61CE" w:rsidRPr="00E20691" w:rsidRDefault="003559E6" w:rsidP="005C4990">
            <w:pPr>
              <w:pStyle w:val="ListParagraph"/>
              <w:numPr>
                <w:ilvl w:val="0"/>
                <w:numId w:val="6"/>
              </w:numPr>
              <w:rPr>
                <w:sz w:val="20"/>
                <w:szCs w:val="20"/>
              </w:rPr>
            </w:pPr>
            <w:r w:rsidRPr="00E20691">
              <w:rPr>
                <w:sz w:val="20"/>
                <w:szCs w:val="20"/>
              </w:rPr>
              <w:t>Tuleb a</w:t>
            </w:r>
            <w:r w:rsidR="004F61CE" w:rsidRPr="00E20691">
              <w:rPr>
                <w:sz w:val="20"/>
                <w:szCs w:val="20"/>
              </w:rPr>
              <w:t>rvestada hoonete põhimahu vahekaugust ja paiknemise rütmi tänavate ääres.</w:t>
            </w:r>
          </w:p>
          <w:p w:rsidR="004F61CE" w:rsidRPr="00E20691" w:rsidRDefault="004F61CE" w:rsidP="005C4990">
            <w:pPr>
              <w:pStyle w:val="ListParagraph"/>
              <w:numPr>
                <w:ilvl w:val="0"/>
                <w:numId w:val="6"/>
              </w:numPr>
              <w:rPr>
                <w:sz w:val="20"/>
                <w:szCs w:val="20"/>
              </w:rPr>
            </w:pPr>
            <w:r w:rsidRPr="00E20691">
              <w:rPr>
                <w:sz w:val="20"/>
                <w:szCs w:val="20"/>
              </w:rPr>
              <w:t xml:space="preserve">Põhihoone kuni </w:t>
            </w:r>
            <w:r w:rsidR="00AB1827">
              <w:rPr>
                <w:sz w:val="20"/>
                <w:szCs w:val="20"/>
              </w:rPr>
              <w:t>4</w:t>
            </w:r>
            <w:r w:rsidR="00FA0A41" w:rsidRPr="00E20691">
              <w:rPr>
                <w:sz w:val="20"/>
                <w:szCs w:val="20"/>
              </w:rPr>
              <w:t xml:space="preserve"> </w:t>
            </w:r>
            <w:r w:rsidRPr="00E20691">
              <w:rPr>
                <w:sz w:val="20"/>
                <w:szCs w:val="20"/>
              </w:rPr>
              <w:t>m kõrguste osade paiknemisele külgaia suhtes võib rakendada abihoonete paiknemisele seatud tingimusi.</w:t>
            </w:r>
          </w:p>
          <w:p w:rsidR="00AF72C6" w:rsidRPr="00E20691" w:rsidRDefault="004F61CE" w:rsidP="005C4990">
            <w:pPr>
              <w:pStyle w:val="ListParagraph"/>
              <w:numPr>
                <w:ilvl w:val="0"/>
                <w:numId w:val="6"/>
              </w:numPr>
              <w:rPr>
                <w:sz w:val="20"/>
                <w:szCs w:val="20"/>
              </w:rPr>
            </w:pPr>
            <w:r w:rsidRPr="00E20691">
              <w:rPr>
                <w:sz w:val="20"/>
                <w:szCs w:val="20"/>
              </w:rPr>
              <w:t>Krundi piirile lähemale kui 4</w:t>
            </w:r>
            <w:r w:rsidR="003559E6" w:rsidRPr="00E20691">
              <w:rPr>
                <w:sz w:val="20"/>
                <w:szCs w:val="20"/>
              </w:rPr>
              <w:t> </w:t>
            </w:r>
            <w:r w:rsidRPr="00E20691">
              <w:rPr>
                <w:sz w:val="20"/>
                <w:szCs w:val="20"/>
              </w:rPr>
              <w:t xml:space="preserve">m ehitamiseks </w:t>
            </w:r>
            <w:r w:rsidR="003559E6" w:rsidRPr="00E20691">
              <w:rPr>
                <w:sz w:val="20"/>
                <w:szCs w:val="20"/>
              </w:rPr>
              <w:t xml:space="preserve">on vaja naaberkrundi omanike kirjalikku nõusolekut. </w:t>
            </w:r>
          </w:p>
          <w:p w:rsidR="00AF72C6" w:rsidRPr="00E20691" w:rsidRDefault="004F61CE" w:rsidP="005C4990">
            <w:pPr>
              <w:pStyle w:val="ListParagraph"/>
              <w:numPr>
                <w:ilvl w:val="0"/>
                <w:numId w:val="6"/>
              </w:numPr>
              <w:rPr>
                <w:sz w:val="20"/>
                <w:szCs w:val="20"/>
              </w:rPr>
            </w:pPr>
            <w:r w:rsidRPr="00E20691">
              <w:rPr>
                <w:sz w:val="20"/>
                <w:szCs w:val="20"/>
              </w:rPr>
              <w:t>Mitut naaberkrunti hõlmava ühtse detailplaneeringu või projekti asendiplaani lahenduse</w:t>
            </w:r>
            <w:r w:rsidR="00AF72C6" w:rsidRPr="00E20691">
              <w:rPr>
                <w:sz w:val="20"/>
                <w:szCs w:val="20"/>
              </w:rPr>
              <w:t xml:space="preserve"> </w:t>
            </w:r>
            <w:r w:rsidRPr="00E20691">
              <w:rPr>
                <w:sz w:val="20"/>
                <w:szCs w:val="20"/>
              </w:rPr>
              <w:t>puhul võib uute kavandatud elamute vahekaugus olla väiksem</w:t>
            </w:r>
            <w:r w:rsidR="003559E6" w:rsidRPr="00E20691">
              <w:rPr>
                <w:sz w:val="20"/>
                <w:szCs w:val="20"/>
              </w:rPr>
              <w:t xml:space="preserve"> olenevalt</w:t>
            </w:r>
            <w:r w:rsidRPr="00E20691">
              <w:rPr>
                <w:sz w:val="20"/>
                <w:szCs w:val="20"/>
              </w:rPr>
              <w:t xml:space="preserve"> tuleohutus-, valgustus- jm </w:t>
            </w:r>
            <w:r w:rsidR="003559E6" w:rsidRPr="00E20691">
              <w:rPr>
                <w:sz w:val="20"/>
                <w:szCs w:val="20"/>
              </w:rPr>
              <w:t>nõuetest</w:t>
            </w:r>
            <w:r w:rsidRPr="00E20691">
              <w:rPr>
                <w:sz w:val="20"/>
                <w:szCs w:val="20"/>
              </w:rPr>
              <w:t>.</w:t>
            </w:r>
          </w:p>
          <w:p w:rsidR="00775987" w:rsidRPr="00E20691" w:rsidRDefault="00775987" w:rsidP="00775987">
            <w:pPr>
              <w:pStyle w:val="ListParagraph"/>
              <w:numPr>
                <w:ilvl w:val="0"/>
                <w:numId w:val="6"/>
              </w:numPr>
              <w:jc w:val="both"/>
              <w:rPr>
                <w:sz w:val="20"/>
                <w:szCs w:val="20"/>
              </w:rPr>
            </w:pPr>
            <w:r w:rsidRPr="00E20691">
              <w:rPr>
                <w:sz w:val="20"/>
                <w:szCs w:val="20"/>
              </w:rPr>
              <w:t>Abihooneid ei ole üldjuhul lubatud planeerida põhihoonest tänava poole.</w:t>
            </w:r>
          </w:p>
          <w:p w:rsidR="004D70AF" w:rsidRPr="00E20691" w:rsidRDefault="00775987" w:rsidP="00775987">
            <w:pPr>
              <w:pStyle w:val="ListParagraph"/>
              <w:numPr>
                <w:ilvl w:val="0"/>
                <w:numId w:val="6"/>
              </w:numPr>
              <w:rPr>
                <w:sz w:val="20"/>
                <w:szCs w:val="20"/>
              </w:rPr>
            </w:pPr>
            <w:r w:rsidRPr="00E20691">
              <w:rPr>
                <w:sz w:val="20"/>
                <w:szCs w:val="20"/>
              </w:rPr>
              <w:t>Abihoonete suurus ja asetus krundil lähtub piirkonnale iseloomulikust abihoonete suurusest ja paigutamise põhimõtetest.</w:t>
            </w:r>
          </w:p>
        </w:tc>
      </w:tr>
      <w:tr w:rsidR="00816088" w:rsidRPr="00E20691" w:rsidTr="004F61CE">
        <w:trPr>
          <w:trHeight w:val="1118"/>
        </w:trPr>
        <w:tc>
          <w:tcPr>
            <w:tcW w:w="495" w:type="dxa"/>
          </w:tcPr>
          <w:p w:rsidR="004F61CE" w:rsidRPr="00E20691" w:rsidRDefault="004F61CE" w:rsidP="00D449B1">
            <w:pPr>
              <w:spacing w:before="60"/>
              <w:jc w:val="both"/>
              <w:rPr>
                <w:sz w:val="20"/>
                <w:szCs w:val="20"/>
              </w:rPr>
            </w:pPr>
            <w:r w:rsidRPr="00E20691">
              <w:rPr>
                <w:sz w:val="20"/>
                <w:szCs w:val="20"/>
              </w:rPr>
              <w:t>8.</w:t>
            </w:r>
          </w:p>
        </w:tc>
        <w:tc>
          <w:tcPr>
            <w:tcW w:w="1963" w:type="dxa"/>
          </w:tcPr>
          <w:p w:rsidR="004F61CE" w:rsidRPr="00E20691" w:rsidRDefault="004F61CE" w:rsidP="009D628C">
            <w:pPr>
              <w:spacing w:before="60"/>
              <w:jc w:val="both"/>
              <w:rPr>
                <w:sz w:val="20"/>
                <w:szCs w:val="20"/>
              </w:rPr>
            </w:pPr>
            <w:r w:rsidRPr="00E20691">
              <w:rPr>
                <w:sz w:val="20"/>
                <w:szCs w:val="20"/>
              </w:rPr>
              <w:t>Kruntide koormusindeks ja suurim lubatud korterite arv</w:t>
            </w:r>
          </w:p>
        </w:tc>
        <w:tc>
          <w:tcPr>
            <w:tcW w:w="6864" w:type="dxa"/>
            <w:gridSpan w:val="2"/>
          </w:tcPr>
          <w:p w:rsidR="00AF72C6" w:rsidRPr="00E20691" w:rsidRDefault="00E77A2D" w:rsidP="00F918B5">
            <w:pPr>
              <w:tabs>
                <w:tab w:val="left" w:pos="4900"/>
              </w:tabs>
              <w:spacing w:before="60"/>
              <w:jc w:val="both"/>
              <w:rPr>
                <w:sz w:val="20"/>
                <w:szCs w:val="20"/>
              </w:rPr>
            </w:pPr>
            <w:r>
              <w:rPr>
                <w:sz w:val="20"/>
                <w:szCs w:val="20"/>
              </w:rPr>
              <w:t>Korterelamu</w:t>
            </w:r>
            <w:r w:rsidR="004F61CE" w:rsidRPr="00E20691">
              <w:rPr>
                <w:sz w:val="20"/>
                <w:szCs w:val="20"/>
              </w:rPr>
              <w:t xml:space="preserve"> kr</w:t>
            </w:r>
            <w:r w:rsidR="001A2CAF" w:rsidRPr="00E20691">
              <w:rPr>
                <w:sz w:val="20"/>
                <w:szCs w:val="20"/>
              </w:rPr>
              <w:t xml:space="preserve">untide koormusindeks (KKKI) on </w:t>
            </w:r>
            <w:r w:rsidR="008356F7" w:rsidRPr="00E20691">
              <w:rPr>
                <w:sz w:val="20"/>
                <w:szCs w:val="20"/>
              </w:rPr>
              <w:t>4</w:t>
            </w:r>
            <w:r w:rsidR="004F61CE" w:rsidRPr="00E20691">
              <w:rPr>
                <w:sz w:val="20"/>
                <w:szCs w:val="20"/>
              </w:rPr>
              <w:t>00.</w:t>
            </w:r>
          </w:p>
          <w:p w:rsidR="00665FA8" w:rsidRPr="00E20691" w:rsidRDefault="00665FA8" w:rsidP="00F918B5">
            <w:pPr>
              <w:tabs>
                <w:tab w:val="left" w:pos="4900"/>
              </w:tabs>
              <w:spacing w:before="60"/>
              <w:jc w:val="both"/>
              <w:rPr>
                <w:sz w:val="20"/>
                <w:szCs w:val="20"/>
              </w:rPr>
            </w:pPr>
            <w:r w:rsidRPr="00E20691">
              <w:rPr>
                <w:sz w:val="20"/>
                <w:szCs w:val="20"/>
              </w:rPr>
              <w:t>Suurim lubatud korterite arv ühe korterelamu kohta on 12.</w:t>
            </w:r>
          </w:p>
          <w:p w:rsidR="004F61CE" w:rsidRPr="00E20691" w:rsidRDefault="004F61CE" w:rsidP="00F918B5">
            <w:pPr>
              <w:tabs>
                <w:tab w:val="left" w:pos="4900"/>
              </w:tabs>
              <w:spacing w:before="60"/>
              <w:jc w:val="both"/>
              <w:rPr>
                <w:sz w:val="20"/>
                <w:szCs w:val="20"/>
              </w:rPr>
            </w:pPr>
            <w:r w:rsidRPr="00E20691">
              <w:rPr>
                <w:sz w:val="20"/>
                <w:szCs w:val="20"/>
              </w:rPr>
              <w:t>Väikeelamute suurim lubatud korterite arv on 6.</w:t>
            </w:r>
            <w:r w:rsidRPr="00E20691">
              <w:rPr>
                <w:sz w:val="20"/>
                <w:szCs w:val="20"/>
              </w:rPr>
              <w:tab/>
            </w:r>
          </w:p>
          <w:p w:rsidR="00927186" w:rsidRPr="00E20691" w:rsidRDefault="00927186" w:rsidP="00F918B5">
            <w:pPr>
              <w:tabs>
                <w:tab w:val="left" w:pos="4900"/>
              </w:tabs>
              <w:spacing w:before="60"/>
              <w:jc w:val="both"/>
              <w:rPr>
                <w:sz w:val="20"/>
                <w:szCs w:val="20"/>
              </w:rPr>
            </w:pPr>
            <w:r w:rsidRPr="00E20691">
              <w:rPr>
                <w:sz w:val="20"/>
                <w:szCs w:val="20"/>
              </w:rPr>
              <w:t>Enne 2005</w:t>
            </w:r>
            <w:r w:rsidR="009B3209" w:rsidRPr="00E20691">
              <w:rPr>
                <w:sz w:val="20"/>
                <w:szCs w:val="20"/>
              </w:rPr>
              <w:t>.</w:t>
            </w:r>
            <w:r w:rsidRPr="00E20691">
              <w:rPr>
                <w:sz w:val="20"/>
                <w:szCs w:val="20"/>
              </w:rPr>
              <w:t xml:space="preserve"> aastat ehitatud korterelamute ja mitteeluhoonete olemasolevas mahus rekonstrueerimisel ja</w:t>
            </w:r>
            <w:r w:rsidR="00835F93" w:rsidRPr="00E20691">
              <w:rPr>
                <w:sz w:val="20"/>
                <w:szCs w:val="20"/>
              </w:rPr>
              <w:t xml:space="preserve"> väikesemahulisel laiendamisel</w:t>
            </w:r>
            <w:r w:rsidRPr="00E20691">
              <w:rPr>
                <w:sz w:val="20"/>
                <w:szCs w:val="20"/>
              </w:rPr>
              <w:t xml:space="preserve"> määratakse korterite arv ehitusprojektiga.</w:t>
            </w:r>
            <w:r w:rsidR="00CF7744">
              <w:rPr>
                <w:sz w:val="20"/>
                <w:szCs w:val="20"/>
              </w:rPr>
              <w:t xml:space="preserve"> </w:t>
            </w:r>
          </w:p>
        </w:tc>
      </w:tr>
      <w:tr w:rsidR="00816088" w:rsidRPr="00E20691" w:rsidTr="00A1275D">
        <w:trPr>
          <w:trHeight w:val="693"/>
        </w:trPr>
        <w:tc>
          <w:tcPr>
            <w:tcW w:w="495" w:type="dxa"/>
          </w:tcPr>
          <w:p w:rsidR="004F61CE" w:rsidRPr="00E20691" w:rsidRDefault="004F61CE" w:rsidP="00D449B1">
            <w:pPr>
              <w:spacing w:before="60"/>
              <w:jc w:val="both"/>
              <w:rPr>
                <w:sz w:val="20"/>
                <w:szCs w:val="20"/>
              </w:rPr>
            </w:pPr>
            <w:r w:rsidRPr="00E20691">
              <w:rPr>
                <w:sz w:val="20"/>
                <w:szCs w:val="20"/>
              </w:rPr>
              <w:t>9.</w:t>
            </w:r>
          </w:p>
        </w:tc>
        <w:tc>
          <w:tcPr>
            <w:tcW w:w="1963" w:type="dxa"/>
          </w:tcPr>
          <w:p w:rsidR="004F61CE" w:rsidRPr="00E20691" w:rsidRDefault="004F61CE" w:rsidP="00A80632">
            <w:pPr>
              <w:spacing w:before="60"/>
              <w:jc w:val="both"/>
              <w:rPr>
                <w:sz w:val="20"/>
                <w:szCs w:val="20"/>
              </w:rPr>
            </w:pPr>
            <w:r w:rsidRPr="00E20691">
              <w:rPr>
                <w:sz w:val="20"/>
                <w:szCs w:val="20"/>
              </w:rPr>
              <w:t>Krundi minimaalsuurus ja kruntide tükeldamis</w:t>
            </w:r>
            <w:r w:rsidR="00A80632" w:rsidRPr="00E20691">
              <w:rPr>
                <w:sz w:val="20"/>
                <w:szCs w:val="20"/>
              </w:rPr>
              <w:t xml:space="preserve">e </w:t>
            </w:r>
            <w:r w:rsidRPr="00E20691">
              <w:rPr>
                <w:sz w:val="20"/>
                <w:szCs w:val="20"/>
              </w:rPr>
              <w:t>tingimused</w:t>
            </w:r>
          </w:p>
        </w:tc>
        <w:tc>
          <w:tcPr>
            <w:tcW w:w="6864" w:type="dxa"/>
            <w:gridSpan w:val="2"/>
          </w:tcPr>
          <w:p w:rsidR="00AF72C6" w:rsidRPr="00E20691" w:rsidRDefault="00270B10" w:rsidP="004F61CE">
            <w:pPr>
              <w:spacing w:before="60"/>
              <w:jc w:val="both"/>
              <w:rPr>
                <w:sz w:val="20"/>
                <w:szCs w:val="20"/>
              </w:rPr>
            </w:pPr>
            <w:r>
              <w:rPr>
                <w:sz w:val="20"/>
                <w:szCs w:val="20"/>
              </w:rPr>
              <w:t>Jagatava</w:t>
            </w:r>
            <w:r w:rsidR="004F61CE" w:rsidRPr="00E20691">
              <w:rPr>
                <w:sz w:val="20"/>
                <w:szCs w:val="20"/>
              </w:rPr>
              <w:t xml:space="preserve"> elamukrundi minimaalne suurus on 2400</w:t>
            </w:r>
            <w:r w:rsidR="00FA0A41" w:rsidRPr="00E20691">
              <w:rPr>
                <w:sz w:val="20"/>
                <w:szCs w:val="20"/>
              </w:rPr>
              <w:t xml:space="preserve"> </w:t>
            </w:r>
            <w:r w:rsidR="004F61CE" w:rsidRPr="00E20691">
              <w:rPr>
                <w:sz w:val="20"/>
                <w:szCs w:val="20"/>
              </w:rPr>
              <w:t>m</w:t>
            </w:r>
            <w:r w:rsidR="00AB1058" w:rsidRPr="00E20691">
              <w:rPr>
                <w:sz w:val="20"/>
                <w:szCs w:val="20"/>
                <w:vertAlign w:val="superscript"/>
              </w:rPr>
              <w:t>2</w:t>
            </w:r>
            <w:r w:rsidR="004F61CE" w:rsidRPr="00E20691">
              <w:rPr>
                <w:sz w:val="20"/>
                <w:szCs w:val="20"/>
              </w:rPr>
              <w:t xml:space="preserve"> ja rohevõrgustiku arengualal 3000</w:t>
            </w:r>
            <w:r w:rsidR="00FA0A41" w:rsidRPr="00E20691">
              <w:rPr>
                <w:sz w:val="20"/>
                <w:szCs w:val="20"/>
              </w:rPr>
              <w:t xml:space="preserve"> </w:t>
            </w:r>
            <w:r w:rsidR="004F61CE" w:rsidRPr="00E20691">
              <w:rPr>
                <w:sz w:val="20"/>
                <w:szCs w:val="20"/>
              </w:rPr>
              <w:t>m</w:t>
            </w:r>
            <w:r w:rsidR="00AB1058" w:rsidRPr="00E20691">
              <w:rPr>
                <w:sz w:val="20"/>
                <w:szCs w:val="20"/>
                <w:vertAlign w:val="superscript"/>
              </w:rPr>
              <w:t>2</w:t>
            </w:r>
            <w:r w:rsidR="004F61CE" w:rsidRPr="00E20691">
              <w:rPr>
                <w:sz w:val="20"/>
                <w:szCs w:val="20"/>
              </w:rPr>
              <w:t>, seejuures minimaalne lubatud uue elamu</w:t>
            </w:r>
            <w:r w:rsidR="00F918B5" w:rsidRPr="00E20691">
              <w:rPr>
                <w:sz w:val="20"/>
                <w:szCs w:val="20"/>
              </w:rPr>
              <w:t>krundi suurus on 1200</w:t>
            </w:r>
            <w:r w:rsidR="00FA0A41" w:rsidRPr="00E20691">
              <w:rPr>
                <w:sz w:val="20"/>
                <w:szCs w:val="20"/>
              </w:rPr>
              <w:t xml:space="preserve"> </w:t>
            </w:r>
            <w:r w:rsidR="00F918B5" w:rsidRPr="00E20691">
              <w:rPr>
                <w:sz w:val="20"/>
                <w:szCs w:val="20"/>
              </w:rPr>
              <w:t>m</w:t>
            </w:r>
            <w:r w:rsidR="00AB1058" w:rsidRPr="00E20691">
              <w:rPr>
                <w:sz w:val="20"/>
                <w:szCs w:val="20"/>
                <w:vertAlign w:val="superscript"/>
              </w:rPr>
              <w:t>2</w:t>
            </w:r>
            <w:r w:rsidR="00F918B5" w:rsidRPr="00E20691">
              <w:rPr>
                <w:sz w:val="20"/>
                <w:szCs w:val="20"/>
              </w:rPr>
              <w:t xml:space="preserve"> ja rohe</w:t>
            </w:r>
            <w:r w:rsidR="004F61CE" w:rsidRPr="00E20691">
              <w:rPr>
                <w:sz w:val="20"/>
                <w:szCs w:val="20"/>
              </w:rPr>
              <w:t>võrgustiku arengualal 1500</w:t>
            </w:r>
            <w:r w:rsidR="00FA0A41" w:rsidRPr="00E20691">
              <w:rPr>
                <w:sz w:val="20"/>
                <w:szCs w:val="20"/>
              </w:rPr>
              <w:t xml:space="preserve"> </w:t>
            </w:r>
            <w:r w:rsidR="004F61CE" w:rsidRPr="00E20691">
              <w:rPr>
                <w:sz w:val="20"/>
                <w:szCs w:val="20"/>
              </w:rPr>
              <w:t>m</w:t>
            </w:r>
            <w:r w:rsidR="00AB1058" w:rsidRPr="00E20691">
              <w:rPr>
                <w:sz w:val="20"/>
                <w:szCs w:val="20"/>
                <w:vertAlign w:val="superscript"/>
              </w:rPr>
              <w:t>2</w:t>
            </w:r>
            <w:r w:rsidR="004F61CE" w:rsidRPr="00E20691">
              <w:rPr>
                <w:sz w:val="20"/>
                <w:szCs w:val="20"/>
              </w:rPr>
              <w:t>.</w:t>
            </w:r>
            <w:r w:rsidR="00AF72C6" w:rsidRPr="00E20691">
              <w:rPr>
                <w:sz w:val="20"/>
                <w:szCs w:val="20"/>
              </w:rPr>
              <w:t xml:space="preserve"> </w:t>
            </w:r>
          </w:p>
          <w:p w:rsidR="00AF72C6" w:rsidRPr="00E20691" w:rsidRDefault="004F61CE" w:rsidP="004F61CE">
            <w:pPr>
              <w:spacing w:before="60"/>
              <w:jc w:val="both"/>
              <w:rPr>
                <w:sz w:val="20"/>
                <w:szCs w:val="20"/>
              </w:rPr>
            </w:pPr>
            <w:r w:rsidRPr="00E20691">
              <w:rPr>
                <w:sz w:val="20"/>
                <w:szCs w:val="20"/>
              </w:rPr>
              <w:t xml:space="preserve">Krundi </w:t>
            </w:r>
            <w:r w:rsidR="00270B10">
              <w:rPr>
                <w:sz w:val="20"/>
                <w:szCs w:val="20"/>
              </w:rPr>
              <w:t>jagamisel</w:t>
            </w:r>
            <w:r w:rsidRPr="00E20691">
              <w:rPr>
                <w:sz w:val="20"/>
                <w:szCs w:val="20"/>
              </w:rPr>
              <w:t xml:space="preserve"> võib </w:t>
            </w:r>
            <w:r w:rsidR="00B300C8" w:rsidRPr="00E20691">
              <w:rPr>
                <w:sz w:val="20"/>
                <w:szCs w:val="20"/>
              </w:rPr>
              <w:t xml:space="preserve">linnaehituslikult või ajalooliselt </w:t>
            </w:r>
            <w:r w:rsidRPr="00E20691">
              <w:rPr>
                <w:sz w:val="20"/>
                <w:szCs w:val="20"/>
              </w:rPr>
              <w:t xml:space="preserve">põhjendatud juhtudel olla määratud </w:t>
            </w:r>
            <w:r w:rsidR="00FF72D4" w:rsidRPr="00E20691">
              <w:rPr>
                <w:sz w:val="20"/>
                <w:szCs w:val="20"/>
              </w:rPr>
              <w:t>kuni 5% kõrvalekalle minimaalsuurusest.</w:t>
            </w:r>
          </w:p>
          <w:p w:rsidR="004F61CE" w:rsidRPr="00E20691" w:rsidRDefault="004F61CE" w:rsidP="00DD4E09">
            <w:pPr>
              <w:tabs>
                <w:tab w:val="left" w:pos="4900"/>
              </w:tabs>
              <w:spacing w:before="60"/>
              <w:jc w:val="both"/>
              <w:rPr>
                <w:sz w:val="20"/>
                <w:szCs w:val="20"/>
              </w:rPr>
            </w:pPr>
            <w:r w:rsidRPr="00E20691">
              <w:rPr>
                <w:sz w:val="20"/>
                <w:szCs w:val="20"/>
              </w:rPr>
              <w:t>Kõrghaljastusega kinnistute jagamisel tuleb krundi suuruse määramisel</w:t>
            </w:r>
            <w:r w:rsidR="00AF72C6" w:rsidRPr="00E20691">
              <w:rPr>
                <w:sz w:val="20"/>
                <w:szCs w:val="20"/>
              </w:rPr>
              <w:t xml:space="preserve"> </w:t>
            </w:r>
            <w:r w:rsidR="00DD4E09" w:rsidRPr="00E20691">
              <w:rPr>
                <w:sz w:val="20"/>
                <w:szCs w:val="20"/>
              </w:rPr>
              <w:t xml:space="preserve">lähtuda vajadusest säilitada </w:t>
            </w:r>
            <w:r w:rsidRPr="00E20691">
              <w:rPr>
                <w:sz w:val="20"/>
                <w:szCs w:val="20"/>
              </w:rPr>
              <w:t>kõrghaljastusega alade kompaktsus ja vajaduse</w:t>
            </w:r>
            <w:r w:rsidR="00DD4E09" w:rsidRPr="00E20691">
              <w:rPr>
                <w:sz w:val="20"/>
                <w:szCs w:val="20"/>
              </w:rPr>
              <w:t xml:space="preserve"> korra</w:t>
            </w:r>
            <w:r w:rsidRPr="00E20691">
              <w:rPr>
                <w:sz w:val="20"/>
                <w:szCs w:val="20"/>
              </w:rPr>
              <w:t>l planeerida krundid suuremad.</w:t>
            </w:r>
          </w:p>
        </w:tc>
      </w:tr>
      <w:tr w:rsidR="00816088" w:rsidRPr="00E20691" w:rsidTr="004F61CE">
        <w:tc>
          <w:tcPr>
            <w:tcW w:w="495" w:type="dxa"/>
          </w:tcPr>
          <w:p w:rsidR="004F61CE" w:rsidRPr="00E20691" w:rsidRDefault="004F61CE" w:rsidP="00D449B1">
            <w:pPr>
              <w:spacing w:before="60"/>
              <w:jc w:val="both"/>
              <w:rPr>
                <w:sz w:val="20"/>
                <w:szCs w:val="20"/>
              </w:rPr>
            </w:pPr>
            <w:r w:rsidRPr="00E20691">
              <w:rPr>
                <w:sz w:val="20"/>
                <w:szCs w:val="20"/>
              </w:rPr>
              <w:t>10.</w:t>
            </w:r>
          </w:p>
        </w:tc>
        <w:tc>
          <w:tcPr>
            <w:tcW w:w="1963" w:type="dxa"/>
          </w:tcPr>
          <w:p w:rsidR="004F61CE" w:rsidRPr="00E20691" w:rsidRDefault="004F61CE" w:rsidP="00D449B1">
            <w:pPr>
              <w:spacing w:before="60"/>
              <w:jc w:val="both"/>
              <w:rPr>
                <w:sz w:val="20"/>
                <w:szCs w:val="20"/>
              </w:rPr>
            </w:pPr>
            <w:r w:rsidRPr="00E20691">
              <w:rPr>
                <w:sz w:val="20"/>
                <w:szCs w:val="20"/>
              </w:rPr>
              <w:t>Haljastus, heakord, tänavaäärsed piirded</w:t>
            </w:r>
          </w:p>
        </w:tc>
        <w:tc>
          <w:tcPr>
            <w:tcW w:w="6864" w:type="dxa"/>
            <w:gridSpan w:val="2"/>
          </w:tcPr>
          <w:p w:rsidR="004F61CE" w:rsidRPr="00E20691" w:rsidRDefault="004F61CE" w:rsidP="004F61CE">
            <w:pPr>
              <w:spacing w:before="60"/>
              <w:jc w:val="both"/>
              <w:rPr>
                <w:sz w:val="20"/>
                <w:szCs w:val="20"/>
              </w:rPr>
            </w:pPr>
            <w:r w:rsidRPr="00E20691">
              <w:rPr>
                <w:sz w:val="20"/>
                <w:szCs w:val="20"/>
              </w:rPr>
              <w:t>Säilitada kinnistul paiknevad 1. ja 2. väärtusklassi</w:t>
            </w:r>
            <w:r w:rsidR="00CF43DE" w:rsidRPr="00E20691">
              <w:rPr>
                <w:sz w:val="20"/>
                <w:szCs w:val="20"/>
              </w:rPr>
              <w:t xml:space="preserve"> ja võimaluse</w:t>
            </w:r>
            <w:r w:rsidR="00315255" w:rsidRPr="00E20691">
              <w:rPr>
                <w:sz w:val="20"/>
                <w:szCs w:val="20"/>
              </w:rPr>
              <w:t xml:space="preserve"> korra</w:t>
            </w:r>
            <w:r w:rsidR="00CF43DE" w:rsidRPr="00E20691">
              <w:rPr>
                <w:sz w:val="20"/>
                <w:szCs w:val="20"/>
              </w:rPr>
              <w:t>l ka 3.</w:t>
            </w:r>
            <w:r w:rsidR="00315255" w:rsidRPr="00E20691">
              <w:rPr>
                <w:sz w:val="20"/>
                <w:szCs w:val="20"/>
              </w:rPr>
              <w:t> </w:t>
            </w:r>
            <w:r w:rsidR="00CF43DE" w:rsidRPr="00E20691">
              <w:rPr>
                <w:sz w:val="20"/>
                <w:szCs w:val="20"/>
              </w:rPr>
              <w:t>väärtusklassi puud</w:t>
            </w:r>
            <w:r w:rsidRPr="00E20691">
              <w:rPr>
                <w:sz w:val="20"/>
                <w:szCs w:val="20"/>
              </w:rPr>
              <w:t>. Vaid linnaehituslikult kaalukal põhjusel võib väga väärtuslik</w:t>
            </w:r>
            <w:r w:rsidR="00315255" w:rsidRPr="00E20691">
              <w:rPr>
                <w:sz w:val="20"/>
                <w:szCs w:val="20"/>
              </w:rPr>
              <w:t>u</w:t>
            </w:r>
            <w:r w:rsidRPr="00E20691">
              <w:rPr>
                <w:sz w:val="20"/>
                <w:szCs w:val="20"/>
              </w:rPr>
              <w:t xml:space="preserve"> puu likvideeri</w:t>
            </w:r>
            <w:r w:rsidR="00315255" w:rsidRPr="00E20691">
              <w:rPr>
                <w:sz w:val="20"/>
                <w:szCs w:val="20"/>
              </w:rPr>
              <w:t>da</w:t>
            </w:r>
            <w:r w:rsidRPr="00E20691">
              <w:rPr>
                <w:sz w:val="20"/>
                <w:szCs w:val="20"/>
              </w:rPr>
              <w:t>.</w:t>
            </w:r>
          </w:p>
          <w:p w:rsidR="00A80632" w:rsidRPr="00E20691" w:rsidRDefault="00A80632" w:rsidP="00A80632">
            <w:pPr>
              <w:spacing w:before="60"/>
              <w:jc w:val="both"/>
              <w:rPr>
                <w:sz w:val="20"/>
                <w:szCs w:val="20"/>
              </w:rPr>
            </w:pPr>
            <w:r w:rsidRPr="00E20691">
              <w:rPr>
                <w:sz w:val="20"/>
                <w:szCs w:val="20"/>
              </w:rPr>
              <w:t xml:space="preserve">Kinnistut ümbritsevate hekkide puhul on soovitatav vältida igihaljaid liike, ennekõike elupuid. Eelistada võiks vabakujulisi hekke või grupiti põõsaistutusi. Kõrghaljastuse säilitamisel või taastamisel tuleb eelistada piirkonnas traditsioonilisi puittaimi. </w:t>
            </w:r>
          </w:p>
          <w:p w:rsidR="004F61CE" w:rsidRPr="00E20691" w:rsidRDefault="004F61CE" w:rsidP="002A589D">
            <w:pPr>
              <w:spacing w:before="60"/>
              <w:jc w:val="both"/>
              <w:rPr>
                <w:sz w:val="20"/>
                <w:szCs w:val="20"/>
              </w:rPr>
            </w:pPr>
            <w:r w:rsidRPr="00E20691">
              <w:rPr>
                <w:sz w:val="20"/>
                <w:szCs w:val="20"/>
              </w:rPr>
              <w:t xml:space="preserve">Piirdeaia kujundus ja kõrgus peab lähtuma naaberkinnistute piirdeaia kõrgusest ja </w:t>
            </w:r>
            <w:r w:rsidRPr="00E20691">
              <w:rPr>
                <w:sz w:val="20"/>
                <w:szCs w:val="20"/>
              </w:rPr>
              <w:lastRenderedPageBreak/>
              <w:t>kujundusest, lubatud suurim kõrgus on 1,5</w:t>
            </w:r>
            <w:r w:rsidR="002A589D" w:rsidRPr="00E20691">
              <w:rPr>
                <w:sz w:val="20"/>
                <w:szCs w:val="20"/>
              </w:rPr>
              <w:t> </w:t>
            </w:r>
            <w:r w:rsidRPr="00E20691">
              <w:rPr>
                <w:sz w:val="20"/>
                <w:szCs w:val="20"/>
              </w:rPr>
              <w:t xml:space="preserve">m. Piirdeaiaks on lubatud puitlippaed, kruntidevaheline aed võib olla võrkaed. Erilahendused on lubatud üksnes </w:t>
            </w:r>
            <w:r w:rsidR="002A589D" w:rsidRPr="00E20691">
              <w:rPr>
                <w:sz w:val="20"/>
                <w:szCs w:val="20"/>
              </w:rPr>
              <w:t>l</w:t>
            </w:r>
            <w:r w:rsidRPr="00E20691">
              <w:rPr>
                <w:sz w:val="20"/>
                <w:szCs w:val="20"/>
              </w:rPr>
              <w:t xml:space="preserve">innaplaneerimise </w:t>
            </w:r>
            <w:r w:rsidR="002A589D" w:rsidRPr="00E20691">
              <w:rPr>
                <w:sz w:val="20"/>
                <w:szCs w:val="20"/>
              </w:rPr>
              <w:t>a</w:t>
            </w:r>
            <w:r w:rsidRPr="00E20691">
              <w:rPr>
                <w:sz w:val="20"/>
                <w:szCs w:val="20"/>
              </w:rPr>
              <w:t xml:space="preserve">meti või linnaosa arhitekti ja vastava piirinaabri kirjalikul nõusolekul tingimusel, et kõrgem piirdeaed või erilahendus </w:t>
            </w:r>
            <w:r w:rsidR="002A589D" w:rsidRPr="00E20691">
              <w:rPr>
                <w:sz w:val="20"/>
                <w:szCs w:val="20"/>
              </w:rPr>
              <w:t xml:space="preserve">sobib </w:t>
            </w:r>
            <w:r w:rsidRPr="00E20691">
              <w:rPr>
                <w:sz w:val="20"/>
                <w:szCs w:val="20"/>
              </w:rPr>
              <w:t>piirkonda.</w:t>
            </w:r>
            <w:r w:rsidR="00B300C8" w:rsidRPr="00E20691">
              <w:rPr>
                <w:sz w:val="20"/>
                <w:szCs w:val="20"/>
              </w:rPr>
              <w:t xml:space="preserve"> </w:t>
            </w:r>
            <w:r w:rsidR="002A589D" w:rsidRPr="00E20691">
              <w:rPr>
                <w:sz w:val="20"/>
                <w:szCs w:val="20"/>
              </w:rPr>
              <w:t>Nurgakruntide puhul tuleb piirdeaedade rajamisel või asendamisel liiklusohutuse tõttu kaaluda aia tagasiastet või läbipaistva piirde rajamist.</w:t>
            </w:r>
          </w:p>
        </w:tc>
      </w:tr>
      <w:tr w:rsidR="00816088" w:rsidRPr="00E20691" w:rsidTr="004F61CE">
        <w:tc>
          <w:tcPr>
            <w:tcW w:w="495" w:type="dxa"/>
          </w:tcPr>
          <w:p w:rsidR="004F61CE" w:rsidRPr="00E20691" w:rsidRDefault="004F61CE" w:rsidP="00D449B1">
            <w:pPr>
              <w:spacing w:before="60"/>
              <w:jc w:val="both"/>
              <w:rPr>
                <w:sz w:val="20"/>
                <w:szCs w:val="20"/>
              </w:rPr>
            </w:pPr>
            <w:r w:rsidRPr="00E20691">
              <w:rPr>
                <w:sz w:val="20"/>
                <w:szCs w:val="20"/>
              </w:rPr>
              <w:lastRenderedPageBreak/>
              <w:t xml:space="preserve">11. </w:t>
            </w:r>
          </w:p>
        </w:tc>
        <w:tc>
          <w:tcPr>
            <w:tcW w:w="1963" w:type="dxa"/>
          </w:tcPr>
          <w:p w:rsidR="004F61CE" w:rsidRPr="00E20691" w:rsidRDefault="003B50FF" w:rsidP="00D449B1">
            <w:pPr>
              <w:spacing w:before="60"/>
              <w:jc w:val="both"/>
              <w:rPr>
                <w:sz w:val="20"/>
                <w:szCs w:val="20"/>
              </w:rPr>
            </w:pPr>
            <w:r w:rsidRPr="00E20691">
              <w:rPr>
                <w:sz w:val="20"/>
                <w:szCs w:val="20"/>
              </w:rPr>
              <w:t>Linnaehituslikud lisasuunised</w:t>
            </w:r>
          </w:p>
        </w:tc>
        <w:tc>
          <w:tcPr>
            <w:tcW w:w="6864" w:type="dxa"/>
            <w:gridSpan w:val="2"/>
          </w:tcPr>
          <w:p w:rsidR="00443BA0" w:rsidRPr="00E20691" w:rsidRDefault="00443BA0" w:rsidP="00443BA0">
            <w:pPr>
              <w:spacing w:before="60"/>
              <w:jc w:val="both"/>
              <w:rPr>
                <w:sz w:val="20"/>
                <w:szCs w:val="20"/>
              </w:rPr>
            </w:pPr>
            <w:r w:rsidRPr="00E20691">
              <w:rPr>
                <w:sz w:val="20"/>
                <w:szCs w:val="20"/>
              </w:rPr>
              <w:t>Uue hoonestuse kavandamisel tuleb arvestada tänaval väljakujunenud arhitektuuristiili, sh katusekaldeid ja räästajoone kõrgust, ning paigutada uus hoone sobivalt ümbritsevasse linnaruumi. Samuti tuleb arvestada naabrite privaatsusvajadusega hoonete asendiplaanilisel kavandamisel, sh eluruumide akende, terrasside ja rõdude paigutusel.</w:t>
            </w:r>
          </w:p>
          <w:p w:rsidR="004F61CE" w:rsidRPr="00E20691" w:rsidRDefault="004F61CE" w:rsidP="00090418">
            <w:pPr>
              <w:spacing w:before="60"/>
              <w:jc w:val="both"/>
              <w:rPr>
                <w:sz w:val="20"/>
                <w:szCs w:val="20"/>
              </w:rPr>
            </w:pPr>
            <w:r w:rsidRPr="00E20691">
              <w:rPr>
                <w:sz w:val="20"/>
                <w:szCs w:val="20"/>
              </w:rPr>
              <w:t xml:space="preserve">Korterelamute alale uute korterelamute kavandamisel tuleb </w:t>
            </w:r>
            <w:r w:rsidR="00EA115F" w:rsidRPr="00E20691">
              <w:rPr>
                <w:sz w:val="20"/>
                <w:szCs w:val="20"/>
              </w:rPr>
              <w:t xml:space="preserve">arhitektuursete ja mahuliste võtetega </w:t>
            </w:r>
            <w:r w:rsidRPr="00E20691">
              <w:rPr>
                <w:sz w:val="20"/>
                <w:szCs w:val="20"/>
              </w:rPr>
              <w:t>tagada linnaruumiliselt sujuv üleminek korterelamute alalt pereelamute alale.</w:t>
            </w:r>
          </w:p>
          <w:p w:rsidR="00443BA0" w:rsidRPr="00E20691" w:rsidRDefault="00443BA0" w:rsidP="00443BA0">
            <w:pPr>
              <w:spacing w:before="60"/>
              <w:jc w:val="both"/>
              <w:rPr>
                <w:sz w:val="20"/>
                <w:szCs w:val="20"/>
              </w:rPr>
            </w:pPr>
            <w:r w:rsidRPr="00E20691">
              <w:rPr>
                <w:sz w:val="20"/>
                <w:szCs w:val="20"/>
              </w:rPr>
              <w:t xml:space="preserve">Tuleb jälgida, et </w:t>
            </w:r>
            <w:r w:rsidR="00D23899" w:rsidRPr="00E20691">
              <w:rPr>
                <w:sz w:val="20"/>
                <w:szCs w:val="20"/>
              </w:rPr>
              <w:t xml:space="preserve">oleks </w:t>
            </w:r>
            <w:r w:rsidRPr="00E20691">
              <w:rPr>
                <w:sz w:val="20"/>
                <w:szCs w:val="20"/>
              </w:rPr>
              <w:t xml:space="preserve">tagatud nõuetekohane </w:t>
            </w:r>
            <w:proofErr w:type="spellStart"/>
            <w:r w:rsidRPr="00E20691">
              <w:rPr>
                <w:sz w:val="20"/>
                <w:szCs w:val="20"/>
              </w:rPr>
              <w:t>insolatsiooni</w:t>
            </w:r>
            <w:proofErr w:type="spellEnd"/>
            <w:r w:rsidRPr="00E20691">
              <w:rPr>
                <w:sz w:val="20"/>
                <w:szCs w:val="20"/>
              </w:rPr>
              <w:t xml:space="preserve"> kestus ja päevavalgusteguri minimaalsed väärtused vasta</w:t>
            </w:r>
            <w:r w:rsidR="00D23899" w:rsidRPr="00E20691">
              <w:rPr>
                <w:sz w:val="20"/>
                <w:szCs w:val="20"/>
              </w:rPr>
              <w:t>ksi</w:t>
            </w:r>
            <w:r w:rsidRPr="00E20691">
              <w:rPr>
                <w:sz w:val="20"/>
                <w:szCs w:val="20"/>
              </w:rPr>
              <w:t>d olemasolevate elamute puhul Eesti standardile. Lisaks tuleb maksimaalselt püüda vältida naaberkinnistute väärtuslike hoovialade varjutamist otsese päikesevalguse eest.</w:t>
            </w:r>
          </w:p>
          <w:p w:rsidR="004F61CE" w:rsidRPr="00E20691" w:rsidRDefault="004F61CE" w:rsidP="00775987">
            <w:pPr>
              <w:spacing w:before="60"/>
              <w:jc w:val="both"/>
              <w:rPr>
                <w:rFonts w:cs="Tahoma"/>
                <w:szCs w:val="24"/>
              </w:rPr>
            </w:pPr>
            <w:r w:rsidRPr="00E20691">
              <w:rPr>
                <w:sz w:val="20"/>
                <w:szCs w:val="20"/>
              </w:rPr>
              <w:t xml:space="preserve">Igal korterelamu krundil või elamute </w:t>
            </w:r>
            <w:r w:rsidR="00443BA0" w:rsidRPr="00E20691">
              <w:rPr>
                <w:sz w:val="20"/>
                <w:szCs w:val="20"/>
              </w:rPr>
              <w:t xml:space="preserve">rühmal </w:t>
            </w:r>
            <w:r w:rsidRPr="00E20691">
              <w:rPr>
                <w:sz w:val="20"/>
                <w:szCs w:val="20"/>
              </w:rPr>
              <w:t>peab olema laste mänguväljak ja puhkenurk.</w:t>
            </w:r>
            <w:r w:rsidR="0054423F" w:rsidRPr="00E20691">
              <w:rPr>
                <w:sz w:val="20"/>
                <w:szCs w:val="20"/>
              </w:rPr>
              <w:t xml:space="preserve"> Mänguväljakud </w:t>
            </w:r>
            <w:r w:rsidR="00775987" w:rsidRPr="00E20691">
              <w:rPr>
                <w:sz w:val="20"/>
                <w:szCs w:val="20"/>
              </w:rPr>
              <w:t>tuleb kavandada</w:t>
            </w:r>
            <w:r w:rsidR="0054423F" w:rsidRPr="00E20691">
              <w:rPr>
                <w:sz w:val="20"/>
                <w:szCs w:val="20"/>
              </w:rPr>
              <w:t xml:space="preserve"> teedest ja parklatest eraldatud alal</w:t>
            </w:r>
            <w:r w:rsidR="00775987" w:rsidRPr="00E20691">
              <w:rPr>
                <w:sz w:val="20"/>
                <w:szCs w:val="20"/>
              </w:rPr>
              <w:t>e</w:t>
            </w:r>
            <w:r w:rsidR="0054423F" w:rsidRPr="00E20691">
              <w:rPr>
                <w:sz w:val="20"/>
                <w:szCs w:val="20"/>
              </w:rPr>
              <w:t>, ruumipuuduse</w:t>
            </w:r>
            <w:r w:rsidR="00443BA0" w:rsidRPr="00E20691">
              <w:rPr>
                <w:sz w:val="20"/>
                <w:szCs w:val="20"/>
              </w:rPr>
              <w:t xml:space="preserve"> korra</w:t>
            </w:r>
            <w:r w:rsidR="0054423F" w:rsidRPr="00E20691">
              <w:rPr>
                <w:sz w:val="20"/>
                <w:szCs w:val="20"/>
              </w:rPr>
              <w:t xml:space="preserve">l </w:t>
            </w:r>
            <w:r w:rsidR="00443BA0" w:rsidRPr="00E20691">
              <w:rPr>
                <w:sz w:val="20"/>
                <w:szCs w:val="20"/>
              </w:rPr>
              <w:t xml:space="preserve">tuleb </w:t>
            </w:r>
            <w:r w:rsidR="00775987" w:rsidRPr="00E20691">
              <w:rPr>
                <w:sz w:val="20"/>
                <w:szCs w:val="20"/>
              </w:rPr>
              <w:t>need</w:t>
            </w:r>
            <w:r w:rsidR="0054423F" w:rsidRPr="00E20691">
              <w:rPr>
                <w:sz w:val="20"/>
                <w:szCs w:val="20"/>
              </w:rPr>
              <w:t xml:space="preserve"> </w:t>
            </w:r>
            <w:r w:rsidR="00443BA0" w:rsidRPr="00E20691">
              <w:rPr>
                <w:sz w:val="20"/>
                <w:szCs w:val="20"/>
              </w:rPr>
              <w:t xml:space="preserve">eraldada </w:t>
            </w:r>
            <w:r w:rsidR="0054423F" w:rsidRPr="00E20691">
              <w:rPr>
                <w:sz w:val="20"/>
                <w:szCs w:val="20"/>
              </w:rPr>
              <w:t>teedest ja/või parklatest kõrg- ja/või madalhaljastusega.</w:t>
            </w:r>
            <w:r w:rsidR="00775987" w:rsidRPr="00E20691">
              <w:rPr>
                <w:sz w:val="20"/>
                <w:szCs w:val="20"/>
              </w:rPr>
              <w:t xml:space="preserve"> </w:t>
            </w:r>
          </w:p>
        </w:tc>
      </w:tr>
      <w:tr w:rsidR="004F61CE" w:rsidRPr="00E20691" w:rsidTr="004F61CE">
        <w:tc>
          <w:tcPr>
            <w:tcW w:w="495" w:type="dxa"/>
          </w:tcPr>
          <w:p w:rsidR="004F61CE" w:rsidRPr="00E20691" w:rsidRDefault="004F61CE" w:rsidP="00D449B1">
            <w:pPr>
              <w:spacing w:before="60"/>
              <w:jc w:val="both"/>
              <w:rPr>
                <w:sz w:val="20"/>
                <w:szCs w:val="20"/>
              </w:rPr>
            </w:pPr>
            <w:r w:rsidRPr="00E20691">
              <w:rPr>
                <w:sz w:val="20"/>
                <w:szCs w:val="20"/>
              </w:rPr>
              <w:t>12.</w:t>
            </w:r>
          </w:p>
        </w:tc>
        <w:tc>
          <w:tcPr>
            <w:tcW w:w="1963" w:type="dxa"/>
          </w:tcPr>
          <w:p w:rsidR="004F61CE" w:rsidRPr="00E20691" w:rsidRDefault="001227AA" w:rsidP="00D449B1">
            <w:pPr>
              <w:spacing w:before="60"/>
              <w:jc w:val="both"/>
              <w:rPr>
                <w:sz w:val="20"/>
                <w:szCs w:val="20"/>
              </w:rPr>
            </w:pPr>
            <w:r w:rsidRPr="00E20691">
              <w:rPr>
                <w:sz w:val="20"/>
                <w:szCs w:val="20"/>
              </w:rPr>
              <w:t>Keskkonna- ja tervisekaitsenõuded</w:t>
            </w:r>
          </w:p>
        </w:tc>
        <w:tc>
          <w:tcPr>
            <w:tcW w:w="6864" w:type="dxa"/>
            <w:gridSpan w:val="2"/>
          </w:tcPr>
          <w:p w:rsidR="004F61CE" w:rsidRPr="00E20691" w:rsidRDefault="002F32BA" w:rsidP="00D449B1">
            <w:pPr>
              <w:spacing w:before="60"/>
              <w:jc w:val="both"/>
              <w:rPr>
                <w:sz w:val="20"/>
                <w:szCs w:val="20"/>
              </w:rPr>
            </w:pPr>
            <w:r w:rsidRPr="00E20691">
              <w:rPr>
                <w:b/>
                <w:sz w:val="20"/>
                <w:szCs w:val="20"/>
              </w:rPr>
              <w:t>Sademevesi</w:t>
            </w:r>
            <w:r w:rsidRPr="00E20691">
              <w:rPr>
                <w:sz w:val="20"/>
                <w:szCs w:val="20"/>
              </w:rPr>
              <w:t xml:space="preserve"> – tuleb vältida maapinna tõstmist ja </w:t>
            </w:r>
            <w:r w:rsidR="00D64A43">
              <w:rPr>
                <w:sz w:val="20"/>
                <w:szCs w:val="20"/>
              </w:rPr>
              <w:t>naaberkinnistule valguva sademevee hulga suurendamist</w:t>
            </w:r>
            <w:r w:rsidRPr="00E20691">
              <w:rPr>
                <w:sz w:val="20"/>
                <w:szCs w:val="20"/>
              </w:rPr>
              <w:t>. Eelistatud on sademevee immutamine pinnasesse.</w:t>
            </w:r>
          </w:p>
          <w:p w:rsidR="00AF72C6" w:rsidRPr="00E20691" w:rsidRDefault="002F32BA" w:rsidP="00D449B1">
            <w:pPr>
              <w:spacing w:before="60"/>
              <w:jc w:val="both"/>
              <w:rPr>
                <w:sz w:val="20"/>
                <w:szCs w:val="20"/>
              </w:rPr>
            </w:pPr>
            <w:r w:rsidRPr="00E20691">
              <w:rPr>
                <w:b/>
                <w:sz w:val="20"/>
                <w:szCs w:val="20"/>
              </w:rPr>
              <w:t>Välisõhk</w:t>
            </w:r>
            <w:r w:rsidRPr="00E20691">
              <w:rPr>
                <w:sz w:val="20"/>
                <w:szCs w:val="20"/>
              </w:rPr>
              <w:t xml:space="preserve"> – küttekollete ja kaminate kavandamisel vältida ohtu, et küttekolletest tõusev suits satub naaberelamute eluruumidesse.</w:t>
            </w:r>
          </w:p>
          <w:p w:rsidR="00AF72C6" w:rsidRPr="00E20691" w:rsidRDefault="004F61CE" w:rsidP="00D449B1">
            <w:pPr>
              <w:spacing w:before="60"/>
              <w:jc w:val="both"/>
              <w:rPr>
                <w:sz w:val="20"/>
                <w:szCs w:val="20"/>
              </w:rPr>
            </w:pPr>
            <w:r w:rsidRPr="00E20691">
              <w:rPr>
                <w:sz w:val="20"/>
                <w:szCs w:val="20"/>
              </w:rPr>
              <w:t>Valdavalt elamutega hoonestatud aladel</w:t>
            </w:r>
            <w:r w:rsidR="003052BC" w:rsidRPr="00E20691">
              <w:rPr>
                <w:sz w:val="20"/>
                <w:szCs w:val="20"/>
              </w:rPr>
              <w:t>e</w:t>
            </w:r>
            <w:r w:rsidRPr="00E20691">
              <w:rPr>
                <w:sz w:val="20"/>
                <w:szCs w:val="20"/>
              </w:rPr>
              <w:t xml:space="preserve"> võib mitteeluruume kavandada vaid tingimusel, et see ei too kaasa olulist mõju lähiala elukeskkonnale (müra, lõhna, tolmu, vibratsiooni</w:t>
            </w:r>
            <w:r w:rsidR="003052BC" w:rsidRPr="00E20691">
              <w:rPr>
                <w:sz w:val="20"/>
                <w:szCs w:val="20"/>
              </w:rPr>
              <w:t xml:space="preserve"> või</w:t>
            </w:r>
            <w:r w:rsidRPr="00E20691">
              <w:rPr>
                <w:sz w:val="20"/>
                <w:szCs w:val="20"/>
              </w:rPr>
              <w:t xml:space="preserve"> autoliikluse </w:t>
            </w:r>
            <w:r w:rsidR="003052BC" w:rsidRPr="00E20691">
              <w:rPr>
                <w:sz w:val="20"/>
                <w:szCs w:val="20"/>
              </w:rPr>
              <w:t xml:space="preserve">suurt </w:t>
            </w:r>
            <w:r w:rsidRPr="00E20691">
              <w:rPr>
                <w:sz w:val="20"/>
                <w:szCs w:val="20"/>
              </w:rPr>
              <w:t>kasvu).</w:t>
            </w:r>
          </w:p>
          <w:p w:rsidR="004F61CE" w:rsidRPr="00E20691" w:rsidRDefault="004F61CE" w:rsidP="00D449B1">
            <w:pPr>
              <w:spacing w:before="60"/>
              <w:jc w:val="both"/>
              <w:rPr>
                <w:sz w:val="20"/>
                <w:szCs w:val="20"/>
              </w:rPr>
            </w:pPr>
            <w:r w:rsidRPr="00E20691">
              <w:rPr>
                <w:sz w:val="20"/>
                <w:szCs w:val="20"/>
              </w:rPr>
              <w:t>Valdavalt mitteeluhoonetega hoonestatud alale võib eluhooneid kavandada tingimusel, et see ei sea piiranguid lähialal ettevõtluse arengule ning keskkond on elamiseks sobiv.</w:t>
            </w:r>
          </w:p>
          <w:p w:rsidR="005104BB" w:rsidRPr="00E20691" w:rsidRDefault="005104BB" w:rsidP="005104BB">
            <w:pPr>
              <w:spacing w:before="60"/>
              <w:jc w:val="both"/>
              <w:rPr>
                <w:sz w:val="20"/>
                <w:szCs w:val="20"/>
              </w:rPr>
            </w:pPr>
            <w:r w:rsidRPr="00E20691">
              <w:rPr>
                <w:b/>
                <w:sz w:val="20"/>
                <w:szCs w:val="20"/>
              </w:rPr>
              <w:t>Radoon</w:t>
            </w:r>
            <w:r w:rsidRPr="00E20691">
              <w:rPr>
                <w:sz w:val="20"/>
                <w:szCs w:val="20"/>
              </w:rPr>
              <w:t xml:space="preserve"> – detailplaneeringute ja projektide koostamisel tuleb arvestada 2015.</w:t>
            </w:r>
            <w:r w:rsidR="003052BC" w:rsidRPr="00E20691">
              <w:rPr>
                <w:sz w:val="20"/>
                <w:szCs w:val="20"/>
              </w:rPr>
              <w:t> </w:t>
            </w:r>
            <w:r w:rsidRPr="00E20691">
              <w:rPr>
                <w:sz w:val="20"/>
                <w:szCs w:val="20"/>
              </w:rPr>
              <w:t>aastal valminud Tallinna radooniriski kaardiga ja lähtuvalt sellest määrata radooniuuringu ja radooniohutu hoone projekteerimise standardiga arvestamise vajadus.</w:t>
            </w:r>
          </w:p>
          <w:p w:rsidR="005104BB" w:rsidRPr="00E20691" w:rsidRDefault="005104BB" w:rsidP="00D64A43">
            <w:pPr>
              <w:spacing w:before="60"/>
              <w:jc w:val="both"/>
              <w:rPr>
                <w:sz w:val="20"/>
                <w:szCs w:val="20"/>
              </w:rPr>
            </w:pPr>
            <w:proofErr w:type="spellStart"/>
            <w:r w:rsidRPr="00E20691">
              <w:rPr>
                <w:b/>
                <w:sz w:val="20"/>
                <w:szCs w:val="20"/>
              </w:rPr>
              <w:t>Insolatsioon</w:t>
            </w:r>
            <w:proofErr w:type="spellEnd"/>
            <w:r w:rsidRPr="00E20691">
              <w:rPr>
                <w:sz w:val="20"/>
                <w:szCs w:val="20"/>
              </w:rPr>
              <w:t xml:space="preserve"> – uute hoonete kavandamisel olemasolevate elamute naabrusse tuleb tagada </w:t>
            </w:r>
            <w:r w:rsidR="006810B8" w:rsidRPr="00E20691">
              <w:rPr>
                <w:sz w:val="20"/>
                <w:szCs w:val="20"/>
              </w:rPr>
              <w:t>neis standardile vastavate valgustustingimuste säilimine.</w:t>
            </w:r>
          </w:p>
        </w:tc>
      </w:tr>
    </w:tbl>
    <w:p w:rsidR="00ED68E5" w:rsidRPr="00E20691" w:rsidRDefault="00ED68E5" w:rsidP="004763E5">
      <w:pPr>
        <w:spacing w:before="60"/>
        <w:jc w:val="both"/>
        <w:rPr>
          <w:b/>
        </w:rPr>
      </w:pPr>
    </w:p>
    <w:p w:rsidR="004763E5" w:rsidRPr="00E20691" w:rsidRDefault="00EF4508" w:rsidP="00273C64">
      <w:pPr>
        <w:pStyle w:val="Heading2"/>
        <w:numPr>
          <w:ilvl w:val="1"/>
          <w:numId w:val="46"/>
        </w:numPr>
      </w:pPr>
      <w:bookmarkStart w:id="47" w:name="_Toc477776360"/>
      <w:r w:rsidRPr="00E20691">
        <w:t>A</w:t>
      </w:r>
      <w:r w:rsidR="004763E5" w:rsidRPr="00E20691">
        <w:t>valikult kasutatavate ja sotsiaalobjektide ala</w:t>
      </w:r>
      <w:r w:rsidRPr="00E20691">
        <w:t xml:space="preserve"> (A)</w:t>
      </w:r>
      <w:bookmarkEnd w:id="47"/>
    </w:p>
    <w:p w:rsidR="00AF72C6" w:rsidRPr="00E20691" w:rsidRDefault="004763E5" w:rsidP="00E263BD">
      <w:pPr>
        <w:spacing w:before="60"/>
        <w:jc w:val="both"/>
        <w:rPr>
          <w:rFonts w:cs="Tahoma"/>
          <w:b/>
          <w:szCs w:val="24"/>
        </w:rPr>
      </w:pPr>
      <w:r w:rsidRPr="00E20691">
        <w:rPr>
          <w:rFonts w:cs="Tahoma"/>
          <w:b/>
          <w:szCs w:val="24"/>
        </w:rPr>
        <w:t xml:space="preserve">Suurema territooriumiga ühiskondlike hoonete </w:t>
      </w:r>
      <w:r w:rsidR="003052BC" w:rsidRPr="00E20691">
        <w:rPr>
          <w:rFonts w:cs="Tahoma"/>
          <w:b/>
          <w:szCs w:val="24"/>
        </w:rPr>
        <w:t xml:space="preserve">ning </w:t>
      </w:r>
      <w:r w:rsidR="00090418" w:rsidRPr="00E20691">
        <w:rPr>
          <w:rFonts w:cs="Tahoma"/>
          <w:b/>
          <w:szCs w:val="24"/>
        </w:rPr>
        <w:t>samu teenuseid pakkuva</w:t>
      </w:r>
      <w:r w:rsidR="00A25799">
        <w:rPr>
          <w:rFonts w:cs="Tahoma"/>
          <w:b/>
          <w:szCs w:val="24"/>
        </w:rPr>
        <w:t>te</w:t>
      </w:r>
      <w:r w:rsidR="00090418" w:rsidRPr="00E20691">
        <w:rPr>
          <w:rFonts w:cs="Tahoma"/>
          <w:b/>
          <w:szCs w:val="24"/>
        </w:rPr>
        <w:t xml:space="preserve"> äriotstarbeliste hoonete</w:t>
      </w:r>
      <w:r w:rsidR="003052BC" w:rsidRPr="00E20691">
        <w:rPr>
          <w:rFonts w:cs="Tahoma"/>
          <w:b/>
          <w:szCs w:val="24"/>
        </w:rPr>
        <w:t>,</w:t>
      </w:r>
      <w:r w:rsidR="00090418" w:rsidRPr="00E20691">
        <w:rPr>
          <w:rFonts w:cs="Tahoma"/>
          <w:b/>
          <w:szCs w:val="24"/>
        </w:rPr>
        <w:t xml:space="preserve"> </w:t>
      </w:r>
      <w:r w:rsidRPr="00E20691">
        <w:rPr>
          <w:rFonts w:cs="Tahoma"/>
          <w:b/>
          <w:szCs w:val="24"/>
        </w:rPr>
        <w:t>nagu lastehoiu</w:t>
      </w:r>
      <w:r w:rsidR="003052BC" w:rsidRPr="00E20691">
        <w:rPr>
          <w:rFonts w:cs="Tahoma"/>
          <w:b/>
          <w:szCs w:val="24"/>
        </w:rPr>
        <w:t>-</w:t>
      </w:r>
      <w:r w:rsidRPr="00E20691">
        <w:rPr>
          <w:rFonts w:cs="Tahoma"/>
          <w:b/>
          <w:szCs w:val="24"/>
        </w:rPr>
        <w:t xml:space="preserve">, haridus-, teadus-, tervishoiu-, sotsiaalhoolekande-, sakraal-, kultuuri-, spordi- ja riigiasutuste </w:t>
      </w:r>
      <w:r w:rsidR="003052BC" w:rsidRPr="00E20691">
        <w:rPr>
          <w:rFonts w:cs="Tahoma"/>
          <w:b/>
          <w:szCs w:val="24"/>
        </w:rPr>
        <w:t>ning operatiivteenus</w:t>
      </w:r>
      <w:r w:rsidR="00FF4458" w:rsidRPr="00E20691">
        <w:rPr>
          <w:rFonts w:cs="Tahoma"/>
          <w:b/>
          <w:szCs w:val="24"/>
        </w:rPr>
        <w:t xml:space="preserve">eid osutavate asutuste </w:t>
      </w:r>
      <w:r w:rsidRPr="00E20691">
        <w:rPr>
          <w:rFonts w:cs="Tahoma"/>
          <w:b/>
          <w:szCs w:val="24"/>
        </w:rPr>
        <w:t>ala.</w:t>
      </w:r>
    </w:p>
    <w:p w:rsidR="004763E5" w:rsidRPr="00E20691" w:rsidRDefault="004763E5" w:rsidP="004763E5">
      <w:pPr>
        <w:spacing w:before="60"/>
        <w:jc w:val="both"/>
      </w:pPr>
      <w:r w:rsidRPr="00E20691">
        <w:t>Avalikult kasutatavate ja sotsiaalobjektide juhtotstarbelised alad on määratud suurematele olemasolevatele ühiskondlikele hoonetele, mis säilitatakse avalikus kasutuses ka lähitulevikus</w:t>
      </w:r>
      <w:r w:rsidR="00F369E4" w:rsidRPr="00E20691">
        <w:t>,</w:t>
      </w:r>
      <w:r w:rsidRPr="00E20691">
        <w:t xml:space="preserve"> ning suurema territooriumiga ühiskondlike hoonete püstitamiseks </w:t>
      </w:r>
      <w:r w:rsidR="00F369E4" w:rsidRPr="00E20691">
        <w:t>tulevikus</w:t>
      </w:r>
      <w:r w:rsidRPr="00E20691">
        <w:t xml:space="preserve">. </w:t>
      </w:r>
      <w:r w:rsidR="0083272E" w:rsidRPr="00E20691">
        <w:t>U</w:t>
      </w:r>
      <w:r w:rsidRPr="00E20691">
        <w:t xml:space="preserve">ue hoonestuse kõrguse määramisel </w:t>
      </w:r>
      <w:r w:rsidR="00F369E4" w:rsidRPr="00E20691">
        <w:t xml:space="preserve">tuleb </w:t>
      </w:r>
      <w:r w:rsidRPr="00E20691">
        <w:t>arvestada naaberelamute aedade privaatsuse ja hoonete valgustustingimuste säilimisega. Oluline on ka olemasoleva</w:t>
      </w:r>
      <w:r w:rsidR="00090418" w:rsidRPr="00E20691">
        <w:t>te</w:t>
      </w:r>
      <w:r w:rsidRPr="00E20691">
        <w:t xml:space="preserve"> </w:t>
      </w:r>
      <w:r w:rsidR="00090418" w:rsidRPr="00E20691">
        <w:t xml:space="preserve">haljasalade ja </w:t>
      </w:r>
      <w:r w:rsidRPr="00E20691">
        <w:t>kõrghaljastuse</w:t>
      </w:r>
      <w:r w:rsidR="002C54FC" w:rsidRPr="00E20691">
        <w:t>,</w:t>
      </w:r>
      <w:r w:rsidRPr="00E20691">
        <w:t xml:space="preserve"> sh eriti 1. ja 2. väärtusklassi </w:t>
      </w:r>
      <w:r w:rsidR="005814B8" w:rsidRPr="00E20691">
        <w:t>ja võimaluse</w:t>
      </w:r>
      <w:r w:rsidR="00F369E4" w:rsidRPr="00E20691">
        <w:t xml:space="preserve"> korra</w:t>
      </w:r>
      <w:r w:rsidR="005814B8" w:rsidRPr="00E20691">
        <w:t xml:space="preserve">l 3. väärtusklassi </w:t>
      </w:r>
      <w:r w:rsidRPr="00E20691">
        <w:t xml:space="preserve">puude säilitamine, kui see oluliselt ei takista vajaliku ehitise lisandumist. </w:t>
      </w:r>
      <w:r w:rsidRPr="00E20691">
        <w:rPr>
          <w:bCs/>
        </w:rPr>
        <w:t xml:space="preserve">Uute müratundlike ühiskondlike hoonete (koolid, </w:t>
      </w:r>
      <w:r w:rsidR="00F369E4" w:rsidRPr="00E20691">
        <w:rPr>
          <w:bCs/>
        </w:rPr>
        <w:t>koolieelsed lasteasutused</w:t>
      </w:r>
      <w:r w:rsidRPr="00E20691">
        <w:rPr>
          <w:bCs/>
        </w:rPr>
        <w:t xml:space="preserve">, tervishoiuasutused) kavandamisel </w:t>
      </w:r>
      <w:r w:rsidRPr="00E20691">
        <w:rPr>
          <w:bCs/>
        </w:rPr>
        <w:lastRenderedPageBreak/>
        <w:t>või nende olulisel laiendamisel tuleb arvestada mürast põhjustatud häiringuga. A</w:t>
      </w:r>
      <w:r w:rsidRPr="00E20691">
        <w:t>valikult kasutatavate ja sotsiaalobjektide alade täpsemad maakasutus- ja ehitustingimused määratakse konkreetse</w:t>
      </w:r>
      <w:r w:rsidR="00AF72C6" w:rsidRPr="00E20691">
        <w:t xml:space="preserve"> </w:t>
      </w:r>
      <w:r w:rsidRPr="00E20691">
        <w:t>ehitusvajaduse tekkimisel ehitusprojektis või detailplaneeringus. Tagada</w:t>
      </w:r>
      <w:r w:rsidR="00F369E4" w:rsidRPr="00E20691">
        <w:t xml:space="preserve"> tuleb</w:t>
      </w:r>
      <w:r w:rsidRPr="00E20691">
        <w:t xml:space="preserve"> hoonete ja ümbritseva ala </w:t>
      </w:r>
      <w:r w:rsidR="00F369E4" w:rsidRPr="00E20691">
        <w:t xml:space="preserve">hea </w:t>
      </w:r>
      <w:r w:rsidRPr="00E20691">
        <w:t>(</w:t>
      </w:r>
      <w:proofErr w:type="spellStart"/>
      <w:r w:rsidRPr="00E20691">
        <w:t>maastiku)arhitektuurne</w:t>
      </w:r>
      <w:proofErr w:type="spellEnd"/>
      <w:r w:rsidRPr="00E20691">
        <w:t xml:space="preserve"> kvaliteet, uute ühiskondlike hoonete kavandamisel on üldjuhul vaja</w:t>
      </w:r>
      <w:r w:rsidR="00F369E4" w:rsidRPr="00E20691">
        <w:t xml:space="preserve"> korraldada</w:t>
      </w:r>
      <w:r w:rsidRPr="00E20691">
        <w:t xml:space="preserve"> arh</w:t>
      </w:r>
      <w:r w:rsidR="0093133C" w:rsidRPr="00E20691">
        <w:t>itektuurivõistlus.</w:t>
      </w:r>
      <w:r w:rsidR="00C80C9B" w:rsidRPr="00E20691">
        <w:t xml:space="preserve"> </w:t>
      </w:r>
      <w:r w:rsidR="00F369E4" w:rsidRPr="00E20691">
        <w:t>K</w:t>
      </w:r>
      <w:r w:rsidR="0093133C" w:rsidRPr="00E20691">
        <w:t>ui arhitektuurivõistlus käsitleb ka avalikku või tänavaruumi</w:t>
      </w:r>
      <w:r w:rsidR="00F369E4" w:rsidRPr="00E20691">
        <w:t>,</w:t>
      </w:r>
      <w:r w:rsidR="0093133C" w:rsidRPr="00E20691">
        <w:t xml:space="preserve"> peab </w:t>
      </w:r>
      <w:r w:rsidR="00C80C9B" w:rsidRPr="00E20691">
        <w:t>osalejate meeskonnas olema maastikuarhitekt.</w:t>
      </w:r>
    </w:p>
    <w:p w:rsidR="004763E5" w:rsidRPr="00E20691" w:rsidRDefault="0003331C" w:rsidP="004763E5">
      <w:pPr>
        <w:spacing w:before="60"/>
        <w:jc w:val="both"/>
      </w:pPr>
      <w:r w:rsidRPr="00E20691">
        <w:t xml:space="preserve">Suletud </w:t>
      </w:r>
      <w:r w:rsidR="00B75728" w:rsidRPr="00E20691">
        <w:t xml:space="preserve">sotsiaalobjektide </w:t>
      </w:r>
      <w:r w:rsidRPr="00E20691">
        <w:t>territooriumid tuleb reserveeri</w:t>
      </w:r>
      <w:r w:rsidR="002035F2" w:rsidRPr="00E20691">
        <w:t>da</w:t>
      </w:r>
      <w:r w:rsidRPr="00E20691">
        <w:t xml:space="preserve"> juhuks, kui tulevikus tekib vajadus ne</w:t>
      </w:r>
      <w:r w:rsidR="00F369E4" w:rsidRPr="00E20691">
        <w:t>e</w:t>
      </w:r>
      <w:r w:rsidRPr="00E20691">
        <w:t>d uuesti kasutusele võtta</w:t>
      </w:r>
      <w:r w:rsidR="000255C5" w:rsidRPr="00E20691">
        <w:t>. Senikaua või</w:t>
      </w:r>
      <w:r w:rsidR="00637CA0">
        <w:t>vad</w:t>
      </w:r>
      <w:r w:rsidR="000255C5" w:rsidRPr="00E20691">
        <w:t xml:space="preserve"> </w:t>
      </w:r>
      <w:r w:rsidR="006F7664" w:rsidRPr="00E20691">
        <w:t>nendes</w:t>
      </w:r>
      <w:r w:rsidR="000255C5" w:rsidRPr="00E20691">
        <w:t xml:space="preserve"> hoone</w:t>
      </w:r>
      <w:r w:rsidR="006F7664" w:rsidRPr="00E20691">
        <w:t>te</w:t>
      </w:r>
      <w:r w:rsidR="000255C5" w:rsidRPr="00E20691">
        <w:t>s tegutseda avalik</w:t>
      </w:r>
      <w:r w:rsidR="00637CA0">
        <w:t>ku</w:t>
      </w:r>
      <w:r w:rsidR="000255C5" w:rsidRPr="00E20691">
        <w:t xml:space="preserve"> teen</w:t>
      </w:r>
      <w:r w:rsidR="00637CA0">
        <w:t>ust</w:t>
      </w:r>
      <w:r w:rsidR="000255C5" w:rsidRPr="00E20691">
        <w:t xml:space="preserve"> </w:t>
      </w:r>
      <w:r w:rsidR="00637CA0">
        <w:t xml:space="preserve">pakkuvad </w:t>
      </w:r>
      <w:r w:rsidR="000255C5" w:rsidRPr="00E20691">
        <w:t>ettevõt</w:t>
      </w:r>
      <w:r w:rsidR="00637CA0">
        <w:t>t</w:t>
      </w:r>
      <w:r w:rsidR="000255C5" w:rsidRPr="00E20691">
        <w:t>e</w:t>
      </w:r>
      <w:r w:rsidR="00637CA0">
        <w:t>d</w:t>
      </w:r>
      <w:r w:rsidRPr="00E20691">
        <w:t>.</w:t>
      </w:r>
    </w:p>
    <w:p w:rsidR="004763E5" w:rsidRPr="00E20691" w:rsidRDefault="00EF4508" w:rsidP="00273C64">
      <w:pPr>
        <w:pStyle w:val="Heading2"/>
        <w:numPr>
          <w:ilvl w:val="1"/>
          <w:numId w:val="46"/>
        </w:numPr>
      </w:pPr>
      <w:bookmarkStart w:id="48" w:name="_Toc477776361"/>
      <w:r w:rsidRPr="00E20691">
        <w:t>R</w:t>
      </w:r>
      <w:r w:rsidR="004763E5" w:rsidRPr="00E20691">
        <w:t>iigikaitsemaa ala</w:t>
      </w:r>
      <w:r w:rsidRPr="00E20691">
        <w:t xml:space="preserve"> (RR)</w:t>
      </w:r>
      <w:bookmarkEnd w:id="48"/>
    </w:p>
    <w:p w:rsidR="00966FC0" w:rsidRPr="00E20691" w:rsidRDefault="004763E5" w:rsidP="00F07266">
      <w:pPr>
        <w:autoSpaceDE w:val="0"/>
        <w:autoSpaceDN w:val="0"/>
        <w:adjustRightInd w:val="0"/>
        <w:spacing w:before="60"/>
        <w:jc w:val="both"/>
      </w:pPr>
      <w:r w:rsidRPr="00E20691">
        <w:rPr>
          <w:b/>
        </w:rPr>
        <w:t>Riigikaitsemaa alana on tähistatud Kaitse</w:t>
      </w:r>
      <w:r w:rsidR="00F369E4" w:rsidRPr="00E20691">
        <w:rPr>
          <w:b/>
        </w:rPr>
        <w:t>ministeeriumi</w:t>
      </w:r>
      <w:r w:rsidRPr="00E20691">
        <w:rPr>
          <w:b/>
        </w:rPr>
        <w:t xml:space="preserve"> ja Siseministeeriumi </w:t>
      </w:r>
      <w:r w:rsidR="00966FC0" w:rsidRPr="00E20691">
        <w:rPr>
          <w:b/>
        </w:rPr>
        <w:t>ning</w:t>
      </w:r>
      <w:r w:rsidRPr="00E20691">
        <w:rPr>
          <w:b/>
        </w:rPr>
        <w:t xml:space="preserve"> Kaitseliidu haldusalas olevate </w:t>
      </w:r>
      <w:r w:rsidR="009D1E8D" w:rsidRPr="00E20691">
        <w:rPr>
          <w:b/>
        </w:rPr>
        <w:t xml:space="preserve">riigikaitseliste </w:t>
      </w:r>
      <w:r w:rsidRPr="00E20691">
        <w:rPr>
          <w:b/>
        </w:rPr>
        <w:t>ehitiste territooriumid.</w:t>
      </w:r>
    </w:p>
    <w:p w:rsidR="00583D59" w:rsidRPr="00E20691" w:rsidRDefault="00583D59" w:rsidP="00F918B5">
      <w:pPr>
        <w:autoSpaceDE w:val="0"/>
        <w:autoSpaceDN w:val="0"/>
        <w:adjustRightInd w:val="0"/>
        <w:spacing w:before="60"/>
        <w:jc w:val="both"/>
      </w:pPr>
      <w:r w:rsidRPr="00E20691">
        <w:t>Need on Kaitseliidu Tallin</w:t>
      </w:r>
      <w:r w:rsidR="007460ED" w:rsidRPr="00E20691">
        <w:t>n</w:t>
      </w:r>
      <w:r w:rsidRPr="00E20691">
        <w:t xml:space="preserve">a maleva õppe- ja tagalakeskus </w:t>
      </w:r>
      <w:r w:rsidR="007460ED" w:rsidRPr="00E20691">
        <w:t>(Plangu tn 4 ja 5 ning Kivimäe tn</w:t>
      </w:r>
      <w:r w:rsidR="00F369E4" w:rsidRPr="00E20691">
        <w:t> </w:t>
      </w:r>
      <w:r w:rsidR="007460ED" w:rsidRPr="00E20691">
        <w:t xml:space="preserve">28) </w:t>
      </w:r>
      <w:r w:rsidRPr="00E20691">
        <w:t>ning Harju maleva staabi- ja tagalakeskus</w:t>
      </w:r>
      <w:r w:rsidR="007460ED" w:rsidRPr="00E20691">
        <w:t xml:space="preserve"> (Männiku tee 121</w:t>
      </w:r>
      <w:r w:rsidR="00F369E4" w:rsidRPr="00E20691">
        <w:t xml:space="preserve"> </w:t>
      </w:r>
      <w:r w:rsidR="007460ED" w:rsidRPr="00E20691">
        <w:t>/</w:t>
      </w:r>
      <w:r w:rsidR="00F369E4" w:rsidRPr="00E20691">
        <w:t xml:space="preserve"> </w:t>
      </w:r>
      <w:r w:rsidR="007460ED" w:rsidRPr="00E20691">
        <w:t>Mahla tn 90)</w:t>
      </w:r>
      <w:r w:rsidRPr="00E20691">
        <w:t xml:space="preserve">. </w:t>
      </w:r>
      <w:r w:rsidR="007460ED" w:rsidRPr="00E20691">
        <w:t>Keskuste</w:t>
      </w:r>
      <w:r w:rsidRPr="00E20691">
        <w:t xml:space="preserve"> </w:t>
      </w:r>
      <w:r w:rsidR="007460ED" w:rsidRPr="00E20691">
        <w:t xml:space="preserve">piiranguvöönd </w:t>
      </w:r>
      <w:r w:rsidR="009D1E8D" w:rsidRPr="00E20691">
        <w:t>(kehtestatud ehitusseadu</w:t>
      </w:r>
      <w:r w:rsidR="00F07266">
        <w:t xml:space="preserve">stiku § 120 lõike </w:t>
      </w:r>
      <w:r w:rsidR="009D1E8D" w:rsidRPr="00E20691">
        <w:t>2</w:t>
      </w:r>
      <w:r w:rsidR="00F07266">
        <w:t xml:space="preserve"> punkti 2 alusel</w:t>
      </w:r>
      <w:r w:rsidR="009D1E8D" w:rsidRPr="00E20691">
        <w:t xml:space="preserve">) </w:t>
      </w:r>
      <w:r w:rsidR="007460ED" w:rsidRPr="00E20691">
        <w:t xml:space="preserve">on </w:t>
      </w:r>
      <w:r w:rsidRPr="00E20691">
        <w:t>300</w:t>
      </w:r>
      <w:r w:rsidR="007460ED" w:rsidRPr="00E20691">
        <w:t xml:space="preserve"> meetrit kinnistu piirist</w:t>
      </w:r>
      <w:r w:rsidRPr="00E20691">
        <w:t>, mille ulatuses tuleb detailplaneeringud, projekteerimistingimused või nende andmise kohustuse puudumisel ehitusloa eelnõu või ehitamise teatis kooskõlastada Kaitseministeeriumiga.</w:t>
      </w:r>
      <w:r w:rsidR="0044044C" w:rsidRPr="00E20691">
        <w:t xml:space="preserve"> Piiranguvööndisse ei </w:t>
      </w:r>
      <w:r w:rsidR="00F369E4" w:rsidRPr="00E20691">
        <w:t xml:space="preserve">ole </w:t>
      </w:r>
      <w:r w:rsidR="0044044C" w:rsidRPr="00E20691">
        <w:t>lubatud kavandada tegevusi, mis võivad kahjustada riigikaitselise ehitise töövõimet.</w:t>
      </w:r>
    </w:p>
    <w:p w:rsidR="00AF72C6" w:rsidRPr="00E20691" w:rsidRDefault="009D1E8D" w:rsidP="00F918B5">
      <w:pPr>
        <w:autoSpaceDE w:val="0"/>
        <w:autoSpaceDN w:val="0"/>
        <w:adjustRightInd w:val="0"/>
        <w:spacing w:before="60"/>
        <w:jc w:val="both"/>
      </w:pPr>
      <w:r w:rsidRPr="00E20691">
        <w:t>Nõmme linnaosa territooriumile ulatuvad ka Saku vallas paiknevate riigikaitseliste ehitiste</w:t>
      </w:r>
      <w:r w:rsidR="003F0FC0" w:rsidRPr="00E20691">
        <w:t xml:space="preserve"> </w:t>
      </w:r>
      <w:r w:rsidRPr="00E20691">
        <w:t xml:space="preserve">piiranguvööndid: Männiku harjutusväli Harju maakonnas Saku vallas Männiku külas </w:t>
      </w:r>
      <w:r w:rsidR="00621A10" w:rsidRPr="00E20691">
        <w:t>(</w:t>
      </w:r>
      <w:r w:rsidRPr="00E20691">
        <w:t xml:space="preserve">piiranguvöönd </w:t>
      </w:r>
      <w:r w:rsidR="00621A10" w:rsidRPr="00E20691">
        <w:t xml:space="preserve">300 m </w:t>
      </w:r>
      <w:r w:rsidRPr="00E20691">
        <w:t>harjutusvälja piirist</w:t>
      </w:r>
      <w:r w:rsidR="00621A10" w:rsidRPr="00E20691">
        <w:t>)</w:t>
      </w:r>
      <w:r w:rsidRPr="00E20691">
        <w:t xml:space="preserve"> ning Männiku linnak Harju maakonnas Saku vallas Männiku külas </w:t>
      </w:r>
      <w:r w:rsidR="00621A10" w:rsidRPr="00E20691">
        <w:t>(</w:t>
      </w:r>
      <w:r w:rsidRPr="00E20691">
        <w:t xml:space="preserve">piiranguvöönd </w:t>
      </w:r>
      <w:r w:rsidR="00621A10" w:rsidRPr="00E20691">
        <w:t xml:space="preserve">300 m </w:t>
      </w:r>
      <w:r w:rsidRPr="00E20691">
        <w:t>linnaku piirist</w:t>
      </w:r>
      <w:r w:rsidR="00621A10" w:rsidRPr="00E20691">
        <w:t>)</w:t>
      </w:r>
      <w:r w:rsidRPr="00E20691">
        <w:t>.</w:t>
      </w:r>
    </w:p>
    <w:p w:rsidR="00AF72C6" w:rsidRPr="00E20691" w:rsidRDefault="009D1E8D" w:rsidP="00F918B5">
      <w:pPr>
        <w:autoSpaceDE w:val="0"/>
        <w:autoSpaceDN w:val="0"/>
        <w:adjustRightInd w:val="0"/>
        <w:spacing w:before="60"/>
        <w:jc w:val="both"/>
      </w:pPr>
      <w:r w:rsidRPr="00E20691">
        <w:t>Piiranguvööndid kajastuvad „Piirangute ja väärtuste</w:t>
      </w:r>
      <w:r w:rsidR="00775F99">
        <w:t>”</w:t>
      </w:r>
      <w:r w:rsidRPr="00E20691">
        <w:t xml:space="preserve"> kaardil.</w:t>
      </w:r>
    </w:p>
    <w:p w:rsidR="004763E5" w:rsidRPr="00E20691" w:rsidRDefault="004763E5" w:rsidP="00F918B5">
      <w:pPr>
        <w:autoSpaceDE w:val="0"/>
        <w:autoSpaceDN w:val="0"/>
        <w:adjustRightInd w:val="0"/>
        <w:spacing w:before="60"/>
        <w:jc w:val="both"/>
        <w:rPr>
          <w:b/>
          <w:bCs/>
          <w:szCs w:val="24"/>
          <w:lang w:eastAsia="et-EE"/>
        </w:rPr>
      </w:pPr>
      <w:r w:rsidRPr="00E20691">
        <w:t>Alale võib kavandada vastavate ametkondade tegevusek</w:t>
      </w:r>
      <w:r w:rsidR="00794359" w:rsidRPr="00E20691">
        <w:t>s vajalikke hooneid ja rajatisi.</w:t>
      </w:r>
    </w:p>
    <w:p w:rsidR="00AF72C6" w:rsidRPr="00E20691" w:rsidRDefault="00CF6054" w:rsidP="00F918B5">
      <w:pPr>
        <w:spacing w:before="60"/>
        <w:jc w:val="both"/>
      </w:pPr>
      <w:r w:rsidRPr="00E20691">
        <w:t>Eriotstarbeliste alade hoonest</w:t>
      </w:r>
      <w:r w:rsidR="00D10E61" w:rsidRPr="00E20691">
        <w:t>use täiend</w:t>
      </w:r>
      <w:r w:rsidRPr="00E20691">
        <w:t xml:space="preserve">amisel </w:t>
      </w:r>
      <w:r w:rsidR="00D10E61" w:rsidRPr="00E20691">
        <w:t>tuleb</w:t>
      </w:r>
      <w:r w:rsidRPr="00E20691">
        <w:t xml:space="preserve"> uu</w:t>
      </w:r>
      <w:r w:rsidR="00D10E61" w:rsidRPr="00E20691">
        <w:t>t</w:t>
      </w:r>
      <w:r w:rsidRPr="00E20691">
        <w:t>e hoone</w:t>
      </w:r>
      <w:r w:rsidR="00D10E61" w:rsidRPr="00E20691">
        <w:t>te</w:t>
      </w:r>
      <w:r w:rsidRPr="00E20691">
        <w:t xml:space="preserve"> kõrguse määramisel arvestada naaberelamute valgustustingimuste </w:t>
      </w:r>
      <w:r w:rsidR="00D10E61" w:rsidRPr="00E20691">
        <w:t xml:space="preserve">ning </w:t>
      </w:r>
      <w:r w:rsidRPr="00E20691">
        <w:t>hoovide</w:t>
      </w:r>
      <w:r w:rsidR="00D10E61" w:rsidRPr="00E20691">
        <w:t xml:space="preserve"> ja </w:t>
      </w:r>
      <w:r w:rsidRPr="00E20691">
        <w:t>aedade privaatsuse säilimise</w:t>
      </w:r>
      <w:r w:rsidR="00A40464" w:rsidRPr="00E20691">
        <w:t xml:space="preserve"> vajadusega</w:t>
      </w:r>
      <w:r w:rsidRPr="00E20691">
        <w:t xml:space="preserve">. Oluline on </w:t>
      </w:r>
      <w:r w:rsidR="00D10E61" w:rsidRPr="00E20691">
        <w:t xml:space="preserve">säilitada </w:t>
      </w:r>
      <w:r w:rsidRPr="00E20691">
        <w:t>ka olemasolev kõrghaljastus</w:t>
      </w:r>
      <w:r w:rsidR="00D10E61" w:rsidRPr="00E20691">
        <w:t>,</w:t>
      </w:r>
      <w:r w:rsidRPr="00E20691">
        <w:t xml:space="preserve"> eriti 1. ja 2. väärtusklassi puud. Täpsemad maakasutus- ja ehitustingimused määratakse konkreetse</w:t>
      </w:r>
      <w:r w:rsidR="00AF72C6" w:rsidRPr="00E20691">
        <w:t xml:space="preserve"> </w:t>
      </w:r>
      <w:r w:rsidRPr="00E20691">
        <w:t xml:space="preserve">ehitusvajaduse tekkimisel </w:t>
      </w:r>
      <w:r w:rsidR="00D10E61" w:rsidRPr="00E20691">
        <w:t xml:space="preserve">kindlaks </w:t>
      </w:r>
      <w:r w:rsidRPr="00E20691">
        <w:t>koostöös vastava riigiasutusega.</w:t>
      </w:r>
    </w:p>
    <w:p w:rsidR="00AF72C6" w:rsidRPr="00E20691" w:rsidRDefault="004763E5" w:rsidP="00F918B5">
      <w:pPr>
        <w:spacing w:before="60"/>
        <w:jc w:val="both"/>
      </w:pPr>
      <w:r w:rsidRPr="00E20691">
        <w:t xml:space="preserve">Kui eriotstarbeline kasutus </w:t>
      </w:r>
      <w:r w:rsidR="00C36A4C" w:rsidRPr="00E20691">
        <w:t xml:space="preserve">ei osutu </w:t>
      </w:r>
      <w:r w:rsidRPr="00E20691">
        <w:t>tulevikus vajalikuks, võib ala kasutada ümbritseva maakasutusega kooskõlas olevaks ja seda mittehäirivaks tegevuseks kogu ala tervikuna hõlmava detailplaneeringu alusel, kusjuures seda ei loeta üldplaneeringut muutvaks planeeringuks.</w:t>
      </w:r>
    </w:p>
    <w:p w:rsidR="004763E5" w:rsidRPr="00E20691" w:rsidRDefault="00EF4508" w:rsidP="00273C64">
      <w:pPr>
        <w:pStyle w:val="Heading2"/>
        <w:numPr>
          <w:ilvl w:val="1"/>
          <w:numId w:val="46"/>
        </w:numPr>
      </w:pPr>
      <w:bookmarkStart w:id="49" w:name="_Toc477776362"/>
      <w:r w:rsidRPr="00E20691">
        <w:t>T</w:t>
      </w:r>
      <w:r w:rsidR="004763E5" w:rsidRPr="00E20691">
        <w:t>ehnoehitiste maa-ala</w:t>
      </w:r>
      <w:r w:rsidRPr="00E20691">
        <w:t xml:space="preserve"> (OT)</w:t>
      </w:r>
      <w:bookmarkEnd w:id="49"/>
    </w:p>
    <w:p w:rsidR="00AF72C6" w:rsidRPr="00E20691" w:rsidRDefault="004763E5" w:rsidP="004763E5">
      <w:pPr>
        <w:spacing w:before="60"/>
        <w:jc w:val="both"/>
      </w:pPr>
      <w:r w:rsidRPr="00E20691">
        <w:rPr>
          <w:b/>
        </w:rPr>
        <w:t>Suuremate tehno- ja kommunaalehitiste alana</w:t>
      </w:r>
      <w:r w:rsidRPr="00E20691">
        <w:t xml:space="preserve"> on tähistatud valdavalt olemasolevate vastavate ettevõtete alad (nt alajaamad, katlamajad</w:t>
      </w:r>
      <w:r w:rsidR="00D10E61" w:rsidRPr="00E20691">
        <w:t xml:space="preserve"> ja</w:t>
      </w:r>
      <w:r w:rsidRPr="00E20691">
        <w:t xml:space="preserve"> jäätmejaamad). Kui ettevõtte tegevus tulevikus lakkab või </w:t>
      </w:r>
      <w:r w:rsidR="00C36A4C" w:rsidRPr="00E20691">
        <w:t xml:space="preserve">väheneb </w:t>
      </w:r>
      <w:r w:rsidRPr="00E20691">
        <w:t>nt tehnoloogilise muudatuse tõttu territooriumivajadus, võib ala või selle osa kasutada ümbritseva maakasutusega kooskõlas olevaks ja seda mittehäirivaks tegevuseks kogu ala tervikuna hõlmava detailplaneeringu alusel, kusjuures seda ei loeta üldplaneeringut muutvaks planeeringuks.</w:t>
      </w:r>
      <w:r w:rsidR="00AF72C6" w:rsidRPr="00E20691">
        <w:t xml:space="preserve"> </w:t>
      </w:r>
      <w:r w:rsidRPr="00E20691">
        <w:t>Täpsemad maak</w:t>
      </w:r>
      <w:bookmarkStart w:id="50" w:name="_GoBack"/>
      <w:bookmarkEnd w:id="50"/>
      <w:r w:rsidRPr="00E20691">
        <w:t>asutus- ja ehitustingimused määratakse konkreetse</w:t>
      </w:r>
      <w:r w:rsidR="00AF72C6" w:rsidRPr="00E20691">
        <w:t xml:space="preserve"> </w:t>
      </w:r>
      <w:r w:rsidRPr="00E20691">
        <w:t>ehitusvajaduse tekkimisel</w:t>
      </w:r>
      <w:r w:rsidR="008B0C57" w:rsidRPr="00E20691">
        <w:t>.</w:t>
      </w:r>
    </w:p>
    <w:p w:rsidR="004763E5" w:rsidRPr="00E20691" w:rsidRDefault="00EF4508" w:rsidP="00273C64">
      <w:pPr>
        <w:pStyle w:val="Heading2"/>
        <w:numPr>
          <w:ilvl w:val="1"/>
          <w:numId w:val="46"/>
        </w:numPr>
      </w:pPr>
      <w:bookmarkStart w:id="51" w:name="_Toc477776363"/>
      <w:r w:rsidRPr="00E20691">
        <w:t>R</w:t>
      </w:r>
      <w:r w:rsidR="004763E5" w:rsidRPr="00E20691">
        <w:t xml:space="preserve">oheala </w:t>
      </w:r>
      <w:r w:rsidRPr="00E20691">
        <w:t>(H)</w:t>
      </w:r>
      <w:bookmarkEnd w:id="51"/>
    </w:p>
    <w:p w:rsidR="00AF72C6" w:rsidRPr="00E20691" w:rsidRDefault="004763E5" w:rsidP="002841F7">
      <w:pPr>
        <w:spacing w:before="60"/>
        <w:jc w:val="both"/>
        <w:rPr>
          <w:rFonts w:cs="Tahoma"/>
          <w:b/>
          <w:szCs w:val="24"/>
        </w:rPr>
      </w:pPr>
      <w:r w:rsidRPr="00E20691">
        <w:rPr>
          <w:rFonts w:cs="Tahoma"/>
          <w:b/>
          <w:szCs w:val="24"/>
        </w:rPr>
        <w:t>Avalikult kasutatavate parkide ja haljasalade territooriumid, samuti looduslikud puistud, kuhu võib kavandada haljasala teenindamise või puhke</w:t>
      </w:r>
      <w:r w:rsidR="002C7A72">
        <w:rPr>
          <w:rFonts w:cs="Tahoma"/>
          <w:b/>
          <w:szCs w:val="24"/>
        </w:rPr>
        <w:t>- ja spordi</w:t>
      </w:r>
      <w:r w:rsidRPr="00E20691">
        <w:rPr>
          <w:rFonts w:cs="Tahoma"/>
          <w:b/>
          <w:szCs w:val="24"/>
        </w:rPr>
        <w:t>funktsiooniga seonduvaid väiksemaid ehitisi.</w:t>
      </w:r>
    </w:p>
    <w:p w:rsidR="004763E5" w:rsidRPr="00E20691" w:rsidRDefault="004763E5" w:rsidP="004763E5">
      <w:pPr>
        <w:spacing w:before="60"/>
        <w:jc w:val="both"/>
      </w:pPr>
      <w:r w:rsidRPr="00E20691">
        <w:lastRenderedPageBreak/>
        <w:t>Rohealadena on tähistatud olemasolevad ja perspektiivsed looduslikud puistute, metsade, parkide või väiksemate haljasalade territooriumid. Alale võib rajada pargiga seonduvaid rajatisi ja puhkeala teenindavaid või puhke</w:t>
      </w:r>
      <w:r w:rsidR="002C7A72">
        <w:t>- ja spordi</w:t>
      </w:r>
      <w:r w:rsidRPr="00E20691">
        <w:t>funktsiooniga seonduvaid väiksemaid kuni 1-korruselisi hooneid</w:t>
      </w:r>
      <w:r w:rsidR="002C7A72">
        <w:t>.</w:t>
      </w:r>
      <w:r w:rsidRPr="00E20691">
        <w:t xml:space="preserve"> </w:t>
      </w:r>
      <w:r w:rsidR="004752C2" w:rsidRPr="00E20691">
        <w:t>M</w:t>
      </w:r>
      <w:r w:rsidR="00BE7F9F" w:rsidRPr="00E20691">
        <w:t>aardla</w:t>
      </w:r>
      <w:r w:rsidR="004752C2" w:rsidRPr="00E20691">
        <w:t>tel</w:t>
      </w:r>
      <w:r w:rsidR="00BE7F9F" w:rsidRPr="00E20691">
        <w:t xml:space="preserve"> asuvatele rohealadele on võimalik </w:t>
      </w:r>
      <w:r w:rsidR="004752C2" w:rsidRPr="00E20691">
        <w:t>püstitada</w:t>
      </w:r>
      <w:r w:rsidR="00BE7F9F" w:rsidRPr="00E20691">
        <w:t xml:space="preserve"> ainult ajutisi </w:t>
      </w:r>
      <w:r w:rsidR="00B95D59" w:rsidRPr="00E20691">
        <w:t xml:space="preserve">puhkeotstarbelisi </w:t>
      </w:r>
      <w:r w:rsidR="004752C2" w:rsidRPr="00E20691">
        <w:t>ehitisi</w:t>
      </w:r>
      <w:r w:rsidR="00E13C83" w:rsidRPr="00E20691">
        <w:t>,</w:t>
      </w:r>
      <w:r w:rsidR="004752C2" w:rsidRPr="00E20691">
        <w:t xml:space="preserve"> välja arvatud Pääsküla turbamaardla kohaliku omavalitsuse tasandil kaitse alla võetud piirkonnas.</w:t>
      </w:r>
    </w:p>
    <w:p w:rsidR="004763E5" w:rsidRPr="00E20691" w:rsidRDefault="00EF4508" w:rsidP="00273C64">
      <w:pPr>
        <w:pStyle w:val="Heading2"/>
        <w:numPr>
          <w:ilvl w:val="1"/>
          <w:numId w:val="46"/>
        </w:numPr>
      </w:pPr>
      <w:bookmarkStart w:id="52" w:name="_Toc477776364"/>
      <w:r w:rsidRPr="00E20691">
        <w:t>L</w:t>
      </w:r>
      <w:r w:rsidR="004763E5" w:rsidRPr="00E20691">
        <w:t xml:space="preserve">iiklusala </w:t>
      </w:r>
      <w:r w:rsidRPr="00E20691">
        <w:t>(L)</w:t>
      </w:r>
      <w:bookmarkEnd w:id="52"/>
    </w:p>
    <w:p w:rsidR="00AF72C6" w:rsidRPr="00E20691" w:rsidRDefault="004763E5" w:rsidP="002841F7">
      <w:pPr>
        <w:spacing w:before="60"/>
        <w:jc w:val="both"/>
        <w:rPr>
          <w:rFonts w:cs="Tahoma"/>
          <w:b/>
          <w:szCs w:val="24"/>
        </w:rPr>
      </w:pPr>
      <w:r w:rsidRPr="00E20691">
        <w:rPr>
          <w:rFonts w:cs="Tahoma"/>
          <w:b/>
          <w:szCs w:val="24"/>
        </w:rPr>
        <w:t>Liiklemiseks ja transpordiks kasutatav maa koos ohutuse tagamiseks ja selle maa korrashoiuks vajalike ehitiste aluse ning neid teenindava maaga.</w:t>
      </w:r>
    </w:p>
    <w:p w:rsidR="00CD68FB" w:rsidRPr="00E20691" w:rsidRDefault="004763E5" w:rsidP="00F918B5">
      <w:pPr>
        <w:spacing w:before="60"/>
        <w:jc w:val="both"/>
        <w:rPr>
          <w:rFonts w:cs="Tahoma"/>
          <w:szCs w:val="24"/>
        </w:rPr>
      </w:pPr>
      <w:r w:rsidRPr="00E20691">
        <w:rPr>
          <w:rFonts w:cs="Tahoma"/>
          <w:szCs w:val="24"/>
        </w:rPr>
        <w:t>Üksikutel juhtudel on tänavate maa-alale lubat</w:t>
      </w:r>
      <w:r w:rsidR="00E13C83" w:rsidRPr="00E20691">
        <w:rPr>
          <w:rFonts w:cs="Tahoma"/>
          <w:szCs w:val="24"/>
        </w:rPr>
        <w:t>ud ehitada</w:t>
      </w:r>
      <w:r w:rsidRPr="00E20691">
        <w:rPr>
          <w:rFonts w:cs="Tahoma"/>
          <w:szCs w:val="24"/>
        </w:rPr>
        <w:t xml:space="preserve"> </w:t>
      </w:r>
      <w:r w:rsidR="002833E9" w:rsidRPr="00E20691">
        <w:rPr>
          <w:rFonts w:cs="Tahoma"/>
          <w:szCs w:val="24"/>
        </w:rPr>
        <w:t>jalakäijatele suunatud teenuseid pakkuva</w:t>
      </w:r>
      <w:r w:rsidR="00E13C83" w:rsidRPr="00E20691">
        <w:rPr>
          <w:rFonts w:cs="Tahoma"/>
          <w:szCs w:val="24"/>
        </w:rPr>
        <w:t>id</w:t>
      </w:r>
      <w:r w:rsidR="002833E9" w:rsidRPr="00E20691">
        <w:rPr>
          <w:rFonts w:cs="Tahoma"/>
          <w:szCs w:val="24"/>
        </w:rPr>
        <w:t xml:space="preserve"> </w:t>
      </w:r>
      <w:r w:rsidR="009B71A4" w:rsidRPr="00E20691">
        <w:rPr>
          <w:rFonts w:cs="Tahoma"/>
          <w:szCs w:val="24"/>
        </w:rPr>
        <w:t>väikes</w:t>
      </w:r>
      <w:r w:rsidR="002841F7">
        <w:rPr>
          <w:rFonts w:cs="Tahoma"/>
          <w:szCs w:val="24"/>
        </w:rPr>
        <w:t>i</w:t>
      </w:r>
      <w:r w:rsidR="009B71A4" w:rsidRPr="00E20691">
        <w:rPr>
          <w:rFonts w:cs="Tahoma"/>
          <w:szCs w:val="24"/>
        </w:rPr>
        <w:t xml:space="preserve"> </w:t>
      </w:r>
      <w:r w:rsidRPr="00E20691">
        <w:rPr>
          <w:rFonts w:cs="Tahoma"/>
          <w:szCs w:val="24"/>
        </w:rPr>
        <w:t>teenindushoone</w:t>
      </w:r>
      <w:r w:rsidR="00E13C83" w:rsidRPr="00E20691">
        <w:rPr>
          <w:rFonts w:cs="Tahoma"/>
          <w:szCs w:val="24"/>
        </w:rPr>
        <w:t>id</w:t>
      </w:r>
      <w:r w:rsidRPr="00E20691">
        <w:rPr>
          <w:rFonts w:cs="Tahoma"/>
          <w:szCs w:val="24"/>
        </w:rPr>
        <w:t xml:space="preserve"> (kioskid, paviljonid vms).</w:t>
      </w:r>
    </w:p>
    <w:p w:rsidR="00BD32E6" w:rsidRPr="00E20691" w:rsidRDefault="00EF4508" w:rsidP="00273C64">
      <w:pPr>
        <w:pStyle w:val="Heading2"/>
        <w:numPr>
          <w:ilvl w:val="1"/>
          <w:numId w:val="46"/>
        </w:numPr>
      </w:pPr>
      <w:bookmarkStart w:id="53" w:name="_Toc477776365"/>
      <w:r w:rsidRPr="00E20691">
        <w:t>K</w:t>
      </w:r>
      <w:r w:rsidR="00BD32E6" w:rsidRPr="00E20691">
        <w:t>almistute maa-ala</w:t>
      </w:r>
      <w:r w:rsidRPr="00E20691">
        <w:t xml:space="preserve"> (K)</w:t>
      </w:r>
      <w:bookmarkEnd w:id="53"/>
    </w:p>
    <w:p w:rsidR="00C105D6" w:rsidRPr="00E20691" w:rsidRDefault="000D4D5D" w:rsidP="002841F7">
      <w:pPr>
        <w:spacing w:before="60"/>
        <w:jc w:val="both"/>
        <w:rPr>
          <w:rFonts w:cs="Tahoma"/>
          <w:b/>
          <w:szCs w:val="24"/>
        </w:rPr>
      </w:pPr>
      <w:r w:rsidRPr="00E20691">
        <w:rPr>
          <w:rFonts w:cs="Tahoma"/>
          <w:b/>
          <w:szCs w:val="24"/>
        </w:rPr>
        <w:t>Tähistatud ja vajalike ehitistega maa-ala inimeste surnukehade või nende tuha matmiseks</w:t>
      </w:r>
      <w:r w:rsidR="00AF72C6" w:rsidRPr="00E20691">
        <w:rPr>
          <w:rFonts w:cs="Tahoma"/>
          <w:b/>
          <w:szCs w:val="24"/>
        </w:rPr>
        <w:t xml:space="preserve"> </w:t>
      </w:r>
      <w:r w:rsidRPr="00E20691">
        <w:rPr>
          <w:rFonts w:cs="Tahoma"/>
          <w:b/>
          <w:szCs w:val="24"/>
        </w:rPr>
        <w:t>ning surnute mälestamiseks.</w:t>
      </w:r>
    </w:p>
    <w:p w:rsidR="00954ECB" w:rsidRPr="00E20691" w:rsidRDefault="00954ECB" w:rsidP="00954ECB">
      <w:pPr>
        <w:spacing w:before="60"/>
        <w:jc w:val="both"/>
        <w:rPr>
          <w:szCs w:val="24"/>
        </w:rPr>
      </w:pPr>
      <w:bookmarkStart w:id="54" w:name="_Toc243816107"/>
      <w:r w:rsidRPr="00E20691">
        <w:rPr>
          <w:szCs w:val="24"/>
        </w:rPr>
        <w:t>Kalmistu alal on lubatud tavaline ja urnimatus, kalmistut teenindavate ehitiste ning külastajatele parklate rajamine.</w:t>
      </w:r>
    </w:p>
    <w:p w:rsidR="00954ECB" w:rsidRPr="00E20691" w:rsidRDefault="00954ECB" w:rsidP="00954ECB">
      <w:pPr>
        <w:spacing w:before="60"/>
        <w:jc w:val="both"/>
        <w:rPr>
          <w:szCs w:val="24"/>
        </w:rPr>
      </w:pPr>
      <w:r w:rsidRPr="00E20691">
        <w:rPr>
          <w:szCs w:val="24"/>
        </w:rPr>
        <w:t>Detailplaneeringute koostamise tingimused:</w:t>
      </w:r>
    </w:p>
    <w:p w:rsidR="00954ECB" w:rsidRPr="00E20691" w:rsidRDefault="00E13C83" w:rsidP="005C4990">
      <w:pPr>
        <w:numPr>
          <w:ilvl w:val="0"/>
          <w:numId w:val="12"/>
        </w:numPr>
        <w:spacing w:before="60"/>
        <w:ind w:left="709"/>
        <w:jc w:val="both"/>
        <w:rPr>
          <w:szCs w:val="24"/>
        </w:rPr>
      </w:pPr>
      <w:r w:rsidRPr="00E20691">
        <w:rPr>
          <w:szCs w:val="24"/>
        </w:rPr>
        <w:t>k</w:t>
      </w:r>
      <w:r w:rsidR="00954ECB" w:rsidRPr="00E20691">
        <w:rPr>
          <w:szCs w:val="24"/>
        </w:rPr>
        <w:t>almistu</w:t>
      </w:r>
      <w:r w:rsidR="003C7D90" w:rsidRPr="00E20691">
        <w:rPr>
          <w:szCs w:val="24"/>
        </w:rPr>
        <w:t xml:space="preserve"> piiriga</w:t>
      </w:r>
      <w:r w:rsidR="00954ECB" w:rsidRPr="00E20691">
        <w:rPr>
          <w:szCs w:val="24"/>
        </w:rPr>
        <w:t xml:space="preserve"> külgnev ala säilitatakse 50 m laiuselt maksimaalse haljastusega ja soovitata</w:t>
      </w:r>
      <w:r w:rsidR="006C4D18" w:rsidRPr="00E20691">
        <w:rPr>
          <w:szCs w:val="24"/>
        </w:rPr>
        <w:t>valt hoonestamata</w:t>
      </w:r>
      <w:r w:rsidR="00B925DC" w:rsidRPr="00E20691">
        <w:rPr>
          <w:szCs w:val="24"/>
        </w:rPr>
        <w:t xml:space="preserve"> alana</w:t>
      </w:r>
      <w:r w:rsidR="00C050E3">
        <w:rPr>
          <w:szCs w:val="24"/>
        </w:rPr>
        <w:t xml:space="preserve"> (vaikuseala)</w:t>
      </w:r>
      <w:r w:rsidR="006C4D18" w:rsidRPr="00E20691">
        <w:rPr>
          <w:szCs w:val="24"/>
        </w:rPr>
        <w:t>. K</w:t>
      </w:r>
      <w:r w:rsidR="00954ECB" w:rsidRPr="00E20691">
        <w:rPr>
          <w:szCs w:val="24"/>
        </w:rPr>
        <w:t>almistu vaadel</w:t>
      </w:r>
      <w:r w:rsidR="006C4D18" w:rsidRPr="00E20691">
        <w:rPr>
          <w:szCs w:val="24"/>
        </w:rPr>
        <w:t>davuse sulgemine kaitsevööndis on keelatud</w:t>
      </w:r>
      <w:r w:rsidR="00DB6D98" w:rsidRPr="00E20691">
        <w:rPr>
          <w:szCs w:val="24"/>
        </w:rPr>
        <w:t>. Elamukruntide jagamine ning uute elamute ehitamine ei ole lubatud (välja arvatud väljakujunenud elamualal olemasolevate hoonete asemele või olemasoleva hoonestuse vahele)</w:t>
      </w:r>
      <w:r w:rsidR="00954ECB" w:rsidRPr="00E20691">
        <w:rPr>
          <w:szCs w:val="24"/>
        </w:rPr>
        <w:t>;</w:t>
      </w:r>
    </w:p>
    <w:p w:rsidR="001F24F0" w:rsidRPr="00E20691" w:rsidRDefault="001F24F0" w:rsidP="005C4990">
      <w:pPr>
        <w:numPr>
          <w:ilvl w:val="0"/>
          <w:numId w:val="12"/>
        </w:numPr>
        <w:spacing w:before="60"/>
        <w:ind w:left="709"/>
        <w:jc w:val="both"/>
        <w:rPr>
          <w:szCs w:val="24"/>
        </w:rPr>
      </w:pPr>
      <w:r w:rsidRPr="00E20691">
        <w:rPr>
          <w:szCs w:val="24"/>
        </w:rPr>
        <w:t>kalmistute soovituslik sanitaarkaitsevöönd on 100 m</w:t>
      </w:r>
      <w:r w:rsidR="003C7D90" w:rsidRPr="00E20691">
        <w:rPr>
          <w:szCs w:val="24"/>
        </w:rPr>
        <w:t xml:space="preserve"> kalmistu piirist.</w:t>
      </w:r>
      <w:r w:rsidRPr="00E20691">
        <w:rPr>
          <w:szCs w:val="24"/>
        </w:rPr>
        <w:t xml:space="preserve"> Vältida sinna uute elamute ehitamist, välja arvatud väljakujunenud elamualal olemasolevate hoonete asemele või olemasoleva hoonestuse vahele;</w:t>
      </w:r>
    </w:p>
    <w:p w:rsidR="001F24F0" w:rsidRPr="00E20691" w:rsidRDefault="00954ECB" w:rsidP="005C4990">
      <w:pPr>
        <w:numPr>
          <w:ilvl w:val="0"/>
          <w:numId w:val="12"/>
        </w:numPr>
        <w:spacing w:before="60"/>
        <w:ind w:left="709"/>
        <w:jc w:val="both"/>
        <w:rPr>
          <w:szCs w:val="24"/>
        </w:rPr>
      </w:pPr>
      <w:r w:rsidRPr="00E20691">
        <w:rPr>
          <w:szCs w:val="24"/>
        </w:rPr>
        <w:t>piirkonnas on lubatud ehitada ja renoveerida kalmistut teenindavaid ehitisi;</w:t>
      </w:r>
    </w:p>
    <w:p w:rsidR="00AF72C6" w:rsidRPr="00E20691" w:rsidRDefault="00954ECB" w:rsidP="005C4990">
      <w:pPr>
        <w:numPr>
          <w:ilvl w:val="0"/>
          <w:numId w:val="12"/>
        </w:numPr>
        <w:spacing w:before="60"/>
        <w:ind w:left="709"/>
        <w:jc w:val="both"/>
        <w:rPr>
          <w:szCs w:val="24"/>
        </w:rPr>
      </w:pPr>
      <w:r w:rsidRPr="00E20691">
        <w:rPr>
          <w:szCs w:val="24"/>
        </w:rPr>
        <w:t>olemasolevatel kinnistutel paiknevad elamud võivad säilida. Olemasolevad elamud tuleb varustada tsentraalse joogiveega ja krundid on soovitatav lisaks piirdeaiale ümbritseda haljaspiirdega (hekid, puu</w:t>
      </w:r>
      <w:r w:rsidR="0015155B" w:rsidRPr="00E20691">
        <w:rPr>
          <w:szCs w:val="24"/>
        </w:rPr>
        <w:t>-</w:t>
      </w:r>
      <w:r w:rsidRPr="00E20691">
        <w:rPr>
          <w:szCs w:val="24"/>
        </w:rPr>
        <w:t xml:space="preserve"> ja põõsa</w:t>
      </w:r>
      <w:r w:rsidR="0015155B" w:rsidRPr="00E20691">
        <w:rPr>
          <w:szCs w:val="24"/>
        </w:rPr>
        <w:t>rühmad</w:t>
      </w:r>
      <w:r w:rsidRPr="00E20691">
        <w:rPr>
          <w:szCs w:val="24"/>
        </w:rPr>
        <w:t>).</w:t>
      </w:r>
    </w:p>
    <w:p w:rsidR="00BD5A03" w:rsidRPr="00E20691" w:rsidRDefault="000A334F" w:rsidP="00273C64">
      <w:pPr>
        <w:pStyle w:val="Heading2"/>
        <w:numPr>
          <w:ilvl w:val="1"/>
          <w:numId w:val="46"/>
        </w:numPr>
      </w:pPr>
      <w:bookmarkStart w:id="55" w:name="_Toc477776366"/>
      <w:r w:rsidRPr="00E20691">
        <w:t>M</w:t>
      </w:r>
      <w:r w:rsidR="00F065E5" w:rsidRPr="00E20691">
        <w:t>äetööstusala</w:t>
      </w:r>
      <w:r w:rsidRPr="00E20691">
        <w:t xml:space="preserve"> (TM)</w:t>
      </w:r>
      <w:bookmarkEnd w:id="55"/>
    </w:p>
    <w:p w:rsidR="00920104" w:rsidRPr="00E20691" w:rsidRDefault="00876BF8" w:rsidP="0051194D">
      <w:pPr>
        <w:spacing w:before="60"/>
        <w:jc w:val="both"/>
        <w:rPr>
          <w:rFonts w:cs="Tahoma"/>
          <w:b/>
          <w:szCs w:val="24"/>
        </w:rPr>
      </w:pPr>
      <w:r w:rsidRPr="00E20691">
        <w:rPr>
          <w:rFonts w:cs="Tahoma"/>
          <w:b/>
          <w:szCs w:val="24"/>
        </w:rPr>
        <w:t>O</w:t>
      </w:r>
      <w:r w:rsidR="00F065E5" w:rsidRPr="00E20691">
        <w:rPr>
          <w:rFonts w:cs="Tahoma"/>
          <w:b/>
          <w:szCs w:val="24"/>
        </w:rPr>
        <w:t>lemasolev, mäeeraldisena kavandatav või aktiivse tarbevaruna arvele võetud avakaevandamise ala, kus võivad paikneda kaevandushooned, -rajatised jm selle tegevusega seotud objektid.</w:t>
      </w:r>
      <w:bookmarkStart w:id="56" w:name="_Toc243816108"/>
      <w:bookmarkEnd w:id="54"/>
    </w:p>
    <w:p w:rsidR="007A03EF" w:rsidRPr="00E20691" w:rsidRDefault="007A03EF" w:rsidP="007A03EF">
      <w:pPr>
        <w:spacing w:before="60"/>
        <w:jc w:val="both"/>
      </w:pPr>
      <w:r w:rsidRPr="00E20691">
        <w:t xml:space="preserve">Alad, mis kattuvad maardlatega, kuid mida ei ole maavara väljamise eesmärgil kasutusse võetud ning mida ei ole üldplaneeringus käsitletud kaevandamiseks perspektiivsena, </w:t>
      </w:r>
      <w:r w:rsidR="0015155B" w:rsidRPr="00E20691">
        <w:t xml:space="preserve">on võimalik </w:t>
      </w:r>
      <w:r w:rsidRPr="00E20691">
        <w:t>määratle</w:t>
      </w:r>
      <w:r w:rsidR="0015155B" w:rsidRPr="00E20691">
        <w:t>da</w:t>
      </w:r>
      <w:r w:rsidRPr="00E20691">
        <w:t xml:space="preserve"> mäetööstusmaana pärast maavara kaevandamise loa taotlemist ja selle saamist õigusaktides sätestatud korras.</w:t>
      </w:r>
    </w:p>
    <w:p w:rsidR="007A03EF" w:rsidRPr="00E20691" w:rsidRDefault="007A03EF" w:rsidP="00920104">
      <w:pPr>
        <w:spacing w:before="60"/>
        <w:rPr>
          <w:szCs w:val="24"/>
        </w:rPr>
      </w:pPr>
    </w:p>
    <w:p w:rsidR="00843CA3" w:rsidRPr="00E20691" w:rsidRDefault="00920104" w:rsidP="00920104">
      <w:pPr>
        <w:spacing w:before="60"/>
        <w:rPr>
          <w:rStyle w:val="Heading1Char"/>
        </w:rPr>
      </w:pPr>
      <w:r w:rsidRPr="00E20691">
        <w:rPr>
          <w:szCs w:val="24"/>
        </w:rPr>
        <w:br w:type="page"/>
      </w:r>
    </w:p>
    <w:p w:rsidR="00843CA3" w:rsidRPr="00E20691" w:rsidRDefault="00843CA3" w:rsidP="00273C64">
      <w:pPr>
        <w:pStyle w:val="Heading1"/>
        <w:numPr>
          <w:ilvl w:val="0"/>
          <w:numId w:val="46"/>
        </w:numPr>
        <w:rPr>
          <w:rStyle w:val="NormalJustifChar"/>
          <w:rFonts w:ascii="Times New Roman" w:hAnsi="Times New Roman"/>
          <w:b w:val="0"/>
          <w:sz w:val="24"/>
        </w:rPr>
      </w:pPr>
      <w:bookmarkStart w:id="57" w:name="_Toc477776367"/>
      <w:r w:rsidRPr="00E20691">
        <w:lastRenderedPageBreak/>
        <w:t>NÕMME MILJÖÖVÄÄRTUSLIKE H</w:t>
      </w:r>
      <w:r w:rsidR="00EE7061" w:rsidRPr="00E20691">
        <w:t xml:space="preserve">OONESTUSALADE PIIRIDE </w:t>
      </w:r>
      <w:r w:rsidR="00EC75B1" w:rsidRPr="00E20691">
        <w:t xml:space="preserve">NING </w:t>
      </w:r>
      <w:r w:rsidR="00EE7061" w:rsidRPr="00E20691">
        <w:t>KAITSE</w:t>
      </w:r>
      <w:r w:rsidR="00EC75B1" w:rsidRPr="00E20691">
        <w:t>-</w:t>
      </w:r>
      <w:r w:rsidR="00EE7061" w:rsidRPr="00E20691">
        <w:t xml:space="preserve"> </w:t>
      </w:r>
      <w:r w:rsidR="00EC75B1" w:rsidRPr="00E20691">
        <w:t xml:space="preserve">JA </w:t>
      </w:r>
      <w:r w:rsidR="00826546" w:rsidRPr="00E20691">
        <w:t>KASUTAMIS</w:t>
      </w:r>
      <w:r w:rsidRPr="00E20691">
        <w:t>TINGIMUSTE MÄÄRAMINE</w:t>
      </w:r>
      <w:bookmarkEnd w:id="57"/>
    </w:p>
    <w:p w:rsidR="00C63A5C" w:rsidRPr="00E20691" w:rsidRDefault="00332CA6" w:rsidP="00273C64">
      <w:pPr>
        <w:pStyle w:val="Heading2"/>
        <w:numPr>
          <w:ilvl w:val="1"/>
          <w:numId w:val="46"/>
        </w:numPr>
      </w:pPr>
      <w:bookmarkStart w:id="58" w:name="_Toc477776368"/>
      <w:r w:rsidRPr="00E20691">
        <w:t>EESMÄRK,</w:t>
      </w:r>
      <w:bookmarkEnd w:id="56"/>
      <w:r w:rsidRPr="00E20691">
        <w:t xml:space="preserve"> MILJÖÖVÄÄRTUSLIKE HOONESTUSALADE PIIRID</w:t>
      </w:r>
      <w:bookmarkEnd w:id="58"/>
    </w:p>
    <w:p w:rsidR="000E524F" w:rsidRPr="00E20691" w:rsidRDefault="000E524F" w:rsidP="000E524F">
      <w:pPr>
        <w:spacing w:before="60"/>
        <w:jc w:val="both"/>
      </w:pPr>
      <w:r w:rsidRPr="00E20691">
        <w:t>Nõmme üldplaneeringu eesmär</w:t>
      </w:r>
      <w:r w:rsidR="005157AD" w:rsidRPr="00E20691">
        <w:t>k</w:t>
      </w:r>
      <w:r w:rsidRPr="00E20691">
        <w:t xml:space="preserve"> on määrata miljööväärtuslike</w:t>
      </w:r>
      <w:r w:rsidR="00AF72C6" w:rsidRPr="00E20691">
        <w:t xml:space="preserve"> </w:t>
      </w:r>
      <w:r w:rsidRPr="00E20691">
        <w:t>hoonestusalade piirid, anda eriilmelistele miljööaladele ja hoonetele ühtselt mõistetavad kaitse- ja kasutamistingimused</w:t>
      </w:r>
      <w:r w:rsidR="005157AD" w:rsidRPr="00E20691">
        <w:t>, et</w:t>
      </w:r>
      <w:r w:rsidRPr="00E20691">
        <w:t xml:space="preserve"> taga</w:t>
      </w:r>
      <w:r w:rsidR="005157AD" w:rsidRPr="00E20691">
        <w:t>da</w:t>
      </w:r>
      <w:r w:rsidRPr="00E20691">
        <w:t xml:space="preserve"> miljööväärtuslike hoonestusalade kui ajalooliselt väljakujunenud linnaehituslike tervikute ja neid kujundavate ehitiste, kinnistustruktuuri, maastikuelementide ja teiste linnaruumi elementide väärtustamine </w:t>
      </w:r>
      <w:r w:rsidR="00F423A2" w:rsidRPr="00E20691">
        <w:t xml:space="preserve">ja </w:t>
      </w:r>
      <w:r w:rsidRPr="00E20691">
        <w:t>säilimine. Sellis</w:t>
      </w:r>
      <w:r w:rsidR="005157AD" w:rsidRPr="00E20691">
        <w:t>ed</w:t>
      </w:r>
      <w:r w:rsidRPr="00E20691">
        <w:t xml:space="preserve"> elemen</w:t>
      </w:r>
      <w:r w:rsidR="005157AD" w:rsidRPr="00E20691">
        <w:t>did</w:t>
      </w:r>
      <w:r w:rsidRPr="00E20691">
        <w:t xml:space="preserve"> on muu</w:t>
      </w:r>
      <w:r w:rsidR="007821D0" w:rsidRPr="00E20691">
        <w:t xml:space="preserve"> </w:t>
      </w:r>
      <w:r w:rsidRPr="00E20691">
        <w:t>hulgas betoon- või tuhaplokkidest postidel krundipiirded, kujunduselemendid ja väikevormid kruntidel</w:t>
      </w:r>
      <w:r w:rsidR="005157AD" w:rsidRPr="00E20691">
        <w:t>,</w:t>
      </w:r>
      <w:r w:rsidRPr="00E20691">
        <w:t xml:space="preserve"> nagu paekivist piirete ja tugimüüridega terrassid, dekoratiivvaasid, </w:t>
      </w:r>
      <w:r w:rsidR="007821D0" w:rsidRPr="00E20691">
        <w:t xml:space="preserve">kiviktaimlad, </w:t>
      </w:r>
      <w:r w:rsidRPr="00E20691">
        <w:t>basseinid ja veesilmad. Oluline on säilitada ja ka taastada ajaloolise</w:t>
      </w:r>
      <w:r w:rsidR="007D4FD5" w:rsidRPr="00E20691">
        <w:t>d</w:t>
      </w:r>
      <w:r w:rsidRPr="00E20691">
        <w:t xml:space="preserve"> teekatendid</w:t>
      </w:r>
      <w:r w:rsidR="005157AD" w:rsidRPr="00E20691">
        <w:t xml:space="preserve"> –</w:t>
      </w:r>
      <w:r w:rsidRPr="00E20691">
        <w:t xml:space="preserve"> paekiviplaatidest kõnniteed, munakivisillutisega teelõigud (näiteks Palli tn). Säilitada tuleb ka Peeter Suure </w:t>
      </w:r>
      <w:r w:rsidR="005157AD" w:rsidRPr="00E20691">
        <w:t>m</w:t>
      </w:r>
      <w:r w:rsidRPr="00E20691">
        <w:t>erekindluse</w:t>
      </w:r>
      <w:r w:rsidR="00D64A43">
        <w:t>ga</w:t>
      </w:r>
      <w:r w:rsidRPr="00E20691">
        <w:t xml:space="preserve"> seotud objekte.</w:t>
      </w:r>
    </w:p>
    <w:p w:rsidR="000E524F" w:rsidRPr="00E20691" w:rsidRDefault="000E524F" w:rsidP="000E524F">
      <w:pPr>
        <w:spacing w:before="60"/>
        <w:jc w:val="both"/>
      </w:pPr>
      <w:r w:rsidRPr="00E20691">
        <w:t>Hoonestuse väärtuslikkuse hindamiseks koostati Tallinna Linnaplaneerimise Ameti</w:t>
      </w:r>
      <w:r w:rsidR="00AF72C6" w:rsidRPr="00E20691">
        <w:t xml:space="preserve"> </w:t>
      </w:r>
      <w:r w:rsidRPr="00E20691">
        <w:t>ja Tallinna Kultuuriväärtuste Ameti tellimusel arhitektuuriajaloolised inventeerimised järgmiste alade</w:t>
      </w:r>
      <w:r w:rsidR="007821D0" w:rsidRPr="00E20691">
        <w:t xml:space="preserve"> kohta</w:t>
      </w:r>
      <w:r w:rsidRPr="00E20691">
        <w:t>: 1</w:t>
      </w:r>
      <w:r w:rsidR="005157AD" w:rsidRPr="00E20691">
        <w:t>)</w:t>
      </w:r>
      <w:r w:rsidRPr="00E20691">
        <w:t xml:space="preserve"> Vabaduse pst </w:t>
      </w:r>
      <w:r w:rsidR="005157AD" w:rsidRPr="00E20691">
        <w:t>–</w:t>
      </w:r>
      <w:r w:rsidRPr="00E20691">
        <w:t xml:space="preserve"> M. Metsanurga</w:t>
      </w:r>
      <w:r w:rsidR="00AF72C6" w:rsidRPr="00E20691">
        <w:t xml:space="preserve"> </w:t>
      </w:r>
      <w:r w:rsidRPr="00E20691">
        <w:t xml:space="preserve">– Helbe – Nelgi – Kauge </w:t>
      </w:r>
      <w:r w:rsidR="005157AD" w:rsidRPr="00E20691">
        <w:t xml:space="preserve">tn </w:t>
      </w:r>
      <w:r w:rsidRPr="00E20691">
        <w:t>– Männiku tee – Kuremarja – Mahla</w:t>
      </w:r>
      <w:r w:rsidR="00AF72C6" w:rsidRPr="00E20691">
        <w:t xml:space="preserve"> </w:t>
      </w:r>
      <w:r w:rsidRPr="00E20691">
        <w:t>ja Rulli tänavaga piiratud ala; 2</w:t>
      </w:r>
      <w:r w:rsidR="005157AD" w:rsidRPr="00E20691">
        <w:t xml:space="preserve">) </w:t>
      </w:r>
      <w:r w:rsidRPr="00E20691">
        <w:t>M. Metsanurga tn – Vabaduse pst – Vikerkaare tn ja Pääsküla rabaga piiratud ala; 3</w:t>
      </w:r>
      <w:r w:rsidR="005157AD" w:rsidRPr="00E20691">
        <w:t xml:space="preserve">) </w:t>
      </w:r>
      <w:r w:rsidRPr="00E20691">
        <w:t>Vabaduse pst – Valdeku tn ja Pärnu mnt-ga piiratud ala; 4</w:t>
      </w:r>
      <w:r w:rsidR="005157AD" w:rsidRPr="00E20691">
        <w:t xml:space="preserve">) </w:t>
      </w:r>
      <w:r w:rsidRPr="00E20691">
        <w:t>Valdeku tn – Vabaduse pst</w:t>
      </w:r>
      <w:r w:rsidR="005157AD" w:rsidRPr="00E20691">
        <w:t xml:space="preserve"> – </w:t>
      </w:r>
      <w:r w:rsidRPr="00E20691">
        <w:t>Pargi</w:t>
      </w:r>
      <w:r w:rsidR="00AF72C6" w:rsidRPr="00E20691">
        <w:t xml:space="preserve"> </w:t>
      </w:r>
      <w:r w:rsidRPr="00E20691">
        <w:t>ja Raudtee tänavaga piiratud ala; 5</w:t>
      </w:r>
      <w:r w:rsidR="005157AD" w:rsidRPr="00E20691">
        <w:t xml:space="preserve">) </w:t>
      </w:r>
      <w:r w:rsidRPr="00E20691">
        <w:t>Pargi</w:t>
      </w:r>
      <w:r w:rsidR="005157AD" w:rsidRPr="00E20691">
        <w:t xml:space="preserve"> –</w:t>
      </w:r>
      <w:r w:rsidRPr="00E20691">
        <w:t xml:space="preserve"> Raudtee – Lemmiku</w:t>
      </w:r>
      <w:r w:rsidR="007821D0" w:rsidRPr="00E20691">
        <w:t xml:space="preserve"> tn</w:t>
      </w:r>
      <w:r w:rsidRPr="00E20691">
        <w:t xml:space="preserve"> –</w:t>
      </w:r>
      <w:r w:rsidR="005157AD" w:rsidRPr="00E20691">
        <w:t xml:space="preserve"> </w:t>
      </w:r>
      <w:r w:rsidRPr="00E20691">
        <w:t>Saha põik</w:t>
      </w:r>
      <w:r w:rsidR="005157AD" w:rsidRPr="00E20691">
        <w:t xml:space="preserve"> –</w:t>
      </w:r>
      <w:r w:rsidRPr="00E20691">
        <w:t xml:space="preserve"> Vikerkaare </w:t>
      </w:r>
      <w:r w:rsidR="005157AD" w:rsidRPr="00E20691">
        <w:t xml:space="preserve">tn </w:t>
      </w:r>
      <w:r w:rsidRPr="00E20691">
        <w:t>ja Vabaduse pst-ga piiratud ala; 6</w:t>
      </w:r>
      <w:r w:rsidR="005157AD" w:rsidRPr="00E20691">
        <w:t xml:space="preserve">) </w:t>
      </w:r>
      <w:r w:rsidRPr="00E20691">
        <w:t>Raudtee – Vääna –</w:t>
      </w:r>
      <w:r w:rsidR="005157AD" w:rsidRPr="00E20691">
        <w:t xml:space="preserve"> </w:t>
      </w:r>
      <w:r w:rsidRPr="00E20691">
        <w:t xml:space="preserve">Tähetorni </w:t>
      </w:r>
      <w:r w:rsidR="005157AD" w:rsidRPr="00E20691">
        <w:t xml:space="preserve">tn </w:t>
      </w:r>
      <w:r w:rsidRPr="00E20691">
        <w:t>– Kadaka pst – Trummi –</w:t>
      </w:r>
      <w:r w:rsidR="005157AD" w:rsidRPr="00E20691">
        <w:t xml:space="preserve"> </w:t>
      </w:r>
      <w:r w:rsidRPr="00E20691">
        <w:t>Raja – Vana</w:t>
      </w:r>
      <w:r w:rsidR="005157AD" w:rsidRPr="00E20691">
        <w:t>-</w:t>
      </w:r>
      <w:r w:rsidRPr="00E20691">
        <w:t>Mustamäe – Suusa ja Piiri tänavaga piiratud ala; 7</w:t>
      </w:r>
      <w:r w:rsidR="005157AD" w:rsidRPr="00E20691">
        <w:t xml:space="preserve">) </w:t>
      </w:r>
      <w:r w:rsidRPr="00E20691">
        <w:t xml:space="preserve">Raudtee – Valve – Lauliku – Kanarbiku – Kalda tänava </w:t>
      </w:r>
      <w:r w:rsidR="007821D0" w:rsidRPr="00E20691">
        <w:t>ning</w:t>
      </w:r>
      <w:r w:rsidRPr="00E20691">
        <w:t xml:space="preserve"> Harku </w:t>
      </w:r>
      <w:r w:rsidR="00973CF3" w:rsidRPr="00E20691">
        <w:t xml:space="preserve">metsa ja </w:t>
      </w:r>
      <w:r w:rsidRPr="00E20691">
        <w:t>rabaga piiratud ala.</w:t>
      </w:r>
    </w:p>
    <w:p w:rsidR="000E524F" w:rsidRPr="00E20691" w:rsidRDefault="000E524F" w:rsidP="000E524F">
      <w:pPr>
        <w:spacing w:before="60"/>
        <w:jc w:val="both"/>
      </w:pPr>
      <w:r w:rsidRPr="00E20691">
        <w:t>Arhitektuuriajaloolise inventeerimise alusel klassifitseeriti hooned järgmiselt: väga väärtuslik,</w:t>
      </w:r>
      <w:r w:rsidR="00AF72C6" w:rsidRPr="00E20691">
        <w:t xml:space="preserve"> </w:t>
      </w:r>
      <w:proofErr w:type="spellStart"/>
      <w:r w:rsidRPr="00E20691">
        <w:t>väärtuslik</w:t>
      </w:r>
      <w:proofErr w:type="spellEnd"/>
      <w:r w:rsidRPr="00E20691">
        <w:t>, miljööväärtuslik, vähe</w:t>
      </w:r>
      <w:r w:rsidR="00142FB2">
        <w:t>m</w:t>
      </w:r>
      <w:r w:rsidRPr="00E20691">
        <w:t>väärtuslik, väärtusetu hoone ning uushoone (ehitatud pärast 1991.</w:t>
      </w:r>
      <w:r w:rsidR="00AF1609" w:rsidRPr="00E20691">
        <w:t xml:space="preserve"> </w:t>
      </w:r>
      <w:r w:rsidRPr="00E20691">
        <w:t>aastat). Eraldi kategooria</w:t>
      </w:r>
      <w:r w:rsidR="00AF72C6" w:rsidRPr="00E20691">
        <w:t xml:space="preserve"> </w:t>
      </w:r>
      <w:r w:rsidRPr="00E20691">
        <w:t xml:space="preserve">moodustavad mälestised, mille puhul reguleerib kaitse- ja kasutustingimusi </w:t>
      </w:r>
      <w:r w:rsidR="005157AD" w:rsidRPr="00E20691">
        <w:t>m</w:t>
      </w:r>
      <w:r w:rsidRPr="00E20691">
        <w:t>uinsuskaitseseadus.</w:t>
      </w:r>
    </w:p>
    <w:p w:rsidR="000E524F" w:rsidRPr="00E20691" w:rsidRDefault="000E524F" w:rsidP="000E524F">
      <w:pPr>
        <w:spacing w:before="60"/>
        <w:jc w:val="both"/>
      </w:pPr>
      <w:r w:rsidRPr="00E20691">
        <w:t>Lisaks kaitse- ja kasut</w:t>
      </w:r>
      <w:r w:rsidR="005157AD" w:rsidRPr="00E20691">
        <w:t>u</w:t>
      </w:r>
      <w:r w:rsidRPr="00E20691">
        <w:t xml:space="preserve">stingimuste määramisele on korrigeeritud Tallinna üldplaneeringu järgsete miljööväärtuslike hoonestusalade piire. Piiride täpsustamine toetus eelnimetatud arhitektuuriajaloolistel inventeerimistel saadud </w:t>
      </w:r>
      <w:r w:rsidR="005157AD" w:rsidRPr="00E20691">
        <w:t xml:space="preserve">täpsematele </w:t>
      </w:r>
      <w:r w:rsidRPr="00E20691">
        <w:t>andmetele hoonete väärtuslikkuse kohta. Lisaks korrigeeriti alade piirid kinnistute piire järgivaks.</w:t>
      </w:r>
    </w:p>
    <w:p w:rsidR="000E524F" w:rsidRPr="00E20691" w:rsidRDefault="002309B5" w:rsidP="000E524F">
      <w:pPr>
        <w:spacing w:before="60"/>
        <w:jc w:val="both"/>
      </w:pPr>
      <w:r w:rsidRPr="00E20691">
        <w:t>H</w:t>
      </w:r>
      <w:r w:rsidR="000E524F" w:rsidRPr="00E20691">
        <w:t>oonete, hoone</w:t>
      </w:r>
      <w:r w:rsidRPr="00E20691">
        <w:t>rühma</w:t>
      </w:r>
      <w:r w:rsidR="000E524F" w:rsidRPr="00E20691">
        <w:t>de ja tänavamiljöö vms väärtuslikkuse</w:t>
      </w:r>
      <w:r w:rsidRPr="00E20691">
        <w:t>st lähtudes</w:t>
      </w:r>
      <w:r w:rsidR="000E524F" w:rsidRPr="00E20691">
        <w:t xml:space="preserve"> määratakse planeeringuga miljööväärtusliku hoonestusala tuumikalad ja piiranguvööndid.</w:t>
      </w:r>
    </w:p>
    <w:p w:rsidR="000E524F" w:rsidRPr="00E20691" w:rsidRDefault="000E524F" w:rsidP="000E524F">
      <w:pPr>
        <w:spacing w:before="60"/>
        <w:jc w:val="both"/>
      </w:pPr>
      <w:r w:rsidRPr="00E20691">
        <w:t xml:space="preserve">Hoonestusalade määramisel lähtuti samuti väga väärtuslike, </w:t>
      </w:r>
      <w:proofErr w:type="spellStart"/>
      <w:r w:rsidRPr="00E20691">
        <w:t>väärtuslike</w:t>
      </w:r>
      <w:proofErr w:type="spellEnd"/>
      <w:r w:rsidRPr="00E20691">
        <w:t>, miljööväärtuslike ja mälestiste paiknemise tihedusest (kontsentratsioonist).</w:t>
      </w:r>
    </w:p>
    <w:p w:rsidR="000E524F" w:rsidRPr="00E20691" w:rsidRDefault="000E524F" w:rsidP="000E524F">
      <w:pPr>
        <w:spacing w:before="60"/>
        <w:jc w:val="both"/>
      </w:pPr>
      <w:r w:rsidRPr="00E20691">
        <w:t>Nõmme linnaosa piirides miljööväärtuslikest hoonestusaladest väljaspool asuvad ja 2008.</w:t>
      </w:r>
      <w:r w:rsidR="002309B5" w:rsidRPr="00E20691">
        <w:t> </w:t>
      </w:r>
      <w:r w:rsidRPr="00E20691">
        <w:t>aasta arhitektuuriajaloolises inventeerimises väärtuslikuks ja väga väärtuslikuks hinnatud hoonetele laienevad samuti käesoleva peatüki kaitse- ja kasut</w:t>
      </w:r>
      <w:r w:rsidR="002309B5" w:rsidRPr="00E20691">
        <w:t>u</w:t>
      </w:r>
      <w:r w:rsidRPr="00E20691">
        <w:t xml:space="preserve">stingimused vastavalt </w:t>
      </w:r>
      <w:r w:rsidR="002309B5" w:rsidRPr="00E20691">
        <w:t>p</w:t>
      </w:r>
      <w:r w:rsidRPr="00E20691">
        <w:t>laneerimisseaduse §</w:t>
      </w:r>
      <w:r w:rsidR="002309B5" w:rsidRPr="00E20691">
        <w:t>-s</w:t>
      </w:r>
      <w:r w:rsidRPr="00E20691">
        <w:t xml:space="preserve"> 75 toodud võimalusele määrata üldplaneeringus lisaks miljööväärtuslikele aladele ka väärtuslikud üksikobjektid ning seada n</w:t>
      </w:r>
      <w:r w:rsidR="00E23615" w:rsidRPr="00E20691">
        <w:t>eile kaitse- ja kasutustingimus</w:t>
      </w:r>
      <w:r w:rsidRPr="00E20691">
        <w:t>ed.</w:t>
      </w:r>
    </w:p>
    <w:p w:rsidR="000E524F" w:rsidRPr="00E20691" w:rsidRDefault="000E524F" w:rsidP="000E524F">
      <w:pPr>
        <w:spacing w:before="60"/>
        <w:jc w:val="both"/>
      </w:pPr>
      <w:r w:rsidRPr="00E20691">
        <w:t>Nõmme miljööväärtuslike hoonestusalade piir</w:t>
      </w:r>
      <w:r w:rsidR="002309B5" w:rsidRPr="00E20691">
        <w:t>e</w:t>
      </w:r>
      <w:r w:rsidRPr="00E20691">
        <w:t xml:space="preserve"> ja hoonete väärtusklass</w:t>
      </w:r>
      <w:r w:rsidR="002309B5" w:rsidRPr="00E20691">
        <w:t>e</w:t>
      </w:r>
      <w:r w:rsidRPr="00E20691">
        <w:t xml:space="preserve"> kajasta</w:t>
      </w:r>
      <w:r w:rsidR="002309B5" w:rsidRPr="00E20691">
        <w:t xml:space="preserve">b </w:t>
      </w:r>
      <w:r w:rsidRPr="00E20691">
        <w:t>kaar</w:t>
      </w:r>
      <w:r w:rsidR="002309B5" w:rsidRPr="00E20691">
        <w:t>t</w:t>
      </w:r>
      <w:r w:rsidR="0043364C" w:rsidRPr="00E20691">
        <w:t xml:space="preserve"> </w:t>
      </w:r>
      <w:r w:rsidRPr="00E20691">
        <w:t>„Nõmme miljööväärtuslikud hoonestusalad“</w:t>
      </w:r>
      <w:r w:rsidR="002309B5" w:rsidRPr="00E20691">
        <w:t>.</w:t>
      </w:r>
      <w:r w:rsidRPr="00E20691">
        <w:t xml:space="preserve"> Täpsema ajaloo ja</w:t>
      </w:r>
      <w:r w:rsidR="00AF72C6" w:rsidRPr="00E20691">
        <w:t xml:space="preserve"> </w:t>
      </w:r>
      <w:r w:rsidRPr="00E20691">
        <w:t>iseloomustuse iga hoone kohta leiab arhitektuuriajaloolise inventeerimise köidetest Tallinna Linnaplaneerimise Ametis</w:t>
      </w:r>
      <w:r w:rsidR="007D4FD5" w:rsidRPr="00E20691">
        <w:t xml:space="preserve"> </w:t>
      </w:r>
      <w:r w:rsidRPr="00E20691">
        <w:t>või Nõmme Linnaosa</w:t>
      </w:r>
      <w:r w:rsidR="009A79CB" w:rsidRPr="00E20691">
        <w:t xml:space="preserve"> </w:t>
      </w:r>
      <w:r w:rsidR="002309B5" w:rsidRPr="00E20691">
        <w:t>V</w:t>
      </w:r>
      <w:r w:rsidRPr="00E20691">
        <w:t>alitsuses.</w:t>
      </w:r>
    </w:p>
    <w:p w:rsidR="00FC1F7D" w:rsidRPr="00E20691" w:rsidRDefault="000E524F" w:rsidP="00273C64">
      <w:pPr>
        <w:pStyle w:val="Heading2"/>
        <w:numPr>
          <w:ilvl w:val="1"/>
          <w:numId w:val="46"/>
        </w:numPr>
      </w:pPr>
      <w:bookmarkStart w:id="59" w:name="_Toc477776369"/>
      <w:r w:rsidRPr="00E20691">
        <w:lastRenderedPageBreak/>
        <w:t>MILJÖÖVÄÄRTUSLIKE HOONESTUSALADE KAITSE- JA KASUT</w:t>
      </w:r>
      <w:r w:rsidR="007D0247" w:rsidRPr="00E20691">
        <w:t>AMIS</w:t>
      </w:r>
      <w:r w:rsidRPr="00E20691">
        <w:t>TINGIMUSED</w:t>
      </w:r>
      <w:bookmarkEnd w:id="59"/>
    </w:p>
    <w:p w:rsidR="000E524F" w:rsidRPr="00E20691" w:rsidRDefault="00EC75B1" w:rsidP="004D6CDE">
      <w:pPr>
        <w:pStyle w:val="Heading3"/>
        <w:numPr>
          <w:ilvl w:val="2"/>
          <w:numId w:val="46"/>
        </w:numPr>
      </w:pPr>
      <w:bookmarkStart w:id="60" w:name="_5.2.1._MÕISTED_JA"/>
      <w:bookmarkStart w:id="61" w:name="_Toc477776370"/>
      <w:bookmarkEnd w:id="60"/>
      <w:r w:rsidRPr="00E20691">
        <w:t xml:space="preserve">TERMINID </w:t>
      </w:r>
      <w:r w:rsidR="000E524F" w:rsidRPr="00E20691">
        <w:t>JA ÜLDPÕHIMÕTTED</w:t>
      </w:r>
      <w:bookmarkEnd w:id="61"/>
    </w:p>
    <w:p w:rsidR="000E524F" w:rsidRPr="00E20691" w:rsidRDefault="000E524F" w:rsidP="000E524F">
      <w:pPr>
        <w:pStyle w:val="Header"/>
        <w:jc w:val="both"/>
        <w:rPr>
          <w:rFonts w:ascii="Times New Roman" w:hAnsi="Times New Roman"/>
          <w:sz w:val="24"/>
          <w:szCs w:val="22"/>
        </w:rPr>
      </w:pPr>
      <w:r w:rsidRPr="00E20691">
        <w:rPr>
          <w:rFonts w:ascii="Times New Roman" w:hAnsi="Times New Roman"/>
          <w:sz w:val="24"/>
          <w:szCs w:val="22"/>
        </w:rPr>
        <w:t>Ehitus- ja planeerimistegevust miljööväärtuslikel hoonestusaladel reguleerivad ka peatükis</w:t>
      </w:r>
      <w:r w:rsidR="00AF72C6" w:rsidRPr="00E20691">
        <w:rPr>
          <w:rFonts w:ascii="Times New Roman" w:hAnsi="Times New Roman"/>
          <w:sz w:val="24"/>
          <w:szCs w:val="22"/>
        </w:rPr>
        <w:t xml:space="preserve"> </w:t>
      </w:r>
      <w:r w:rsidRPr="00E20691">
        <w:rPr>
          <w:rFonts w:ascii="Times New Roman" w:hAnsi="Times New Roman"/>
          <w:sz w:val="24"/>
          <w:szCs w:val="22"/>
        </w:rPr>
        <w:t>3 „</w:t>
      </w:r>
      <w:r w:rsidR="000821CA" w:rsidRPr="00E20691">
        <w:rPr>
          <w:rFonts w:ascii="Times New Roman" w:hAnsi="Times New Roman"/>
          <w:sz w:val="24"/>
          <w:szCs w:val="22"/>
        </w:rPr>
        <w:t>Maakasutuse juhtotstarbed ja ehitustingimused</w:t>
      </w:r>
      <w:r w:rsidRPr="00E20691">
        <w:rPr>
          <w:rFonts w:ascii="Times New Roman" w:hAnsi="Times New Roman"/>
          <w:sz w:val="24"/>
          <w:szCs w:val="22"/>
        </w:rPr>
        <w:t>“ toodud tingimused.</w:t>
      </w:r>
    </w:p>
    <w:p w:rsidR="000E524F" w:rsidRPr="00E20691" w:rsidRDefault="000E524F" w:rsidP="005C4990">
      <w:pPr>
        <w:numPr>
          <w:ilvl w:val="0"/>
          <w:numId w:val="14"/>
        </w:numPr>
        <w:spacing w:before="60"/>
        <w:jc w:val="both"/>
        <w:rPr>
          <w:rFonts w:cs="Tahoma"/>
          <w:szCs w:val="24"/>
        </w:rPr>
      </w:pPr>
      <w:r w:rsidRPr="00E20691">
        <w:rPr>
          <w:rFonts w:cs="Tahoma"/>
          <w:b/>
          <w:szCs w:val="24"/>
        </w:rPr>
        <w:t>Tuumikala</w:t>
      </w:r>
      <w:r w:rsidRPr="00E20691">
        <w:rPr>
          <w:rFonts w:cs="Tahoma"/>
          <w:szCs w:val="24"/>
        </w:rPr>
        <w:t xml:space="preserve"> on miljööväärtuslikule alale iseloomulik, väärtuslik kompaktne hoonestusala, kus alale iseloomulikud linnaehituslikud tunnused (hoonestus</w:t>
      </w:r>
      <w:r w:rsidR="0041661E" w:rsidRPr="00E20691">
        <w:rPr>
          <w:rFonts w:cs="Tahoma"/>
          <w:szCs w:val="24"/>
        </w:rPr>
        <w:t>- ja krundi</w:t>
      </w:r>
      <w:r w:rsidRPr="00E20691">
        <w:rPr>
          <w:rFonts w:cs="Tahoma"/>
          <w:szCs w:val="24"/>
        </w:rPr>
        <w:t>struktuur, linnaruumi elemendid</w:t>
      </w:r>
      <w:r w:rsidR="0041661E" w:rsidRPr="00E20691">
        <w:rPr>
          <w:rFonts w:cs="Tahoma"/>
          <w:szCs w:val="24"/>
        </w:rPr>
        <w:t xml:space="preserve"> </w:t>
      </w:r>
      <w:r w:rsidRPr="00E20691">
        <w:rPr>
          <w:rFonts w:cs="Tahoma"/>
          <w:szCs w:val="24"/>
        </w:rPr>
        <w:t xml:space="preserve">jms) peavad maksimaalselt säilima. Tuumikalal </w:t>
      </w:r>
      <w:r w:rsidR="007821D0" w:rsidRPr="00E20691">
        <w:rPr>
          <w:rFonts w:cs="Tahoma"/>
          <w:szCs w:val="24"/>
        </w:rPr>
        <w:t xml:space="preserve">peab säilitama </w:t>
      </w:r>
      <w:r w:rsidRPr="00E20691">
        <w:rPr>
          <w:rFonts w:cs="Tahoma"/>
          <w:szCs w:val="24"/>
        </w:rPr>
        <w:t xml:space="preserve">kõik väga väärtuslikud, </w:t>
      </w:r>
      <w:proofErr w:type="spellStart"/>
      <w:r w:rsidRPr="00E20691">
        <w:rPr>
          <w:rFonts w:cs="Tahoma"/>
          <w:szCs w:val="24"/>
        </w:rPr>
        <w:t>väärtuslikud</w:t>
      </w:r>
      <w:proofErr w:type="spellEnd"/>
      <w:r w:rsidRPr="00E20691">
        <w:rPr>
          <w:rFonts w:cs="Tahoma"/>
          <w:szCs w:val="24"/>
        </w:rPr>
        <w:t xml:space="preserve"> ja miljööväärtuslikud hooned ning restaureerim</w:t>
      </w:r>
      <w:r w:rsidR="007821D0" w:rsidRPr="00E20691">
        <w:rPr>
          <w:rFonts w:cs="Tahoma"/>
          <w:szCs w:val="24"/>
        </w:rPr>
        <w:t>a</w:t>
      </w:r>
      <w:r w:rsidRPr="00E20691">
        <w:rPr>
          <w:rFonts w:cs="Tahoma"/>
          <w:szCs w:val="24"/>
        </w:rPr>
        <w:t xml:space="preserve"> või remontim</w:t>
      </w:r>
      <w:r w:rsidR="007821D0" w:rsidRPr="00E20691">
        <w:rPr>
          <w:rFonts w:cs="Tahoma"/>
          <w:szCs w:val="24"/>
        </w:rPr>
        <w:t>a need</w:t>
      </w:r>
      <w:r w:rsidRPr="00E20691">
        <w:rPr>
          <w:rFonts w:cs="Tahoma"/>
          <w:szCs w:val="24"/>
        </w:rPr>
        <w:t xml:space="preserve"> kaitse- ja kasutamistingimuste</w:t>
      </w:r>
      <w:r w:rsidR="007821D0" w:rsidRPr="00E20691">
        <w:rPr>
          <w:rFonts w:cs="Tahoma"/>
          <w:szCs w:val="24"/>
        </w:rPr>
        <w:t>st lähtudes</w:t>
      </w:r>
      <w:r w:rsidRPr="00E20691">
        <w:rPr>
          <w:rFonts w:cs="Tahoma"/>
          <w:szCs w:val="24"/>
        </w:rPr>
        <w:t>.</w:t>
      </w:r>
    </w:p>
    <w:p w:rsidR="009D1C43" w:rsidRPr="00E20691" w:rsidRDefault="000E524F" w:rsidP="005C4990">
      <w:pPr>
        <w:numPr>
          <w:ilvl w:val="0"/>
          <w:numId w:val="14"/>
        </w:numPr>
        <w:spacing w:before="60"/>
        <w:jc w:val="both"/>
        <w:rPr>
          <w:rFonts w:cs="Tahoma"/>
          <w:szCs w:val="24"/>
        </w:rPr>
      </w:pPr>
      <w:r w:rsidRPr="00E20691">
        <w:rPr>
          <w:rFonts w:cs="Tahoma"/>
          <w:b/>
          <w:szCs w:val="24"/>
        </w:rPr>
        <w:t>Piiranguvöönd</w:t>
      </w:r>
      <w:r w:rsidRPr="00E20691">
        <w:rPr>
          <w:rFonts w:cs="Tahoma"/>
          <w:szCs w:val="24"/>
        </w:rPr>
        <w:t xml:space="preserve"> on ala</w:t>
      </w:r>
      <w:r w:rsidR="002309B5" w:rsidRPr="00E20691">
        <w:rPr>
          <w:rFonts w:cs="Tahoma"/>
          <w:szCs w:val="24"/>
        </w:rPr>
        <w:t>,</w:t>
      </w:r>
      <w:r w:rsidRPr="00E20691">
        <w:rPr>
          <w:rFonts w:cs="Tahoma"/>
          <w:szCs w:val="24"/>
        </w:rPr>
        <w:t xml:space="preserve"> kus arendustegevusele on seatud piirangud, mille eesmär</w:t>
      </w:r>
      <w:r w:rsidR="002309B5" w:rsidRPr="00E20691">
        <w:rPr>
          <w:rFonts w:cs="Tahoma"/>
          <w:szCs w:val="24"/>
        </w:rPr>
        <w:t>k</w:t>
      </w:r>
      <w:r w:rsidRPr="00E20691">
        <w:rPr>
          <w:rFonts w:cs="Tahoma"/>
          <w:szCs w:val="24"/>
        </w:rPr>
        <w:t xml:space="preserve"> on säilitada hoonestusalade iseloomulikud tunnused, st tuleb jä</w:t>
      </w:r>
      <w:r w:rsidR="00F672E3" w:rsidRPr="00E20691">
        <w:rPr>
          <w:rFonts w:cs="Tahoma"/>
          <w:szCs w:val="24"/>
        </w:rPr>
        <w:t>r</w:t>
      </w:r>
      <w:r w:rsidRPr="00E20691">
        <w:rPr>
          <w:rFonts w:cs="Tahoma"/>
          <w:szCs w:val="24"/>
        </w:rPr>
        <w:t xml:space="preserve">gida väljakujunenud hoonestus- ja krundistruktuuri ning üldist arhitektuurikeelt. </w:t>
      </w:r>
      <w:r w:rsidR="00D64A43" w:rsidRPr="007F2A06">
        <w:rPr>
          <w:rFonts w:cs="Tahoma"/>
          <w:szCs w:val="24"/>
        </w:rPr>
        <w:t xml:space="preserve">Piiranguvööndis </w:t>
      </w:r>
      <w:r w:rsidR="00D64A43">
        <w:rPr>
          <w:rFonts w:cs="Tahoma"/>
          <w:szCs w:val="24"/>
        </w:rPr>
        <w:t>peab</w:t>
      </w:r>
      <w:r w:rsidR="00D64A43" w:rsidRPr="007F2A06">
        <w:rPr>
          <w:rFonts w:cs="Tahoma"/>
          <w:szCs w:val="24"/>
        </w:rPr>
        <w:t xml:space="preserve"> kaitse- ja kasutamistingimuste</w:t>
      </w:r>
      <w:r w:rsidR="00D64A43">
        <w:rPr>
          <w:rFonts w:cs="Tahoma"/>
          <w:szCs w:val="24"/>
        </w:rPr>
        <w:t>st lähtuvalt</w:t>
      </w:r>
      <w:r w:rsidR="00D64A43" w:rsidRPr="007F2A06">
        <w:rPr>
          <w:rFonts w:cs="Tahoma"/>
          <w:szCs w:val="24"/>
        </w:rPr>
        <w:t xml:space="preserve"> restaureerim</w:t>
      </w:r>
      <w:r w:rsidR="00D64A43">
        <w:rPr>
          <w:rFonts w:cs="Tahoma"/>
          <w:szCs w:val="24"/>
        </w:rPr>
        <w:t>a</w:t>
      </w:r>
      <w:r w:rsidR="00D64A43" w:rsidRPr="007F2A06">
        <w:rPr>
          <w:rFonts w:cs="Tahoma"/>
          <w:szCs w:val="24"/>
        </w:rPr>
        <w:t xml:space="preserve"> või remontim</w:t>
      </w:r>
      <w:r w:rsidR="00D64A43">
        <w:rPr>
          <w:rFonts w:cs="Tahoma"/>
          <w:szCs w:val="24"/>
        </w:rPr>
        <w:t>a</w:t>
      </w:r>
      <w:r w:rsidR="00D64A43" w:rsidRPr="007F2A06">
        <w:rPr>
          <w:rFonts w:cs="Tahoma"/>
          <w:szCs w:val="24"/>
        </w:rPr>
        <w:t xml:space="preserve"> väga väärtuslikuks</w:t>
      </w:r>
      <w:r w:rsidR="00D64A43">
        <w:rPr>
          <w:rFonts w:cs="Tahoma"/>
          <w:szCs w:val="24"/>
        </w:rPr>
        <w:t>,</w:t>
      </w:r>
      <w:r w:rsidR="00D64A43" w:rsidRPr="007F2A06">
        <w:rPr>
          <w:rFonts w:cs="Tahoma"/>
          <w:szCs w:val="24"/>
        </w:rPr>
        <w:t xml:space="preserve"> </w:t>
      </w:r>
      <w:proofErr w:type="spellStart"/>
      <w:r w:rsidR="00D64A43" w:rsidRPr="007F2A06">
        <w:rPr>
          <w:rFonts w:cs="Tahoma"/>
          <w:szCs w:val="24"/>
        </w:rPr>
        <w:t>väärtuslikuks</w:t>
      </w:r>
      <w:proofErr w:type="spellEnd"/>
      <w:r w:rsidR="00D64A43">
        <w:rPr>
          <w:rFonts w:cs="Tahoma"/>
          <w:szCs w:val="24"/>
        </w:rPr>
        <w:t xml:space="preserve"> ja miljööväärtuslikuks</w:t>
      </w:r>
      <w:r w:rsidR="00D64A43" w:rsidRPr="007F2A06">
        <w:rPr>
          <w:rFonts w:cs="Tahoma"/>
          <w:szCs w:val="24"/>
        </w:rPr>
        <w:t xml:space="preserve"> hinnatud hooned. </w:t>
      </w:r>
      <w:r w:rsidR="00D64A43">
        <w:rPr>
          <w:rFonts w:cs="Tahoma"/>
          <w:szCs w:val="24"/>
        </w:rPr>
        <w:t>V</w:t>
      </w:r>
      <w:r w:rsidR="00D64A43" w:rsidRPr="007F2A06">
        <w:rPr>
          <w:rFonts w:cs="Tahoma"/>
          <w:szCs w:val="24"/>
        </w:rPr>
        <w:t>äga väärtuslikuks</w:t>
      </w:r>
      <w:r w:rsidR="00D64A43">
        <w:rPr>
          <w:rFonts w:cs="Tahoma"/>
          <w:szCs w:val="24"/>
        </w:rPr>
        <w:t xml:space="preserve"> ja</w:t>
      </w:r>
      <w:r w:rsidR="00D64A43" w:rsidRPr="007F2A06">
        <w:rPr>
          <w:rFonts w:cs="Tahoma"/>
          <w:szCs w:val="24"/>
        </w:rPr>
        <w:t xml:space="preserve"> väärtuslikuks</w:t>
      </w:r>
      <w:r w:rsidR="00D64A43">
        <w:rPr>
          <w:rFonts w:cs="Tahoma"/>
          <w:szCs w:val="24"/>
        </w:rPr>
        <w:t xml:space="preserve"> hinnatud hooned tuleb säilitada.</w:t>
      </w:r>
      <w:r w:rsidR="000D1B29">
        <w:rPr>
          <w:rFonts w:cs="Tahoma"/>
          <w:szCs w:val="24"/>
        </w:rPr>
        <w:t xml:space="preserve"> </w:t>
      </w:r>
      <w:r w:rsidR="008F2D4F" w:rsidRPr="00E20691">
        <w:rPr>
          <w:rFonts w:cs="Tahoma"/>
          <w:szCs w:val="24"/>
        </w:rPr>
        <w:t xml:space="preserve">Miljööväärtuslikud hooned </w:t>
      </w:r>
      <w:r w:rsidR="00C40E3E" w:rsidRPr="00E20691">
        <w:rPr>
          <w:rFonts w:cs="Tahoma"/>
          <w:szCs w:val="24"/>
        </w:rPr>
        <w:t xml:space="preserve">tuleb </w:t>
      </w:r>
      <w:r w:rsidR="008F2D4F" w:rsidRPr="00E20691">
        <w:rPr>
          <w:rFonts w:cs="Tahoma"/>
          <w:szCs w:val="24"/>
        </w:rPr>
        <w:t>üldjuhul säilita</w:t>
      </w:r>
      <w:r w:rsidR="00C40E3E" w:rsidRPr="00E20691">
        <w:rPr>
          <w:rFonts w:cs="Tahoma"/>
          <w:szCs w:val="24"/>
        </w:rPr>
        <w:t>da</w:t>
      </w:r>
      <w:r w:rsidR="008F2D4F" w:rsidRPr="00E20691">
        <w:rPr>
          <w:rFonts w:cs="Tahoma"/>
          <w:szCs w:val="24"/>
        </w:rPr>
        <w:t>. Täpsemalt otsustatakse miljööväärtuslike hoonete säilitamise vajadus iga</w:t>
      </w:r>
      <w:r w:rsidR="00601D1E" w:rsidRPr="00E20691">
        <w:rPr>
          <w:rFonts w:cs="Tahoma"/>
          <w:szCs w:val="24"/>
        </w:rPr>
        <w:t xml:space="preserve"> kord </w:t>
      </w:r>
      <w:r w:rsidR="008F2D4F" w:rsidRPr="00E20691">
        <w:rPr>
          <w:rFonts w:cs="Tahoma"/>
          <w:szCs w:val="24"/>
        </w:rPr>
        <w:t>eraldi</w:t>
      </w:r>
      <w:r w:rsidR="00C40E3E" w:rsidRPr="00E20691">
        <w:rPr>
          <w:rFonts w:cs="Tahoma"/>
          <w:szCs w:val="24"/>
        </w:rPr>
        <w:t>,</w:t>
      </w:r>
      <w:r w:rsidR="008F2D4F" w:rsidRPr="00E20691">
        <w:rPr>
          <w:rFonts w:cs="Tahoma"/>
          <w:szCs w:val="24"/>
        </w:rPr>
        <w:t xml:space="preserve"> sh </w:t>
      </w:r>
      <w:r w:rsidR="00C40E3E" w:rsidRPr="00E20691">
        <w:rPr>
          <w:rFonts w:cs="Tahoma"/>
          <w:szCs w:val="24"/>
        </w:rPr>
        <w:t xml:space="preserve">see, </w:t>
      </w:r>
      <w:r w:rsidR="008F2D4F" w:rsidRPr="00E20691">
        <w:rPr>
          <w:rFonts w:cs="Tahoma"/>
          <w:szCs w:val="24"/>
        </w:rPr>
        <w:t>kas on vaja</w:t>
      </w:r>
      <w:r w:rsidR="00C40E3E" w:rsidRPr="00E20691">
        <w:rPr>
          <w:rFonts w:cs="Tahoma"/>
          <w:szCs w:val="24"/>
        </w:rPr>
        <w:t xml:space="preserve"> koostada</w:t>
      </w:r>
      <w:r w:rsidR="008F2D4F" w:rsidRPr="00E20691">
        <w:rPr>
          <w:rFonts w:cs="Tahoma"/>
          <w:szCs w:val="24"/>
        </w:rPr>
        <w:t xml:space="preserve"> ehituste</w:t>
      </w:r>
      <w:r w:rsidR="009D1C43" w:rsidRPr="00E20691">
        <w:rPr>
          <w:rFonts w:cs="Tahoma"/>
          <w:szCs w:val="24"/>
        </w:rPr>
        <w:t>hnili</w:t>
      </w:r>
      <w:r w:rsidR="00C40E3E" w:rsidRPr="00E20691">
        <w:rPr>
          <w:rFonts w:cs="Tahoma"/>
          <w:szCs w:val="24"/>
        </w:rPr>
        <w:t>ne</w:t>
      </w:r>
      <w:r w:rsidR="009D1C43" w:rsidRPr="00E20691">
        <w:rPr>
          <w:rFonts w:cs="Tahoma"/>
          <w:szCs w:val="24"/>
        </w:rPr>
        <w:t xml:space="preserve"> ekspertiis.</w:t>
      </w:r>
    </w:p>
    <w:p w:rsidR="005257D6" w:rsidRPr="00E20691" w:rsidRDefault="00370206" w:rsidP="005C4990">
      <w:pPr>
        <w:numPr>
          <w:ilvl w:val="0"/>
          <w:numId w:val="14"/>
        </w:numPr>
        <w:spacing w:before="60"/>
        <w:jc w:val="both"/>
        <w:rPr>
          <w:rFonts w:cs="Tahoma"/>
          <w:szCs w:val="24"/>
        </w:rPr>
      </w:pPr>
      <w:r>
        <w:rPr>
          <w:rFonts w:cs="Tahoma"/>
          <w:szCs w:val="24"/>
        </w:rPr>
        <w:t>Hoonete k</w:t>
      </w:r>
      <w:r w:rsidR="005257D6" w:rsidRPr="00E20691">
        <w:rPr>
          <w:rFonts w:cs="Tahoma"/>
          <w:szCs w:val="24"/>
        </w:rPr>
        <w:t>aitse- ja kasutamistingimused ei laiene tuumikalal ja piiranguvööndis vähemväärtuslikuks ja väärtusetuks hinnatud hoonetele ning olemasolevatele uushoonetele.</w:t>
      </w:r>
    </w:p>
    <w:p w:rsidR="009D1C43" w:rsidRPr="00E20691" w:rsidRDefault="000E524F" w:rsidP="005C4990">
      <w:pPr>
        <w:numPr>
          <w:ilvl w:val="0"/>
          <w:numId w:val="14"/>
        </w:numPr>
        <w:spacing w:before="60"/>
        <w:jc w:val="both"/>
        <w:rPr>
          <w:rFonts w:cs="Tahoma"/>
          <w:szCs w:val="24"/>
        </w:rPr>
      </w:pPr>
      <w:r w:rsidRPr="00E20691">
        <w:rPr>
          <w:rFonts w:cs="Tahoma"/>
          <w:szCs w:val="24"/>
        </w:rPr>
        <w:t xml:space="preserve">Väljaspool miljööväärtuslikke hoonestusalasid paiknevaid väärtuslikuks ja väga väärtuslikuks hinnatud hooneid käsitletakse </w:t>
      </w:r>
      <w:r w:rsidRPr="00E20691">
        <w:rPr>
          <w:rFonts w:cs="Tahoma"/>
          <w:b/>
          <w:szCs w:val="24"/>
        </w:rPr>
        <w:t>väärtuslike üksikobjektidena</w:t>
      </w:r>
      <w:r w:rsidR="008F2D4F" w:rsidRPr="00E20691">
        <w:rPr>
          <w:rFonts w:cs="Tahoma"/>
          <w:szCs w:val="24"/>
        </w:rPr>
        <w:t xml:space="preserve">, need </w:t>
      </w:r>
      <w:r w:rsidR="00C40E3E" w:rsidRPr="00E20691">
        <w:rPr>
          <w:rFonts w:cs="Tahoma"/>
          <w:szCs w:val="24"/>
        </w:rPr>
        <w:t xml:space="preserve">tuleb </w:t>
      </w:r>
      <w:r w:rsidRPr="00E20691">
        <w:rPr>
          <w:rFonts w:cs="Tahoma"/>
          <w:szCs w:val="24"/>
        </w:rPr>
        <w:t>säilita</w:t>
      </w:r>
      <w:r w:rsidR="00C40E3E" w:rsidRPr="00E20691">
        <w:rPr>
          <w:rFonts w:cs="Tahoma"/>
          <w:szCs w:val="24"/>
        </w:rPr>
        <w:t>da</w:t>
      </w:r>
      <w:r w:rsidRPr="00E20691">
        <w:rPr>
          <w:rFonts w:cs="Tahoma"/>
          <w:szCs w:val="24"/>
        </w:rPr>
        <w:t xml:space="preserve"> ning neile laienevad kaitse- ja kasutamistingimused.</w:t>
      </w:r>
    </w:p>
    <w:p w:rsidR="000E524F" w:rsidRPr="00E20691" w:rsidRDefault="000E524F" w:rsidP="005C4990">
      <w:pPr>
        <w:numPr>
          <w:ilvl w:val="0"/>
          <w:numId w:val="14"/>
        </w:numPr>
        <w:spacing w:before="60"/>
        <w:jc w:val="both"/>
        <w:rPr>
          <w:rFonts w:cs="Tahoma"/>
          <w:szCs w:val="24"/>
        </w:rPr>
      </w:pPr>
      <w:r w:rsidRPr="00E20691">
        <w:rPr>
          <w:rFonts w:cs="Tahoma"/>
          <w:b/>
          <w:szCs w:val="24"/>
        </w:rPr>
        <w:t>Väga väärtuslik hoone</w:t>
      </w:r>
      <w:r w:rsidRPr="00E20691">
        <w:rPr>
          <w:rFonts w:cs="Tahoma"/>
          <w:szCs w:val="24"/>
        </w:rPr>
        <w:t xml:space="preserve"> on hoone, mis on piirkonna, ajastu, stiili, arhitekti loomingu või ehitise tüübi silmapaistev näide.</w:t>
      </w:r>
    </w:p>
    <w:p w:rsidR="000E524F" w:rsidRPr="00E20691" w:rsidRDefault="000E524F" w:rsidP="005C4990">
      <w:pPr>
        <w:numPr>
          <w:ilvl w:val="0"/>
          <w:numId w:val="14"/>
        </w:numPr>
        <w:spacing w:before="60"/>
        <w:jc w:val="both"/>
        <w:rPr>
          <w:rFonts w:cs="Tahoma"/>
          <w:szCs w:val="24"/>
        </w:rPr>
      </w:pPr>
      <w:r w:rsidRPr="00E20691">
        <w:rPr>
          <w:rFonts w:cs="Tahoma"/>
          <w:b/>
          <w:szCs w:val="24"/>
        </w:rPr>
        <w:t>Väärtuslik hoone</w:t>
      </w:r>
      <w:r w:rsidRPr="00E20691">
        <w:rPr>
          <w:rFonts w:cs="Tahoma"/>
          <w:szCs w:val="24"/>
        </w:rPr>
        <w:t xml:space="preserve"> on (ka miljööst eraldiseisvana) märkimisväärne arhitektuurinäide, mis võib olla nii ilmekas miljööline hoone kui ka miljööst erinev, kuid siiski arhitektuurselt silmapaistev hoone.</w:t>
      </w:r>
    </w:p>
    <w:p w:rsidR="000E524F" w:rsidRPr="00E20691" w:rsidRDefault="000E524F" w:rsidP="005C4990">
      <w:pPr>
        <w:numPr>
          <w:ilvl w:val="0"/>
          <w:numId w:val="14"/>
        </w:numPr>
        <w:spacing w:before="60"/>
        <w:jc w:val="both"/>
        <w:rPr>
          <w:rFonts w:cs="Tahoma"/>
          <w:szCs w:val="24"/>
        </w:rPr>
      </w:pPr>
      <w:r w:rsidRPr="00E20691">
        <w:rPr>
          <w:rFonts w:cs="Tahoma"/>
          <w:b/>
          <w:szCs w:val="24"/>
        </w:rPr>
        <w:t>Miljööväärtuslik hoone</w:t>
      </w:r>
      <w:r w:rsidRPr="00E20691">
        <w:rPr>
          <w:rFonts w:cs="Tahoma"/>
          <w:szCs w:val="24"/>
        </w:rPr>
        <w:t xml:space="preserve"> on piirkonnale või ajastule tüüpiline hoone, mi</w:t>
      </w:r>
      <w:r w:rsidR="00EA4DE7" w:rsidRPr="00E20691">
        <w:rPr>
          <w:rFonts w:cs="Tahoma"/>
          <w:szCs w:val="24"/>
        </w:rPr>
        <w:t>s on</w:t>
      </w:r>
      <w:r w:rsidRPr="00E20691">
        <w:rPr>
          <w:rFonts w:cs="Tahoma"/>
          <w:szCs w:val="24"/>
        </w:rPr>
        <w:t xml:space="preserve"> väärtus</w:t>
      </w:r>
      <w:r w:rsidR="00EA4DE7" w:rsidRPr="00E20691">
        <w:rPr>
          <w:rFonts w:cs="Tahoma"/>
          <w:szCs w:val="24"/>
        </w:rPr>
        <w:t>lik</w:t>
      </w:r>
      <w:r w:rsidRPr="00E20691">
        <w:rPr>
          <w:rFonts w:cs="Tahoma"/>
          <w:szCs w:val="24"/>
        </w:rPr>
        <w:t xml:space="preserve"> eelkõige miljöö edasikandjana hoone</w:t>
      </w:r>
      <w:r w:rsidR="00190604" w:rsidRPr="00E20691">
        <w:rPr>
          <w:rFonts w:cs="Tahoma"/>
          <w:szCs w:val="24"/>
        </w:rPr>
        <w:t>rühmas</w:t>
      </w:r>
      <w:r w:rsidRPr="00E20691">
        <w:rPr>
          <w:rFonts w:cs="Tahoma"/>
          <w:szCs w:val="24"/>
        </w:rPr>
        <w:t>.</w:t>
      </w:r>
    </w:p>
    <w:p w:rsidR="000E524F" w:rsidRPr="00E20691" w:rsidRDefault="008E20A5" w:rsidP="005C4990">
      <w:pPr>
        <w:numPr>
          <w:ilvl w:val="0"/>
          <w:numId w:val="14"/>
        </w:numPr>
        <w:spacing w:before="60"/>
        <w:jc w:val="both"/>
        <w:rPr>
          <w:rFonts w:cs="Tahoma"/>
          <w:szCs w:val="24"/>
        </w:rPr>
      </w:pPr>
      <w:r w:rsidRPr="00E20691">
        <w:rPr>
          <w:rFonts w:cs="Tahoma"/>
          <w:b/>
          <w:szCs w:val="24"/>
        </w:rPr>
        <w:t>Miljööliselt v</w:t>
      </w:r>
      <w:r w:rsidR="000E524F" w:rsidRPr="00E20691">
        <w:rPr>
          <w:rFonts w:cs="Tahoma"/>
          <w:b/>
          <w:szCs w:val="24"/>
        </w:rPr>
        <w:t>ähemväärtuslik hoone</w:t>
      </w:r>
      <w:r w:rsidR="000E524F" w:rsidRPr="00E20691">
        <w:rPr>
          <w:rFonts w:cs="Tahoma"/>
          <w:szCs w:val="24"/>
        </w:rPr>
        <w:t xml:space="preserve"> on arhitektuurselt väheväärtuslik, ümberehitustega moonutatud, autentse välimuse kaotanud või tehniliselt halvas seisundis hoone.</w:t>
      </w:r>
    </w:p>
    <w:p w:rsidR="009F30FE" w:rsidRDefault="000E524F" w:rsidP="009F30FE">
      <w:pPr>
        <w:numPr>
          <w:ilvl w:val="0"/>
          <w:numId w:val="14"/>
        </w:numPr>
        <w:spacing w:before="60"/>
        <w:jc w:val="both"/>
        <w:rPr>
          <w:rFonts w:cs="Tahoma"/>
          <w:szCs w:val="24"/>
        </w:rPr>
      </w:pPr>
      <w:r w:rsidRPr="00E20691">
        <w:rPr>
          <w:rFonts w:cs="Tahoma"/>
          <w:szCs w:val="24"/>
        </w:rPr>
        <w:t xml:space="preserve">Ehitiste püstitamisel ning ehitiste laiendamisel juurdeehitisega tuleb järgida ajalooliselt väljakujunenud linnaehitusstruktuuri, hoonestuse üldist mastaapi, </w:t>
      </w:r>
      <w:r w:rsidR="004F4745" w:rsidRPr="00E20691">
        <w:rPr>
          <w:rFonts w:cs="Tahoma"/>
          <w:szCs w:val="24"/>
        </w:rPr>
        <w:t xml:space="preserve">kaugvaateid </w:t>
      </w:r>
      <w:r w:rsidRPr="00E20691">
        <w:rPr>
          <w:rFonts w:cs="Tahoma"/>
          <w:szCs w:val="24"/>
        </w:rPr>
        <w:t xml:space="preserve">ja muud paigale iseloomulikku. Väga väärtuslikele, </w:t>
      </w:r>
      <w:proofErr w:type="spellStart"/>
      <w:r w:rsidRPr="00E20691">
        <w:rPr>
          <w:rFonts w:cs="Tahoma"/>
          <w:szCs w:val="24"/>
        </w:rPr>
        <w:t>väärtuslikele</w:t>
      </w:r>
      <w:proofErr w:type="spellEnd"/>
      <w:r w:rsidRPr="00E20691">
        <w:rPr>
          <w:rFonts w:cs="Tahoma"/>
          <w:szCs w:val="24"/>
        </w:rPr>
        <w:t xml:space="preserve"> ja miljööväärtuslikele hoonetele on </w:t>
      </w:r>
      <w:r w:rsidR="00D41DA8">
        <w:rPr>
          <w:rFonts w:cs="Tahoma"/>
          <w:szCs w:val="24"/>
        </w:rPr>
        <w:t>võimalik</w:t>
      </w:r>
      <w:r w:rsidRPr="00E20691">
        <w:rPr>
          <w:rFonts w:cs="Tahoma"/>
          <w:szCs w:val="24"/>
        </w:rPr>
        <w:t xml:space="preserve"> kavandada arhitektuurselt sobivaid juurdeehitisi. Täpsemalt otsustatakse juurdeehitise paigutuse ja sobivuse üle </w:t>
      </w:r>
      <w:r w:rsidR="00601D1E" w:rsidRPr="00E20691">
        <w:rPr>
          <w:rFonts w:cs="Tahoma"/>
          <w:szCs w:val="24"/>
        </w:rPr>
        <w:t>esitatud eskiisprojekti põhjal.</w:t>
      </w:r>
    </w:p>
    <w:p w:rsidR="00AF72C6" w:rsidRPr="009F30FE" w:rsidRDefault="00190604" w:rsidP="009F30FE">
      <w:pPr>
        <w:numPr>
          <w:ilvl w:val="0"/>
          <w:numId w:val="14"/>
        </w:numPr>
        <w:spacing w:before="60"/>
        <w:jc w:val="both"/>
        <w:rPr>
          <w:rFonts w:cs="Tahoma"/>
          <w:szCs w:val="24"/>
        </w:rPr>
      </w:pPr>
      <w:r w:rsidRPr="009F30FE">
        <w:rPr>
          <w:rFonts w:cs="Tahoma"/>
          <w:szCs w:val="24"/>
        </w:rPr>
        <w:t xml:space="preserve">Ehitiste hooldamisel, restaureerimisel või remontimisel </w:t>
      </w:r>
      <w:r w:rsidR="000E524F" w:rsidRPr="009F30FE">
        <w:rPr>
          <w:rFonts w:cs="Tahoma"/>
          <w:szCs w:val="24"/>
        </w:rPr>
        <w:t xml:space="preserve">tuleb </w:t>
      </w:r>
      <w:r w:rsidRPr="009F30FE">
        <w:rPr>
          <w:rFonts w:cs="Tahoma"/>
          <w:szCs w:val="24"/>
        </w:rPr>
        <w:t xml:space="preserve">järgida </w:t>
      </w:r>
      <w:r w:rsidR="000E524F" w:rsidRPr="009F30FE">
        <w:rPr>
          <w:rFonts w:cs="Tahoma"/>
          <w:szCs w:val="24"/>
        </w:rPr>
        <w:t>ajalooliselt väljakujunenud arhitektuuritraditsioone (hoonestustavad, ehitusmaterjalid, katusekatted, fassaadide viimistlus, arhite</w:t>
      </w:r>
      <w:r w:rsidR="00A412C6" w:rsidRPr="009F30FE">
        <w:rPr>
          <w:rFonts w:cs="Tahoma"/>
          <w:szCs w:val="24"/>
        </w:rPr>
        <w:t xml:space="preserve">ktuursed detailid ja elemendid </w:t>
      </w:r>
      <w:r w:rsidR="000E524F" w:rsidRPr="009F30FE">
        <w:rPr>
          <w:rFonts w:cs="Tahoma"/>
          <w:szCs w:val="24"/>
        </w:rPr>
        <w:t>jms)</w:t>
      </w:r>
      <w:r w:rsidR="00601D1E" w:rsidRPr="009F30FE">
        <w:rPr>
          <w:rFonts w:cs="Tahoma"/>
          <w:szCs w:val="24"/>
        </w:rPr>
        <w:t>.</w:t>
      </w:r>
      <w:r w:rsidR="00EC6631" w:rsidRPr="009F30FE">
        <w:rPr>
          <w:rFonts w:cs="Tahoma"/>
          <w:szCs w:val="24"/>
        </w:rPr>
        <w:t xml:space="preserve"> </w:t>
      </w:r>
      <w:r w:rsidR="00EC6631" w:rsidRPr="00E20691">
        <w:t xml:space="preserve">Hoonete </w:t>
      </w:r>
      <w:r w:rsidR="00EC6631" w:rsidRPr="00E20691">
        <w:lastRenderedPageBreak/>
        <w:t>rekonstrueerimisel ja laiendamisel peab tulemus olema arhitektuurselt sobiv ja terviklik.</w:t>
      </w:r>
    </w:p>
    <w:p w:rsidR="000E524F" w:rsidRPr="00E20691" w:rsidRDefault="00601D1E" w:rsidP="005C4990">
      <w:pPr>
        <w:numPr>
          <w:ilvl w:val="0"/>
          <w:numId w:val="14"/>
        </w:numPr>
        <w:spacing w:before="60"/>
        <w:jc w:val="both"/>
        <w:rPr>
          <w:rFonts w:cs="Tahoma"/>
          <w:szCs w:val="24"/>
        </w:rPr>
      </w:pPr>
      <w:r w:rsidRPr="00E20691">
        <w:rPr>
          <w:rFonts w:cs="Tahoma"/>
          <w:szCs w:val="24"/>
        </w:rPr>
        <w:t>Miljööväärtuslikule alale kavandatava</w:t>
      </w:r>
      <w:r w:rsidR="00C7173A" w:rsidRPr="00E20691">
        <w:rPr>
          <w:rFonts w:cs="Tahoma"/>
          <w:szCs w:val="24"/>
        </w:rPr>
        <w:t>d</w:t>
      </w:r>
      <w:r w:rsidRPr="00E20691">
        <w:rPr>
          <w:rFonts w:cs="Tahoma"/>
          <w:szCs w:val="24"/>
        </w:rPr>
        <w:t xml:space="preserve"> uu</w:t>
      </w:r>
      <w:r w:rsidR="00C7173A" w:rsidRPr="00E20691">
        <w:rPr>
          <w:rFonts w:cs="Tahoma"/>
          <w:szCs w:val="24"/>
        </w:rPr>
        <w:t>ed</w:t>
      </w:r>
      <w:r w:rsidRPr="00E20691">
        <w:rPr>
          <w:rFonts w:cs="Tahoma"/>
          <w:szCs w:val="24"/>
        </w:rPr>
        <w:t xml:space="preserve"> hoone</w:t>
      </w:r>
      <w:r w:rsidR="00C7173A" w:rsidRPr="00E20691">
        <w:rPr>
          <w:rFonts w:cs="Tahoma"/>
          <w:szCs w:val="24"/>
        </w:rPr>
        <w:t xml:space="preserve">d </w:t>
      </w:r>
      <w:r w:rsidRPr="00E20691">
        <w:rPr>
          <w:rFonts w:cs="Tahoma"/>
          <w:szCs w:val="24"/>
        </w:rPr>
        <w:t>pea</w:t>
      </w:r>
      <w:r w:rsidR="00C7173A" w:rsidRPr="00E20691">
        <w:rPr>
          <w:rFonts w:cs="Tahoma"/>
          <w:szCs w:val="24"/>
        </w:rPr>
        <w:t>vad</w:t>
      </w:r>
      <w:r w:rsidRPr="00E20691">
        <w:rPr>
          <w:rFonts w:cs="Tahoma"/>
          <w:szCs w:val="24"/>
        </w:rPr>
        <w:t xml:space="preserve"> </w:t>
      </w:r>
      <w:r w:rsidR="00190604" w:rsidRPr="00E20691">
        <w:rPr>
          <w:rFonts w:cs="Tahoma"/>
          <w:szCs w:val="24"/>
        </w:rPr>
        <w:t xml:space="preserve">arvestama </w:t>
      </w:r>
      <w:r w:rsidRPr="00E20691">
        <w:rPr>
          <w:rFonts w:cs="Tahoma"/>
          <w:szCs w:val="24"/>
        </w:rPr>
        <w:t xml:space="preserve">olemasolevat keskkonda, </w:t>
      </w:r>
      <w:r w:rsidR="00190604" w:rsidRPr="00E20691">
        <w:rPr>
          <w:rFonts w:cs="Tahoma"/>
          <w:szCs w:val="24"/>
        </w:rPr>
        <w:t>rikastades</w:t>
      </w:r>
      <w:r w:rsidRPr="00E20691">
        <w:rPr>
          <w:rFonts w:cs="Tahoma"/>
          <w:szCs w:val="24"/>
        </w:rPr>
        <w:t xml:space="preserve"> </w:t>
      </w:r>
      <w:r w:rsidR="00C7173A" w:rsidRPr="00E20691">
        <w:rPr>
          <w:rFonts w:cs="Tahoma"/>
          <w:szCs w:val="24"/>
        </w:rPr>
        <w:t xml:space="preserve">seda </w:t>
      </w:r>
      <w:r w:rsidR="0079323D" w:rsidRPr="00E20691">
        <w:rPr>
          <w:rFonts w:cs="Tahoma"/>
          <w:szCs w:val="24"/>
        </w:rPr>
        <w:t xml:space="preserve">tervikliku </w:t>
      </w:r>
      <w:r w:rsidR="00391497" w:rsidRPr="00E20691">
        <w:rPr>
          <w:rFonts w:cs="Tahoma"/>
          <w:szCs w:val="24"/>
        </w:rPr>
        <w:t>hea</w:t>
      </w:r>
      <w:r w:rsidR="0079323D" w:rsidRPr="00E20691">
        <w:rPr>
          <w:rFonts w:cs="Tahoma"/>
          <w:szCs w:val="24"/>
        </w:rPr>
        <w:t xml:space="preserve">tasemelise </w:t>
      </w:r>
      <w:r w:rsidR="00190604" w:rsidRPr="00E20691">
        <w:rPr>
          <w:rFonts w:cs="Tahoma"/>
          <w:szCs w:val="24"/>
        </w:rPr>
        <w:t>nüüdi</w:t>
      </w:r>
      <w:r w:rsidR="0079323D" w:rsidRPr="00E20691">
        <w:rPr>
          <w:rFonts w:cs="Tahoma"/>
          <w:szCs w:val="24"/>
        </w:rPr>
        <w:t xml:space="preserve">saegse arhitektuurse lahendusega. </w:t>
      </w:r>
      <w:r w:rsidR="000B4436" w:rsidRPr="00E20691">
        <w:t>Ajalooliste arhitektuuristiilide ja detailide otsene kopeerimine ei ole lubatud. Hoonete välisviimistluses on eelistatud looduslikud, kvaliteetsed ja väärikad materjalid.</w:t>
      </w:r>
      <w:r w:rsidR="007E515C">
        <w:t xml:space="preserve"> Keelatud on kasutada miljööalale </w:t>
      </w:r>
      <w:r w:rsidR="00941C7E">
        <w:t xml:space="preserve">sobimatuid, </w:t>
      </w:r>
      <w:r w:rsidR="007E515C" w:rsidRPr="00E20691">
        <w:t>ebatüüpilisi ja traditsioonilisi ehitus- ja viimistlusmaterjale imiteerivaid materjale</w:t>
      </w:r>
      <w:r w:rsidR="007E515C">
        <w:t>.</w:t>
      </w:r>
    </w:p>
    <w:p w:rsidR="000E524F" w:rsidRPr="00E20691" w:rsidRDefault="00190604" w:rsidP="005C4990">
      <w:pPr>
        <w:numPr>
          <w:ilvl w:val="0"/>
          <w:numId w:val="14"/>
        </w:numPr>
        <w:spacing w:before="60"/>
        <w:jc w:val="both"/>
        <w:rPr>
          <w:rFonts w:cs="Tahoma"/>
          <w:szCs w:val="24"/>
        </w:rPr>
      </w:pPr>
      <w:r w:rsidRPr="00E20691">
        <w:rPr>
          <w:rFonts w:cs="Tahoma"/>
          <w:szCs w:val="24"/>
        </w:rPr>
        <w:t>V</w:t>
      </w:r>
      <w:r w:rsidR="000E524F" w:rsidRPr="00E20691">
        <w:rPr>
          <w:rFonts w:cs="Tahoma"/>
          <w:szCs w:val="24"/>
        </w:rPr>
        <w:t>äärtuslikud maastikuelemendid, loodusobjektid, kõrghaljastus ja haljasalad</w:t>
      </w:r>
      <w:r w:rsidRPr="00E20691">
        <w:rPr>
          <w:rFonts w:cs="Tahoma"/>
          <w:szCs w:val="24"/>
        </w:rPr>
        <w:t xml:space="preserve"> tuleb säilitada</w:t>
      </w:r>
      <w:r w:rsidR="000E524F" w:rsidRPr="00E20691">
        <w:rPr>
          <w:rFonts w:cs="Tahoma"/>
          <w:szCs w:val="24"/>
        </w:rPr>
        <w:t>.</w:t>
      </w:r>
    </w:p>
    <w:p w:rsidR="00AF72C6" w:rsidRPr="00E20691" w:rsidRDefault="000E524F" w:rsidP="005C4990">
      <w:pPr>
        <w:numPr>
          <w:ilvl w:val="0"/>
          <w:numId w:val="14"/>
        </w:numPr>
        <w:spacing w:before="60"/>
        <w:jc w:val="both"/>
        <w:rPr>
          <w:rFonts w:cs="Tahoma"/>
          <w:szCs w:val="24"/>
        </w:rPr>
      </w:pPr>
      <w:r w:rsidRPr="00E20691">
        <w:rPr>
          <w:rFonts w:cs="Tahoma"/>
          <w:szCs w:val="24"/>
        </w:rPr>
        <w:t>Võimaluse</w:t>
      </w:r>
      <w:r w:rsidR="00FA12D5" w:rsidRPr="00E20691">
        <w:rPr>
          <w:rFonts w:cs="Tahoma"/>
          <w:szCs w:val="24"/>
        </w:rPr>
        <w:t xml:space="preserve"> korra</w:t>
      </w:r>
      <w:r w:rsidRPr="00E20691">
        <w:rPr>
          <w:rFonts w:cs="Tahoma"/>
          <w:szCs w:val="24"/>
        </w:rPr>
        <w:t>l</w:t>
      </w:r>
      <w:r w:rsidR="00FA12D5" w:rsidRPr="00E20691">
        <w:rPr>
          <w:rFonts w:cs="Tahoma"/>
          <w:szCs w:val="24"/>
        </w:rPr>
        <w:t xml:space="preserve"> tuleb</w:t>
      </w:r>
      <w:r w:rsidRPr="00E20691">
        <w:rPr>
          <w:rFonts w:cs="Tahoma"/>
          <w:szCs w:val="24"/>
        </w:rPr>
        <w:t xml:space="preserve"> lammutada miljööväärtuslikku keskkonda </w:t>
      </w:r>
      <w:r w:rsidR="00FA12D5" w:rsidRPr="00E20691">
        <w:rPr>
          <w:rFonts w:cs="Tahoma"/>
          <w:szCs w:val="24"/>
        </w:rPr>
        <w:t xml:space="preserve">sobimatud </w:t>
      </w:r>
      <w:r w:rsidRPr="00E20691">
        <w:rPr>
          <w:rFonts w:cs="Tahoma"/>
          <w:szCs w:val="24"/>
        </w:rPr>
        <w:t xml:space="preserve">rajatised või </w:t>
      </w:r>
      <w:r w:rsidR="00712B2C" w:rsidRPr="00E20691">
        <w:rPr>
          <w:rFonts w:cs="Tahoma"/>
          <w:szCs w:val="24"/>
        </w:rPr>
        <w:t xml:space="preserve">seda </w:t>
      </w:r>
      <w:r w:rsidRPr="00E20691">
        <w:rPr>
          <w:rFonts w:cs="Tahoma"/>
          <w:szCs w:val="24"/>
        </w:rPr>
        <w:t>esteetiliselt risustavad hooned.</w:t>
      </w:r>
    </w:p>
    <w:p w:rsidR="00AF72C6" w:rsidRPr="00E20691" w:rsidRDefault="007D4FD5" w:rsidP="005C4990">
      <w:pPr>
        <w:numPr>
          <w:ilvl w:val="0"/>
          <w:numId w:val="14"/>
        </w:numPr>
        <w:spacing w:before="60"/>
        <w:jc w:val="both"/>
        <w:rPr>
          <w:rFonts w:cs="Tahoma"/>
          <w:szCs w:val="24"/>
        </w:rPr>
      </w:pPr>
      <w:r w:rsidRPr="00E20691">
        <w:rPr>
          <w:rFonts w:cs="Tahoma"/>
          <w:szCs w:val="24"/>
        </w:rPr>
        <w:t>Hoone</w:t>
      </w:r>
      <w:r w:rsidR="00712B2C" w:rsidRPr="00E20691">
        <w:rPr>
          <w:rFonts w:cs="Tahoma"/>
          <w:szCs w:val="24"/>
        </w:rPr>
        <w:t>le</w:t>
      </w:r>
      <w:r w:rsidRPr="00E20691">
        <w:rPr>
          <w:rFonts w:cs="Tahoma"/>
          <w:szCs w:val="24"/>
        </w:rPr>
        <w:t xml:space="preserve"> </w:t>
      </w:r>
      <w:r w:rsidR="00534B69" w:rsidRPr="00E20691">
        <w:rPr>
          <w:rFonts w:cs="Tahoma"/>
          <w:szCs w:val="24"/>
        </w:rPr>
        <w:t xml:space="preserve">saab </w:t>
      </w:r>
      <w:r w:rsidR="00712B2C" w:rsidRPr="00E20691">
        <w:rPr>
          <w:rFonts w:cs="Tahoma"/>
          <w:szCs w:val="24"/>
        </w:rPr>
        <w:t>määrata</w:t>
      </w:r>
      <w:r w:rsidR="00534B69" w:rsidRPr="00E20691">
        <w:rPr>
          <w:rFonts w:cs="Tahoma"/>
          <w:szCs w:val="24"/>
        </w:rPr>
        <w:t xml:space="preserve"> nii </w:t>
      </w:r>
      <w:r w:rsidR="00712B2C" w:rsidRPr="00E20691">
        <w:rPr>
          <w:rFonts w:cs="Tahoma"/>
          <w:szCs w:val="24"/>
        </w:rPr>
        <w:t>senisest kõrgema</w:t>
      </w:r>
      <w:r w:rsidR="00534B69" w:rsidRPr="00E20691">
        <w:rPr>
          <w:rFonts w:cs="Tahoma"/>
          <w:szCs w:val="24"/>
        </w:rPr>
        <w:t xml:space="preserve"> kui ka </w:t>
      </w:r>
      <w:r w:rsidR="00712B2C" w:rsidRPr="00E20691">
        <w:rPr>
          <w:rFonts w:cs="Tahoma"/>
          <w:szCs w:val="24"/>
        </w:rPr>
        <w:t xml:space="preserve">madalama väärtusklassi </w:t>
      </w:r>
      <w:r w:rsidR="00534B69" w:rsidRPr="00E20691">
        <w:rPr>
          <w:rFonts w:cs="Tahoma"/>
          <w:szCs w:val="24"/>
        </w:rPr>
        <w:t>üksnes juhul, kui ilmnevad uued olulise tähtsusega asjaolud, mida ei olnud võimalik teada hoonete inventee</w:t>
      </w:r>
      <w:r w:rsidR="00E70184" w:rsidRPr="00E20691">
        <w:rPr>
          <w:rFonts w:cs="Tahoma"/>
          <w:szCs w:val="24"/>
        </w:rPr>
        <w:t>r</w:t>
      </w:r>
      <w:r w:rsidR="00534B69" w:rsidRPr="00E20691">
        <w:rPr>
          <w:rFonts w:cs="Tahoma"/>
          <w:szCs w:val="24"/>
        </w:rPr>
        <w:t xml:space="preserve">imise ajal. Sellisel juhul otsustab uue väärtusklassi </w:t>
      </w:r>
      <w:r w:rsidR="00712B2C" w:rsidRPr="00E20691">
        <w:rPr>
          <w:rFonts w:cs="Tahoma"/>
          <w:szCs w:val="24"/>
        </w:rPr>
        <w:t xml:space="preserve">määramise </w:t>
      </w:r>
      <w:r w:rsidR="00534B69" w:rsidRPr="00E20691">
        <w:rPr>
          <w:rFonts w:cs="Tahoma"/>
          <w:szCs w:val="24"/>
        </w:rPr>
        <w:t>Tall</w:t>
      </w:r>
      <w:r w:rsidR="00E70184" w:rsidRPr="00E20691">
        <w:rPr>
          <w:rFonts w:cs="Tahoma"/>
          <w:szCs w:val="24"/>
        </w:rPr>
        <w:t>inna Linnaplaneerimise Amet.</w:t>
      </w:r>
    </w:p>
    <w:p w:rsidR="008912E4" w:rsidRDefault="009C5B67" w:rsidP="008912E4">
      <w:pPr>
        <w:numPr>
          <w:ilvl w:val="0"/>
          <w:numId w:val="14"/>
        </w:numPr>
        <w:spacing w:before="60"/>
        <w:jc w:val="both"/>
        <w:rPr>
          <w:rFonts w:cs="Tahoma"/>
          <w:szCs w:val="24"/>
        </w:rPr>
      </w:pPr>
      <w:r w:rsidRPr="00E20691">
        <w:rPr>
          <w:rFonts w:cs="Tahoma"/>
          <w:szCs w:val="24"/>
        </w:rPr>
        <w:t xml:space="preserve">Uute hoonete </w:t>
      </w:r>
      <w:r w:rsidR="00013A13" w:rsidRPr="00E20691">
        <w:rPr>
          <w:rFonts w:cs="Tahoma"/>
          <w:szCs w:val="24"/>
        </w:rPr>
        <w:t>ja juurdeehit</w:t>
      </w:r>
      <w:r w:rsidR="00E70184" w:rsidRPr="00E20691">
        <w:rPr>
          <w:rFonts w:cs="Tahoma"/>
          <w:szCs w:val="24"/>
        </w:rPr>
        <w:t>i</w:t>
      </w:r>
      <w:r w:rsidR="00013A13" w:rsidRPr="00E20691">
        <w:rPr>
          <w:rFonts w:cs="Tahoma"/>
          <w:szCs w:val="24"/>
        </w:rPr>
        <w:t xml:space="preserve">ste </w:t>
      </w:r>
      <w:r w:rsidR="00B6264B" w:rsidRPr="00E20691">
        <w:rPr>
          <w:rFonts w:cs="Tahoma"/>
          <w:szCs w:val="24"/>
        </w:rPr>
        <w:t>projekteerimisel</w:t>
      </w:r>
      <w:r w:rsidRPr="00E20691">
        <w:rPr>
          <w:rFonts w:cs="Tahoma"/>
          <w:szCs w:val="24"/>
        </w:rPr>
        <w:t xml:space="preserve"> </w:t>
      </w:r>
      <w:r w:rsidR="00013A13" w:rsidRPr="00E20691">
        <w:rPr>
          <w:rFonts w:cs="Tahoma"/>
          <w:szCs w:val="24"/>
        </w:rPr>
        <w:t>ning</w:t>
      </w:r>
      <w:r w:rsidRPr="00E20691">
        <w:rPr>
          <w:rFonts w:cs="Tahoma"/>
          <w:szCs w:val="24"/>
        </w:rPr>
        <w:t xml:space="preserve"> olemasolevate hoonete rekonstrueerimisel tervikliku </w:t>
      </w:r>
      <w:r w:rsidR="00A06B7F" w:rsidRPr="00E20691">
        <w:rPr>
          <w:rFonts w:cs="Tahoma"/>
          <w:szCs w:val="24"/>
        </w:rPr>
        <w:t xml:space="preserve">kõrgetasemelise </w:t>
      </w:r>
      <w:r w:rsidRPr="00E20691">
        <w:rPr>
          <w:rFonts w:cs="Tahoma"/>
          <w:szCs w:val="24"/>
        </w:rPr>
        <w:t>arhitektuurse lahenduse korral on v</w:t>
      </w:r>
      <w:r w:rsidR="00A06B7F" w:rsidRPr="00E20691">
        <w:rPr>
          <w:rFonts w:cs="Tahoma"/>
          <w:szCs w:val="24"/>
        </w:rPr>
        <w:t>õimalik kaaluda</w:t>
      </w:r>
      <w:r w:rsidRPr="00E20691">
        <w:rPr>
          <w:rFonts w:cs="Tahoma"/>
          <w:szCs w:val="24"/>
        </w:rPr>
        <w:t xml:space="preserve"> miljöösse sobivaid kaitse- ja kasutustingimustest vähe</w:t>
      </w:r>
      <w:r w:rsidR="000B4436" w:rsidRPr="00E20691">
        <w:rPr>
          <w:rFonts w:cs="Tahoma"/>
          <w:szCs w:val="24"/>
        </w:rPr>
        <w:t>sel määral erinevaid lahendusi.</w:t>
      </w:r>
    </w:p>
    <w:p w:rsidR="0020379F" w:rsidRPr="008912E4" w:rsidRDefault="009F30FE" w:rsidP="008912E4">
      <w:pPr>
        <w:numPr>
          <w:ilvl w:val="0"/>
          <w:numId w:val="14"/>
        </w:numPr>
        <w:spacing w:before="60"/>
        <w:jc w:val="both"/>
        <w:rPr>
          <w:rFonts w:cs="Tahoma"/>
          <w:szCs w:val="24"/>
        </w:rPr>
      </w:pPr>
      <w:r w:rsidRPr="00E20691">
        <w:t xml:space="preserve">Hoonete fassaadidele ei ole lubatud paigaldada kütte- ja ventilatsiooniseadmeid, satelliiditaldrikuid, </w:t>
      </w:r>
      <w:r>
        <w:t>gaasikütteseadmete torusid</w:t>
      </w:r>
      <w:r w:rsidRPr="00E20691">
        <w:t xml:space="preserve"> jms seadmeid. Õhksoojuspumba seadmeid võib kavandada tänavalt mittevaadeldavasse asukohta</w:t>
      </w:r>
      <w:r>
        <w:t>,</w:t>
      </w:r>
      <w:r w:rsidRPr="00E20691">
        <w:t xml:space="preserve"> maapinnal paiknevale alusele, hoonesse või soklile varjatud kujul (kaetud puitrestiga, sokli või seinapinnaga sama värvitooni), ühendus</w:t>
      </w:r>
      <w:r w:rsidR="0020379F">
        <w:t>torud viia hoonesse läbi sokli.</w:t>
      </w:r>
      <w:r w:rsidR="008912E4">
        <w:t xml:space="preserve"> Päikesepaneelid võib paigutada katusele hoone arhitektuurse lahendusega kokkusobivalt. Vältida tuleb kogu katusepinna päikesepaneelidega katmist.</w:t>
      </w:r>
    </w:p>
    <w:p w:rsidR="003C79D7" w:rsidRDefault="003C79D7" w:rsidP="003C79D7">
      <w:pPr>
        <w:numPr>
          <w:ilvl w:val="0"/>
          <w:numId w:val="14"/>
        </w:numPr>
        <w:spacing w:before="60"/>
        <w:jc w:val="both"/>
      </w:pPr>
      <w:r w:rsidRPr="00E20691">
        <w:t>Kasutada miljöö ja hoone arhitektuuriga sobivaid väikevorme: nt sepiskonsoolidega varikatuseid, lipuvardahoidjaid, rippsilte, numbri- ja tänavavalgusteid.</w:t>
      </w:r>
    </w:p>
    <w:p w:rsidR="009F30FE" w:rsidRPr="00E20691" w:rsidRDefault="009F30FE" w:rsidP="009F30FE">
      <w:pPr>
        <w:numPr>
          <w:ilvl w:val="0"/>
          <w:numId w:val="14"/>
        </w:numPr>
        <w:spacing w:before="60"/>
        <w:jc w:val="both"/>
      </w:pPr>
      <w:r>
        <w:t>Jäätmemahutid</w:t>
      </w:r>
      <w:r w:rsidRPr="00E20691">
        <w:t xml:space="preserve"> tuleb kinnistul paigutada selliselt, et neid poleks tänavalt näha. Tuleohutuse tagamiseks ei ole lubatud </w:t>
      </w:r>
      <w:r>
        <w:t>kavandada jäätmemahuteid</w:t>
      </w:r>
      <w:r w:rsidRPr="00E20691">
        <w:t xml:space="preserve"> puithoonete välisseinte ja eluruumide akende lähedusse.</w:t>
      </w:r>
    </w:p>
    <w:p w:rsidR="009F30FE" w:rsidRPr="00E20691" w:rsidRDefault="009F30FE" w:rsidP="009F30FE">
      <w:pPr>
        <w:numPr>
          <w:ilvl w:val="0"/>
          <w:numId w:val="14"/>
        </w:numPr>
        <w:spacing w:before="60"/>
        <w:jc w:val="both"/>
      </w:pPr>
      <w:r w:rsidRPr="00E20691">
        <w:t>Reklaamsildid, nimelauad, pealkirjad ja valgustusreklaam ei tohi kuju, värvi ja asetusega rikkuda tänava, avaliku platsi või hoone ilmet, ennekõike ei tohi need katta või lõigata hoone arhit</w:t>
      </w:r>
      <w:r>
        <w:t>ektuurilisi osi. Reklaamikandjate asukoht ja kujundus peab</w:t>
      </w:r>
      <w:r w:rsidRPr="00E20691">
        <w:t xml:space="preserve"> olema kooskõlas</w:t>
      </w:r>
      <w:r>
        <w:t>tatud Tallinna linna õigusaktide kohaselt</w:t>
      </w:r>
      <w:r w:rsidRPr="00E20691">
        <w:t>. Keelatud on neoonreklaamid ja valgustid.</w:t>
      </w:r>
    </w:p>
    <w:p w:rsidR="009F30FE" w:rsidRPr="00E20691" w:rsidRDefault="009F30FE" w:rsidP="009F30FE">
      <w:pPr>
        <w:numPr>
          <w:ilvl w:val="0"/>
          <w:numId w:val="14"/>
        </w:numPr>
        <w:spacing w:before="60"/>
        <w:jc w:val="both"/>
      </w:pPr>
      <w:r w:rsidRPr="00E20691">
        <w:t>Vähe</w:t>
      </w:r>
      <w:r>
        <w:t>m</w:t>
      </w:r>
      <w:r w:rsidRPr="00E20691">
        <w:t>väärtuslikud või tehniliselt halvas seisukorras hooned võib lammutada ja asendada uue, miljöösse sobiva hoonega, sobivuse otsustamiseks tuleb Tallinna Linnaplaneerimise Ametile esitada koos ajaloolise õiendiga uusehitise eskiis. Hoone tehnilise seisukorra hindamiseks tuleb koostada ehitustehniline ekspertiis. Tallinna Linnaplaneerimise Ametil on õigus tellida vajaduse korral täiendav tehniline ekspertiis.</w:t>
      </w:r>
    </w:p>
    <w:p w:rsidR="009F30FE" w:rsidRPr="00E20691" w:rsidRDefault="009F30FE" w:rsidP="009F30FE">
      <w:pPr>
        <w:numPr>
          <w:ilvl w:val="0"/>
          <w:numId w:val="14"/>
        </w:numPr>
        <w:spacing w:before="60"/>
        <w:jc w:val="both"/>
      </w:pPr>
      <w:r w:rsidRPr="00E20691">
        <w:t xml:space="preserve">Enne väga väärtusliku, </w:t>
      </w:r>
      <w:proofErr w:type="spellStart"/>
      <w:r w:rsidRPr="00E20691">
        <w:t>väärtusliku</w:t>
      </w:r>
      <w:proofErr w:type="spellEnd"/>
      <w:r w:rsidRPr="00E20691">
        <w:t xml:space="preserve"> ja miljööväärtusliku või enne 1940. aastat ehitatud hoone lammutamise projekti koostamist tuleb lammutatava hoone kohta koostada arhitektuuriajalooline õiend, mis antakse Tallinna Linnaplaneerimise Ametile arhiveerimiseks. Õiend peab sisaldama tekstilist osa </w:t>
      </w:r>
      <w:proofErr w:type="spellStart"/>
      <w:r w:rsidRPr="00E20691">
        <w:t>hoone(te</w:t>
      </w:r>
      <w:proofErr w:type="spellEnd"/>
      <w:r w:rsidRPr="00E20691">
        <w:t xml:space="preserve">) kujunemis- ja </w:t>
      </w:r>
      <w:r w:rsidRPr="00E20691">
        <w:lastRenderedPageBreak/>
        <w:t xml:space="preserve">ehitusloost, </w:t>
      </w:r>
      <w:proofErr w:type="spellStart"/>
      <w:r w:rsidRPr="00E20691">
        <w:t>fotofikseeringuid</w:t>
      </w:r>
      <w:proofErr w:type="spellEnd"/>
      <w:r w:rsidRPr="00E20691">
        <w:t>, väljavõtteid arhiivi- ja inventariseerimisjoonistest, väärtuslike detailide mõõdistusi ning vajaduse korral ka ülesmõõtmisjooniseid ning ettepanekuid materjali taaskasutusse suunamiseks. Õiend on vaja koostada selleks, et hoonete lammutamise järel jääks sellest ning nende hetkeseisukorrast dokumenteeritud märge. Ehitusmaterjalide ja detailide taaskasutamise nõue tuleneb säästva arengu põhimõttest. Lisaks on vanadel ehitusmaterjalidel ja detailidel kultuuri- ja arhitektuuriajalooline väärtus. Vanu materjale ja detaile kasutatakse teiste ajalooliste hoonete restaureerimisel.</w:t>
      </w:r>
    </w:p>
    <w:p w:rsidR="009F30FE" w:rsidRPr="009F30FE" w:rsidRDefault="009F30FE" w:rsidP="009F30FE">
      <w:pPr>
        <w:numPr>
          <w:ilvl w:val="0"/>
          <w:numId w:val="14"/>
        </w:numPr>
        <w:spacing w:before="60"/>
        <w:jc w:val="both"/>
      </w:pPr>
      <w:r w:rsidRPr="00E20691">
        <w:t>Ajalooliste hoonete välisviimistluses on keelatud kasutada ebatüüpilisi ja traditsioonilisi ehitus- ja viimistlusmaterjale imiteerivaid materjale: plekist ja plastist välisvoodrit, fassaadikatteplaate, tsementkiudplaate, plastist ja metallist avatäiteid, katusekiviimitatsiooniga ja profileeritud plekki (trapetsprofiil) jne.</w:t>
      </w:r>
    </w:p>
    <w:p w:rsidR="000E524F" w:rsidRPr="00E20691" w:rsidRDefault="000E524F" w:rsidP="004D6CDE">
      <w:pPr>
        <w:pStyle w:val="Heading3"/>
        <w:numPr>
          <w:ilvl w:val="2"/>
          <w:numId w:val="46"/>
        </w:numPr>
      </w:pPr>
      <w:bookmarkStart w:id="62" w:name="_Toc477776371"/>
      <w:r w:rsidRPr="00E20691">
        <w:t>HOONETE KAITSE- JA KASUTAMISTINGIMUSED</w:t>
      </w:r>
      <w:bookmarkEnd w:id="62"/>
    </w:p>
    <w:p w:rsidR="000E524F" w:rsidRPr="00E20691" w:rsidRDefault="000E524F" w:rsidP="005C4990">
      <w:pPr>
        <w:numPr>
          <w:ilvl w:val="0"/>
          <w:numId w:val="15"/>
        </w:numPr>
        <w:spacing w:before="60"/>
        <w:jc w:val="both"/>
        <w:rPr>
          <w:rFonts w:cs="Tahoma"/>
          <w:szCs w:val="24"/>
        </w:rPr>
      </w:pPr>
      <w:r w:rsidRPr="00E20691">
        <w:rPr>
          <w:rFonts w:cs="Tahoma"/>
          <w:szCs w:val="24"/>
        </w:rPr>
        <w:t xml:space="preserve">Olemasolevate ajalooliste hoonete rekonstrueerimisel kvaliteetse lõpptulemuse saavutamiseks </w:t>
      </w:r>
      <w:r w:rsidR="00FA12D5" w:rsidRPr="00E20691">
        <w:rPr>
          <w:rFonts w:cs="Tahoma"/>
          <w:szCs w:val="24"/>
        </w:rPr>
        <w:t>tuleb</w:t>
      </w:r>
      <w:r w:rsidRPr="00E20691">
        <w:rPr>
          <w:rFonts w:cs="Tahoma"/>
          <w:szCs w:val="24"/>
        </w:rPr>
        <w:t xml:space="preserve"> säilitada maksimaalselt algupärast substantsi, taastada hävinud tarindeid ja detaile ning kasutada traditsioonilisi ehitus- ja viimistlusmaterjale. Selleks annab üldplaneering hoonete rekonstrueerimise</w:t>
      </w:r>
      <w:r w:rsidR="00FA12D5" w:rsidRPr="00E20691">
        <w:rPr>
          <w:rFonts w:cs="Tahoma"/>
          <w:szCs w:val="24"/>
        </w:rPr>
        <w:t xml:space="preserve"> üldised tingimused</w:t>
      </w:r>
      <w:r w:rsidRPr="00E20691">
        <w:rPr>
          <w:rFonts w:cs="Tahoma"/>
          <w:szCs w:val="24"/>
        </w:rPr>
        <w:t>.</w:t>
      </w:r>
    </w:p>
    <w:p w:rsidR="000E524F" w:rsidRPr="00E20691" w:rsidRDefault="000E524F" w:rsidP="005C4990">
      <w:pPr>
        <w:numPr>
          <w:ilvl w:val="0"/>
          <w:numId w:val="15"/>
        </w:numPr>
        <w:spacing w:before="60"/>
        <w:jc w:val="both"/>
      </w:pPr>
      <w:r w:rsidRPr="00E20691">
        <w:t>Projekteeritav lahendus ei tohi moonutada ajaloolise hoone välisilmet ega olla miljööväärtuslikule hoonestusalale sobimatu.</w:t>
      </w:r>
    </w:p>
    <w:p w:rsidR="000E524F" w:rsidRPr="00E20691" w:rsidRDefault="000E524F" w:rsidP="005C4990">
      <w:pPr>
        <w:numPr>
          <w:ilvl w:val="0"/>
          <w:numId w:val="15"/>
        </w:numPr>
        <w:spacing w:before="60"/>
        <w:jc w:val="both"/>
      </w:pPr>
      <w:r w:rsidRPr="00E20691">
        <w:t xml:space="preserve">Hoonete sisemist plaanilahendust võib muuta, kui see ei mõjuta konstruktsioonide kandevõimet ja stabiilsust </w:t>
      </w:r>
      <w:r w:rsidR="00FA12D5" w:rsidRPr="00E20691">
        <w:t>ega</w:t>
      </w:r>
      <w:r w:rsidRPr="00E20691">
        <w:t xml:space="preserve"> moonuta hoone välisilmet.</w:t>
      </w:r>
    </w:p>
    <w:p w:rsidR="000E524F" w:rsidRPr="00E20691" w:rsidRDefault="000E524F" w:rsidP="005C4990">
      <w:pPr>
        <w:numPr>
          <w:ilvl w:val="0"/>
          <w:numId w:val="15"/>
        </w:numPr>
        <w:spacing w:before="60"/>
        <w:jc w:val="both"/>
      </w:pPr>
      <w:r w:rsidRPr="00E20691">
        <w:t xml:space="preserve">Säilitada või taastada </w:t>
      </w:r>
      <w:r w:rsidR="00FA12D5" w:rsidRPr="00E20691">
        <w:t xml:space="preserve">tuleb </w:t>
      </w:r>
      <w:r w:rsidRPr="00E20691">
        <w:t>hoonete algupärane arhitektuurne välisilme</w:t>
      </w:r>
      <w:r w:rsidR="00FA12D5" w:rsidRPr="00E20691">
        <w:t>,</w:t>
      </w:r>
      <w:r w:rsidRPr="00E20691">
        <w:t xml:space="preserve"> lähtudes säilinud algupärastest detailidest, arhiiviandmetest, sama arhitekti ning ajastu analoogidest. Tuleb säilitada</w:t>
      </w:r>
      <w:r w:rsidR="00FA12D5" w:rsidRPr="00E20691">
        <w:t xml:space="preserve"> ja</w:t>
      </w:r>
      <w:r w:rsidRPr="00E20691">
        <w:t xml:space="preserve"> vajaduse</w:t>
      </w:r>
      <w:r w:rsidR="00FA12D5" w:rsidRPr="00E20691">
        <w:t xml:space="preserve"> korra</w:t>
      </w:r>
      <w:r w:rsidRPr="00E20691">
        <w:t xml:space="preserve">l taastada fassaadi algne voodrilaud või krohvitüüp, fassaadi dekoratiivsed detailid, algupärased välisuksed, varikatused, akende profileeritud piirdelauad jms detailid. Uuendamisvajaduse korral tuleb detailid teha samast materjalist, samade mõõtude ja profiilidega. Puuduvad detailid </w:t>
      </w:r>
      <w:r w:rsidR="00521CE0" w:rsidRPr="00E20691">
        <w:t xml:space="preserve">tuleb </w:t>
      </w:r>
      <w:r w:rsidRPr="00E20691">
        <w:t>taastada sobivate algupäraste analoogide eeskujul koopiana.</w:t>
      </w:r>
    </w:p>
    <w:p w:rsidR="000E524F" w:rsidRPr="00E20691" w:rsidRDefault="000E524F" w:rsidP="005C4990">
      <w:pPr>
        <w:numPr>
          <w:ilvl w:val="0"/>
          <w:numId w:val="15"/>
        </w:numPr>
        <w:spacing w:before="60"/>
        <w:jc w:val="both"/>
      </w:pPr>
      <w:r w:rsidRPr="00E20691">
        <w:t xml:space="preserve">Katusekorruse (pööningu) võib välja ehitada olemasolevas mahus. </w:t>
      </w:r>
      <w:r w:rsidR="000E33C7" w:rsidRPr="00E20691">
        <w:t xml:space="preserve">Räästajoon </w:t>
      </w:r>
      <w:r w:rsidR="00521CE0" w:rsidRPr="00E20691">
        <w:t xml:space="preserve">tuleb </w:t>
      </w:r>
      <w:r w:rsidR="000E33C7" w:rsidRPr="00E20691">
        <w:t xml:space="preserve">säilitada olemasoleval kõrgusel. </w:t>
      </w:r>
      <w:r w:rsidRPr="00E20691">
        <w:t>Erandkorras on lubatud katuseharja tõst</w:t>
      </w:r>
      <w:r w:rsidR="00521CE0" w:rsidRPr="00E20691">
        <w:t>a</w:t>
      </w:r>
      <w:r w:rsidRPr="00E20691">
        <w:t>, mille võimalikkuse ja ulatuse üle otsustatakse hoone arhitektuursest lahendusest, olemasolevast katusekaldest ja kõrvalseisvatest hoonetest lähtu</w:t>
      </w:r>
      <w:r w:rsidR="00521CE0" w:rsidRPr="00E20691">
        <w:t>des</w:t>
      </w:r>
      <w:r w:rsidRPr="00E20691">
        <w:t>. Katuseakende või -uukide ehitamise võimalus otsustatakse igal konkreetsel juhul eraldi, uuke on üldjuhul lubat</w:t>
      </w:r>
      <w:r w:rsidR="00521CE0" w:rsidRPr="00E20691">
        <w:t>ud lisada</w:t>
      </w:r>
      <w:r w:rsidRPr="00E20691">
        <w:t xml:space="preserve"> ainult hoovi poole ja katuseaknaid saab paigaldada ühes reas ning plokistamata.</w:t>
      </w:r>
    </w:p>
    <w:p w:rsidR="00AF72C6" w:rsidRPr="00E20691" w:rsidRDefault="000E524F" w:rsidP="005C4990">
      <w:pPr>
        <w:numPr>
          <w:ilvl w:val="0"/>
          <w:numId w:val="15"/>
        </w:numPr>
        <w:spacing w:before="60"/>
        <w:jc w:val="both"/>
      </w:pPr>
      <w:r w:rsidRPr="00E20691">
        <w:t>Avatäited on lubatud puidust, hoonega sobiva suuruse, kujunduse, jaotuse, profiilide</w:t>
      </w:r>
      <w:r w:rsidR="00521CE0" w:rsidRPr="00E20691">
        <w:t xml:space="preserve"> ja</w:t>
      </w:r>
      <w:r w:rsidRPr="00E20691">
        <w:t xml:space="preserve"> avanemissuundadega. Algupärased avatäited on soovita</w:t>
      </w:r>
      <w:r w:rsidR="00521CE0" w:rsidRPr="00E20691">
        <w:t>ta</w:t>
      </w:r>
      <w:r w:rsidRPr="00E20691">
        <w:t>v võimaluse</w:t>
      </w:r>
      <w:r w:rsidR="00521CE0" w:rsidRPr="00E20691">
        <w:t xml:space="preserve"> korra</w:t>
      </w:r>
      <w:r w:rsidRPr="00E20691">
        <w:t>l restaureerida. Olemasolevad sobimatust materjalist (plast, metall) ning sobimatu välisilmega aknad ja välisuksed tuleb üldjuhul kavandada projektis arhitektuurselt sobivate puidust avatäidete vastu</w:t>
      </w:r>
      <w:r w:rsidR="00647083" w:rsidRPr="00E20691">
        <w:t xml:space="preserve"> asendatavaks</w:t>
      </w:r>
      <w:r w:rsidRPr="00E20691">
        <w:t xml:space="preserve">. Säilitada </w:t>
      </w:r>
      <w:r w:rsidR="00647083" w:rsidRPr="00E20691">
        <w:t xml:space="preserve">tuleb </w:t>
      </w:r>
      <w:r w:rsidRPr="00E20691">
        <w:t>avatäidete hoonele iseloomulik kaugus fassaadipinnast. Puitvoodriga hoonete aknad tuleb paigaldada fassaadipinnaga tasa, et hoonele ei moodustuks arhitektuurselt sobimatuid välimisi aknapõski.</w:t>
      </w:r>
    </w:p>
    <w:p w:rsidR="00AF72C6" w:rsidRPr="00E20691" w:rsidRDefault="000E524F" w:rsidP="005C4990">
      <w:pPr>
        <w:numPr>
          <w:ilvl w:val="0"/>
          <w:numId w:val="15"/>
        </w:numPr>
        <w:spacing w:before="60"/>
        <w:jc w:val="both"/>
      </w:pPr>
      <w:r w:rsidRPr="00E20691">
        <w:t xml:space="preserve">Hoonete väljast soojustamisel peab säilima sokli, tulemüüride, kivitrepikoja, räästakarniisi ja teiste arhitektuursete detailide iseloomulik eenduvus. Soojustamisel </w:t>
      </w:r>
      <w:r w:rsidR="00647083" w:rsidRPr="00E20691">
        <w:t xml:space="preserve">tuleb </w:t>
      </w:r>
      <w:r w:rsidRPr="00E20691">
        <w:t>kasutada konstruktsiooni</w:t>
      </w:r>
      <w:r w:rsidR="00647083" w:rsidRPr="00E20691">
        <w:t>ga</w:t>
      </w:r>
      <w:r w:rsidRPr="00E20691">
        <w:t xml:space="preserve"> sobivaid soojustusmaterjale. Sokli soojustamine </w:t>
      </w:r>
      <w:r w:rsidR="00647083" w:rsidRPr="00E20691">
        <w:lastRenderedPageBreak/>
        <w:t xml:space="preserve">tuleb </w:t>
      </w:r>
      <w:r w:rsidRPr="00E20691">
        <w:t>kavandada terviklahendusena</w:t>
      </w:r>
      <w:r w:rsidR="002F4D2E">
        <w:t>,</w:t>
      </w:r>
      <w:r w:rsidRPr="00E20691">
        <w:t xml:space="preserve"> vajaduse</w:t>
      </w:r>
      <w:r w:rsidR="00647083" w:rsidRPr="00E20691">
        <w:t xml:space="preserve"> korra</w:t>
      </w:r>
      <w:r w:rsidRPr="00E20691">
        <w:t>l koos maa-aluse osaga ja vundamendi hüdroisoleerimisega.</w:t>
      </w:r>
    </w:p>
    <w:p w:rsidR="000E524F" w:rsidRPr="00E20691" w:rsidRDefault="000E524F" w:rsidP="005C4990">
      <w:pPr>
        <w:numPr>
          <w:ilvl w:val="0"/>
          <w:numId w:val="15"/>
        </w:numPr>
        <w:spacing w:before="60"/>
        <w:jc w:val="both"/>
      </w:pPr>
      <w:r w:rsidRPr="00E20691">
        <w:t>Kivikonstruktsiooni</w:t>
      </w:r>
      <w:r w:rsidR="00647083" w:rsidRPr="00E20691">
        <w:t>ga</w:t>
      </w:r>
      <w:r w:rsidRPr="00E20691">
        <w:t xml:space="preserve"> välispiir</w:t>
      </w:r>
      <w:r w:rsidR="00647083" w:rsidRPr="00E20691">
        <w:t>deid</w:t>
      </w:r>
      <w:r w:rsidRPr="00E20691">
        <w:t xml:space="preserve"> (sh sokli</w:t>
      </w:r>
      <w:r w:rsidR="00647083" w:rsidRPr="00E20691">
        <w:t>t</w:t>
      </w:r>
      <w:r w:rsidRPr="00E20691">
        <w:t>) ei ole ehitusfüüsikalistel põhjustel lubatud</w:t>
      </w:r>
      <w:r w:rsidR="00647083" w:rsidRPr="00E20691">
        <w:t xml:space="preserve"> seestpoolt soojustada</w:t>
      </w:r>
      <w:r w:rsidRPr="00E20691">
        <w:t xml:space="preserve">. Soklikorruse niisked ruumid </w:t>
      </w:r>
      <w:r w:rsidR="00647083" w:rsidRPr="00E20691">
        <w:t xml:space="preserve">tuleb </w:t>
      </w:r>
      <w:r w:rsidRPr="00E20691">
        <w:t xml:space="preserve">niiskuskahjustuste vältimiseks </w:t>
      </w:r>
      <w:r w:rsidR="00647083" w:rsidRPr="00E20691">
        <w:t xml:space="preserve">kavandada </w:t>
      </w:r>
      <w:r w:rsidRPr="00E20691">
        <w:t>n</w:t>
      </w:r>
      <w:r w:rsidR="00647083" w:rsidRPr="00E20691">
        <w:t>-</w:t>
      </w:r>
      <w:r w:rsidRPr="00E20691">
        <w:t xml:space="preserve">ö eraldi karbina, välisseintest eemale. Soojapidavuse </w:t>
      </w:r>
      <w:r w:rsidR="00647083" w:rsidRPr="00E20691">
        <w:t xml:space="preserve">parandamiseks tuleb </w:t>
      </w:r>
      <w:r w:rsidRPr="00E20691">
        <w:t>kavandada horisontaalpindade</w:t>
      </w:r>
      <w:r w:rsidR="00647083" w:rsidRPr="00E20691">
        <w:t>,</w:t>
      </w:r>
      <w:r w:rsidRPr="00E20691">
        <w:t xml:space="preserve"> sh keldri lae soojustamine. Soklikorrusel </w:t>
      </w:r>
      <w:r w:rsidR="00647083" w:rsidRPr="00E20691">
        <w:t xml:space="preserve">tuleb </w:t>
      </w:r>
      <w:r w:rsidRPr="00E20691">
        <w:t xml:space="preserve">konstruktsioonide kuivatamiseks ja niiskuskahjustuste vältimiseks </w:t>
      </w:r>
      <w:r w:rsidR="00647083" w:rsidRPr="00E20691">
        <w:t xml:space="preserve">tagada </w:t>
      </w:r>
      <w:r w:rsidRPr="00E20691">
        <w:t>võimalus ruume tuuluta</w:t>
      </w:r>
      <w:r w:rsidR="00647083" w:rsidRPr="00E20691">
        <w:t>da</w:t>
      </w:r>
      <w:r w:rsidRPr="00E20691">
        <w:t xml:space="preserve"> ja ventileeri</w:t>
      </w:r>
      <w:r w:rsidR="00647083" w:rsidRPr="00E20691">
        <w:t>da</w:t>
      </w:r>
      <w:r w:rsidRPr="00E20691">
        <w:t xml:space="preserve">. Sokkel </w:t>
      </w:r>
      <w:r w:rsidR="00647083" w:rsidRPr="00E20691">
        <w:t xml:space="preserve">tuleb </w:t>
      </w:r>
      <w:r w:rsidRPr="00E20691">
        <w:t xml:space="preserve">kogu hoone perimeetril </w:t>
      </w:r>
      <w:r w:rsidR="00647083" w:rsidRPr="00E20691">
        <w:t xml:space="preserve">kavandada </w:t>
      </w:r>
      <w:r w:rsidRPr="00E20691">
        <w:t>siledaks krohvitu ja värvitu</w:t>
      </w:r>
      <w:r w:rsidR="00647083" w:rsidRPr="00E20691">
        <w:t>na</w:t>
      </w:r>
      <w:r w:rsidRPr="00E20691">
        <w:t xml:space="preserve">. Siledaks lõigatud, lihvitud ja klombitud paekivisokkel </w:t>
      </w:r>
      <w:r w:rsidR="00647083" w:rsidRPr="00E20691">
        <w:t xml:space="preserve">tuleb </w:t>
      </w:r>
      <w:r w:rsidRPr="00E20691">
        <w:t>säilitada eksponeeritud kujul, vuukida lubimördiga.</w:t>
      </w:r>
    </w:p>
    <w:p w:rsidR="000E524F" w:rsidRPr="00E20691" w:rsidRDefault="000E524F" w:rsidP="005C4990">
      <w:pPr>
        <w:numPr>
          <w:ilvl w:val="0"/>
          <w:numId w:val="15"/>
        </w:numPr>
        <w:spacing w:before="60"/>
        <w:jc w:val="both"/>
      </w:pPr>
      <w:r w:rsidRPr="00E20691">
        <w:t>Säilita</w:t>
      </w:r>
      <w:r w:rsidR="00647083" w:rsidRPr="00E20691">
        <w:t>ma peab</w:t>
      </w:r>
      <w:r w:rsidRPr="00E20691">
        <w:t xml:space="preserve"> avatäidete iseloomulik</w:t>
      </w:r>
      <w:r w:rsidR="00647083" w:rsidRPr="00E20691">
        <w:t>u</w:t>
      </w:r>
      <w:r w:rsidRPr="00E20691">
        <w:t xml:space="preserve"> kaugus</w:t>
      </w:r>
      <w:r w:rsidR="00647083" w:rsidRPr="00E20691">
        <w:t>e</w:t>
      </w:r>
      <w:r w:rsidRPr="00E20691">
        <w:t xml:space="preserve"> fassaadipinnast, puithoonete aknad tuleb tõsta fassaadipinnaga tasa. Dekoreeritud fassaade </w:t>
      </w:r>
      <w:r w:rsidR="00647083" w:rsidRPr="00E20691">
        <w:t xml:space="preserve">ei ole lubatud </w:t>
      </w:r>
      <w:r w:rsidRPr="00E20691">
        <w:t>väljastpoolt soojusta</w:t>
      </w:r>
      <w:r w:rsidR="00647083" w:rsidRPr="00E20691">
        <w:t>da</w:t>
      </w:r>
      <w:r w:rsidRPr="00E20691">
        <w:t>. Soojustamise võimalikkuse üle otsustatakse igal konkreetsel juhul eraldi sõltuvalt hoone arhitektuursest lahendusest ja väärtusest.</w:t>
      </w:r>
    </w:p>
    <w:p w:rsidR="000E524F" w:rsidRPr="00E20691" w:rsidRDefault="000E524F" w:rsidP="005C4990">
      <w:pPr>
        <w:numPr>
          <w:ilvl w:val="0"/>
          <w:numId w:val="15"/>
        </w:numPr>
        <w:spacing w:before="60"/>
        <w:jc w:val="both"/>
      </w:pPr>
      <w:r w:rsidRPr="00E20691">
        <w:t>Hoonete (sh abihoonete) katusekattematerjalina on hoone arhitektuurse</w:t>
      </w:r>
      <w:r w:rsidR="00647083" w:rsidRPr="00E20691">
        <w:t>st</w:t>
      </w:r>
      <w:r w:rsidRPr="00E20691">
        <w:t xml:space="preserve"> lahenduse</w:t>
      </w:r>
      <w:r w:rsidR="00647083" w:rsidRPr="00E20691">
        <w:t>st olenevalt</w:t>
      </w:r>
      <w:r w:rsidRPr="00E20691">
        <w:t xml:space="preserve"> </w:t>
      </w:r>
      <w:r w:rsidR="00647083" w:rsidRPr="00E20691">
        <w:t xml:space="preserve">lubatud </w:t>
      </w:r>
      <w:r w:rsidRPr="00E20691">
        <w:t>kas valtsplekk (või analoog), keraamilised katusekivid, sindel-</w:t>
      </w:r>
      <w:r w:rsidR="00647083" w:rsidRPr="00E20691">
        <w:t xml:space="preserve"> </w:t>
      </w:r>
      <w:r w:rsidRPr="00E20691">
        <w:t xml:space="preserve">või laastukatus, asbestivaba laineline ja väikesemõõduline eterniitplaat ning </w:t>
      </w:r>
      <w:r w:rsidR="00B41D95" w:rsidRPr="00E20691">
        <w:t>madalakaldelise katuse</w:t>
      </w:r>
      <w:r w:rsidRPr="00E20691">
        <w:t xml:space="preserve"> puhul rullmaterjal. Korstnapitsid </w:t>
      </w:r>
      <w:r w:rsidR="00647083" w:rsidRPr="00E20691">
        <w:t xml:space="preserve">tuleb </w:t>
      </w:r>
      <w:r w:rsidRPr="00E20691">
        <w:t>kavandada ajaloolisele hoonele sobiva kuju ja viimistlusega.</w:t>
      </w:r>
    </w:p>
    <w:p w:rsidR="000E524F" w:rsidRDefault="00647083" w:rsidP="005C4990">
      <w:pPr>
        <w:numPr>
          <w:ilvl w:val="0"/>
          <w:numId w:val="15"/>
        </w:numPr>
        <w:spacing w:before="60"/>
        <w:jc w:val="both"/>
      </w:pPr>
      <w:r w:rsidRPr="00E20691">
        <w:t>A</w:t>
      </w:r>
      <w:r w:rsidR="000E524F" w:rsidRPr="00E20691">
        <w:t xml:space="preserve">jaloolisele hoonele </w:t>
      </w:r>
      <w:r w:rsidRPr="00E20691">
        <w:t xml:space="preserve">peab kavandama </w:t>
      </w:r>
      <w:r w:rsidR="000E524F" w:rsidRPr="00E20691">
        <w:t>sobiv</w:t>
      </w:r>
      <w:r w:rsidRPr="00E20691">
        <w:t>a</w:t>
      </w:r>
      <w:r w:rsidR="000E524F" w:rsidRPr="00E20691">
        <w:t xml:space="preserve"> värvilahendus</w:t>
      </w:r>
      <w:r w:rsidRPr="00E20691">
        <w:t>e</w:t>
      </w:r>
      <w:r w:rsidR="000E524F" w:rsidRPr="00E20691">
        <w:t xml:space="preserve">. Hoonete värvimiseks </w:t>
      </w:r>
      <w:r w:rsidRPr="00E20691">
        <w:t xml:space="preserve">tuleb </w:t>
      </w:r>
      <w:r w:rsidR="000E524F" w:rsidRPr="00E20691">
        <w:t xml:space="preserve">kasutada traditsioonilisi värvitüüpe ja värvitoone. Puitvooderduse ja -detailide välisvärvimiseks </w:t>
      </w:r>
      <w:r w:rsidRPr="00E20691">
        <w:t xml:space="preserve">tuleb </w:t>
      </w:r>
      <w:r w:rsidR="000E524F" w:rsidRPr="00E20691">
        <w:t xml:space="preserve">kasutada katvat õlipõhist värvitüüpi. Krohvimisel </w:t>
      </w:r>
      <w:r w:rsidRPr="00E20691">
        <w:t xml:space="preserve">tuleb </w:t>
      </w:r>
      <w:r w:rsidR="000E524F" w:rsidRPr="00E20691">
        <w:t xml:space="preserve">kasutada lubi- või vähese tsemendisisaldusega lubikrohvi, </w:t>
      </w:r>
      <w:r w:rsidR="006C0C84" w:rsidRPr="00E20691">
        <w:t>soojustatud pindadel tugevdatud nn paks-krohvisüsteemi ja lubitsementkrohvi. K</w:t>
      </w:r>
      <w:r w:rsidR="000E524F" w:rsidRPr="00E20691">
        <w:t xml:space="preserve">rohvipindade välisvärvimisel </w:t>
      </w:r>
      <w:r w:rsidRPr="00E20691">
        <w:t xml:space="preserve">tuleb </w:t>
      </w:r>
      <w:r w:rsidR="000E524F" w:rsidRPr="00E20691">
        <w:t>kasutada lubi- või silikaatvärvi.</w:t>
      </w:r>
      <w:r w:rsidR="00657D2B" w:rsidRPr="00E20691">
        <w:t xml:space="preserve"> Keelatud on kasutada sünteetilisi krohve.</w:t>
      </w:r>
    </w:p>
    <w:p w:rsidR="00B461FD" w:rsidRPr="003C79D7" w:rsidRDefault="0020379F" w:rsidP="00B461FD">
      <w:pPr>
        <w:numPr>
          <w:ilvl w:val="0"/>
          <w:numId w:val="15"/>
        </w:numPr>
        <w:spacing w:before="60"/>
        <w:jc w:val="both"/>
      </w:pPr>
      <w:r w:rsidRPr="00E20691">
        <w:t>Välisseinte ventilatsiooniavad kavandada sümmeetrilise paigutusega; avade väliskatted tasapinnalised, väikesemõõtmelised, neljakandilised ventilatsioonirestid, värvitud seinapinnaga sama tooni.</w:t>
      </w:r>
      <w:bookmarkStart w:id="63" w:name="_Toc534379894"/>
      <w:bookmarkStart w:id="64" w:name="_Toc534629799"/>
      <w:bookmarkStart w:id="65" w:name="_Toc534637201"/>
      <w:bookmarkStart w:id="66" w:name="_Toc534638960"/>
      <w:bookmarkStart w:id="67" w:name="_Toc534643197"/>
      <w:bookmarkStart w:id="68" w:name="_Toc7853967"/>
      <w:bookmarkStart w:id="69" w:name="_Toc232584608"/>
      <w:bookmarkStart w:id="70" w:name="_Toc232820370"/>
      <w:bookmarkStart w:id="71" w:name="_Toc232906100"/>
      <w:bookmarkStart w:id="72" w:name="_Toc238273573"/>
      <w:r w:rsidR="00024C49" w:rsidRPr="003C79D7">
        <w:rPr>
          <w:bCs/>
          <w:szCs w:val="24"/>
        </w:rPr>
        <w:br w:type="page"/>
      </w:r>
    </w:p>
    <w:p w:rsidR="00B461FD" w:rsidRPr="00E20691" w:rsidRDefault="00B461FD" w:rsidP="00273C64">
      <w:pPr>
        <w:pStyle w:val="Heading1"/>
        <w:numPr>
          <w:ilvl w:val="0"/>
          <w:numId w:val="46"/>
        </w:numPr>
      </w:pPr>
      <w:bookmarkStart w:id="73" w:name="_Toc403998956"/>
      <w:bookmarkStart w:id="74" w:name="_Toc477776372"/>
      <w:r w:rsidRPr="00E20691">
        <w:lastRenderedPageBreak/>
        <w:t>ARHITEKTUURIVÕISTLUSE KORRALDAMISE NÕUE</w:t>
      </w:r>
      <w:bookmarkEnd w:id="73"/>
      <w:bookmarkEnd w:id="74"/>
    </w:p>
    <w:p w:rsidR="00B461FD" w:rsidRPr="00E20691" w:rsidRDefault="00B461FD" w:rsidP="00B461FD">
      <w:pPr>
        <w:spacing w:before="60"/>
        <w:jc w:val="both"/>
      </w:pPr>
      <w:r w:rsidRPr="00E20691">
        <w:t xml:space="preserve">Parima arhitektuurse ja/või linnaehitusliku lahenduse leidmiseks ning </w:t>
      </w:r>
      <w:r w:rsidR="000D5BED" w:rsidRPr="00E20691">
        <w:t>hea nüüdi</w:t>
      </w:r>
      <w:r w:rsidRPr="00E20691">
        <w:t>saegse arhitektuurse taseme tagamiseks tuleb korraldada arhitektuurivõistlusi.</w:t>
      </w:r>
      <w:r w:rsidRPr="00E20691">
        <w:rPr>
          <w:bCs/>
        </w:rPr>
        <w:t xml:space="preserve"> Arhitektuurivõistluse korraldamise nõude esitamise üle otsustab Tallinna Linnaplaneerimise Amet linna peaarhitekti ettepanekul.</w:t>
      </w:r>
    </w:p>
    <w:p w:rsidR="00B461FD" w:rsidRPr="00E20691" w:rsidRDefault="00B461FD" w:rsidP="00B461FD">
      <w:pPr>
        <w:spacing w:before="60"/>
        <w:jc w:val="both"/>
      </w:pPr>
      <w:r w:rsidRPr="00E20691">
        <w:t>Arhitektuurivõistluse korraldamise vajadust kaalutakse kõigil juhtudel, mil kavandatakse linnaehituslikult keskses kohas asuva või olulist avalikku huvi pakkuva ehitise</w:t>
      </w:r>
      <w:r w:rsidR="000D5BED" w:rsidRPr="00E20691">
        <w:t xml:space="preserve"> ning</w:t>
      </w:r>
      <w:r w:rsidRPr="00E20691">
        <w:t xml:space="preserve"> iga eriti mahuka või silmatorkava ehitise ning kesksema avaliku ruumi, väljaku, tänava või pargi projekteerimist või suuremate ja kesksemate hoonestusalade planeerimist. </w:t>
      </w:r>
      <w:r w:rsidR="00117AC8" w:rsidRPr="00E20691">
        <w:t>Nõmme</w:t>
      </w:r>
      <w:r w:rsidRPr="00E20691">
        <w:t xml:space="preserve"> linnaosa üldplaneeringus ei ole eraldi välja toodud arhitektuurivõistluse korraldamise vajadusega ala</w:t>
      </w:r>
      <w:r w:rsidR="00B572DF" w:rsidRPr="00E20691">
        <w:t>si</w:t>
      </w:r>
      <w:r w:rsidRPr="00E20691">
        <w:t>d.</w:t>
      </w:r>
    </w:p>
    <w:p w:rsidR="00B461FD" w:rsidRPr="00E20691" w:rsidRDefault="00B461FD" w:rsidP="00B461FD">
      <w:pPr>
        <w:spacing w:before="60"/>
        <w:jc w:val="both"/>
      </w:pPr>
      <w:r w:rsidRPr="00E20691">
        <w:t>Kutsutud osalejatega arhitektuurivõistluse võib korraldada juhul</w:t>
      </w:r>
      <w:r w:rsidR="000D5BED" w:rsidRPr="00E20691">
        <w:t>,</w:t>
      </w:r>
      <w:r w:rsidRPr="00E20691">
        <w:t xml:space="preserve"> kui asukoha või kavandatava objektiga ei kaasne suurt avalikku huvi ning linnaehituslikult ei ole tegemist keskse asukohaga.</w:t>
      </w:r>
    </w:p>
    <w:p w:rsidR="00B461FD" w:rsidRPr="00E20691" w:rsidRDefault="00B461FD" w:rsidP="00FD63B3">
      <w:pPr>
        <w:spacing w:before="60"/>
        <w:jc w:val="both"/>
      </w:pPr>
      <w:r w:rsidRPr="00E20691">
        <w:t>Arhitektuurivõistluse korraldamis</w:t>
      </w:r>
      <w:r w:rsidR="00AF1609" w:rsidRPr="00E20691">
        <w:t>el ja läbiviimisel juhindutakse</w:t>
      </w:r>
      <w:r w:rsidRPr="00E20691">
        <w:t> Eesti arhitektuurivõistluste juhendist</w:t>
      </w:r>
      <w:r w:rsidR="00CD6C12" w:rsidRPr="00E20691">
        <w:t>.</w:t>
      </w:r>
    </w:p>
    <w:p w:rsidR="004D6CE2" w:rsidRPr="00E20691" w:rsidRDefault="00024C49" w:rsidP="00FD63B3">
      <w:pPr>
        <w:spacing w:before="60"/>
        <w:jc w:val="both"/>
      </w:pPr>
      <w:r w:rsidRPr="00E20691">
        <w:br w:type="page"/>
      </w:r>
    </w:p>
    <w:p w:rsidR="004A65B6" w:rsidRPr="00E20691" w:rsidRDefault="006B5DE3" w:rsidP="00273C64">
      <w:pPr>
        <w:pStyle w:val="Heading1"/>
        <w:numPr>
          <w:ilvl w:val="0"/>
          <w:numId w:val="46"/>
        </w:numPr>
      </w:pPr>
      <w:bookmarkStart w:id="75" w:name="_Toc477776373"/>
      <w:r w:rsidRPr="00E20691">
        <w:lastRenderedPageBreak/>
        <w:t>HALJAS</w:t>
      </w:r>
      <w:bookmarkEnd w:id="63"/>
      <w:bookmarkEnd w:id="64"/>
      <w:bookmarkEnd w:id="65"/>
      <w:bookmarkEnd w:id="66"/>
      <w:bookmarkEnd w:id="67"/>
      <w:bookmarkEnd w:id="68"/>
      <w:bookmarkEnd w:id="69"/>
      <w:bookmarkEnd w:id="70"/>
      <w:bookmarkEnd w:id="71"/>
      <w:bookmarkEnd w:id="72"/>
      <w:r w:rsidR="00AF1609" w:rsidRPr="00E20691">
        <w:t>TUS</w:t>
      </w:r>
      <w:bookmarkEnd w:id="75"/>
    </w:p>
    <w:p w:rsidR="004A65B6" w:rsidRPr="00E20691" w:rsidRDefault="004A65B6" w:rsidP="009C3AF1">
      <w:pPr>
        <w:spacing w:before="60"/>
        <w:jc w:val="both"/>
        <w:rPr>
          <w:szCs w:val="24"/>
        </w:rPr>
      </w:pPr>
      <w:r w:rsidRPr="00E20691">
        <w:rPr>
          <w:szCs w:val="24"/>
        </w:rPr>
        <w:t xml:space="preserve">Nõmme linnaosas on kokku 801,4 ha rohealasid, mis moodustab </w:t>
      </w:r>
      <w:r w:rsidR="000D5BED" w:rsidRPr="00E20691">
        <w:rPr>
          <w:szCs w:val="24"/>
        </w:rPr>
        <w:t xml:space="preserve">27,4% </w:t>
      </w:r>
      <w:r w:rsidRPr="00E20691">
        <w:rPr>
          <w:szCs w:val="24"/>
        </w:rPr>
        <w:t>linnaosa pindalast. Linnaosa rohealade suure osakaalu tingib see, et linnaosa asub Tallinna lõunapiiril, kus linna territooriumile ulatuvad mitme tasandi rohealad</w:t>
      </w:r>
      <w:r w:rsidR="000D5BED" w:rsidRPr="00E20691">
        <w:rPr>
          <w:szCs w:val="24"/>
        </w:rPr>
        <w:t>,</w:t>
      </w:r>
      <w:r w:rsidRPr="00E20691">
        <w:rPr>
          <w:szCs w:val="24"/>
        </w:rPr>
        <w:t xml:space="preserve"> nagu Pääsküla raba ja </w:t>
      </w:r>
      <w:r w:rsidR="00225EFF" w:rsidRPr="00E20691">
        <w:rPr>
          <w:szCs w:val="24"/>
        </w:rPr>
        <w:t>osa Männiku metsalaamast</w:t>
      </w:r>
      <w:r w:rsidRPr="00E20691">
        <w:rPr>
          <w:szCs w:val="24"/>
        </w:rPr>
        <w:t xml:space="preserve"> koos järvedega, Harku mets</w:t>
      </w:r>
      <w:r w:rsidR="00973CF3" w:rsidRPr="00E20691">
        <w:rPr>
          <w:szCs w:val="24"/>
        </w:rPr>
        <w:t xml:space="preserve"> ja raba</w:t>
      </w:r>
      <w:r w:rsidRPr="00E20691">
        <w:rPr>
          <w:szCs w:val="24"/>
        </w:rPr>
        <w:t>, Ülemiste järve ümbritsevad metsad ning rohelise võrgustiku koridor piki Viljandi maanteed. Linnaosa rikkalikult haljastatud üldmulje</w:t>
      </w:r>
      <w:r w:rsidR="000D5BED" w:rsidRPr="00E20691">
        <w:rPr>
          <w:szCs w:val="24"/>
        </w:rPr>
        <w:t>t</w:t>
      </w:r>
      <w:r w:rsidRPr="00E20691">
        <w:rPr>
          <w:szCs w:val="24"/>
        </w:rPr>
        <w:t xml:space="preserve"> aitab </w:t>
      </w:r>
      <w:r w:rsidR="000D5BED" w:rsidRPr="00E20691">
        <w:rPr>
          <w:szCs w:val="24"/>
        </w:rPr>
        <w:t xml:space="preserve">luua </w:t>
      </w:r>
      <w:r w:rsidRPr="00E20691">
        <w:rPr>
          <w:szCs w:val="24"/>
        </w:rPr>
        <w:t>ka väikeelamupiirkonna aedades ja ühiskondlike hoonete kruntidel kasvav kõrghaljastus, mille säilimine on tagatud eeskätt üldistes maakasutus- ja ehitustin</w:t>
      </w:r>
      <w:r w:rsidR="008B4942">
        <w:rPr>
          <w:szCs w:val="24"/>
        </w:rPr>
        <w:t>gimustes seatud krundi haljastatud pinna</w:t>
      </w:r>
      <w:r w:rsidRPr="00E20691">
        <w:rPr>
          <w:szCs w:val="24"/>
        </w:rPr>
        <w:t xml:space="preserve"> osatähtsuse nõude kaudu.</w:t>
      </w:r>
    </w:p>
    <w:p w:rsidR="004A65B6" w:rsidRPr="00E20691" w:rsidRDefault="004A65B6" w:rsidP="005B09E2">
      <w:pPr>
        <w:spacing w:before="60"/>
        <w:jc w:val="both"/>
        <w:rPr>
          <w:szCs w:val="24"/>
        </w:rPr>
      </w:pPr>
      <w:r w:rsidRPr="00E20691">
        <w:rPr>
          <w:szCs w:val="24"/>
        </w:rPr>
        <w:t xml:space="preserve">Nõmme linnaosa rohealad </w:t>
      </w:r>
      <w:r w:rsidR="00D64A43">
        <w:rPr>
          <w:szCs w:val="24"/>
        </w:rPr>
        <w:t>moodustavad</w:t>
      </w:r>
      <w:r w:rsidRPr="00E20691">
        <w:rPr>
          <w:szCs w:val="24"/>
        </w:rPr>
        <w:t xml:space="preserve"> süsteemse võrgustiku, mis koosneb elukohalähedastest haljastuselementidest, tänavahaljastusest, haljasaladest</w:t>
      </w:r>
      <w:r w:rsidR="00D64A43">
        <w:rPr>
          <w:szCs w:val="24"/>
        </w:rPr>
        <w:t xml:space="preserve">, </w:t>
      </w:r>
      <w:r w:rsidRPr="00E20691">
        <w:rPr>
          <w:szCs w:val="24"/>
        </w:rPr>
        <w:t>parkmetsadest</w:t>
      </w:r>
      <w:r w:rsidR="00D64A43">
        <w:rPr>
          <w:szCs w:val="24"/>
        </w:rPr>
        <w:t xml:space="preserve"> ja rohekoridoridest</w:t>
      </w:r>
      <w:r w:rsidR="0037779A">
        <w:rPr>
          <w:szCs w:val="24"/>
        </w:rPr>
        <w:t>,</w:t>
      </w:r>
      <w:r w:rsidR="00D64A43" w:rsidRPr="00E20691">
        <w:rPr>
          <w:szCs w:val="24"/>
        </w:rPr>
        <w:t xml:space="preserve"> </w:t>
      </w:r>
      <w:r w:rsidRPr="00E20691">
        <w:rPr>
          <w:szCs w:val="24"/>
        </w:rPr>
        <w:t>mis seovad Nõmme linnaosa naaberomavalitsuste ja teiste linnaosade rohealadega.</w:t>
      </w:r>
    </w:p>
    <w:p w:rsidR="00A720BC" w:rsidRPr="00E20691" w:rsidRDefault="004A65B6" w:rsidP="00273C64">
      <w:pPr>
        <w:pStyle w:val="Heading2"/>
        <w:numPr>
          <w:ilvl w:val="1"/>
          <w:numId w:val="46"/>
        </w:numPr>
      </w:pPr>
      <w:bookmarkStart w:id="76" w:name="_Toc477776374"/>
      <w:r w:rsidRPr="00E20691">
        <w:t>ÜLELINNALISED PUHKE- JA VIRGESTUSALAD</w:t>
      </w:r>
      <w:bookmarkEnd w:id="76"/>
    </w:p>
    <w:p w:rsidR="00AF72C6" w:rsidRPr="00E20691" w:rsidRDefault="00C51332" w:rsidP="00C51332">
      <w:pPr>
        <w:spacing w:before="60"/>
        <w:jc w:val="both"/>
      </w:pPr>
      <w:r w:rsidRPr="00E20691">
        <w:t xml:space="preserve">Nõmme linnaosa on armastatud </w:t>
      </w:r>
      <w:r w:rsidR="0069585D" w:rsidRPr="00E20691">
        <w:t xml:space="preserve">nii suvel kui ka talvel </w:t>
      </w:r>
      <w:r w:rsidRPr="00E20691">
        <w:t>mitmekülgsete sportimis</w:t>
      </w:r>
      <w:r w:rsidR="0069585D" w:rsidRPr="00E20691">
        <w:t>e</w:t>
      </w:r>
      <w:r w:rsidRPr="00E20691">
        <w:t xml:space="preserve"> ja vaba</w:t>
      </w:r>
      <w:r w:rsidR="0069585D" w:rsidRPr="00E20691">
        <w:t xml:space="preserve"> </w:t>
      </w:r>
      <w:r w:rsidRPr="00E20691">
        <w:t xml:space="preserve">aja veetmise võimaluste poolest. Samuti asub seal vaheldusrikkaid ja kõrgelt hinnatud jalutus-, matka- </w:t>
      </w:r>
      <w:r w:rsidR="00804910" w:rsidRPr="00E20691">
        <w:t xml:space="preserve">ja </w:t>
      </w:r>
      <w:r w:rsidRPr="00E20691">
        <w:t xml:space="preserve">õpperadasid. Populaarsemad vaba aja veetmise kohad on Pääsküla raba, Nõmme-Harku liikumisrajad, Nõmme-Mustamäe maastikukaitseala koos Nõmme </w:t>
      </w:r>
      <w:r w:rsidR="00804910" w:rsidRPr="00E20691">
        <w:t>s</w:t>
      </w:r>
      <w:r w:rsidRPr="00E20691">
        <w:t xml:space="preserve">pordikeskuse ja </w:t>
      </w:r>
      <w:proofErr w:type="spellStart"/>
      <w:r w:rsidRPr="00E20691">
        <w:t>Glehni</w:t>
      </w:r>
      <w:proofErr w:type="spellEnd"/>
      <w:r w:rsidRPr="00E20691">
        <w:t xml:space="preserve"> lossi kompleksiga, kus suur külastatavus on tekitanud juba looduskahjustusi.</w:t>
      </w:r>
    </w:p>
    <w:p w:rsidR="00C51332" w:rsidRPr="00E20691" w:rsidRDefault="00E970AE" w:rsidP="00C51332">
      <w:pPr>
        <w:spacing w:before="60"/>
        <w:jc w:val="both"/>
      </w:pPr>
      <w:r w:rsidRPr="00E20691">
        <w:rPr>
          <w:szCs w:val="24"/>
        </w:rPr>
        <w:t xml:space="preserve">Tagada tuleb olemasolevate rohealade regulaarne hooldus </w:t>
      </w:r>
      <w:r w:rsidR="00804910" w:rsidRPr="00E20691">
        <w:rPr>
          <w:szCs w:val="24"/>
        </w:rPr>
        <w:t xml:space="preserve">ja </w:t>
      </w:r>
      <w:r w:rsidRPr="00E20691">
        <w:rPr>
          <w:szCs w:val="24"/>
        </w:rPr>
        <w:t xml:space="preserve">turvalisus. </w:t>
      </w:r>
      <w:r w:rsidR="00C51332" w:rsidRPr="00E20691">
        <w:t>Linnale kuuluvate rohealade hooldus on jagatud keskkonnaameti, kommunaalameti ja linnaosa</w:t>
      </w:r>
      <w:r w:rsidR="00A47AA6">
        <w:t xml:space="preserve"> </w:t>
      </w:r>
      <w:r w:rsidR="00C51332" w:rsidRPr="00E20691">
        <w:t xml:space="preserve">valitsuse vahel. Võib öelda, et linna haljastu hooldus ja juhtimine on killustatud. </w:t>
      </w:r>
      <w:r w:rsidR="00804910" w:rsidRPr="00E20691">
        <w:t>P</w:t>
      </w:r>
      <w:r w:rsidR="00C51332" w:rsidRPr="00E20691">
        <w:t xml:space="preserve">robleeme tekitab ka nn reformimata riigimaal ja riigimaal asuvate metsa- ja muude rohealade hooldus, puhkevõimaluste väljaarendamine ning nende tegevuste rahastamine. Nimetatud kategooriasse kuuluvad nt Viljandi mnt äärsed metsad, Pääsküla raba, Nõmme-Mustamäe maastikukaitseala jm rohealad. Nõmme-Mustamäe maastikukaitsealale on koostatud teemaplaneering, mille kaudu on </w:t>
      </w:r>
      <w:r w:rsidR="00F508EE" w:rsidRPr="00E20691">
        <w:t>määratletud</w:t>
      </w:r>
      <w:r w:rsidR="00F508EE" w:rsidRPr="00E20691" w:rsidDel="00804910">
        <w:t xml:space="preserve"> </w:t>
      </w:r>
      <w:r w:rsidR="00804910" w:rsidRPr="00E20691">
        <w:t>asjaosaliste</w:t>
      </w:r>
      <w:r w:rsidR="00C51332" w:rsidRPr="00E20691">
        <w:t xml:space="preserve"> (kohalik omavalitsus, Riigimetsa Majandamise Keskus, kaitseala valitseja) kohustused. </w:t>
      </w:r>
      <w:r w:rsidR="00804910" w:rsidRPr="00E20691">
        <w:t>T</w:t>
      </w:r>
      <w:r w:rsidR="00C51332" w:rsidRPr="00E20691">
        <w:t xml:space="preserve">eiste alade </w:t>
      </w:r>
      <w:r w:rsidR="00804910" w:rsidRPr="00E20691">
        <w:t xml:space="preserve">kohta </w:t>
      </w:r>
      <w:r w:rsidR="00C51332" w:rsidRPr="00E20691">
        <w:t>sellise</w:t>
      </w:r>
      <w:r w:rsidR="00804910" w:rsidRPr="00E20691">
        <w:t>i</w:t>
      </w:r>
      <w:r w:rsidR="00C51332" w:rsidRPr="00E20691">
        <w:t>d kokkuleppe</w:t>
      </w:r>
      <w:r w:rsidR="00804910" w:rsidRPr="00E20691">
        <w:t>i</w:t>
      </w:r>
      <w:r w:rsidR="00C51332" w:rsidRPr="00E20691">
        <w:t xml:space="preserve">d </w:t>
      </w:r>
      <w:r w:rsidR="00804910" w:rsidRPr="00E20691">
        <w:t xml:space="preserve">pole </w:t>
      </w:r>
      <w:r w:rsidR="00C51332" w:rsidRPr="00E20691">
        <w:t>ning kuna nimetatud alade majandamine tulu ei too</w:t>
      </w:r>
      <w:r w:rsidR="00804910" w:rsidRPr="00E20691">
        <w:t>,</w:t>
      </w:r>
      <w:r w:rsidR="00C51332" w:rsidRPr="00E20691">
        <w:t xml:space="preserve"> siis </w:t>
      </w:r>
      <w:r w:rsidR="00804910" w:rsidRPr="00E20691">
        <w:t xml:space="preserve">pole </w:t>
      </w:r>
      <w:r w:rsidR="00C51332" w:rsidRPr="00E20691">
        <w:t>Riigimetsa Majandamise Keskus nende alade hooldamisest huvitatud. Nimetatud metsi on vajaduse</w:t>
      </w:r>
      <w:r w:rsidR="00804910" w:rsidRPr="00E20691">
        <w:t xml:space="preserve"> korra</w:t>
      </w:r>
      <w:r w:rsidR="00C51332" w:rsidRPr="00E20691">
        <w:t xml:space="preserve">l hooldanud eeskätt linnaosavalitsus, kuid </w:t>
      </w:r>
      <w:r w:rsidR="00804910" w:rsidRPr="00E20691">
        <w:t>rahanappuse tõttu</w:t>
      </w:r>
      <w:r w:rsidR="00C51332" w:rsidRPr="00E20691">
        <w:t xml:space="preserve"> ei </w:t>
      </w:r>
      <w:r w:rsidR="00804910" w:rsidRPr="00E20691">
        <w:t xml:space="preserve">vasta hooldustase </w:t>
      </w:r>
      <w:r w:rsidR="00C51332" w:rsidRPr="00E20691">
        <w:t xml:space="preserve">linnatingimustele </w:t>
      </w:r>
      <w:r w:rsidR="00804910" w:rsidRPr="00E20691">
        <w:t xml:space="preserve">ega taga </w:t>
      </w:r>
      <w:r w:rsidR="00C51332" w:rsidRPr="00E20691">
        <w:t>jätkusuutlik</w:t>
      </w:r>
      <w:r w:rsidR="00804910" w:rsidRPr="00E20691">
        <w:t>ku</w:t>
      </w:r>
      <w:r w:rsidR="00C51332" w:rsidRPr="00E20691">
        <w:t xml:space="preserve"> arengu</w:t>
      </w:r>
      <w:r w:rsidR="00804910" w:rsidRPr="00E20691">
        <w:t>t</w:t>
      </w:r>
      <w:r w:rsidR="00C51332" w:rsidRPr="00E20691">
        <w:t>. Seetõttu vajab võimalikult kiiret ja tõhusat lahendust riigi ja omavalitsuse koostöö nende metsaalade sihipäraseks hooldamiseks ja puhkevõimaluste väljaarendamiseks. Lahenduse võib anda see</w:t>
      </w:r>
      <w:r w:rsidR="00804910" w:rsidRPr="00E20691">
        <w:t>,</w:t>
      </w:r>
      <w:r w:rsidR="00C51332" w:rsidRPr="00E20691">
        <w:t xml:space="preserve"> kui kõikide linna metsade hoolduse korraldamine kuuluks ühe institutsiooni pädevusse. Kindlasti tuleb jätkata linna rohealade munitsipaliseerimist ning riigi omandisse võivad jääda need haljasalad, mis võetakse riikliku kaitse alla.</w:t>
      </w:r>
    </w:p>
    <w:p w:rsidR="00C51332" w:rsidRPr="00E20691" w:rsidRDefault="00C51332" w:rsidP="00C51332">
      <w:pPr>
        <w:spacing w:before="60"/>
        <w:jc w:val="both"/>
      </w:pPr>
      <w:r w:rsidRPr="00E20691">
        <w:t>Haljasalade korrastamise</w:t>
      </w:r>
      <w:r w:rsidR="00804910" w:rsidRPr="00E20691">
        <w:t>l</w:t>
      </w:r>
      <w:r w:rsidRPr="00E20691">
        <w:t xml:space="preserve"> tehakse koostööd linnaosa ümbritsevate valdadega. Ühiselt Saue vallaga </w:t>
      </w:r>
      <w:r w:rsidR="00F508EE" w:rsidRPr="00E20691">
        <w:t xml:space="preserve">korrastatakse </w:t>
      </w:r>
      <w:r w:rsidRPr="00E20691">
        <w:t>Pääsküla jõe kal</w:t>
      </w:r>
      <w:r w:rsidR="00F508EE" w:rsidRPr="00E20691">
        <w:t>daid</w:t>
      </w:r>
      <w:r w:rsidR="007A6E22" w:rsidRPr="00E20691">
        <w:t xml:space="preserve">. </w:t>
      </w:r>
      <w:r w:rsidR="00F508EE" w:rsidRPr="00E20691">
        <w:t xml:space="preserve">Koostöös </w:t>
      </w:r>
      <w:r w:rsidR="007A6E22" w:rsidRPr="00E20691">
        <w:t xml:space="preserve">Saku vallaga </w:t>
      </w:r>
      <w:r w:rsidRPr="00E20691">
        <w:t xml:space="preserve">kavandatakse </w:t>
      </w:r>
      <w:r w:rsidR="00F508EE" w:rsidRPr="00E20691">
        <w:t xml:space="preserve">rajada </w:t>
      </w:r>
      <w:r w:rsidRPr="00E20691">
        <w:t>rekreatiiv- ja puhkealad Raku ja Männiku järve ümbruses</w:t>
      </w:r>
      <w:r w:rsidR="00F508EE" w:rsidRPr="00E20691">
        <w:t>se</w:t>
      </w:r>
      <w:r w:rsidRPr="00E20691">
        <w:t xml:space="preserve">. </w:t>
      </w:r>
      <w:r w:rsidR="00804910" w:rsidRPr="00E20691">
        <w:t xml:space="preserve">Sellel </w:t>
      </w:r>
      <w:r w:rsidR="00517831" w:rsidRPr="00E20691">
        <w:t xml:space="preserve">alal peab koostööd </w:t>
      </w:r>
      <w:r w:rsidR="007A6E22" w:rsidRPr="00E20691">
        <w:t>tegema ka Kaitseministeeriumiga, sest kavandatavad puhkealad asuvad riigikaitselis</w:t>
      </w:r>
      <w:r w:rsidR="00CC5DF7" w:rsidRPr="00E20691">
        <w:t>t</w:t>
      </w:r>
      <w:r w:rsidR="007A6E22" w:rsidRPr="00E20691">
        <w:t>e ehitis</w:t>
      </w:r>
      <w:r w:rsidR="00CC5DF7" w:rsidRPr="00E20691">
        <w:t>t</w:t>
      </w:r>
      <w:r w:rsidR="007A6E22" w:rsidRPr="00E20691">
        <w:t xml:space="preserve">e piiranguvööndis. </w:t>
      </w:r>
      <w:r w:rsidRPr="00E20691">
        <w:t xml:space="preserve">Harku vallaga koostöös jätkatakse Harku </w:t>
      </w:r>
      <w:r w:rsidR="00973CF3" w:rsidRPr="00E20691">
        <w:t xml:space="preserve">metsa ja </w:t>
      </w:r>
      <w:r w:rsidRPr="00E20691">
        <w:t xml:space="preserve">raba puhkeala </w:t>
      </w:r>
      <w:r w:rsidR="0091028B" w:rsidRPr="00E20691">
        <w:t xml:space="preserve">ning </w:t>
      </w:r>
      <w:r w:rsidRPr="00E20691">
        <w:t xml:space="preserve">Nõmme-Harku liikumisradade võrgustiku arendust </w:t>
      </w:r>
      <w:r w:rsidR="0091028B" w:rsidRPr="00E20691">
        <w:t xml:space="preserve">ja </w:t>
      </w:r>
      <w:r w:rsidRPr="00E20691">
        <w:t>hooldust.</w:t>
      </w:r>
    </w:p>
    <w:p w:rsidR="00C51332" w:rsidRPr="00E20691" w:rsidRDefault="00C51332" w:rsidP="00C51332">
      <w:pPr>
        <w:spacing w:before="60"/>
        <w:jc w:val="both"/>
      </w:pPr>
      <w:r w:rsidRPr="00E20691">
        <w:t xml:space="preserve">Üldplaneeringuga nähakse ette säilitada </w:t>
      </w:r>
      <w:r w:rsidR="0091028B" w:rsidRPr="00E20691">
        <w:t xml:space="preserve">allnimetatud </w:t>
      </w:r>
      <w:r w:rsidRPr="00E20691">
        <w:t xml:space="preserve">ülelinnalise tähtsusega puhke- ja </w:t>
      </w:r>
      <w:proofErr w:type="spellStart"/>
      <w:r w:rsidRPr="00E20691">
        <w:t>virgestusalad</w:t>
      </w:r>
      <w:proofErr w:type="spellEnd"/>
      <w:r w:rsidR="0091028B" w:rsidRPr="00E20691">
        <w:t xml:space="preserve"> ja neid edasi arendada.</w:t>
      </w:r>
    </w:p>
    <w:p w:rsidR="00C51332" w:rsidRPr="00E20691" w:rsidRDefault="00C51332" w:rsidP="004D6CDE">
      <w:pPr>
        <w:pStyle w:val="Heading3"/>
        <w:numPr>
          <w:ilvl w:val="2"/>
          <w:numId w:val="46"/>
        </w:numPr>
      </w:pPr>
      <w:bookmarkStart w:id="77" w:name="_Toc477776375"/>
      <w:r w:rsidRPr="00E20691">
        <w:lastRenderedPageBreak/>
        <w:t>Nõmme-Mustamäe maastikukaitseala</w:t>
      </w:r>
      <w:bookmarkEnd w:id="77"/>
    </w:p>
    <w:p w:rsidR="00C51332" w:rsidRPr="00E20691" w:rsidRDefault="00C51332" w:rsidP="00C51332">
      <w:pPr>
        <w:spacing w:before="60"/>
        <w:jc w:val="both"/>
      </w:pPr>
      <w:r w:rsidRPr="00E20691">
        <w:t>Nõmme-Mustamäe maastikukaitseala on rikas kaitsealuste objektide poolest ning maastikukaitseala metsad on ökoloogilisest, sotsiaalsest ja kultuurilisest aspektist väga väärtuslik</w:t>
      </w:r>
      <w:r w:rsidR="00B155F9" w:rsidRPr="00E20691">
        <w:t>ud</w:t>
      </w:r>
      <w:r w:rsidRPr="00E20691">
        <w:t>. Kuna neid alasid kasutatakse väga intensiivselt</w:t>
      </w:r>
      <w:r w:rsidR="00B155F9" w:rsidRPr="00E20691">
        <w:t>,</w:t>
      </w:r>
      <w:r w:rsidRPr="00E20691">
        <w:t xml:space="preserve"> siis kehtestas Tallinna Linnavolikogu 19. veebruari 2015 otsusega nr 32 </w:t>
      </w:r>
      <w:r w:rsidR="00B155F9" w:rsidRPr="00E20691">
        <w:t>t</w:t>
      </w:r>
      <w:r w:rsidRPr="00E20691">
        <w:t xml:space="preserve">eemaplaneeringu </w:t>
      </w:r>
      <w:r w:rsidR="00B155F9" w:rsidRPr="00E20691">
        <w:t>„</w:t>
      </w:r>
      <w:r w:rsidRPr="00E20691">
        <w:t>Nõmme-Mustamäe maastikukaitseala puhkevõimaluste planeerimine</w:t>
      </w:r>
      <w:r w:rsidR="00251B86">
        <w:t>”</w:t>
      </w:r>
      <w:r w:rsidRPr="00E20691">
        <w:t>. Teemaplaneeringu eesmär</w:t>
      </w:r>
      <w:r w:rsidR="00B155F9" w:rsidRPr="00E20691">
        <w:t>k</w:t>
      </w:r>
      <w:r w:rsidR="00251B86">
        <w:t xml:space="preserve"> on</w:t>
      </w:r>
      <w:r w:rsidRPr="00E20691">
        <w:t xml:space="preserve"> kaitsta unikaalset Nõmme ja Mustamäe maastikku – Mustamäe nõlva, Nõmme liivikuid, allika-alasid ja suure rekreatiivse tähtsusega metsi, neid uurida ja tutvustada, säilitada linnametsade elurikkust ning luua maastikueeldustele vastavad puhkevõimalused. Maastikukaitseala arendamisel tuleb lähtuda teemaplaneeringus </w:t>
      </w:r>
      <w:r w:rsidR="00646646" w:rsidRPr="00E20691">
        <w:t xml:space="preserve">kindlaks </w:t>
      </w:r>
      <w:r w:rsidRPr="00E20691">
        <w:t>määratud põhimõtetest ja tingimustest.</w:t>
      </w:r>
    </w:p>
    <w:p w:rsidR="00C51332" w:rsidRPr="00E20691" w:rsidRDefault="00C51332" w:rsidP="004D6CDE">
      <w:pPr>
        <w:pStyle w:val="Heading3"/>
        <w:numPr>
          <w:ilvl w:val="2"/>
          <w:numId w:val="46"/>
        </w:numPr>
      </w:pPr>
      <w:bookmarkStart w:id="78" w:name="_Toc477776376"/>
      <w:r w:rsidRPr="00E20691">
        <w:t>Pääsküla raba</w:t>
      </w:r>
      <w:bookmarkEnd w:id="78"/>
    </w:p>
    <w:p w:rsidR="00C51332" w:rsidRPr="00E20691" w:rsidRDefault="00C51332" w:rsidP="00C51332">
      <w:pPr>
        <w:spacing w:before="60"/>
        <w:jc w:val="both"/>
      </w:pPr>
      <w:r w:rsidRPr="00E20691">
        <w:t>Pääsküla raba võeti kohaliku kaitse alla Tal</w:t>
      </w:r>
      <w:r w:rsidR="004874E3" w:rsidRPr="00E20691">
        <w:t>linna Linnavolikogu 3. oktoobri</w:t>
      </w:r>
      <w:r w:rsidRPr="00E20691">
        <w:t xml:space="preserve"> 2013 määrusega nr 55 ning koostati „Pääsküla raba kaitseala kaitsekorralduskava aastateks 2015–2024</w:t>
      </w:r>
      <w:r w:rsidR="00D60263">
        <w:t>”</w:t>
      </w:r>
      <w:r w:rsidRPr="00E20691">
        <w:t>.</w:t>
      </w:r>
    </w:p>
    <w:p w:rsidR="00AF72C6" w:rsidRPr="00E20691" w:rsidRDefault="00C51332" w:rsidP="00C51332">
      <w:pPr>
        <w:spacing w:before="60"/>
        <w:jc w:val="both"/>
      </w:pPr>
      <w:r w:rsidRPr="00E20691">
        <w:t>Kaitseala loomise eesmärk on säilitada lindude ja loomade eluruum ja pesitsuspaigad, luua õpilastele ja teistele loodushuvilistele võimalus tutvuda linnas tavapäratu looduskooslusega ning pakkuda linlastele matka- ja puhkevõimalusi.</w:t>
      </w:r>
    </w:p>
    <w:p w:rsidR="00C51332" w:rsidRPr="00E20691" w:rsidRDefault="00C51332" w:rsidP="00C51332">
      <w:pPr>
        <w:spacing w:before="60"/>
        <w:jc w:val="both"/>
      </w:pPr>
      <w:r w:rsidRPr="00E20691">
        <w:t>Kaitseala arendamisel tuleb lähtuda ka</w:t>
      </w:r>
      <w:r w:rsidR="00707E7E">
        <w:t xml:space="preserve">itsekorralduskavast, kuid </w:t>
      </w:r>
      <w:r w:rsidRPr="00E20691">
        <w:t xml:space="preserve">arvestada </w:t>
      </w:r>
      <w:r w:rsidR="0071104B">
        <w:t xml:space="preserve">tuleb </w:t>
      </w:r>
      <w:r w:rsidR="009826E6" w:rsidRPr="00E20691">
        <w:t xml:space="preserve">ka </w:t>
      </w:r>
      <w:r w:rsidRPr="00E20691">
        <w:t>järgmiste</w:t>
      </w:r>
      <w:r w:rsidR="00707E7E">
        <w:t xml:space="preserve"> põhimõtete ja tingimustega</w:t>
      </w:r>
      <w:r w:rsidR="00673AC5">
        <w:t>.</w:t>
      </w:r>
    </w:p>
    <w:p w:rsidR="00AF72C6" w:rsidRPr="00E20691" w:rsidRDefault="00C51332" w:rsidP="005C4990">
      <w:pPr>
        <w:numPr>
          <w:ilvl w:val="0"/>
          <w:numId w:val="16"/>
        </w:numPr>
        <w:spacing w:before="60"/>
        <w:jc w:val="both"/>
      </w:pPr>
      <w:r w:rsidRPr="00E20691">
        <w:t>Elamuala ja raba vahele tuleb jätta hoonestamata ala ehk kaitsetsoon ning uusarendused ei tohi laieneda raba alale.</w:t>
      </w:r>
    </w:p>
    <w:p w:rsidR="00AF72C6" w:rsidRPr="00E20691" w:rsidRDefault="00C51332" w:rsidP="005C4990">
      <w:pPr>
        <w:numPr>
          <w:ilvl w:val="0"/>
          <w:numId w:val="16"/>
        </w:numPr>
        <w:spacing w:before="60"/>
        <w:jc w:val="both"/>
      </w:pPr>
      <w:r w:rsidRPr="00E20691">
        <w:t>Puhkajate liikumise suunamiseks tuleb kasutada olemasolevaid teid ning</w:t>
      </w:r>
      <w:r w:rsidR="00AF72C6" w:rsidRPr="00E20691">
        <w:t xml:space="preserve"> </w:t>
      </w:r>
      <w:r w:rsidR="009826E6" w:rsidRPr="00E20691">
        <w:t xml:space="preserve">lisaks </w:t>
      </w:r>
      <w:r w:rsidRPr="00E20691">
        <w:t>võib rajada laudteid</w:t>
      </w:r>
      <w:r w:rsidR="009826E6" w:rsidRPr="00E20691">
        <w:t xml:space="preserve"> ja</w:t>
      </w:r>
      <w:r w:rsidRPr="00E20691">
        <w:t xml:space="preserve"> puukooremultšiga kaetud terviseradasid, </w:t>
      </w:r>
      <w:r w:rsidR="009826E6" w:rsidRPr="00E20691">
        <w:t xml:space="preserve">kus saab liikuda jalgsi või </w:t>
      </w:r>
      <w:r w:rsidR="00D64A43">
        <w:t>jalgrattaga</w:t>
      </w:r>
      <w:r w:rsidR="009826E6" w:rsidRPr="00E20691">
        <w:t xml:space="preserve"> </w:t>
      </w:r>
      <w:r w:rsidRPr="00E20691">
        <w:t xml:space="preserve">ning mis võimaldaks rabas korraldada õppematkasid või </w:t>
      </w:r>
      <w:r w:rsidR="00646646" w:rsidRPr="00E20691">
        <w:t xml:space="preserve">muid </w:t>
      </w:r>
      <w:r w:rsidRPr="00E20691">
        <w:t>väiksemaid rahvaüritusi.</w:t>
      </w:r>
    </w:p>
    <w:p w:rsidR="00C51332" w:rsidRPr="00E20691" w:rsidRDefault="00C51332" w:rsidP="005C4990">
      <w:pPr>
        <w:numPr>
          <w:ilvl w:val="0"/>
          <w:numId w:val="16"/>
        </w:numPr>
        <w:spacing w:before="60"/>
        <w:jc w:val="both"/>
      </w:pPr>
      <w:r w:rsidRPr="00E20691">
        <w:t>Organiseeritud puhkamise korraldamiseks tuleb alale rajada puhkekohti</w:t>
      </w:r>
      <w:r w:rsidR="00DE4D15" w:rsidRPr="00E20691">
        <w:t xml:space="preserve"> ning</w:t>
      </w:r>
      <w:r w:rsidRPr="00E20691">
        <w:t xml:space="preserve"> väiksemaid puhke- ja spordiehitisi.</w:t>
      </w:r>
    </w:p>
    <w:p w:rsidR="00AF72C6" w:rsidRPr="00E20691" w:rsidRDefault="00C51332" w:rsidP="005C4990">
      <w:pPr>
        <w:numPr>
          <w:ilvl w:val="0"/>
          <w:numId w:val="16"/>
        </w:numPr>
        <w:spacing w:before="60"/>
        <w:jc w:val="both"/>
      </w:pPr>
      <w:r w:rsidRPr="00E20691">
        <w:t xml:space="preserve">Kaitseala külastajatele </w:t>
      </w:r>
      <w:r w:rsidR="00DE4D15" w:rsidRPr="00E20691">
        <w:t xml:space="preserve">tuleb </w:t>
      </w:r>
      <w:r w:rsidRPr="00E20691">
        <w:t>tagada avalikud parkimisalad, mis paiknevad puhkealale viivate juurdepääsuteede alguses ning on avalikus kasutuses ööpäev</w:t>
      </w:r>
      <w:r w:rsidR="00DE4D15" w:rsidRPr="00E20691">
        <w:t xml:space="preserve"> läbi</w:t>
      </w:r>
      <w:r w:rsidRPr="00E20691">
        <w:t>.</w:t>
      </w:r>
    </w:p>
    <w:p w:rsidR="00C51332" w:rsidRPr="00E20691" w:rsidRDefault="00C51332" w:rsidP="004D6CDE">
      <w:pPr>
        <w:pStyle w:val="Heading3"/>
        <w:numPr>
          <w:ilvl w:val="2"/>
          <w:numId w:val="46"/>
        </w:numPr>
      </w:pPr>
      <w:bookmarkStart w:id="79" w:name="_Toc477776377"/>
      <w:r w:rsidRPr="00E20691">
        <w:t xml:space="preserve">Harku </w:t>
      </w:r>
      <w:r w:rsidR="00A50277" w:rsidRPr="00E20691">
        <w:t xml:space="preserve">mets ja </w:t>
      </w:r>
      <w:r w:rsidRPr="00E20691">
        <w:t>raba</w:t>
      </w:r>
      <w:bookmarkEnd w:id="79"/>
    </w:p>
    <w:p w:rsidR="00AF72C6" w:rsidRPr="00E20691" w:rsidRDefault="00C51332" w:rsidP="00C51332">
      <w:pPr>
        <w:spacing w:before="60"/>
        <w:jc w:val="both"/>
      </w:pPr>
      <w:r w:rsidRPr="00E20691">
        <w:t xml:space="preserve">Nõmme-Harku puhkeala on </w:t>
      </w:r>
      <w:r w:rsidR="009313D7" w:rsidRPr="00E20691">
        <w:t xml:space="preserve">kogu </w:t>
      </w:r>
      <w:r w:rsidRPr="00E20691">
        <w:t>aasta aktiivses kasutuses ning selle eesmärk on pakkuda linlastele spordi- ja puhkevõimalusi. Talvel kasutatakse piirkonda peamiselt suusatamiseks ning territooriumil on kokku ligikaudu 15 km ulatuses suusaradu.</w:t>
      </w:r>
      <w:r w:rsidR="0052551E" w:rsidRPr="00E20691">
        <w:t xml:space="preserve"> </w:t>
      </w:r>
      <w:r w:rsidRPr="00E20691">
        <w:t xml:space="preserve">Suvel on nimetatud radadel võimalik </w:t>
      </w:r>
      <w:r w:rsidR="009313D7" w:rsidRPr="00E20691">
        <w:t>joosta</w:t>
      </w:r>
      <w:r w:rsidRPr="00E20691">
        <w:t xml:space="preserve">, </w:t>
      </w:r>
      <w:r w:rsidR="009313D7" w:rsidRPr="00E20691">
        <w:t xml:space="preserve">kõndida, </w:t>
      </w:r>
      <w:r w:rsidR="00673AC5">
        <w:t>jalg</w:t>
      </w:r>
      <w:r w:rsidR="009313D7" w:rsidRPr="00E20691">
        <w:t>rattaga sõita ja tegeleda</w:t>
      </w:r>
      <w:r w:rsidRPr="00E20691">
        <w:t xml:space="preserve"> muu harrastusspordiga.</w:t>
      </w:r>
    </w:p>
    <w:p w:rsidR="00C51332" w:rsidRPr="00E20691" w:rsidRDefault="00C51332" w:rsidP="00C51332">
      <w:pPr>
        <w:spacing w:before="60"/>
        <w:jc w:val="both"/>
      </w:pPr>
      <w:r w:rsidRPr="00E20691">
        <w:t xml:space="preserve">Harku </w:t>
      </w:r>
      <w:r w:rsidR="00973CF3" w:rsidRPr="00E20691">
        <w:t xml:space="preserve">mets ja </w:t>
      </w:r>
      <w:r w:rsidRPr="00E20691">
        <w:t xml:space="preserve">raba, </w:t>
      </w:r>
      <w:r w:rsidR="00863E02" w:rsidRPr="00E20691">
        <w:t>millest Tallinna linna territooriumil asub väga väike (˂</w:t>
      </w:r>
      <w:r w:rsidR="009313D7" w:rsidRPr="00E20691">
        <w:t xml:space="preserve"> </w:t>
      </w:r>
      <w:r w:rsidR="00863E02" w:rsidRPr="00E20691">
        <w:t xml:space="preserve">12%), valdavalt metsailmeline osa, </w:t>
      </w:r>
      <w:r w:rsidR="009313D7" w:rsidRPr="00E20691">
        <w:t xml:space="preserve">on </w:t>
      </w:r>
      <w:r w:rsidRPr="00E20691">
        <w:t>eelkõige puhkeotstarbelis</w:t>
      </w:r>
      <w:r w:rsidR="009313D7" w:rsidRPr="00E20691">
        <w:t>e</w:t>
      </w:r>
      <w:r w:rsidRPr="00E20691">
        <w:t xml:space="preserve"> väärtus</w:t>
      </w:r>
      <w:r w:rsidR="009313D7" w:rsidRPr="00E20691">
        <w:t>ega</w:t>
      </w:r>
      <w:r w:rsidR="00863E02" w:rsidRPr="00E20691">
        <w:t xml:space="preserve">. </w:t>
      </w:r>
      <w:r w:rsidR="00C04832" w:rsidRPr="00E20691">
        <w:t xml:space="preserve">Harku </w:t>
      </w:r>
      <w:r w:rsidR="00973CF3" w:rsidRPr="00E20691">
        <w:t xml:space="preserve">mets ja </w:t>
      </w:r>
      <w:r w:rsidR="00C04832" w:rsidRPr="00E20691">
        <w:t xml:space="preserve">raba on väga mitmekesine </w:t>
      </w:r>
      <w:r w:rsidR="0054710D" w:rsidRPr="00E20691">
        <w:t xml:space="preserve">– </w:t>
      </w:r>
      <w:r w:rsidR="00C04832" w:rsidRPr="00E20691">
        <w:t xml:space="preserve">Eestis esinevast 27 metsakasvukohatüübist on seal esindatud tervelt 20. Seega </w:t>
      </w:r>
      <w:r w:rsidR="0054710D" w:rsidRPr="00E20691">
        <w:t xml:space="preserve">oleks </w:t>
      </w:r>
      <w:r w:rsidRPr="00E20691">
        <w:t>piirkonna edasise arengu suunamiseks otstarbekas kogu alale koostada tegevuskava.</w:t>
      </w:r>
    </w:p>
    <w:p w:rsidR="00C51332" w:rsidRPr="00E20691" w:rsidRDefault="00C51332" w:rsidP="005C4990">
      <w:pPr>
        <w:numPr>
          <w:ilvl w:val="0"/>
          <w:numId w:val="17"/>
        </w:numPr>
        <w:spacing w:before="60"/>
        <w:jc w:val="both"/>
      </w:pPr>
      <w:r w:rsidRPr="00E20691">
        <w:t xml:space="preserve">Säilitada piirkond üldkasutatava haljasalana ning </w:t>
      </w:r>
      <w:r w:rsidR="0054710D" w:rsidRPr="00E20691">
        <w:t xml:space="preserve">mitte laiendada </w:t>
      </w:r>
      <w:r w:rsidRPr="00E20691">
        <w:t xml:space="preserve">elamuehitust Harku </w:t>
      </w:r>
      <w:r w:rsidR="00973CF3" w:rsidRPr="00E20691">
        <w:t xml:space="preserve">metsa ja </w:t>
      </w:r>
      <w:r w:rsidRPr="00E20691">
        <w:t>raba alale.</w:t>
      </w:r>
    </w:p>
    <w:p w:rsidR="00C51332" w:rsidRPr="00E20691" w:rsidRDefault="00C51332" w:rsidP="005C4990">
      <w:pPr>
        <w:numPr>
          <w:ilvl w:val="0"/>
          <w:numId w:val="17"/>
        </w:numPr>
        <w:spacing w:before="60"/>
        <w:jc w:val="both"/>
      </w:pPr>
      <w:r w:rsidRPr="00E20691">
        <w:t xml:space="preserve">Raba säilitamise eesmärgil on otstarbekas </w:t>
      </w:r>
      <w:r w:rsidR="0054710D" w:rsidRPr="00E20691">
        <w:t xml:space="preserve">suunata </w:t>
      </w:r>
      <w:r w:rsidRPr="00E20691">
        <w:t>kasutajate liikumist</w:t>
      </w:r>
      <w:r w:rsidR="0054710D" w:rsidRPr="00E20691">
        <w:t>,</w:t>
      </w:r>
      <w:r w:rsidRPr="00E20691">
        <w:t xml:space="preserve"> rajades </w:t>
      </w:r>
      <w:r w:rsidR="0054710D" w:rsidRPr="00E20691">
        <w:t xml:space="preserve">juurde </w:t>
      </w:r>
      <w:r w:rsidRPr="00E20691">
        <w:t>kergliiklusteid, puhkekohti ning väiksemaid spordi- ja puhkeehitisi.</w:t>
      </w:r>
    </w:p>
    <w:p w:rsidR="00C51332" w:rsidRPr="00E20691" w:rsidRDefault="0054710D" w:rsidP="005C4990">
      <w:pPr>
        <w:numPr>
          <w:ilvl w:val="0"/>
          <w:numId w:val="17"/>
        </w:numPr>
        <w:spacing w:before="60"/>
        <w:jc w:val="both"/>
      </w:pPr>
      <w:r w:rsidRPr="00E20691">
        <w:t>R</w:t>
      </w:r>
      <w:r w:rsidR="00C51332" w:rsidRPr="00E20691">
        <w:t>aba tervisliku seisundi ja loodusliku keskkon</w:t>
      </w:r>
      <w:r w:rsidRPr="00E20691">
        <w:t>n</w:t>
      </w:r>
      <w:r w:rsidR="00C51332" w:rsidRPr="00E20691">
        <w:t xml:space="preserve">a </w:t>
      </w:r>
      <w:r w:rsidRPr="00E20691">
        <w:t xml:space="preserve">säilitamiseks </w:t>
      </w:r>
      <w:r w:rsidR="00C51332" w:rsidRPr="00E20691">
        <w:t xml:space="preserve">ei tohi </w:t>
      </w:r>
      <w:r w:rsidRPr="00E20691">
        <w:t xml:space="preserve">enam </w:t>
      </w:r>
      <w:r w:rsidR="00C51332" w:rsidRPr="00E20691">
        <w:t xml:space="preserve">muuta Harku raba veerežiimi, ei tohi rajada uusi kuivenduskraave </w:t>
      </w:r>
      <w:r w:rsidRPr="00E20691">
        <w:t xml:space="preserve">ei </w:t>
      </w:r>
      <w:r w:rsidR="00C51332" w:rsidRPr="00E20691">
        <w:t xml:space="preserve">rabasse </w:t>
      </w:r>
      <w:r w:rsidRPr="00E20691">
        <w:t>ega</w:t>
      </w:r>
      <w:r w:rsidR="00673AC5">
        <w:t xml:space="preserve"> metsa ning sellega tuleb</w:t>
      </w:r>
      <w:r w:rsidR="00C51332" w:rsidRPr="00E20691">
        <w:t xml:space="preserve"> arvestada nii teede kui ka radade rajamisel.</w:t>
      </w:r>
    </w:p>
    <w:p w:rsidR="00AF72C6" w:rsidRPr="00E20691" w:rsidRDefault="00C51332" w:rsidP="005C4990">
      <w:pPr>
        <w:numPr>
          <w:ilvl w:val="0"/>
          <w:numId w:val="17"/>
        </w:numPr>
        <w:spacing w:before="60"/>
        <w:jc w:val="both"/>
      </w:pPr>
      <w:r w:rsidRPr="00E20691">
        <w:lastRenderedPageBreak/>
        <w:t>Pääsküla möödasõidutee kavanda</w:t>
      </w:r>
      <w:r w:rsidR="00DC5A20" w:rsidRPr="00E20691">
        <w:t xml:space="preserve">mist võib kaaluda vaid </w:t>
      </w:r>
      <w:r w:rsidRPr="00E20691">
        <w:t xml:space="preserve">metsaala serva nii, et see võimalikult vähe kahjustaks Harku </w:t>
      </w:r>
      <w:r w:rsidR="00973CF3" w:rsidRPr="00E20691">
        <w:t>mets</w:t>
      </w:r>
      <w:r w:rsidR="00A50277" w:rsidRPr="00E20691">
        <w:t>a</w:t>
      </w:r>
      <w:r w:rsidRPr="00E20691">
        <w:t xml:space="preserve"> ja häiriks kohalikke elanikke.</w:t>
      </w:r>
    </w:p>
    <w:p w:rsidR="00AF72C6" w:rsidRPr="00E20691" w:rsidRDefault="00C51332" w:rsidP="005C4990">
      <w:pPr>
        <w:numPr>
          <w:ilvl w:val="0"/>
          <w:numId w:val="17"/>
        </w:numPr>
        <w:spacing w:before="60"/>
        <w:jc w:val="both"/>
      </w:pPr>
      <w:r w:rsidRPr="00E20691">
        <w:t xml:space="preserve">Harku </w:t>
      </w:r>
      <w:r w:rsidR="00973CF3" w:rsidRPr="00E20691">
        <w:t>mets</w:t>
      </w:r>
      <w:r w:rsidR="00A50277" w:rsidRPr="00E20691">
        <w:t>a</w:t>
      </w:r>
      <w:r w:rsidR="00973CF3" w:rsidRPr="00E20691">
        <w:t xml:space="preserve"> ja </w:t>
      </w:r>
      <w:r w:rsidRPr="00E20691">
        <w:t xml:space="preserve">raba külastajatele </w:t>
      </w:r>
      <w:r w:rsidR="0054710D" w:rsidRPr="00E20691">
        <w:t xml:space="preserve">tuleb </w:t>
      </w:r>
      <w:r w:rsidRPr="00E20691">
        <w:t>tagada avalikud parkimisalad, mis paiknevad puhkealale viivate juurdepääsuteede alguses ning on avalikus kasutuses ööpäev</w:t>
      </w:r>
      <w:r w:rsidR="0054710D" w:rsidRPr="00E20691">
        <w:t xml:space="preserve"> läbi</w:t>
      </w:r>
      <w:r w:rsidRPr="00E20691">
        <w:t>.</w:t>
      </w:r>
    </w:p>
    <w:p w:rsidR="00C51332" w:rsidRPr="00E20691" w:rsidRDefault="00C51332" w:rsidP="004D6CDE">
      <w:pPr>
        <w:pStyle w:val="Heading3"/>
        <w:numPr>
          <w:ilvl w:val="2"/>
          <w:numId w:val="46"/>
        </w:numPr>
      </w:pPr>
      <w:bookmarkStart w:id="80" w:name="_Toc477776378"/>
      <w:r w:rsidRPr="00E20691">
        <w:t>Viljandi mnt ja Ülemiste järve äärsed metsad</w:t>
      </w:r>
      <w:bookmarkEnd w:id="80"/>
    </w:p>
    <w:p w:rsidR="00C51332" w:rsidRPr="00E20691" w:rsidRDefault="00C51332" w:rsidP="005C4990">
      <w:pPr>
        <w:numPr>
          <w:ilvl w:val="0"/>
          <w:numId w:val="18"/>
        </w:numPr>
        <w:spacing w:before="60"/>
        <w:jc w:val="both"/>
      </w:pPr>
      <w:r w:rsidRPr="00E20691">
        <w:t xml:space="preserve">Säilitada Viljandi mnt ja Ülemiste järve äärsed metsad avaliku puhke- ja </w:t>
      </w:r>
      <w:proofErr w:type="spellStart"/>
      <w:r w:rsidRPr="00E20691">
        <w:t>virgestusalana</w:t>
      </w:r>
      <w:proofErr w:type="spellEnd"/>
      <w:r w:rsidRPr="00E20691">
        <w:t>, kuhu võib rajada kergliiklusteid, jooksu- või matkaradasid, puhkekohti ning väiksemaid spordi- ja puhkerajatisi.</w:t>
      </w:r>
    </w:p>
    <w:p w:rsidR="00AF72C6" w:rsidRPr="00E20691" w:rsidRDefault="00C51332" w:rsidP="005C4990">
      <w:pPr>
        <w:numPr>
          <w:ilvl w:val="0"/>
          <w:numId w:val="18"/>
        </w:numPr>
        <w:spacing w:before="60"/>
        <w:jc w:val="both"/>
      </w:pPr>
      <w:r w:rsidRPr="00E20691">
        <w:t>Avada Ülemiste järve äärne piirkond puhkeotstarbel nii suures ulatuses, kui seda võimaldab veeseadus.</w:t>
      </w:r>
    </w:p>
    <w:p w:rsidR="00A720BC" w:rsidRPr="00E20691" w:rsidRDefault="0054710D" w:rsidP="005C4990">
      <w:pPr>
        <w:numPr>
          <w:ilvl w:val="0"/>
          <w:numId w:val="18"/>
        </w:numPr>
        <w:spacing w:before="60"/>
        <w:jc w:val="both"/>
      </w:pPr>
      <w:r w:rsidRPr="00E20691">
        <w:t>Luua külastajatele avalikud parkimisalad, et</w:t>
      </w:r>
      <w:r w:rsidRPr="00E20691" w:rsidDel="0054710D">
        <w:t xml:space="preserve"> </w:t>
      </w:r>
      <w:r w:rsidRPr="00E20691">
        <w:t>v</w:t>
      </w:r>
      <w:r w:rsidR="00C51332" w:rsidRPr="00E20691">
        <w:t>älti</w:t>
      </w:r>
      <w:r w:rsidRPr="00E20691">
        <w:t>da</w:t>
      </w:r>
      <w:r w:rsidR="00C51332" w:rsidRPr="00E20691">
        <w:t xml:space="preserve"> Viljandi mnt äärse mets</w:t>
      </w:r>
      <w:r w:rsidR="00940CBB" w:rsidRPr="00E20691">
        <w:t>aala kahjustamist</w:t>
      </w:r>
      <w:r w:rsidR="00C51332" w:rsidRPr="00E20691">
        <w:t>.</w:t>
      </w:r>
    </w:p>
    <w:p w:rsidR="00FC3307" w:rsidRPr="00E20691" w:rsidRDefault="00C51332" w:rsidP="00273C64">
      <w:pPr>
        <w:pStyle w:val="Heading2"/>
        <w:numPr>
          <w:ilvl w:val="1"/>
          <w:numId w:val="46"/>
        </w:numPr>
      </w:pPr>
      <w:bookmarkStart w:id="81" w:name="_Toc477776379"/>
      <w:r w:rsidRPr="00E20691">
        <w:t>ASUMISISESED HALJASALAD</w:t>
      </w:r>
      <w:bookmarkEnd w:id="81"/>
    </w:p>
    <w:p w:rsidR="00AF72C6" w:rsidRPr="00E20691" w:rsidRDefault="00C51332" w:rsidP="005B09E2">
      <w:pPr>
        <w:spacing w:before="60"/>
        <w:jc w:val="both"/>
        <w:rPr>
          <w:szCs w:val="24"/>
        </w:rPr>
      </w:pPr>
      <w:r w:rsidRPr="00E20691">
        <w:rPr>
          <w:szCs w:val="24"/>
        </w:rPr>
        <w:t>Pargid on linnakeskkonnas tähtsad rekreatsioonialad ning moodustavad ühe osa haljastute süsteemist. Enamasti on just pargid need, mis lõpetavad linna rohelisest vööndist lähtuvad haljaskoridorid. Nõmme pere- ja väikeelamualade vahelised pargid pole küll kuigi ulatuslikud, kuid täidavad oma puhkeotstarbelist ülesannet väga hästi.</w:t>
      </w:r>
    </w:p>
    <w:p w:rsidR="009C5C74" w:rsidRPr="00E20691" w:rsidRDefault="00C51332" w:rsidP="009C5C74">
      <w:pPr>
        <w:spacing w:before="60"/>
        <w:jc w:val="both"/>
        <w:rPr>
          <w:szCs w:val="24"/>
        </w:rPr>
      </w:pPr>
      <w:r w:rsidRPr="00E20691">
        <w:rPr>
          <w:szCs w:val="24"/>
        </w:rPr>
        <w:t>Asumiparkide ja haljakute kui puhkealade osa</w:t>
      </w:r>
      <w:r w:rsidR="00C07BD4" w:rsidRPr="00E20691">
        <w:rPr>
          <w:szCs w:val="24"/>
        </w:rPr>
        <w:t>kaalu</w:t>
      </w:r>
      <w:r w:rsidRPr="00E20691">
        <w:rPr>
          <w:szCs w:val="24"/>
        </w:rPr>
        <w:t xml:space="preserve"> suurendamiseks sobivat vaba territooriumi linnaosas napib. </w:t>
      </w:r>
      <w:r w:rsidR="0054710D" w:rsidRPr="00E20691">
        <w:rPr>
          <w:szCs w:val="24"/>
        </w:rPr>
        <w:t>K</w:t>
      </w:r>
      <w:r w:rsidRPr="00E20691">
        <w:rPr>
          <w:szCs w:val="24"/>
        </w:rPr>
        <w:t xml:space="preserve">õikide olemasolevate linnaosa parkide ja haljasalade säilimine on üldplaneeringuga tagatud ning on loodud võimalused </w:t>
      </w:r>
      <w:r w:rsidR="0054710D" w:rsidRPr="00E20691">
        <w:rPr>
          <w:szCs w:val="24"/>
        </w:rPr>
        <w:t xml:space="preserve">siduda </w:t>
      </w:r>
      <w:r w:rsidRPr="00E20691">
        <w:rPr>
          <w:szCs w:val="24"/>
        </w:rPr>
        <w:t>väikes</w:t>
      </w:r>
      <w:r w:rsidR="0054710D" w:rsidRPr="00E20691">
        <w:rPr>
          <w:szCs w:val="24"/>
        </w:rPr>
        <w:t>ed</w:t>
      </w:r>
      <w:r w:rsidRPr="00E20691">
        <w:rPr>
          <w:szCs w:val="24"/>
        </w:rPr>
        <w:t xml:space="preserve"> par</w:t>
      </w:r>
      <w:r w:rsidR="0054710D" w:rsidRPr="00E20691">
        <w:rPr>
          <w:szCs w:val="24"/>
        </w:rPr>
        <w:t>gid</w:t>
      </w:r>
      <w:r w:rsidR="00C80C9B" w:rsidRPr="00E20691">
        <w:rPr>
          <w:szCs w:val="24"/>
        </w:rPr>
        <w:t xml:space="preserve"> ühtseks rohevõrgustikuks.</w:t>
      </w:r>
    </w:p>
    <w:p w:rsidR="00C51332" w:rsidRPr="00E20691" w:rsidRDefault="009C5C74" w:rsidP="005B09E2">
      <w:pPr>
        <w:spacing w:before="60"/>
        <w:jc w:val="both"/>
        <w:rPr>
          <w:szCs w:val="24"/>
        </w:rPr>
      </w:pPr>
      <w:r w:rsidRPr="00E20691">
        <w:rPr>
          <w:szCs w:val="24"/>
        </w:rPr>
        <w:t>Tihedalt asustatud piirkondadesse tuleb rajada üldkasutatavaid mänguväljakuid jm puhkealasid, mis täidavad muu</w:t>
      </w:r>
      <w:r w:rsidR="00C07BD4" w:rsidRPr="00E20691">
        <w:rPr>
          <w:szCs w:val="24"/>
        </w:rPr>
        <w:t xml:space="preserve"> </w:t>
      </w:r>
      <w:r w:rsidRPr="00E20691">
        <w:rPr>
          <w:szCs w:val="24"/>
        </w:rPr>
        <w:t>hulgas roheala funktsiooni.</w:t>
      </w:r>
    </w:p>
    <w:p w:rsidR="00C51332" w:rsidRPr="00E20691" w:rsidRDefault="00C51332" w:rsidP="005B09E2">
      <w:pPr>
        <w:spacing w:before="60"/>
        <w:jc w:val="both"/>
        <w:rPr>
          <w:szCs w:val="24"/>
        </w:rPr>
      </w:pPr>
      <w:r w:rsidRPr="00E20691">
        <w:rPr>
          <w:szCs w:val="24"/>
        </w:rPr>
        <w:t>Üldplaneeringuga on säilitatud kõik linnaosa pargid ja haljasalad, nendest olulisemad on:</w:t>
      </w:r>
    </w:p>
    <w:p w:rsidR="00C51332" w:rsidRPr="00E20691" w:rsidRDefault="00C51332" w:rsidP="005C4990">
      <w:pPr>
        <w:numPr>
          <w:ilvl w:val="0"/>
          <w:numId w:val="55"/>
        </w:numPr>
        <w:spacing w:before="60"/>
        <w:jc w:val="both"/>
        <w:rPr>
          <w:szCs w:val="24"/>
        </w:rPr>
      </w:pPr>
      <w:r w:rsidRPr="00E20691">
        <w:rPr>
          <w:szCs w:val="24"/>
        </w:rPr>
        <w:t>Vabaduse park (19,1 ha)</w:t>
      </w:r>
    </w:p>
    <w:p w:rsidR="00C51332" w:rsidRPr="00E20691" w:rsidRDefault="00C51332" w:rsidP="005C4990">
      <w:pPr>
        <w:numPr>
          <w:ilvl w:val="0"/>
          <w:numId w:val="55"/>
        </w:numPr>
        <w:spacing w:before="60"/>
        <w:jc w:val="both"/>
        <w:rPr>
          <w:szCs w:val="24"/>
        </w:rPr>
      </w:pPr>
      <w:r w:rsidRPr="00E20691">
        <w:rPr>
          <w:szCs w:val="24"/>
        </w:rPr>
        <w:t>Sanatooriumi park (18,3 ha)</w:t>
      </w:r>
    </w:p>
    <w:p w:rsidR="00AF72C6" w:rsidRPr="00E20691" w:rsidRDefault="00C51332" w:rsidP="005C4990">
      <w:pPr>
        <w:numPr>
          <w:ilvl w:val="0"/>
          <w:numId w:val="55"/>
        </w:numPr>
        <w:spacing w:before="60"/>
        <w:jc w:val="both"/>
        <w:rPr>
          <w:szCs w:val="24"/>
        </w:rPr>
      </w:pPr>
      <w:r w:rsidRPr="00E20691">
        <w:rPr>
          <w:szCs w:val="24"/>
        </w:rPr>
        <w:t>Võidu puiestik (9,6 ha)</w:t>
      </w:r>
    </w:p>
    <w:p w:rsidR="00C51332" w:rsidRPr="00E20691" w:rsidRDefault="00C51332" w:rsidP="005C4990">
      <w:pPr>
        <w:numPr>
          <w:ilvl w:val="0"/>
          <w:numId w:val="55"/>
        </w:numPr>
        <w:spacing w:before="60"/>
        <w:jc w:val="both"/>
        <w:rPr>
          <w:szCs w:val="24"/>
        </w:rPr>
      </w:pPr>
      <w:r w:rsidRPr="00E20691">
        <w:rPr>
          <w:szCs w:val="24"/>
        </w:rPr>
        <w:t>Rännaku puiestik (5,5 ha)</w:t>
      </w:r>
    </w:p>
    <w:p w:rsidR="00C51332" w:rsidRPr="00E20691" w:rsidRDefault="00C51332" w:rsidP="005C4990">
      <w:pPr>
        <w:numPr>
          <w:ilvl w:val="0"/>
          <w:numId w:val="55"/>
        </w:numPr>
        <w:spacing w:before="60"/>
        <w:jc w:val="both"/>
        <w:rPr>
          <w:szCs w:val="24"/>
        </w:rPr>
      </w:pPr>
      <w:r w:rsidRPr="00E20691">
        <w:rPr>
          <w:szCs w:val="24"/>
        </w:rPr>
        <w:t>Hiiu puiestik (4,2 ha)</w:t>
      </w:r>
    </w:p>
    <w:p w:rsidR="00C51332" w:rsidRPr="00E20691" w:rsidRDefault="00C51332" w:rsidP="005C4990">
      <w:pPr>
        <w:numPr>
          <w:ilvl w:val="0"/>
          <w:numId w:val="55"/>
        </w:numPr>
        <w:spacing w:before="60"/>
        <w:jc w:val="both"/>
        <w:rPr>
          <w:szCs w:val="24"/>
        </w:rPr>
      </w:pPr>
      <w:proofErr w:type="spellStart"/>
      <w:r w:rsidRPr="00E20691">
        <w:rPr>
          <w:szCs w:val="24"/>
        </w:rPr>
        <w:t>Jannseni</w:t>
      </w:r>
      <w:proofErr w:type="spellEnd"/>
      <w:r w:rsidRPr="00E20691">
        <w:rPr>
          <w:szCs w:val="24"/>
        </w:rPr>
        <w:t xml:space="preserve"> puiestik (3,7 ha)</w:t>
      </w:r>
    </w:p>
    <w:p w:rsidR="00C51332" w:rsidRPr="00E20691" w:rsidRDefault="00C51332" w:rsidP="005C4990">
      <w:pPr>
        <w:numPr>
          <w:ilvl w:val="0"/>
          <w:numId w:val="55"/>
        </w:numPr>
        <w:spacing w:before="60"/>
        <w:jc w:val="both"/>
        <w:rPr>
          <w:szCs w:val="24"/>
        </w:rPr>
      </w:pPr>
      <w:r w:rsidRPr="00E20691">
        <w:rPr>
          <w:szCs w:val="24"/>
        </w:rPr>
        <w:t>Valdeku park (3,7 ha)</w:t>
      </w:r>
    </w:p>
    <w:p w:rsidR="00C51332" w:rsidRPr="00E20691" w:rsidRDefault="00C51332" w:rsidP="005C4990">
      <w:pPr>
        <w:numPr>
          <w:ilvl w:val="0"/>
          <w:numId w:val="55"/>
        </w:numPr>
        <w:spacing w:before="60"/>
        <w:jc w:val="both"/>
        <w:rPr>
          <w:szCs w:val="24"/>
        </w:rPr>
      </w:pPr>
      <w:r w:rsidRPr="00E20691">
        <w:rPr>
          <w:szCs w:val="24"/>
        </w:rPr>
        <w:t>Oravamäe park (2,1 ha)</w:t>
      </w:r>
    </w:p>
    <w:p w:rsidR="00C51332" w:rsidRPr="00E20691" w:rsidRDefault="00C51332" w:rsidP="005C4990">
      <w:pPr>
        <w:numPr>
          <w:ilvl w:val="0"/>
          <w:numId w:val="55"/>
        </w:numPr>
        <w:spacing w:before="60"/>
        <w:jc w:val="both"/>
        <w:rPr>
          <w:szCs w:val="24"/>
        </w:rPr>
      </w:pPr>
      <w:r w:rsidRPr="00E20691">
        <w:rPr>
          <w:szCs w:val="24"/>
        </w:rPr>
        <w:t>Lootuse puiestik (0,9 ha)</w:t>
      </w:r>
    </w:p>
    <w:p w:rsidR="00C51332" w:rsidRPr="00E20691" w:rsidRDefault="00C51332" w:rsidP="005C4990">
      <w:pPr>
        <w:numPr>
          <w:ilvl w:val="0"/>
          <w:numId w:val="55"/>
        </w:numPr>
        <w:spacing w:before="60"/>
        <w:jc w:val="both"/>
        <w:rPr>
          <w:szCs w:val="24"/>
        </w:rPr>
      </w:pPr>
      <w:r w:rsidRPr="00E20691">
        <w:rPr>
          <w:szCs w:val="24"/>
        </w:rPr>
        <w:t>Õie puiestik (0,6 ha)</w:t>
      </w:r>
    </w:p>
    <w:p w:rsidR="00C51332" w:rsidRPr="00E20691" w:rsidRDefault="00C51332" w:rsidP="005B09E2">
      <w:pPr>
        <w:spacing w:before="60"/>
        <w:jc w:val="both"/>
        <w:rPr>
          <w:szCs w:val="24"/>
        </w:rPr>
      </w:pPr>
    </w:p>
    <w:p w:rsidR="00C51332" w:rsidRPr="00E20691" w:rsidRDefault="00C51332" w:rsidP="005B09E2">
      <w:pPr>
        <w:spacing w:before="60"/>
        <w:jc w:val="both"/>
        <w:rPr>
          <w:szCs w:val="24"/>
        </w:rPr>
      </w:pPr>
      <w:r w:rsidRPr="00E20691">
        <w:rPr>
          <w:szCs w:val="24"/>
        </w:rPr>
        <w:t xml:space="preserve">Nõmme linnaosas on </w:t>
      </w:r>
      <w:r w:rsidR="00E76B22" w:rsidRPr="00E20691">
        <w:rPr>
          <w:szCs w:val="24"/>
        </w:rPr>
        <w:t>seitse</w:t>
      </w:r>
      <w:r w:rsidRPr="00E20691">
        <w:rPr>
          <w:szCs w:val="24"/>
        </w:rPr>
        <w:t xml:space="preserve"> kaitsealust parki</w:t>
      </w:r>
      <w:r w:rsidR="00E76B22" w:rsidRPr="00E20691">
        <w:rPr>
          <w:szCs w:val="24"/>
        </w:rPr>
        <w:t>,</w:t>
      </w:r>
      <w:r w:rsidRPr="00E20691">
        <w:rPr>
          <w:szCs w:val="24"/>
        </w:rPr>
        <w:t xml:space="preserve"> mille kaitsekord on sätestatud Vabariigi Valitsuse 3. märtsi 2006 määruse</w:t>
      </w:r>
      <w:r w:rsidR="00C07BD4" w:rsidRPr="00E20691">
        <w:rPr>
          <w:szCs w:val="24"/>
        </w:rPr>
        <w:t>s</w:t>
      </w:r>
      <w:r w:rsidRPr="00E20691">
        <w:rPr>
          <w:szCs w:val="24"/>
        </w:rPr>
        <w:t xml:space="preserve"> nr 64 </w:t>
      </w:r>
      <w:r w:rsidR="00E76B22" w:rsidRPr="00E20691">
        <w:rPr>
          <w:szCs w:val="24"/>
        </w:rPr>
        <w:t>„</w:t>
      </w:r>
      <w:r w:rsidRPr="00E20691">
        <w:rPr>
          <w:szCs w:val="24"/>
        </w:rPr>
        <w:t xml:space="preserve">Kaitsealuste parkide, </w:t>
      </w:r>
      <w:proofErr w:type="spellStart"/>
      <w:r w:rsidRPr="00E20691">
        <w:rPr>
          <w:szCs w:val="24"/>
        </w:rPr>
        <w:t>arboreetumite</w:t>
      </w:r>
      <w:proofErr w:type="spellEnd"/>
      <w:r w:rsidRPr="00E20691">
        <w:rPr>
          <w:szCs w:val="24"/>
        </w:rPr>
        <w:t xml:space="preserve"> ja puistute kaitse-eeskiri</w:t>
      </w:r>
      <w:r w:rsidR="00E76B22" w:rsidRPr="00E20691">
        <w:rPr>
          <w:szCs w:val="24"/>
        </w:rPr>
        <w:t>“</w:t>
      </w:r>
      <w:r w:rsidRPr="00E20691">
        <w:rPr>
          <w:szCs w:val="24"/>
        </w:rPr>
        <w:t>.</w:t>
      </w:r>
    </w:p>
    <w:p w:rsidR="00C51332" w:rsidRPr="00E20691" w:rsidRDefault="00C51332" w:rsidP="005B09E2">
      <w:pPr>
        <w:spacing w:before="60"/>
        <w:jc w:val="both"/>
        <w:rPr>
          <w:szCs w:val="24"/>
        </w:rPr>
      </w:pPr>
      <w:r w:rsidRPr="00E20691">
        <w:rPr>
          <w:szCs w:val="24"/>
        </w:rPr>
        <w:t xml:space="preserve">Olemasolevate ja perspektiivsete parkide ning väiksemate haljasalade territooriumid kajastuvad üldplaneeringu </w:t>
      </w:r>
      <w:r w:rsidR="00D978C6" w:rsidRPr="00E20691">
        <w:rPr>
          <w:szCs w:val="24"/>
        </w:rPr>
        <w:t>kaardil „R</w:t>
      </w:r>
      <w:r w:rsidR="0043364C" w:rsidRPr="00E20691">
        <w:rPr>
          <w:szCs w:val="24"/>
        </w:rPr>
        <w:t>ohevõrgus</w:t>
      </w:r>
      <w:r w:rsidRPr="00E20691">
        <w:rPr>
          <w:szCs w:val="24"/>
        </w:rPr>
        <w:t>tik</w:t>
      </w:r>
      <w:r w:rsidR="00D60263">
        <w:rPr>
          <w:szCs w:val="24"/>
        </w:rPr>
        <w:t>”</w:t>
      </w:r>
      <w:r w:rsidRPr="00E20691">
        <w:rPr>
          <w:szCs w:val="24"/>
        </w:rPr>
        <w:t>. Nendele aladele võib rajada pargiga seonduvaid rajatisi ja puhkeala teenindavaid või puhkefunktsiooniga seonduvaid väiksemaid ühekorruselisi hooneid</w:t>
      </w:r>
      <w:r w:rsidR="00E76B22" w:rsidRPr="00E20691">
        <w:rPr>
          <w:szCs w:val="24"/>
        </w:rPr>
        <w:t>,</w:t>
      </w:r>
      <w:r w:rsidRPr="00E20691">
        <w:rPr>
          <w:szCs w:val="24"/>
        </w:rPr>
        <w:t xml:space="preserve"> nagu pargiinventari hoidlad, suvekohvikud, hooajalised müügikohad</w:t>
      </w:r>
      <w:r w:rsidR="00E76B22" w:rsidRPr="00E20691">
        <w:rPr>
          <w:szCs w:val="24"/>
        </w:rPr>
        <w:t xml:space="preserve"> või</w:t>
      </w:r>
      <w:r w:rsidRPr="00E20691">
        <w:rPr>
          <w:szCs w:val="24"/>
        </w:rPr>
        <w:t xml:space="preserve"> sporditarvete laenutused. Rekreatsiooni- ja spordiehitiste kavandamisel par</w:t>
      </w:r>
      <w:r w:rsidR="00E76B22" w:rsidRPr="00E20691">
        <w:rPr>
          <w:szCs w:val="24"/>
        </w:rPr>
        <w:t>gi</w:t>
      </w:r>
      <w:r w:rsidRPr="00E20691">
        <w:rPr>
          <w:szCs w:val="24"/>
        </w:rPr>
        <w:t xml:space="preserve"> maale tuleb </w:t>
      </w:r>
      <w:r w:rsidR="004025BB">
        <w:rPr>
          <w:szCs w:val="24"/>
        </w:rPr>
        <w:lastRenderedPageBreak/>
        <w:t>nendega seotud parkimisvajadus</w:t>
      </w:r>
      <w:r w:rsidRPr="00E20691">
        <w:rPr>
          <w:szCs w:val="24"/>
        </w:rPr>
        <w:t xml:space="preserve"> lahendada roheala säästvalt ning mitte ümbritseda rajatisi piiretega. </w:t>
      </w:r>
      <w:r w:rsidR="00D64A43">
        <w:rPr>
          <w:szCs w:val="24"/>
        </w:rPr>
        <w:t>Uute hoonete ehitamine</w:t>
      </w:r>
      <w:r w:rsidRPr="00E20691">
        <w:rPr>
          <w:szCs w:val="24"/>
        </w:rPr>
        <w:t xml:space="preserve"> ei ole lubatud </w:t>
      </w:r>
      <w:r w:rsidR="00E76B22" w:rsidRPr="00E20691">
        <w:rPr>
          <w:szCs w:val="24"/>
        </w:rPr>
        <w:t xml:space="preserve">alla 0,5 ha suurustel haljakutel ja </w:t>
      </w:r>
      <w:r w:rsidRPr="00E20691">
        <w:rPr>
          <w:szCs w:val="24"/>
        </w:rPr>
        <w:t xml:space="preserve">järgmistel rohealadel: </w:t>
      </w:r>
      <w:proofErr w:type="spellStart"/>
      <w:r w:rsidRPr="00E20691">
        <w:rPr>
          <w:szCs w:val="24"/>
        </w:rPr>
        <w:t>Ilo</w:t>
      </w:r>
      <w:proofErr w:type="spellEnd"/>
      <w:r w:rsidRPr="00E20691">
        <w:rPr>
          <w:szCs w:val="24"/>
        </w:rPr>
        <w:t xml:space="preserve"> park, </w:t>
      </w:r>
      <w:proofErr w:type="spellStart"/>
      <w:r w:rsidRPr="00E20691">
        <w:rPr>
          <w:szCs w:val="24"/>
        </w:rPr>
        <w:t>Jannseni</w:t>
      </w:r>
      <w:proofErr w:type="spellEnd"/>
      <w:r w:rsidRPr="00E20691">
        <w:rPr>
          <w:szCs w:val="24"/>
        </w:rPr>
        <w:t xml:space="preserve"> puiestik, Kiige park, Mai park, Oravamäe park, Pääsküla puiestik, Ravila park, Sanatooriumi park, </w:t>
      </w:r>
      <w:r w:rsidR="00B33202" w:rsidRPr="00E20691">
        <w:rPr>
          <w:szCs w:val="24"/>
        </w:rPr>
        <w:t>Hiiu puiestik</w:t>
      </w:r>
      <w:r w:rsidRPr="00E20691">
        <w:rPr>
          <w:szCs w:val="24"/>
        </w:rPr>
        <w:t>, Valdeku park, Võidu puiestik</w:t>
      </w:r>
      <w:r w:rsidR="00E658F8" w:rsidRPr="00E20691">
        <w:rPr>
          <w:rStyle w:val="FootnoteReference"/>
          <w:szCs w:val="24"/>
        </w:rPr>
        <w:footnoteReference w:id="3"/>
      </w:r>
      <w:r w:rsidR="00E76B22" w:rsidRPr="00E20691">
        <w:rPr>
          <w:szCs w:val="24"/>
        </w:rPr>
        <w:t xml:space="preserve"> ja</w:t>
      </w:r>
      <w:r w:rsidRPr="00E20691">
        <w:rPr>
          <w:szCs w:val="24"/>
        </w:rPr>
        <w:t xml:space="preserve"> Õie puiestik</w:t>
      </w:r>
      <w:r w:rsidR="00DD51CD" w:rsidRPr="00E20691">
        <w:rPr>
          <w:szCs w:val="24"/>
        </w:rPr>
        <w:t xml:space="preserve">. Kavandatav </w:t>
      </w:r>
      <w:r w:rsidRPr="00E20691">
        <w:rPr>
          <w:szCs w:val="24"/>
        </w:rPr>
        <w:t>(</w:t>
      </w:r>
      <w:proofErr w:type="spellStart"/>
      <w:r w:rsidRPr="00E20691">
        <w:rPr>
          <w:szCs w:val="24"/>
        </w:rPr>
        <w:t>ehitus)tegevus</w:t>
      </w:r>
      <w:proofErr w:type="spellEnd"/>
      <w:r w:rsidRPr="00E20691">
        <w:rPr>
          <w:szCs w:val="24"/>
        </w:rPr>
        <w:t xml:space="preserve"> pargis tuleb </w:t>
      </w:r>
      <w:r w:rsidR="00E76B22" w:rsidRPr="00E20691">
        <w:rPr>
          <w:szCs w:val="24"/>
        </w:rPr>
        <w:t xml:space="preserve">enne </w:t>
      </w:r>
      <w:r w:rsidRPr="00E20691">
        <w:rPr>
          <w:szCs w:val="24"/>
        </w:rPr>
        <w:t xml:space="preserve">kooskõlastada pargi haldaja või kaitseala valitsejaga. Haljastuse kavandamisel </w:t>
      </w:r>
      <w:r w:rsidR="00E76B22" w:rsidRPr="00E20691">
        <w:rPr>
          <w:szCs w:val="24"/>
        </w:rPr>
        <w:t xml:space="preserve">tuleb </w:t>
      </w:r>
      <w:r w:rsidRPr="00E20691">
        <w:rPr>
          <w:szCs w:val="24"/>
        </w:rPr>
        <w:t>lähtuda Tallinna vastavatest õigusaktidest ja Eesti Vabariigi standarditest.</w:t>
      </w:r>
    </w:p>
    <w:p w:rsidR="0099764B" w:rsidRPr="00E20691" w:rsidRDefault="0099764B" w:rsidP="005B09E2">
      <w:pPr>
        <w:spacing w:before="60"/>
        <w:jc w:val="both"/>
        <w:rPr>
          <w:szCs w:val="24"/>
        </w:rPr>
      </w:pPr>
      <w:r w:rsidRPr="00E20691">
        <w:rPr>
          <w:szCs w:val="24"/>
        </w:rPr>
        <w:t>Vabaduse park, mis asub Nõmme linnaosa geomeetrilises keskmes</w:t>
      </w:r>
      <w:r w:rsidR="00E76B22" w:rsidRPr="00E20691">
        <w:rPr>
          <w:szCs w:val="24"/>
        </w:rPr>
        <w:t>,</w:t>
      </w:r>
      <w:r w:rsidRPr="00E20691">
        <w:rPr>
          <w:szCs w:val="24"/>
        </w:rPr>
        <w:t xml:space="preserve"> on üldplaneeringus kavandatud linnaosa </w:t>
      </w:r>
      <w:r w:rsidR="00E76B22" w:rsidRPr="00E20691">
        <w:rPr>
          <w:szCs w:val="24"/>
        </w:rPr>
        <w:t xml:space="preserve">kõige </w:t>
      </w:r>
      <w:r w:rsidRPr="00E20691">
        <w:rPr>
          <w:szCs w:val="24"/>
        </w:rPr>
        <w:t xml:space="preserve">pidulikumaks ja kogu linnaosa elanikkonda liitvaks avalikuks ruumiks/haljasalaks. Üldplaneering teeb ettepaneku rajada </w:t>
      </w:r>
      <w:r w:rsidR="00A52872" w:rsidRPr="00E20691">
        <w:rPr>
          <w:szCs w:val="24"/>
        </w:rPr>
        <w:t>olemasoleva kõlakoja juurde</w:t>
      </w:r>
      <w:r w:rsidR="00AF72C6" w:rsidRPr="00E20691">
        <w:rPr>
          <w:szCs w:val="24"/>
        </w:rPr>
        <w:t xml:space="preserve"> </w:t>
      </w:r>
      <w:r w:rsidRPr="00E20691">
        <w:rPr>
          <w:szCs w:val="24"/>
        </w:rPr>
        <w:t>maastikusse sulanduva ja puid maksimaalselt säilitava lahendusena laululava</w:t>
      </w:r>
      <w:r w:rsidR="00A52872" w:rsidRPr="00E20691">
        <w:rPr>
          <w:szCs w:val="24"/>
        </w:rPr>
        <w:t xml:space="preserve"> </w:t>
      </w:r>
      <w:r w:rsidR="00E76B22" w:rsidRPr="00E20691">
        <w:rPr>
          <w:szCs w:val="24"/>
        </w:rPr>
        <w:t>või</w:t>
      </w:r>
      <w:r w:rsidR="00A52872" w:rsidRPr="00E20691">
        <w:rPr>
          <w:szCs w:val="24"/>
        </w:rPr>
        <w:t xml:space="preserve"> kontserdikoht. Selles pargis võiksid toimuda ka kõikvõimalikud avalikud üritused</w:t>
      </w:r>
      <w:r w:rsidR="00E76B22" w:rsidRPr="00E20691">
        <w:rPr>
          <w:szCs w:val="24"/>
        </w:rPr>
        <w:t>,</w:t>
      </w:r>
      <w:r w:rsidR="00A52872" w:rsidRPr="00E20691">
        <w:rPr>
          <w:szCs w:val="24"/>
        </w:rPr>
        <w:t xml:space="preserve"> nagu perepäevad, laadad ja seminarid. Kavandada tuleb selleks sobiv </w:t>
      </w:r>
      <w:proofErr w:type="spellStart"/>
      <w:r w:rsidR="00A52872" w:rsidRPr="00E20691">
        <w:rPr>
          <w:szCs w:val="24"/>
        </w:rPr>
        <w:t>taristu</w:t>
      </w:r>
      <w:proofErr w:type="spellEnd"/>
      <w:r w:rsidR="00A52872" w:rsidRPr="00E20691">
        <w:rPr>
          <w:szCs w:val="24"/>
        </w:rPr>
        <w:t>.</w:t>
      </w:r>
    </w:p>
    <w:p w:rsidR="00C51332" w:rsidRPr="00E20691" w:rsidRDefault="00C51332" w:rsidP="005B09E2">
      <w:pPr>
        <w:spacing w:before="60"/>
        <w:jc w:val="both"/>
        <w:rPr>
          <w:szCs w:val="24"/>
        </w:rPr>
      </w:pPr>
      <w:r w:rsidRPr="00E20691">
        <w:rPr>
          <w:szCs w:val="24"/>
        </w:rPr>
        <w:t>Laste mänguväljakutega asumiparkide tarbeks on reserveeritud</w:t>
      </w:r>
      <w:r w:rsidR="00AF72C6" w:rsidRPr="00E20691">
        <w:rPr>
          <w:szCs w:val="24"/>
        </w:rPr>
        <w:t xml:space="preserve"> </w:t>
      </w:r>
      <w:r w:rsidRPr="00E20691">
        <w:rPr>
          <w:szCs w:val="24"/>
        </w:rPr>
        <w:t xml:space="preserve">haljasalad Toome põik 12, Lootuse pst 25 ja 27b kinnistu vahel ning Sõnajala tn ja Päikese pst nurgal. Suuremateks üldkasutatavateks haljastuteks on määratud Raba tn 27 (Rännaku puiestik), Kalda tn metsatukad ja Hommiku tn metsatukad. </w:t>
      </w:r>
      <w:r w:rsidR="009D66E1" w:rsidRPr="00E20691">
        <w:rPr>
          <w:szCs w:val="24"/>
        </w:rPr>
        <w:t>Mit</w:t>
      </w:r>
      <w:r w:rsidR="006460DB" w:rsidRPr="00E20691">
        <w:rPr>
          <w:szCs w:val="24"/>
        </w:rPr>
        <w:t>u</w:t>
      </w:r>
      <w:r w:rsidR="009D66E1" w:rsidRPr="00E20691">
        <w:rPr>
          <w:szCs w:val="24"/>
        </w:rPr>
        <w:t xml:space="preserve"> laste mänguväljaku</w:t>
      </w:r>
      <w:r w:rsidR="006460DB" w:rsidRPr="00E20691">
        <w:rPr>
          <w:szCs w:val="24"/>
        </w:rPr>
        <w:t>t</w:t>
      </w:r>
      <w:r w:rsidR="009D66E1" w:rsidRPr="00E20691">
        <w:rPr>
          <w:szCs w:val="24"/>
        </w:rPr>
        <w:t xml:space="preserve"> on planeeritud Nõmme-Mustamäe maastikukaitsealale.</w:t>
      </w:r>
    </w:p>
    <w:p w:rsidR="00AF72C6" w:rsidRPr="00E20691" w:rsidRDefault="009138B7" w:rsidP="005B09E2">
      <w:pPr>
        <w:spacing w:before="60"/>
        <w:jc w:val="both"/>
        <w:rPr>
          <w:szCs w:val="24"/>
        </w:rPr>
      </w:pPr>
      <w:r w:rsidRPr="00E20691">
        <w:rPr>
          <w:szCs w:val="24"/>
        </w:rPr>
        <w:t xml:space="preserve">Lisaks </w:t>
      </w:r>
      <w:r w:rsidR="00C51332" w:rsidRPr="00E20691">
        <w:rPr>
          <w:szCs w:val="24"/>
        </w:rPr>
        <w:t>on reserveeritud parkide tarbeks kõrghaljastatud alad Pärnu mnt 284 ja 288 kinnistute vahel, Ränduri tn ja Raudtee vahel, Vabaduse pst 205a kinnistu ümber ja Pärnu mnt 540 ja Pärnu mnt vahel. Kuigi asukoha tõttu</w:t>
      </w:r>
      <w:r w:rsidR="00107AAD" w:rsidRPr="00E20691">
        <w:rPr>
          <w:szCs w:val="24"/>
        </w:rPr>
        <w:t xml:space="preserve"> –</w:t>
      </w:r>
      <w:r w:rsidR="00C51332" w:rsidRPr="00E20691">
        <w:rPr>
          <w:szCs w:val="24"/>
        </w:rPr>
        <w:t xml:space="preserve"> üks suure magistraaltänava ääres ja teised raudtee vahetus läheduses</w:t>
      </w:r>
      <w:r w:rsidR="00107AAD" w:rsidRPr="00E20691">
        <w:rPr>
          <w:szCs w:val="24"/>
        </w:rPr>
        <w:t xml:space="preserve"> –</w:t>
      </w:r>
      <w:r w:rsidR="00C51332" w:rsidRPr="00E20691">
        <w:rPr>
          <w:szCs w:val="24"/>
        </w:rPr>
        <w:t xml:space="preserve"> ei ole </w:t>
      </w:r>
      <w:r w:rsidR="00107AAD" w:rsidRPr="00E20691">
        <w:rPr>
          <w:szCs w:val="24"/>
        </w:rPr>
        <w:t xml:space="preserve">need alad </w:t>
      </w:r>
      <w:r w:rsidR="00C51332" w:rsidRPr="00E20691">
        <w:rPr>
          <w:szCs w:val="24"/>
        </w:rPr>
        <w:t>vaikseks puhkuseks</w:t>
      </w:r>
      <w:r w:rsidR="00107AAD" w:rsidRPr="00E20691">
        <w:rPr>
          <w:szCs w:val="24"/>
        </w:rPr>
        <w:t xml:space="preserve"> soodsad</w:t>
      </w:r>
      <w:r w:rsidR="00C51332" w:rsidRPr="00E20691">
        <w:rPr>
          <w:szCs w:val="24"/>
        </w:rPr>
        <w:t xml:space="preserve">, annavad </w:t>
      </w:r>
      <w:r w:rsidR="00107AAD" w:rsidRPr="00E20691">
        <w:rPr>
          <w:szCs w:val="24"/>
        </w:rPr>
        <w:t xml:space="preserve">need </w:t>
      </w:r>
      <w:r w:rsidR="00C51332" w:rsidRPr="00E20691">
        <w:rPr>
          <w:szCs w:val="24"/>
        </w:rPr>
        <w:t xml:space="preserve">siiski võimaluse </w:t>
      </w:r>
      <w:r w:rsidR="00107AAD" w:rsidRPr="00E20691">
        <w:rPr>
          <w:szCs w:val="24"/>
        </w:rPr>
        <w:t xml:space="preserve">nautida </w:t>
      </w:r>
      <w:r w:rsidR="00C51332" w:rsidRPr="00E20691">
        <w:rPr>
          <w:szCs w:val="24"/>
        </w:rPr>
        <w:t>kodulähedas</w:t>
      </w:r>
      <w:r w:rsidR="00107AAD" w:rsidRPr="00E20691">
        <w:rPr>
          <w:szCs w:val="24"/>
        </w:rPr>
        <w:t>t</w:t>
      </w:r>
      <w:r w:rsidR="00C51332" w:rsidRPr="00E20691">
        <w:rPr>
          <w:szCs w:val="24"/>
        </w:rPr>
        <w:t xml:space="preserve"> pargikeskkon</w:t>
      </w:r>
      <w:r w:rsidR="00107AAD" w:rsidRPr="00E20691">
        <w:rPr>
          <w:szCs w:val="24"/>
        </w:rPr>
        <w:t>da</w:t>
      </w:r>
      <w:r w:rsidR="00C51332" w:rsidRPr="00E20691">
        <w:rPr>
          <w:szCs w:val="24"/>
        </w:rPr>
        <w:t>.</w:t>
      </w:r>
    </w:p>
    <w:p w:rsidR="00C51332" w:rsidRPr="00E20691" w:rsidRDefault="00C51332" w:rsidP="005B09E2">
      <w:pPr>
        <w:spacing w:before="60"/>
        <w:jc w:val="both"/>
        <w:rPr>
          <w:szCs w:val="24"/>
        </w:rPr>
      </w:pPr>
      <w:r w:rsidRPr="00E20691">
        <w:rPr>
          <w:szCs w:val="24"/>
        </w:rPr>
        <w:t>Paljudesse Nõmme parkidesse on rajatud küll erineva</w:t>
      </w:r>
      <w:r w:rsidR="00D64A43">
        <w:rPr>
          <w:szCs w:val="24"/>
        </w:rPr>
        <w:t>l</w:t>
      </w:r>
      <w:r w:rsidRPr="00E20691">
        <w:rPr>
          <w:szCs w:val="24"/>
        </w:rPr>
        <w:t xml:space="preserve"> </w:t>
      </w:r>
      <w:r w:rsidR="00D64A43" w:rsidRPr="00E20691">
        <w:rPr>
          <w:szCs w:val="24"/>
        </w:rPr>
        <w:t>tas</w:t>
      </w:r>
      <w:r w:rsidR="00D64A43">
        <w:rPr>
          <w:szCs w:val="24"/>
        </w:rPr>
        <w:t>emel</w:t>
      </w:r>
      <w:r w:rsidR="00D64A43" w:rsidRPr="00E20691">
        <w:rPr>
          <w:szCs w:val="24"/>
        </w:rPr>
        <w:t xml:space="preserve"> </w:t>
      </w:r>
      <w:r w:rsidRPr="00E20691">
        <w:rPr>
          <w:szCs w:val="24"/>
        </w:rPr>
        <w:t xml:space="preserve">mänguväljakud, kuid pargid ise on korrastamata. Lähitulevikus ongi plaanis rekonstrueerida Ravila, Õie, </w:t>
      </w:r>
      <w:proofErr w:type="spellStart"/>
      <w:r w:rsidRPr="00E20691">
        <w:rPr>
          <w:szCs w:val="24"/>
        </w:rPr>
        <w:t>Ilo</w:t>
      </w:r>
      <w:proofErr w:type="spellEnd"/>
      <w:r w:rsidRPr="00E20691">
        <w:rPr>
          <w:szCs w:val="24"/>
        </w:rPr>
        <w:t>, Oravamäe, Valdeku</w:t>
      </w:r>
      <w:r w:rsidR="00107AAD" w:rsidRPr="00E20691">
        <w:rPr>
          <w:szCs w:val="24"/>
        </w:rPr>
        <w:t xml:space="preserve"> ja</w:t>
      </w:r>
      <w:r w:rsidRPr="00E20691">
        <w:rPr>
          <w:szCs w:val="24"/>
        </w:rPr>
        <w:t xml:space="preserve"> Kiige par</w:t>
      </w:r>
      <w:r w:rsidR="00107AAD" w:rsidRPr="00E20691">
        <w:rPr>
          <w:szCs w:val="24"/>
        </w:rPr>
        <w:t>k</w:t>
      </w:r>
      <w:r w:rsidRPr="00E20691">
        <w:rPr>
          <w:szCs w:val="24"/>
        </w:rPr>
        <w:t xml:space="preserve"> ning Lootuse puiestik.</w:t>
      </w:r>
    </w:p>
    <w:p w:rsidR="00C51332" w:rsidRPr="00E20691" w:rsidRDefault="00C51332" w:rsidP="005B09E2">
      <w:pPr>
        <w:spacing w:before="60"/>
        <w:jc w:val="both"/>
        <w:rPr>
          <w:szCs w:val="24"/>
        </w:rPr>
      </w:pPr>
      <w:r w:rsidRPr="00E20691">
        <w:rPr>
          <w:szCs w:val="24"/>
        </w:rPr>
        <w:t>Uute ja rekonstrueeritavate parkide detailsem kujundus töötatakse välja haljastusprojekti raames.</w:t>
      </w:r>
    </w:p>
    <w:p w:rsidR="00AF72C6" w:rsidRPr="00E20691" w:rsidRDefault="00C51332" w:rsidP="005B09E2">
      <w:pPr>
        <w:spacing w:before="60"/>
        <w:jc w:val="both"/>
        <w:rPr>
          <w:szCs w:val="24"/>
        </w:rPr>
      </w:pPr>
      <w:r w:rsidRPr="00E20691">
        <w:rPr>
          <w:szCs w:val="24"/>
        </w:rPr>
        <w:t xml:space="preserve">Olulise osa Nõmme pargialadest moodustavad haiglate territooriumidel asuvad pargid: Sanatooriumi park, Hiiu pargi osa Nõmme haigla territooriumil, </w:t>
      </w:r>
      <w:r w:rsidR="00D64A43">
        <w:rPr>
          <w:rFonts w:cs="Tahoma"/>
          <w:szCs w:val="24"/>
        </w:rPr>
        <w:t>O</w:t>
      </w:r>
      <w:r w:rsidR="00D64A43" w:rsidRPr="001A638D">
        <w:rPr>
          <w:rFonts w:cs="Tahoma"/>
          <w:szCs w:val="24"/>
        </w:rPr>
        <w:t xml:space="preserve">nkoloogia- ja </w:t>
      </w:r>
      <w:proofErr w:type="spellStart"/>
      <w:r w:rsidR="00D64A43" w:rsidRPr="001A638D">
        <w:rPr>
          <w:rFonts w:cs="Tahoma"/>
          <w:szCs w:val="24"/>
        </w:rPr>
        <w:t>hematoloogiakliiniku</w:t>
      </w:r>
      <w:proofErr w:type="spellEnd"/>
      <w:r w:rsidR="00D64A43" w:rsidRPr="001A638D">
        <w:rPr>
          <w:rFonts w:cs="Tahoma"/>
          <w:szCs w:val="24"/>
        </w:rPr>
        <w:t xml:space="preserve"> juures asuv park</w:t>
      </w:r>
      <w:r w:rsidRPr="00E20691">
        <w:rPr>
          <w:szCs w:val="24"/>
        </w:rPr>
        <w:t xml:space="preserve"> jne. Märkimisväärse ökoloogilise väärtusega puistud on ka koolide, lasteaedade ja teiste ühiskondlik</w:t>
      </w:r>
      <w:r w:rsidR="00DF1107" w:rsidRPr="00E20691">
        <w:rPr>
          <w:szCs w:val="24"/>
        </w:rPr>
        <w:t>e</w:t>
      </w:r>
      <w:r w:rsidRPr="00E20691">
        <w:rPr>
          <w:szCs w:val="24"/>
        </w:rPr>
        <w:t xml:space="preserve"> hoonete ümber.</w:t>
      </w:r>
    </w:p>
    <w:p w:rsidR="00AF72C6" w:rsidRPr="00E20691" w:rsidRDefault="00C51332" w:rsidP="005B09E2">
      <w:pPr>
        <w:spacing w:before="60"/>
        <w:jc w:val="both"/>
        <w:rPr>
          <w:szCs w:val="24"/>
        </w:rPr>
      </w:pPr>
      <w:r w:rsidRPr="00E20691">
        <w:rPr>
          <w:szCs w:val="24"/>
        </w:rPr>
        <w:t>Paljud haiglad on reformide käigus likvideeritud ning kõne alla võib tulla ka mõne kooli või lasteaia sulgemine. Nende ja teiste analoogilise kasutusega hoonete üleminekul teisele valdajale tuleb säilitada maakasutus (avalike teenuste maana) üldplaneeringus määratud kujul ning leida hoonetele sobiv kasutus (haigla, kool</w:t>
      </w:r>
      <w:r w:rsidR="00091AE0" w:rsidRPr="00E20691">
        <w:rPr>
          <w:szCs w:val="24"/>
        </w:rPr>
        <w:t xml:space="preserve"> või muu</w:t>
      </w:r>
      <w:r w:rsidRPr="00E20691">
        <w:rPr>
          <w:szCs w:val="24"/>
        </w:rPr>
        <w:t xml:space="preserve"> lasteasutus, spordiehitis, vabaajakeskus, raamatukogu jm). Kui aga seda mingil põhjusel ei ole võimalik teha, siis ei tohi hooneid ümbritsevaid heakorrastatud haljasalasid sulgeda, vaid tuleb tagada nende säilimine avalikkusele avatud</w:t>
      </w:r>
      <w:r w:rsidR="00AF72C6" w:rsidRPr="00E20691">
        <w:rPr>
          <w:szCs w:val="24"/>
        </w:rPr>
        <w:t xml:space="preserve"> </w:t>
      </w:r>
      <w:r w:rsidRPr="00E20691">
        <w:rPr>
          <w:szCs w:val="24"/>
        </w:rPr>
        <w:t>parkidena, sest n</w:t>
      </w:r>
      <w:r w:rsidR="009C5C74" w:rsidRPr="00E20691">
        <w:rPr>
          <w:szCs w:val="24"/>
        </w:rPr>
        <w:t>eed moodustavad olulise osa Nõm</w:t>
      </w:r>
      <w:r w:rsidRPr="00E20691">
        <w:rPr>
          <w:szCs w:val="24"/>
        </w:rPr>
        <w:t>me haljastute süsteemist.</w:t>
      </w:r>
    </w:p>
    <w:p w:rsidR="00C51332" w:rsidRPr="00E20691" w:rsidRDefault="00C51332" w:rsidP="00273C64">
      <w:pPr>
        <w:pStyle w:val="Heading2"/>
        <w:numPr>
          <w:ilvl w:val="1"/>
          <w:numId w:val="46"/>
        </w:numPr>
      </w:pPr>
      <w:bookmarkStart w:id="82" w:name="_Toc477776380"/>
      <w:r w:rsidRPr="00E20691">
        <w:t>TÄNAVA- JA PARKLAHALJASTUS</w:t>
      </w:r>
      <w:bookmarkEnd w:id="82"/>
    </w:p>
    <w:p w:rsidR="00C51332" w:rsidRPr="00E20691" w:rsidRDefault="00C51332" w:rsidP="00C51332">
      <w:pPr>
        <w:spacing w:before="60"/>
        <w:jc w:val="both"/>
        <w:rPr>
          <w:szCs w:val="24"/>
        </w:rPr>
      </w:pPr>
      <w:r w:rsidRPr="00E20691">
        <w:rPr>
          <w:szCs w:val="24"/>
        </w:rPr>
        <w:t xml:space="preserve">Tänavahaljastusena käsitletakse tänava maa-alal (liiklusalal) või sellega </w:t>
      </w:r>
      <w:r w:rsidR="00DF1107" w:rsidRPr="00E20691">
        <w:rPr>
          <w:szCs w:val="24"/>
        </w:rPr>
        <w:t xml:space="preserve">vahetult </w:t>
      </w:r>
      <w:r w:rsidRPr="00E20691">
        <w:rPr>
          <w:szCs w:val="24"/>
        </w:rPr>
        <w:t xml:space="preserve">külgneval alal </w:t>
      </w:r>
      <w:r w:rsidR="006A1182" w:rsidRPr="00E20691">
        <w:rPr>
          <w:szCs w:val="24"/>
        </w:rPr>
        <w:t xml:space="preserve">(tänavaäärsetel kinnistutel) </w:t>
      </w:r>
      <w:r w:rsidRPr="00E20691">
        <w:rPr>
          <w:szCs w:val="24"/>
        </w:rPr>
        <w:t xml:space="preserve">paiknevat haljastust, mis võib koosneda puiesteest, üksikpuudest, põõsastikust või murupinnast. </w:t>
      </w:r>
      <w:r w:rsidR="00983F29" w:rsidRPr="00E20691">
        <w:rPr>
          <w:szCs w:val="24"/>
        </w:rPr>
        <w:t xml:space="preserve">Kitsastele Nõmme tänavatele </w:t>
      </w:r>
      <w:r w:rsidR="00DF1107" w:rsidRPr="00E20691">
        <w:rPr>
          <w:szCs w:val="24"/>
        </w:rPr>
        <w:t xml:space="preserve">ei ole lubatud </w:t>
      </w:r>
      <w:r w:rsidR="00983F29" w:rsidRPr="00E20691">
        <w:rPr>
          <w:szCs w:val="24"/>
        </w:rPr>
        <w:t>tänavahaljastust kavandada.</w:t>
      </w:r>
    </w:p>
    <w:p w:rsidR="00AF72C6" w:rsidRPr="00E20691" w:rsidRDefault="00C51332" w:rsidP="00C51332">
      <w:pPr>
        <w:spacing w:before="60"/>
        <w:jc w:val="both"/>
        <w:rPr>
          <w:szCs w:val="24"/>
        </w:rPr>
      </w:pPr>
      <w:r w:rsidRPr="00E20691">
        <w:rPr>
          <w:szCs w:val="24"/>
        </w:rPr>
        <w:lastRenderedPageBreak/>
        <w:t>Tänavahaljastus aitab ühendada linnaosa rohevõrgustiku osi, on barjääriks sõidu- ja kõnnitee vahel</w:t>
      </w:r>
      <w:r w:rsidR="009D66E1" w:rsidRPr="00E20691">
        <w:rPr>
          <w:szCs w:val="24"/>
        </w:rPr>
        <w:t xml:space="preserve"> või tänava ja eluhoonete vahel</w:t>
      </w:r>
      <w:r w:rsidRPr="00E20691">
        <w:rPr>
          <w:szCs w:val="24"/>
        </w:rPr>
        <w:t>, vähendab magistraaltänavatel tuulekoridoride teket, summutab müra ja parandab õhukvaliteeti. Tänavahaljastus kujundab tänavaruumi, luues hubasust ja andes tänavatele inimlikuma mõõtme.</w:t>
      </w:r>
    </w:p>
    <w:p w:rsidR="006A1182" w:rsidRPr="00E20691" w:rsidRDefault="00C51332" w:rsidP="00C51332">
      <w:pPr>
        <w:spacing w:before="60"/>
        <w:jc w:val="both"/>
        <w:rPr>
          <w:szCs w:val="24"/>
        </w:rPr>
      </w:pPr>
      <w:r w:rsidRPr="00E20691">
        <w:rPr>
          <w:szCs w:val="24"/>
        </w:rPr>
        <w:t>Tänavahaljastuse täiendamise või rajamise võimalused on Nõmmel väikesed, sest enam</w:t>
      </w:r>
      <w:r w:rsidR="00DF1107" w:rsidRPr="00E20691">
        <w:rPr>
          <w:szCs w:val="24"/>
        </w:rPr>
        <w:t>ik</w:t>
      </w:r>
      <w:r w:rsidRPr="00E20691">
        <w:rPr>
          <w:szCs w:val="24"/>
        </w:rPr>
        <w:t xml:space="preserve"> tänavaid on selleks liiga kitsad, kuid tänavatele annab mingil määral haljasilme kruntidel kasvav kõrghaljastus. </w:t>
      </w:r>
      <w:r w:rsidR="00EA684F" w:rsidRPr="00E20691">
        <w:rPr>
          <w:szCs w:val="24"/>
        </w:rPr>
        <w:t xml:space="preserve">Tänavahaljastuse tagamiseks ei tohi uushoonestus tulla ettepoole olemasolevast ehitusjoonest ning </w:t>
      </w:r>
      <w:r w:rsidR="00DF1107" w:rsidRPr="00E20691">
        <w:rPr>
          <w:szCs w:val="24"/>
        </w:rPr>
        <w:t xml:space="preserve">krundil </w:t>
      </w:r>
      <w:r w:rsidR="00EA684F" w:rsidRPr="00E20691">
        <w:rPr>
          <w:szCs w:val="24"/>
        </w:rPr>
        <w:t xml:space="preserve">tuleb säilitada või taastada tänavaäärne kõrghaljastus. </w:t>
      </w:r>
      <w:r w:rsidR="009D2AB2" w:rsidRPr="00E20691">
        <w:rPr>
          <w:szCs w:val="24"/>
        </w:rPr>
        <w:t>Kui t</w:t>
      </w:r>
      <w:r w:rsidR="00EA684F" w:rsidRPr="00E20691">
        <w:rPr>
          <w:szCs w:val="24"/>
        </w:rPr>
        <w:t>änava</w:t>
      </w:r>
      <w:r w:rsidR="009D2AB2" w:rsidRPr="00E20691">
        <w:rPr>
          <w:szCs w:val="24"/>
        </w:rPr>
        <w:t>le</w:t>
      </w:r>
      <w:r w:rsidR="00EA684F" w:rsidRPr="00E20691">
        <w:rPr>
          <w:szCs w:val="24"/>
        </w:rPr>
        <w:t xml:space="preserve"> on iseloomulik sõidutee j</w:t>
      </w:r>
      <w:r w:rsidR="00DB4022" w:rsidRPr="00E20691">
        <w:rPr>
          <w:szCs w:val="24"/>
        </w:rPr>
        <w:t>a kruntide vaheline haljas</w:t>
      </w:r>
      <w:r w:rsidR="00EA684F" w:rsidRPr="00E20691">
        <w:rPr>
          <w:szCs w:val="24"/>
        </w:rPr>
        <w:t>riba, tuleb see säilitada.</w:t>
      </w:r>
    </w:p>
    <w:p w:rsidR="00AF72C6" w:rsidRPr="00E20691" w:rsidRDefault="00F92E11" w:rsidP="00C51332">
      <w:pPr>
        <w:spacing w:before="60"/>
        <w:jc w:val="both"/>
        <w:rPr>
          <w:szCs w:val="24"/>
        </w:rPr>
      </w:pPr>
      <w:r w:rsidRPr="00E20691">
        <w:rPr>
          <w:szCs w:val="24"/>
        </w:rPr>
        <w:t>Olemasolev tänavahaljastus säilitatakse ning kohtades, kus tänav</w:t>
      </w:r>
      <w:r w:rsidR="005E6498">
        <w:rPr>
          <w:szCs w:val="24"/>
        </w:rPr>
        <w:t>ate laiuse ja tehnorajatiste</w:t>
      </w:r>
      <w:r w:rsidRPr="00E20691">
        <w:rPr>
          <w:szCs w:val="24"/>
        </w:rPr>
        <w:t xml:space="preserve"> paigutuse tõttu on võimalik, suurendatakse tänavahaljastuse hulka ja võimaluse</w:t>
      </w:r>
      <w:r w:rsidR="00DF1107" w:rsidRPr="00E20691">
        <w:rPr>
          <w:szCs w:val="24"/>
        </w:rPr>
        <w:t xml:space="preserve"> korra</w:t>
      </w:r>
      <w:r w:rsidRPr="00E20691">
        <w:rPr>
          <w:szCs w:val="24"/>
        </w:rPr>
        <w:t>l rajatakse ka nn taskuparke.</w:t>
      </w:r>
    </w:p>
    <w:p w:rsidR="00AF72C6" w:rsidRPr="00E20691" w:rsidRDefault="00C51332" w:rsidP="00C51332">
      <w:pPr>
        <w:spacing w:before="60"/>
        <w:jc w:val="both"/>
        <w:rPr>
          <w:szCs w:val="24"/>
        </w:rPr>
      </w:pPr>
      <w:r w:rsidRPr="00E20691">
        <w:rPr>
          <w:szCs w:val="24"/>
        </w:rPr>
        <w:t xml:space="preserve">Üldplaneeringu </w:t>
      </w:r>
      <w:r w:rsidR="00D978C6" w:rsidRPr="00E20691">
        <w:rPr>
          <w:szCs w:val="24"/>
        </w:rPr>
        <w:t xml:space="preserve">kaardil </w:t>
      </w:r>
      <w:r w:rsidR="00D3077B" w:rsidRPr="00E20691">
        <w:rPr>
          <w:szCs w:val="24"/>
        </w:rPr>
        <w:t>„</w:t>
      </w:r>
      <w:r w:rsidR="00D978C6" w:rsidRPr="00E20691">
        <w:rPr>
          <w:szCs w:val="24"/>
        </w:rPr>
        <w:t>R</w:t>
      </w:r>
      <w:r w:rsidRPr="00E20691">
        <w:rPr>
          <w:szCs w:val="24"/>
        </w:rPr>
        <w:t>ohevõrgustik</w:t>
      </w:r>
      <w:r w:rsidR="00AC297D">
        <w:rPr>
          <w:szCs w:val="24"/>
        </w:rPr>
        <w:t>”</w:t>
      </w:r>
      <w:r w:rsidRPr="00E20691">
        <w:rPr>
          <w:szCs w:val="24"/>
        </w:rPr>
        <w:t xml:space="preserve"> on skemaatiliselt tähistatud säilitatava </w:t>
      </w:r>
      <w:r w:rsidR="00A3714B" w:rsidRPr="00E20691">
        <w:rPr>
          <w:szCs w:val="24"/>
        </w:rPr>
        <w:t>või</w:t>
      </w:r>
      <w:r w:rsidRPr="00E20691">
        <w:rPr>
          <w:szCs w:val="24"/>
        </w:rPr>
        <w:t xml:space="preserve"> tulevikus </w:t>
      </w:r>
      <w:r w:rsidR="005F1CB8" w:rsidRPr="00E20691">
        <w:rPr>
          <w:szCs w:val="24"/>
        </w:rPr>
        <w:t>võimaluse</w:t>
      </w:r>
      <w:r w:rsidR="00DF1107" w:rsidRPr="00E20691">
        <w:rPr>
          <w:szCs w:val="24"/>
        </w:rPr>
        <w:t xml:space="preserve"> korra</w:t>
      </w:r>
      <w:r w:rsidR="005F1CB8" w:rsidRPr="00E20691">
        <w:rPr>
          <w:szCs w:val="24"/>
        </w:rPr>
        <w:t xml:space="preserve">l </w:t>
      </w:r>
      <w:r w:rsidRPr="00E20691">
        <w:rPr>
          <w:szCs w:val="24"/>
        </w:rPr>
        <w:t>täiendatava tänavaha</w:t>
      </w:r>
      <w:r w:rsidR="002D19EE" w:rsidRPr="00E20691">
        <w:rPr>
          <w:szCs w:val="24"/>
        </w:rPr>
        <w:t xml:space="preserve">ljastusega </w:t>
      </w:r>
      <w:r w:rsidRPr="00E20691">
        <w:rPr>
          <w:szCs w:val="24"/>
        </w:rPr>
        <w:t xml:space="preserve">tänavad, mille puhul tänava ehitus- või rekonstrueerimisprojekti, naabrusse koostatava detailplaneeringu või iseseisva tänavahaljastusprojekti raames tuleb säilitada olemasolev ja kavandada </w:t>
      </w:r>
      <w:r w:rsidR="00F92E11" w:rsidRPr="00E20691">
        <w:rPr>
          <w:szCs w:val="24"/>
        </w:rPr>
        <w:t>võimaluse</w:t>
      </w:r>
      <w:r w:rsidR="00D1448C" w:rsidRPr="00E20691">
        <w:rPr>
          <w:szCs w:val="24"/>
        </w:rPr>
        <w:t xml:space="preserve"> korra</w:t>
      </w:r>
      <w:r w:rsidR="00F92E11" w:rsidRPr="00E20691">
        <w:rPr>
          <w:szCs w:val="24"/>
        </w:rPr>
        <w:t xml:space="preserve">l </w:t>
      </w:r>
      <w:r w:rsidR="00D1448C" w:rsidRPr="00E20691">
        <w:rPr>
          <w:szCs w:val="24"/>
        </w:rPr>
        <w:t xml:space="preserve">uut </w:t>
      </w:r>
      <w:r w:rsidRPr="00E20691">
        <w:rPr>
          <w:szCs w:val="24"/>
        </w:rPr>
        <w:t>tänavahaljastust. Tänavahaljastuse projekteerimine ja rajamine peab toimuma kogu liiklusala või külgneva suurema ehitise projekteerimise ja ehitamisega</w:t>
      </w:r>
      <w:r w:rsidR="00D1448C" w:rsidRPr="00E20691">
        <w:rPr>
          <w:szCs w:val="24"/>
        </w:rPr>
        <w:t xml:space="preserve"> samal ajal</w:t>
      </w:r>
      <w:r w:rsidRPr="00E20691">
        <w:rPr>
          <w:szCs w:val="24"/>
        </w:rPr>
        <w:t>.</w:t>
      </w:r>
    </w:p>
    <w:p w:rsidR="00C51332" w:rsidRPr="00E20691" w:rsidRDefault="00C51332" w:rsidP="00C51332">
      <w:pPr>
        <w:spacing w:before="60"/>
        <w:jc w:val="both"/>
        <w:rPr>
          <w:szCs w:val="24"/>
        </w:rPr>
      </w:pPr>
      <w:r w:rsidRPr="00E20691">
        <w:rPr>
          <w:szCs w:val="24"/>
        </w:rPr>
        <w:t>Tänavahaljastuse põhiline ja traditsiooniline komponent on puud, kuid sõltuvalt konkreetse</w:t>
      </w:r>
      <w:r w:rsidR="00193C27">
        <w:rPr>
          <w:szCs w:val="24"/>
        </w:rPr>
        <w:t>st</w:t>
      </w:r>
      <w:r w:rsidRPr="00E20691">
        <w:rPr>
          <w:szCs w:val="24"/>
        </w:rPr>
        <w:t xml:space="preserve"> </w:t>
      </w:r>
      <w:r w:rsidR="00193C27">
        <w:rPr>
          <w:szCs w:val="24"/>
        </w:rPr>
        <w:t>asukohast</w:t>
      </w:r>
      <w:r w:rsidR="00193C27" w:rsidRPr="00E20691">
        <w:rPr>
          <w:szCs w:val="24"/>
        </w:rPr>
        <w:t xml:space="preserve"> </w:t>
      </w:r>
      <w:r w:rsidRPr="00E20691">
        <w:rPr>
          <w:szCs w:val="24"/>
        </w:rPr>
        <w:t>või</w:t>
      </w:r>
      <w:r w:rsidR="00D1448C" w:rsidRPr="00E20691">
        <w:rPr>
          <w:szCs w:val="24"/>
        </w:rPr>
        <w:t>b see</w:t>
      </w:r>
      <w:r w:rsidRPr="00E20691">
        <w:rPr>
          <w:szCs w:val="24"/>
        </w:rPr>
        <w:t xml:space="preserve"> koosneda ka põõsastest ja murualadest ning külgnevate maa-alade haljastusest. Tänavahaljastuse rajamise võimalused on </w:t>
      </w:r>
      <w:proofErr w:type="spellStart"/>
      <w:r w:rsidRPr="00E20691">
        <w:rPr>
          <w:szCs w:val="24"/>
        </w:rPr>
        <w:t>tänavat</w:t>
      </w:r>
      <w:r w:rsidR="00D1448C" w:rsidRPr="00E20691">
        <w:rPr>
          <w:szCs w:val="24"/>
        </w:rPr>
        <w:t>i</w:t>
      </w:r>
      <w:proofErr w:type="spellEnd"/>
      <w:r w:rsidRPr="00E20691">
        <w:rPr>
          <w:szCs w:val="24"/>
        </w:rPr>
        <w:t xml:space="preserve"> erinevad, mistõttu tuleb igal konkreetsel juhul valida õiged liigid ja sordid. Tallinna Keskkonnaamet on koostöös linnaosa</w:t>
      </w:r>
      <w:r w:rsidR="00A47AA6">
        <w:rPr>
          <w:szCs w:val="24"/>
        </w:rPr>
        <w:t xml:space="preserve">de </w:t>
      </w:r>
      <w:r w:rsidRPr="00E20691">
        <w:rPr>
          <w:szCs w:val="24"/>
        </w:rPr>
        <w:t xml:space="preserve">valitsuste haljastusspetsialistidega koostanud istutuste kava, mille alusel määratakse </w:t>
      </w:r>
      <w:r w:rsidR="00D1448C" w:rsidRPr="00E20691">
        <w:rPr>
          <w:szCs w:val="24"/>
        </w:rPr>
        <w:t xml:space="preserve">iga-aastase tänavamaa-alade täiendusistutuse </w:t>
      </w:r>
      <w:r w:rsidRPr="00E20691">
        <w:rPr>
          <w:szCs w:val="24"/>
        </w:rPr>
        <w:t>konkreetsed asukohad ja tingimused.</w:t>
      </w:r>
    </w:p>
    <w:p w:rsidR="00C51332" w:rsidRPr="00E20691" w:rsidRDefault="00C51332" w:rsidP="00C51332">
      <w:pPr>
        <w:spacing w:before="60"/>
        <w:jc w:val="both"/>
        <w:rPr>
          <w:szCs w:val="24"/>
        </w:rPr>
      </w:pPr>
      <w:r w:rsidRPr="00E20691">
        <w:rPr>
          <w:szCs w:val="24"/>
        </w:rPr>
        <w:t xml:space="preserve">Tänavahaljastus mängib piirkonna miljöö </w:t>
      </w:r>
      <w:r w:rsidR="00D1448C" w:rsidRPr="00E20691">
        <w:rPr>
          <w:szCs w:val="24"/>
        </w:rPr>
        <w:t xml:space="preserve">kujundamisel </w:t>
      </w:r>
      <w:r w:rsidRPr="00E20691">
        <w:rPr>
          <w:szCs w:val="24"/>
        </w:rPr>
        <w:t>väga olulist rolli, seetõttu tuleb seda maksimaalselt säilitada ja väärtustada, vajaduse</w:t>
      </w:r>
      <w:r w:rsidR="00D1448C" w:rsidRPr="00E20691">
        <w:rPr>
          <w:szCs w:val="24"/>
        </w:rPr>
        <w:t xml:space="preserve"> korra</w:t>
      </w:r>
      <w:r w:rsidRPr="00E20691">
        <w:rPr>
          <w:szCs w:val="24"/>
        </w:rPr>
        <w:t>l täiendada ja rajada uut. Allee tuleb rekonstrueerida, kui 2/3 esialgsetest puudest on hävinud või väheväärtuslikud ning määratud likvideeritavaks.</w:t>
      </w:r>
    </w:p>
    <w:p w:rsidR="00C51332" w:rsidRPr="00E20691" w:rsidRDefault="00C51332" w:rsidP="00C51332">
      <w:pPr>
        <w:spacing w:before="60"/>
        <w:jc w:val="both"/>
        <w:rPr>
          <w:szCs w:val="24"/>
        </w:rPr>
      </w:pPr>
      <w:r w:rsidRPr="00E20691">
        <w:rPr>
          <w:szCs w:val="24"/>
        </w:rPr>
        <w:t>Tänavaruumi planeerimisel tuleb olemasolevale ja kavandatavale kõrghaljastusele kasvutingimuste loomiseks või säilitamiseks võimaluse korral olemasolevad ja</w:t>
      </w:r>
      <w:r w:rsidR="00B86A9F">
        <w:rPr>
          <w:szCs w:val="24"/>
        </w:rPr>
        <w:t xml:space="preserve"> planeeritavad tehnovõrgud ümber paigutada haljasaladelt</w:t>
      </w:r>
      <w:r w:rsidRPr="00E20691">
        <w:rPr>
          <w:szCs w:val="24"/>
        </w:rPr>
        <w:t xml:space="preserve"> sõidu- ja kõnniteede alla. Vajaduse</w:t>
      </w:r>
      <w:r w:rsidR="00D1448C" w:rsidRPr="00E20691">
        <w:rPr>
          <w:szCs w:val="24"/>
        </w:rPr>
        <w:t xml:space="preserve"> korra</w:t>
      </w:r>
      <w:r w:rsidRPr="00E20691">
        <w:rPr>
          <w:szCs w:val="24"/>
        </w:rPr>
        <w:t xml:space="preserve">l </w:t>
      </w:r>
      <w:r w:rsidR="00D1448C" w:rsidRPr="00E20691">
        <w:rPr>
          <w:szCs w:val="24"/>
        </w:rPr>
        <w:t xml:space="preserve">tuleb </w:t>
      </w:r>
      <w:r w:rsidRPr="00E20691">
        <w:rPr>
          <w:szCs w:val="24"/>
        </w:rPr>
        <w:t xml:space="preserve">planeerida puudele vajalike kasvutingimuste loomiseks ja säilimiseks tugipinnast või -müüre. Kohtadesse, kuhu puid istutada ei saa, </w:t>
      </w:r>
      <w:r w:rsidR="00D1448C" w:rsidRPr="00E20691">
        <w:rPr>
          <w:szCs w:val="24"/>
        </w:rPr>
        <w:t xml:space="preserve">tuleb </w:t>
      </w:r>
      <w:r w:rsidRPr="00E20691">
        <w:rPr>
          <w:szCs w:val="24"/>
        </w:rPr>
        <w:t xml:space="preserve">kavandada põõsaste lausistutust, eelistades kiirekasvulisi ja vähenõudlikke liike. Tänavahaljastuse kavandamisel </w:t>
      </w:r>
      <w:r w:rsidR="00796BEC" w:rsidRPr="00E20691">
        <w:rPr>
          <w:szCs w:val="24"/>
        </w:rPr>
        <w:t xml:space="preserve">peab </w:t>
      </w:r>
      <w:r w:rsidRPr="00E20691">
        <w:rPr>
          <w:szCs w:val="24"/>
        </w:rPr>
        <w:t>lähtu</w:t>
      </w:r>
      <w:r w:rsidR="00796BEC" w:rsidRPr="00E20691">
        <w:rPr>
          <w:szCs w:val="24"/>
        </w:rPr>
        <w:t>m</w:t>
      </w:r>
      <w:r w:rsidRPr="00E20691">
        <w:rPr>
          <w:szCs w:val="24"/>
        </w:rPr>
        <w:t xml:space="preserve">a </w:t>
      </w:r>
      <w:r w:rsidR="00B86A9F">
        <w:rPr>
          <w:szCs w:val="24"/>
        </w:rPr>
        <w:t>kehtivatest Tallinna õigusaktidest</w:t>
      </w:r>
      <w:r w:rsidRPr="00E20691">
        <w:rPr>
          <w:szCs w:val="24"/>
        </w:rPr>
        <w:t>.</w:t>
      </w:r>
    </w:p>
    <w:p w:rsidR="00DE2CDA" w:rsidRPr="00E20691" w:rsidRDefault="00B54D66" w:rsidP="009C3AF1">
      <w:pPr>
        <w:spacing w:before="60"/>
        <w:jc w:val="both"/>
        <w:rPr>
          <w:szCs w:val="24"/>
        </w:rPr>
      </w:pPr>
      <w:r w:rsidRPr="00E20691">
        <w:rPr>
          <w:szCs w:val="24"/>
        </w:rPr>
        <w:t xml:space="preserve">Parklate kujundamisel ja parklatesse haljastuse kavandamisel </w:t>
      </w:r>
      <w:r w:rsidR="00796BEC" w:rsidRPr="00E20691">
        <w:rPr>
          <w:szCs w:val="24"/>
        </w:rPr>
        <w:t xml:space="preserve">tuleb </w:t>
      </w:r>
      <w:r w:rsidRPr="00E20691">
        <w:rPr>
          <w:szCs w:val="24"/>
        </w:rPr>
        <w:t xml:space="preserve">lähtuda õigusaktidest ja standarditest. </w:t>
      </w:r>
      <w:r w:rsidR="007677E3">
        <w:rPr>
          <w:szCs w:val="24"/>
        </w:rPr>
        <w:t xml:space="preserve">Parklad tuleb </w:t>
      </w:r>
      <w:r w:rsidR="007677E3">
        <w:rPr>
          <w:rFonts w:cs="Tahoma"/>
          <w:szCs w:val="24"/>
        </w:rPr>
        <w:t>jagada haljastusega kuni 10 autokohaga osadeks.</w:t>
      </w:r>
      <w:r w:rsidR="007677E3" w:rsidRPr="00E20691">
        <w:rPr>
          <w:szCs w:val="24"/>
        </w:rPr>
        <w:t xml:space="preserve"> </w:t>
      </w:r>
      <w:r w:rsidR="00C51332" w:rsidRPr="00E20691">
        <w:rPr>
          <w:szCs w:val="24"/>
        </w:rPr>
        <w:t>Vahetult elamukruntidega külgnevad suuremad parklad</w:t>
      </w:r>
      <w:r w:rsidR="00AF72C6" w:rsidRPr="00E20691">
        <w:rPr>
          <w:szCs w:val="24"/>
        </w:rPr>
        <w:t xml:space="preserve"> </w:t>
      </w:r>
      <w:r w:rsidR="00C51332" w:rsidRPr="00E20691">
        <w:rPr>
          <w:szCs w:val="24"/>
        </w:rPr>
        <w:t xml:space="preserve">(nt äri- või ettevõtluspiirkondades) </w:t>
      </w:r>
      <w:r w:rsidR="00796BEC" w:rsidRPr="00E20691">
        <w:rPr>
          <w:szCs w:val="24"/>
        </w:rPr>
        <w:t xml:space="preserve">tuleb </w:t>
      </w:r>
      <w:r w:rsidR="00C51332" w:rsidRPr="00E20691">
        <w:rPr>
          <w:szCs w:val="24"/>
        </w:rPr>
        <w:t xml:space="preserve">eraldada elamukruntidest puude ja põõsastega haljastatud puhvertsooniga. Parklatesse </w:t>
      </w:r>
      <w:r w:rsidR="00796BEC" w:rsidRPr="00E20691">
        <w:rPr>
          <w:szCs w:val="24"/>
        </w:rPr>
        <w:t xml:space="preserve">tuleb </w:t>
      </w:r>
      <w:r w:rsidR="00C51332" w:rsidRPr="00E20691">
        <w:rPr>
          <w:szCs w:val="24"/>
        </w:rPr>
        <w:t>planeerida lumelükkamisteed ja -ladustamis</w:t>
      </w:r>
      <w:r w:rsidR="00D604FE" w:rsidRPr="00E20691">
        <w:rPr>
          <w:szCs w:val="24"/>
        </w:rPr>
        <w:t>alad</w:t>
      </w:r>
      <w:r w:rsidR="00C51332" w:rsidRPr="00E20691">
        <w:rPr>
          <w:szCs w:val="24"/>
        </w:rPr>
        <w:t xml:space="preserve">, kuhu haljastust mitte planeerida. Parklate planeerimisel </w:t>
      </w:r>
      <w:r w:rsidR="00796BEC" w:rsidRPr="00E20691">
        <w:rPr>
          <w:szCs w:val="24"/>
        </w:rPr>
        <w:t xml:space="preserve">tuleb </w:t>
      </w:r>
      <w:r w:rsidR="00C51332" w:rsidRPr="00E20691">
        <w:rPr>
          <w:szCs w:val="24"/>
        </w:rPr>
        <w:t xml:space="preserve">eelistada vett läbilaskvaid katteid </w:t>
      </w:r>
      <w:r w:rsidR="00796BEC" w:rsidRPr="00E20691">
        <w:rPr>
          <w:szCs w:val="24"/>
        </w:rPr>
        <w:t xml:space="preserve">ja </w:t>
      </w:r>
      <w:r w:rsidR="00C51332" w:rsidRPr="00E20691">
        <w:rPr>
          <w:szCs w:val="24"/>
        </w:rPr>
        <w:t xml:space="preserve">koos haljastusega vee säästlikku käitlemist. </w:t>
      </w:r>
      <w:r w:rsidR="00796BEC" w:rsidRPr="00E20691">
        <w:rPr>
          <w:szCs w:val="24"/>
        </w:rPr>
        <w:t xml:space="preserve">Samuti peab </w:t>
      </w:r>
      <w:r w:rsidR="00C51332" w:rsidRPr="00E20691">
        <w:rPr>
          <w:szCs w:val="24"/>
        </w:rPr>
        <w:t>arvesta</w:t>
      </w:r>
      <w:r w:rsidR="00796BEC" w:rsidRPr="00E20691">
        <w:rPr>
          <w:szCs w:val="24"/>
        </w:rPr>
        <w:t>ma</w:t>
      </w:r>
      <w:r w:rsidR="00C51332" w:rsidRPr="00E20691">
        <w:rPr>
          <w:szCs w:val="24"/>
        </w:rPr>
        <w:t xml:space="preserve"> puude juurestiku kaitsealaga, kus </w:t>
      </w:r>
      <w:r w:rsidR="00796BEC" w:rsidRPr="00E20691">
        <w:rPr>
          <w:szCs w:val="24"/>
        </w:rPr>
        <w:t xml:space="preserve">on keelatud </w:t>
      </w:r>
      <w:r w:rsidR="00C51332" w:rsidRPr="00E20691">
        <w:rPr>
          <w:szCs w:val="24"/>
        </w:rPr>
        <w:t>juurestik</w:t>
      </w:r>
      <w:r w:rsidR="00796BEC" w:rsidRPr="00E20691">
        <w:rPr>
          <w:szCs w:val="24"/>
        </w:rPr>
        <w:t>k</w:t>
      </w:r>
      <w:r w:rsidR="00C51332" w:rsidRPr="00E20691">
        <w:rPr>
          <w:szCs w:val="24"/>
        </w:rPr>
        <w:t>u kahjusta</w:t>
      </w:r>
      <w:r w:rsidR="00796BEC" w:rsidRPr="00E20691">
        <w:rPr>
          <w:szCs w:val="24"/>
        </w:rPr>
        <w:t>da</w:t>
      </w:r>
      <w:r w:rsidR="00C51332" w:rsidRPr="00E20691">
        <w:rPr>
          <w:szCs w:val="24"/>
        </w:rPr>
        <w:t>. Kaitsealal</w:t>
      </w:r>
      <w:r w:rsidR="00D04BCB">
        <w:rPr>
          <w:szCs w:val="24"/>
        </w:rPr>
        <w:t>e kõvakatte, äärekivide, tehnorajatiste</w:t>
      </w:r>
      <w:r w:rsidR="00C51332" w:rsidRPr="00E20691">
        <w:rPr>
          <w:szCs w:val="24"/>
        </w:rPr>
        <w:t xml:space="preserve"> või ehitiste planeerimisel </w:t>
      </w:r>
      <w:r w:rsidR="00796BEC" w:rsidRPr="00E20691">
        <w:rPr>
          <w:szCs w:val="24"/>
        </w:rPr>
        <w:t xml:space="preserve">peab võtma </w:t>
      </w:r>
      <w:r w:rsidR="00C51332" w:rsidRPr="00E20691">
        <w:rPr>
          <w:szCs w:val="24"/>
        </w:rPr>
        <w:t>meetme</w:t>
      </w:r>
      <w:r w:rsidR="00796BEC" w:rsidRPr="00E20691">
        <w:rPr>
          <w:szCs w:val="24"/>
        </w:rPr>
        <w:t>i</w:t>
      </w:r>
      <w:r w:rsidR="00C51332" w:rsidRPr="00E20691">
        <w:rPr>
          <w:szCs w:val="24"/>
        </w:rPr>
        <w:t>d</w:t>
      </w:r>
      <w:r w:rsidR="00796BEC" w:rsidRPr="00E20691">
        <w:rPr>
          <w:szCs w:val="24"/>
        </w:rPr>
        <w:t>, et vältida</w:t>
      </w:r>
      <w:r w:rsidR="00C51332" w:rsidRPr="00E20691">
        <w:rPr>
          <w:szCs w:val="24"/>
        </w:rPr>
        <w:t xml:space="preserve"> juurestiku kahjust</w:t>
      </w:r>
      <w:r w:rsidR="00796BEC" w:rsidRPr="00E20691">
        <w:rPr>
          <w:szCs w:val="24"/>
        </w:rPr>
        <w:t>amist</w:t>
      </w:r>
      <w:r w:rsidR="00C51332" w:rsidRPr="00E20691">
        <w:rPr>
          <w:szCs w:val="24"/>
        </w:rPr>
        <w:t>.</w:t>
      </w:r>
    </w:p>
    <w:p w:rsidR="006F311E" w:rsidRPr="00E20691" w:rsidRDefault="006F311E" w:rsidP="00273C64">
      <w:pPr>
        <w:pStyle w:val="Heading2"/>
        <w:numPr>
          <w:ilvl w:val="1"/>
          <w:numId w:val="46"/>
        </w:numPr>
      </w:pPr>
      <w:bookmarkStart w:id="83" w:name="_Toc477776381"/>
      <w:r w:rsidRPr="00E20691">
        <w:lastRenderedPageBreak/>
        <w:t>ROHEKORIDORID</w:t>
      </w:r>
      <w:bookmarkEnd w:id="83"/>
    </w:p>
    <w:p w:rsidR="006F311E" w:rsidRPr="00E20691" w:rsidRDefault="006F311E" w:rsidP="006F311E">
      <w:pPr>
        <w:spacing w:before="60"/>
        <w:jc w:val="both"/>
        <w:rPr>
          <w:szCs w:val="24"/>
        </w:rPr>
      </w:pPr>
      <w:r w:rsidRPr="00E20691">
        <w:rPr>
          <w:szCs w:val="24"/>
        </w:rPr>
        <w:t xml:space="preserve">Linna rohevõrgustiku toimimise tagab rohealade liitmine rohekoridoridega ühtseks kogu linna haaravaks süsteemiks, rohekoridorid koos tänavahaljastusega </w:t>
      </w:r>
      <w:r w:rsidR="009061EE" w:rsidRPr="00E20691">
        <w:rPr>
          <w:szCs w:val="24"/>
        </w:rPr>
        <w:t xml:space="preserve">loovad </w:t>
      </w:r>
      <w:r w:rsidRPr="00E20691">
        <w:rPr>
          <w:szCs w:val="24"/>
        </w:rPr>
        <w:t xml:space="preserve">nii ökoloogilise kui </w:t>
      </w:r>
      <w:r w:rsidR="009061EE" w:rsidRPr="00E20691">
        <w:rPr>
          <w:szCs w:val="24"/>
        </w:rPr>
        <w:t xml:space="preserve">ka </w:t>
      </w:r>
      <w:r w:rsidRPr="00E20691">
        <w:rPr>
          <w:szCs w:val="24"/>
        </w:rPr>
        <w:t>rekreatiivse sidususe.</w:t>
      </w:r>
    </w:p>
    <w:p w:rsidR="00973CF3" w:rsidRPr="00E20691" w:rsidRDefault="006F311E" w:rsidP="006F311E">
      <w:pPr>
        <w:spacing w:before="60"/>
        <w:jc w:val="both"/>
        <w:rPr>
          <w:szCs w:val="24"/>
        </w:rPr>
      </w:pPr>
      <w:r w:rsidRPr="00E20691">
        <w:rPr>
          <w:szCs w:val="24"/>
        </w:rPr>
        <w:t xml:space="preserve">Rohekoridor on mitmesuguse suurusega looduslikest ja poollooduslikest kooslustest (metsatukk, soo, istandik, hekk, haljasala jm) koosnev </w:t>
      </w:r>
      <w:proofErr w:type="spellStart"/>
      <w:r w:rsidRPr="00E20691">
        <w:rPr>
          <w:szCs w:val="24"/>
        </w:rPr>
        <w:t>ribajas</w:t>
      </w:r>
      <w:proofErr w:type="spellEnd"/>
      <w:r w:rsidRPr="00E20691">
        <w:rPr>
          <w:szCs w:val="24"/>
        </w:rPr>
        <w:t xml:space="preserve"> kompensatsiooniala kultuurmaistus.</w:t>
      </w:r>
    </w:p>
    <w:p w:rsidR="00973CF3" w:rsidRPr="00E20691" w:rsidRDefault="006F311E" w:rsidP="006F311E">
      <w:pPr>
        <w:spacing w:before="60"/>
        <w:jc w:val="both"/>
        <w:rPr>
          <w:szCs w:val="24"/>
        </w:rPr>
      </w:pPr>
      <w:r w:rsidRPr="00E20691">
        <w:rPr>
          <w:szCs w:val="24"/>
        </w:rPr>
        <w:t>Rohekoridori minimaalne</w:t>
      </w:r>
      <w:r w:rsidR="00E57AA8">
        <w:rPr>
          <w:szCs w:val="24"/>
        </w:rPr>
        <w:t xml:space="preserve"> </w:t>
      </w:r>
      <w:r w:rsidRPr="00E20691">
        <w:rPr>
          <w:szCs w:val="24"/>
        </w:rPr>
        <w:t>laius peab olema 30</w:t>
      </w:r>
      <w:r w:rsidR="00507932" w:rsidRPr="00E20691">
        <w:rPr>
          <w:szCs w:val="24"/>
        </w:rPr>
        <w:t>–</w:t>
      </w:r>
      <w:r w:rsidRPr="00E20691">
        <w:rPr>
          <w:szCs w:val="24"/>
        </w:rPr>
        <w:t>50 m, et tagada haljastuseks vajaliku maa-ala olemasolu ja rohekoridori ökoloogili</w:t>
      </w:r>
      <w:r w:rsidR="004971EE" w:rsidRPr="00E20691">
        <w:rPr>
          <w:szCs w:val="24"/>
        </w:rPr>
        <w:t>n</w:t>
      </w:r>
      <w:r w:rsidRPr="00E20691">
        <w:rPr>
          <w:szCs w:val="24"/>
        </w:rPr>
        <w:t>e toimimi</w:t>
      </w:r>
      <w:r w:rsidR="004971EE" w:rsidRPr="00E20691">
        <w:rPr>
          <w:szCs w:val="24"/>
        </w:rPr>
        <w:t>n</w:t>
      </w:r>
      <w:r w:rsidRPr="00E20691">
        <w:rPr>
          <w:szCs w:val="24"/>
        </w:rPr>
        <w:t>e.</w:t>
      </w:r>
      <w:r w:rsidR="00AF72C6" w:rsidRPr="00E20691">
        <w:rPr>
          <w:szCs w:val="24"/>
        </w:rPr>
        <w:t xml:space="preserve"> </w:t>
      </w:r>
      <w:r w:rsidRPr="00E20691">
        <w:rPr>
          <w:szCs w:val="24"/>
        </w:rPr>
        <w:t xml:space="preserve">Kui olemasolev linnaehituslik olukord ei võimalda tagada 30 - 50 m laiust rohekoridori, lahendatakse iga olukord eraldi ja põhjendatud juhtudel võib rohekoridori laius olla väiksem. Seetõttu täpsustatakse rohekoridori toimimiseks vajaliku maa-ala ulatust </w:t>
      </w:r>
      <w:r w:rsidR="00154AA5" w:rsidRPr="00E20691">
        <w:rPr>
          <w:szCs w:val="24"/>
        </w:rPr>
        <w:t xml:space="preserve">ehitusprojekti või </w:t>
      </w:r>
      <w:r w:rsidR="00E57AA8">
        <w:rPr>
          <w:szCs w:val="24"/>
        </w:rPr>
        <w:t>detailplaneeringu</w:t>
      </w:r>
      <w:r w:rsidRPr="00E20691">
        <w:rPr>
          <w:szCs w:val="24"/>
        </w:rPr>
        <w:t xml:space="preserve"> koostamise käigus.</w:t>
      </w:r>
    </w:p>
    <w:p w:rsidR="00AF72C6" w:rsidRPr="00E20691" w:rsidRDefault="006F311E" w:rsidP="006F311E">
      <w:pPr>
        <w:spacing w:before="60"/>
        <w:jc w:val="both"/>
        <w:rPr>
          <w:szCs w:val="24"/>
        </w:rPr>
      </w:pPr>
      <w:r w:rsidRPr="00E20691">
        <w:rPr>
          <w:szCs w:val="24"/>
        </w:rPr>
        <w:t>Üldplaneering näeb ette säilitada või rajada rohekoridorid järgmistes piirkondades:</w:t>
      </w:r>
    </w:p>
    <w:p w:rsidR="00606827" w:rsidRPr="00E20691" w:rsidRDefault="006F311E" w:rsidP="005C4990">
      <w:pPr>
        <w:numPr>
          <w:ilvl w:val="0"/>
          <w:numId w:val="56"/>
        </w:numPr>
        <w:spacing w:before="60"/>
        <w:rPr>
          <w:rFonts w:cs="Tahoma"/>
          <w:szCs w:val="24"/>
        </w:rPr>
      </w:pPr>
      <w:r w:rsidRPr="00E20691">
        <w:rPr>
          <w:rFonts w:cs="Tahoma"/>
          <w:szCs w:val="24"/>
        </w:rPr>
        <w:t>Kivinuka metsa ja Lossi tn lodumetsa ühendus;</w:t>
      </w:r>
    </w:p>
    <w:p w:rsidR="00606827" w:rsidRPr="00E20691" w:rsidRDefault="006F311E" w:rsidP="005C4990">
      <w:pPr>
        <w:numPr>
          <w:ilvl w:val="0"/>
          <w:numId w:val="56"/>
        </w:numPr>
        <w:spacing w:before="60"/>
        <w:rPr>
          <w:rFonts w:cs="Tahoma"/>
          <w:szCs w:val="24"/>
        </w:rPr>
      </w:pPr>
      <w:r w:rsidRPr="00E20691">
        <w:rPr>
          <w:rFonts w:cs="Tahoma"/>
          <w:szCs w:val="24"/>
        </w:rPr>
        <w:t>Mustamäe metsa lääneosa ja Mustamäe metsa ühendus piki Trepi tänavat;</w:t>
      </w:r>
    </w:p>
    <w:p w:rsidR="00606827" w:rsidRPr="00E20691" w:rsidRDefault="006F311E" w:rsidP="005C4990">
      <w:pPr>
        <w:numPr>
          <w:ilvl w:val="0"/>
          <w:numId w:val="56"/>
        </w:numPr>
        <w:spacing w:before="60"/>
        <w:rPr>
          <w:rFonts w:cs="Tahoma"/>
          <w:szCs w:val="24"/>
        </w:rPr>
      </w:pPr>
      <w:r w:rsidRPr="00E20691">
        <w:rPr>
          <w:rFonts w:cs="Tahoma"/>
          <w:szCs w:val="24"/>
        </w:rPr>
        <w:t>Harku raba ja Harku raba kaguosa ühendus;</w:t>
      </w:r>
    </w:p>
    <w:p w:rsidR="00606827" w:rsidRPr="00E20691" w:rsidRDefault="006F311E" w:rsidP="005C4990">
      <w:pPr>
        <w:numPr>
          <w:ilvl w:val="0"/>
          <w:numId w:val="56"/>
        </w:numPr>
        <w:spacing w:before="60"/>
        <w:rPr>
          <w:rFonts w:cs="Tahoma"/>
          <w:szCs w:val="24"/>
        </w:rPr>
      </w:pPr>
      <w:proofErr w:type="spellStart"/>
      <w:r w:rsidRPr="00E20691">
        <w:rPr>
          <w:rFonts w:cs="Tahoma"/>
          <w:szCs w:val="24"/>
        </w:rPr>
        <w:t>Veskimöldre</w:t>
      </w:r>
      <w:proofErr w:type="spellEnd"/>
      <w:r w:rsidRPr="00E20691">
        <w:rPr>
          <w:rFonts w:cs="Tahoma"/>
          <w:szCs w:val="24"/>
        </w:rPr>
        <w:t xml:space="preserve"> rohekoridor;</w:t>
      </w:r>
    </w:p>
    <w:p w:rsidR="00606827" w:rsidRPr="00E20691" w:rsidRDefault="006F311E" w:rsidP="005C4990">
      <w:pPr>
        <w:numPr>
          <w:ilvl w:val="0"/>
          <w:numId w:val="56"/>
        </w:numPr>
        <w:spacing w:before="60"/>
        <w:rPr>
          <w:rFonts w:cs="Tahoma"/>
          <w:szCs w:val="24"/>
        </w:rPr>
      </w:pPr>
      <w:r w:rsidRPr="00E20691">
        <w:rPr>
          <w:rFonts w:cs="Tahoma"/>
          <w:szCs w:val="24"/>
        </w:rPr>
        <w:t>Harku raba kaguosa ja Pääsküla prügila ümbruse roheala ühendus;</w:t>
      </w:r>
    </w:p>
    <w:p w:rsidR="00606827" w:rsidRPr="00E20691" w:rsidRDefault="006F311E" w:rsidP="005C4990">
      <w:pPr>
        <w:numPr>
          <w:ilvl w:val="0"/>
          <w:numId w:val="56"/>
        </w:numPr>
        <w:spacing w:before="60"/>
        <w:rPr>
          <w:rFonts w:cs="Tahoma"/>
          <w:szCs w:val="24"/>
        </w:rPr>
      </w:pPr>
      <w:r w:rsidRPr="00E20691">
        <w:rPr>
          <w:rFonts w:cs="Tahoma"/>
          <w:szCs w:val="24"/>
        </w:rPr>
        <w:t>Männiku puhkeala ja Raudalu metsa ühendus;</w:t>
      </w:r>
    </w:p>
    <w:p w:rsidR="00973CF3" w:rsidRPr="00E20691" w:rsidRDefault="006F311E" w:rsidP="005C4990">
      <w:pPr>
        <w:numPr>
          <w:ilvl w:val="0"/>
          <w:numId w:val="56"/>
        </w:numPr>
        <w:spacing w:before="60"/>
        <w:rPr>
          <w:rFonts w:cs="Tahoma"/>
          <w:szCs w:val="24"/>
        </w:rPr>
      </w:pPr>
      <w:r w:rsidRPr="00E20691">
        <w:rPr>
          <w:rFonts w:cs="Tahoma"/>
          <w:szCs w:val="24"/>
        </w:rPr>
        <w:t>Pääsküla jõe rohekoridor.</w:t>
      </w:r>
    </w:p>
    <w:p w:rsidR="006F311E" w:rsidRPr="00E20691" w:rsidRDefault="006F311E" w:rsidP="006F311E">
      <w:pPr>
        <w:spacing w:before="60"/>
        <w:jc w:val="both"/>
        <w:rPr>
          <w:szCs w:val="24"/>
        </w:rPr>
      </w:pPr>
      <w:r w:rsidRPr="00E20691">
        <w:rPr>
          <w:szCs w:val="24"/>
        </w:rPr>
        <w:t xml:space="preserve">Nõmme linnaosas on rohevõrgustiku konfliktaladeks rohekoridoride ristumised magistraaltänavatega. Tulevikus on võimalik rohekoridoride sidusust sellistes kohtades parandada, kui rajada kergliikluse eritasandristmikke, planeerida mitmerindelist tänavahaljastust ning näha ette väikeloomade tunneleid või </w:t>
      </w:r>
      <w:proofErr w:type="spellStart"/>
      <w:r w:rsidRPr="00E20691">
        <w:rPr>
          <w:szCs w:val="24"/>
        </w:rPr>
        <w:t>ökodukte</w:t>
      </w:r>
      <w:proofErr w:type="spellEnd"/>
      <w:r w:rsidRPr="00E20691">
        <w:rPr>
          <w:szCs w:val="24"/>
        </w:rPr>
        <w:t>.</w:t>
      </w:r>
    </w:p>
    <w:p w:rsidR="00521C1C" w:rsidRPr="00E20691" w:rsidRDefault="006F311E" w:rsidP="006F311E">
      <w:pPr>
        <w:spacing w:before="60"/>
        <w:jc w:val="both"/>
        <w:rPr>
          <w:szCs w:val="24"/>
        </w:rPr>
      </w:pPr>
      <w:r w:rsidRPr="00E20691">
        <w:rPr>
          <w:szCs w:val="24"/>
        </w:rPr>
        <w:t xml:space="preserve">Üldplaneeringu </w:t>
      </w:r>
      <w:r w:rsidR="00D978C6" w:rsidRPr="00E20691">
        <w:rPr>
          <w:szCs w:val="24"/>
        </w:rPr>
        <w:t>kaardil „R</w:t>
      </w:r>
      <w:r w:rsidRPr="00E20691">
        <w:rPr>
          <w:szCs w:val="24"/>
        </w:rPr>
        <w:t>ohevõrgustik</w:t>
      </w:r>
      <w:r w:rsidR="00027E1A">
        <w:rPr>
          <w:szCs w:val="24"/>
        </w:rPr>
        <w:t>”</w:t>
      </w:r>
      <w:r w:rsidRPr="00E20691">
        <w:rPr>
          <w:szCs w:val="24"/>
        </w:rPr>
        <w:t xml:space="preserve"> on välja toodud olemasolevad ja perspektiivsed rohekoridorid ning rohekoridoride konfliktalad.</w:t>
      </w:r>
    </w:p>
    <w:p w:rsidR="00521C1C" w:rsidRPr="00E20691" w:rsidRDefault="00521C1C" w:rsidP="00273C64">
      <w:pPr>
        <w:pStyle w:val="Heading2"/>
        <w:numPr>
          <w:ilvl w:val="1"/>
          <w:numId w:val="46"/>
        </w:numPr>
      </w:pPr>
      <w:bookmarkStart w:id="84" w:name="_Toc477776382"/>
      <w:r w:rsidRPr="00E20691">
        <w:t>ROHEVÕRGUSTIKU ARENGUALAD</w:t>
      </w:r>
      <w:bookmarkEnd w:id="84"/>
    </w:p>
    <w:p w:rsidR="00AF72C6" w:rsidRPr="00E20691" w:rsidRDefault="00521C1C" w:rsidP="00521C1C">
      <w:pPr>
        <w:spacing w:before="60"/>
        <w:jc w:val="both"/>
        <w:rPr>
          <w:szCs w:val="24"/>
        </w:rPr>
      </w:pPr>
      <w:r w:rsidRPr="00E20691">
        <w:rPr>
          <w:szCs w:val="24"/>
        </w:rPr>
        <w:t>Need pii</w:t>
      </w:r>
      <w:r w:rsidR="004971EE" w:rsidRPr="00E20691">
        <w:rPr>
          <w:szCs w:val="24"/>
        </w:rPr>
        <w:t>r</w:t>
      </w:r>
      <w:r w:rsidRPr="00E20691">
        <w:rPr>
          <w:szCs w:val="24"/>
        </w:rPr>
        <w:t>konnad on olemasolevad rohealad, mis kavandatakse jätta osaliselt rohealadeks ka tulevikus. Ala hoones</w:t>
      </w:r>
      <w:r w:rsidRPr="00E20691">
        <w:rPr>
          <w:szCs w:val="24"/>
        </w:rPr>
        <w:softHyphen/>
        <w:t>tamise ulatus määratakse kindlaks</w:t>
      </w:r>
      <w:r w:rsidR="001F2B51" w:rsidRPr="00E20691">
        <w:rPr>
          <w:szCs w:val="24"/>
        </w:rPr>
        <w:t>,</w:t>
      </w:r>
      <w:r w:rsidRPr="00E20691">
        <w:rPr>
          <w:szCs w:val="24"/>
        </w:rPr>
        <w:t xml:space="preserve"> </w:t>
      </w:r>
      <w:r w:rsidR="001F2B51" w:rsidRPr="00E20691">
        <w:rPr>
          <w:szCs w:val="24"/>
        </w:rPr>
        <w:t xml:space="preserve">lähtudes </w:t>
      </w:r>
      <w:r w:rsidRPr="00E20691">
        <w:rPr>
          <w:szCs w:val="24"/>
        </w:rPr>
        <w:t xml:space="preserve">detailplaneeringu koostamise käigus </w:t>
      </w:r>
      <w:r w:rsidR="004971EE" w:rsidRPr="00E20691">
        <w:rPr>
          <w:szCs w:val="24"/>
        </w:rPr>
        <w:t>tehtavatest</w:t>
      </w:r>
      <w:r w:rsidRPr="00E20691">
        <w:rPr>
          <w:szCs w:val="24"/>
        </w:rPr>
        <w:t xml:space="preserve"> keskkonna</w:t>
      </w:r>
      <w:r w:rsidR="004971EE" w:rsidRPr="00E20691">
        <w:rPr>
          <w:szCs w:val="24"/>
        </w:rPr>
        <w:t>uuringutest</w:t>
      </w:r>
      <w:r w:rsidRPr="00E20691">
        <w:rPr>
          <w:szCs w:val="24"/>
        </w:rPr>
        <w:t xml:space="preserve"> (taimestiku, loomastiku, linnustiku, elupaigatüüpide jms</w:t>
      </w:r>
      <w:r w:rsidR="004971EE" w:rsidRPr="00E20691">
        <w:rPr>
          <w:szCs w:val="24"/>
        </w:rPr>
        <w:t xml:space="preserve"> uuringud</w:t>
      </w:r>
      <w:r w:rsidRPr="00E20691">
        <w:rPr>
          <w:szCs w:val="24"/>
        </w:rPr>
        <w:t>). Arengualadel tuleb detailplaneeringute koostamisel tagada toimiv rohevõrgustiku sidusus ümbritse</w:t>
      </w:r>
      <w:r w:rsidRPr="00E20691">
        <w:rPr>
          <w:szCs w:val="24"/>
        </w:rPr>
        <w:softHyphen/>
        <w:t>vate rohestruktuuridega. Rohevõrgustiku arengualadel on prioritee</w:t>
      </w:r>
      <w:r w:rsidR="004971EE" w:rsidRPr="00E20691">
        <w:rPr>
          <w:szCs w:val="24"/>
        </w:rPr>
        <w:t>t</w:t>
      </w:r>
      <w:r w:rsidRPr="00E20691">
        <w:rPr>
          <w:szCs w:val="24"/>
        </w:rPr>
        <w:t xml:space="preserve"> loodusväärtuste säilitamine. Alade hoonestamisel on krun</w:t>
      </w:r>
      <w:r w:rsidR="00D539BD" w:rsidRPr="00E20691">
        <w:rPr>
          <w:szCs w:val="24"/>
        </w:rPr>
        <w:t xml:space="preserve">di minimaalsuurus </w:t>
      </w:r>
      <w:r w:rsidRPr="00E20691">
        <w:rPr>
          <w:szCs w:val="24"/>
        </w:rPr>
        <w:t>1500</w:t>
      </w:r>
      <w:r w:rsidR="004971EE" w:rsidRPr="00E20691">
        <w:rPr>
          <w:szCs w:val="24"/>
        </w:rPr>
        <w:t> </w:t>
      </w:r>
      <w:r w:rsidRPr="00E20691">
        <w:rPr>
          <w:szCs w:val="24"/>
        </w:rPr>
        <w:t>m</w:t>
      </w:r>
      <w:r w:rsidRPr="001A638D">
        <w:rPr>
          <w:szCs w:val="24"/>
          <w:vertAlign w:val="superscript"/>
        </w:rPr>
        <w:t>2</w:t>
      </w:r>
      <w:r w:rsidRPr="00E20691">
        <w:rPr>
          <w:szCs w:val="24"/>
        </w:rPr>
        <w:t>.</w:t>
      </w:r>
    </w:p>
    <w:p w:rsidR="006F311E" w:rsidRPr="00E20691" w:rsidRDefault="006F311E" w:rsidP="00273C64">
      <w:pPr>
        <w:pStyle w:val="Heading2"/>
        <w:numPr>
          <w:ilvl w:val="1"/>
          <w:numId w:val="46"/>
        </w:numPr>
      </w:pPr>
      <w:bookmarkStart w:id="85" w:name="_Toc477776383"/>
      <w:r w:rsidRPr="00E20691">
        <w:t>KALMISTUD</w:t>
      </w:r>
      <w:bookmarkEnd w:id="85"/>
    </w:p>
    <w:p w:rsidR="00AF72C6" w:rsidRPr="00E20691" w:rsidRDefault="006F311E" w:rsidP="006F311E">
      <w:pPr>
        <w:spacing w:before="60"/>
        <w:jc w:val="both"/>
        <w:rPr>
          <w:szCs w:val="24"/>
        </w:rPr>
      </w:pPr>
      <w:r w:rsidRPr="00E20691">
        <w:rPr>
          <w:szCs w:val="24"/>
        </w:rPr>
        <w:t>Nõmme rohealadele on rajatud kolm kalmistut: Liiva, Hiiu-Rahu ja Rahumäe ning kõik need on kasutatavad ka pargina.</w:t>
      </w:r>
    </w:p>
    <w:p w:rsidR="00AF72C6" w:rsidRPr="00E20691" w:rsidRDefault="006F311E" w:rsidP="005C4990">
      <w:pPr>
        <w:numPr>
          <w:ilvl w:val="0"/>
          <w:numId w:val="20"/>
        </w:numPr>
        <w:spacing w:before="60"/>
        <w:jc w:val="both"/>
        <w:rPr>
          <w:szCs w:val="24"/>
        </w:rPr>
      </w:pPr>
      <w:r w:rsidRPr="00E20691">
        <w:rPr>
          <w:b/>
          <w:szCs w:val="24"/>
        </w:rPr>
        <w:t>Liiva kalmistu</w:t>
      </w:r>
      <w:r w:rsidRPr="00E20691">
        <w:rPr>
          <w:szCs w:val="24"/>
        </w:rPr>
        <w:t xml:space="preserve"> (pindala 90,5 ha) on Tallinna suuruselt teine kalmistu. Liiva kalmistu territoorium koosneb kahest eraldiseisvast maa-alast kahel pool Valdeku teed. Maa-alal aadressiga Kalmistu tee 34 asuvad kontor ja kabel. Raku aleviga külgneval alal </w:t>
      </w:r>
      <w:r w:rsidR="00BA0B56" w:rsidRPr="00E20691">
        <w:rPr>
          <w:szCs w:val="24"/>
        </w:rPr>
        <w:t>(</w:t>
      </w:r>
      <w:r w:rsidRPr="00E20691">
        <w:rPr>
          <w:szCs w:val="24"/>
        </w:rPr>
        <w:t>Valdeku tn 134</w:t>
      </w:r>
      <w:r w:rsidR="00BA0B56" w:rsidRPr="00E20691">
        <w:rPr>
          <w:szCs w:val="24"/>
        </w:rPr>
        <w:t>)</w:t>
      </w:r>
      <w:r w:rsidRPr="00E20691">
        <w:rPr>
          <w:szCs w:val="24"/>
        </w:rPr>
        <w:t xml:space="preserve"> hoone</w:t>
      </w:r>
      <w:r w:rsidR="004971EE" w:rsidRPr="00E20691">
        <w:rPr>
          <w:szCs w:val="24"/>
        </w:rPr>
        <w:t>id</w:t>
      </w:r>
      <w:r w:rsidRPr="00E20691">
        <w:rPr>
          <w:szCs w:val="24"/>
        </w:rPr>
        <w:t xml:space="preserve"> ei ole. Liival toimub aasta </w:t>
      </w:r>
      <w:r w:rsidR="004971EE" w:rsidRPr="00E20691">
        <w:rPr>
          <w:szCs w:val="24"/>
        </w:rPr>
        <w:t xml:space="preserve">jooksul </w:t>
      </w:r>
      <w:r w:rsidRPr="00E20691">
        <w:rPr>
          <w:szCs w:val="24"/>
        </w:rPr>
        <w:t xml:space="preserve">kõige enam matuseid. Lähiaastatel on oodata suurenevat vajadust uute hauaplatside järele, kuna põhilise maetute kontingendi moodustavad Lasnamäe ja Haabersti linnaosa elanikud, </w:t>
      </w:r>
      <w:r w:rsidR="00193C27" w:rsidRPr="001A638D">
        <w:rPr>
          <w:rFonts w:cs="Tahoma"/>
          <w:szCs w:val="24"/>
        </w:rPr>
        <w:t>kellel ei ole (veel) perekonna hauaplatsi</w:t>
      </w:r>
      <w:r w:rsidRPr="00E20691">
        <w:rPr>
          <w:szCs w:val="24"/>
        </w:rPr>
        <w:t xml:space="preserve">. Nõmme linnaosa üldplaneeringu raames </w:t>
      </w:r>
      <w:r w:rsidR="004971EE" w:rsidRPr="00E20691">
        <w:rPr>
          <w:szCs w:val="24"/>
        </w:rPr>
        <w:t xml:space="preserve">laiendatakse </w:t>
      </w:r>
      <w:r w:rsidRPr="00E20691">
        <w:rPr>
          <w:szCs w:val="24"/>
        </w:rPr>
        <w:t>kalmistu territooriumi endise linnale kuulunud reservmaa arvelt. Kalmistule juurde</w:t>
      </w:r>
      <w:r w:rsidR="004971EE" w:rsidRPr="00E20691">
        <w:rPr>
          <w:szCs w:val="24"/>
        </w:rPr>
        <w:t xml:space="preserve"> </w:t>
      </w:r>
      <w:r w:rsidRPr="00E20691">
        <w:rPr>
          <w:szCs w:val="24"/>
        </w:rPr>
        <w:lastRenderedPageBreak/>
        <w:t xml:space="preserve">taotletav territoorium on planeeritud säilitada parkmetsana ning kalmistu pindala suureneks 45,9 ha võrra. Kahjuks </w:t>
      </w:r>
      <w:r w:rsidR="004971EE" w:rsidRPr="00E20691">
        <w:rPr>
          <w:szCs w:val="24"/>
        </w:rPr>
        <w:t xml:space="preserve">ei ole </w:t>
      </w:r>
      <w:r w:rsidRPr="00E20691">
        <w:rPr>
          <w:szCs w:val="24"/>
        </w:rPr>
        <w:t xml:space="preserve">osa sellest maa-alast võimalik elamute ja veekogude läheduse tõttu kalmistuna kasutusele võtta. Siiski </w:t>
      </w:r>
      <w:r w:rsidR="004971EE" w:rsidRPr="00E20691">
        <w:rPr>
          <w:szCs w:val="24"/>
        </w:rPr>
        <w:t xml:space="preserve">on </w:t>
      </w:r>
      <w:r w:rsidRPr="00E20691">
        <w:rPr>
          <w:szCs w:val="24"/>
        </w:rPr>
        <w:t>Liiva kalmistu laiendamine kalmistuga piirnevate alade arvelt linna jaoks optimaalseim võimalus saada juurde hauaplatse, kuna seal ei ole vaja rajada kogu ulatuses täiesti uut infrastruktuuri.</w:t>
      </w:r>
    </w:p>
    <w:p w:rsidR="00AF72C6" w:rsidRPr="00E20691" w:rsidRDefault="006F311E" w:rsidP="005C4990">
      <w:pPr>
        <w:numPr>
          <w:ilvl w:val="0"/>
          <w:numId w:val="20"/>
        </w:numPr>
        <w:spacing w:before="60"/>
        <w:jc w:val="both"/>
        <w:rPr>
          <w:szCs w:val="24"/>
        </w:rPr>
      </w:pPr>
      <w:r w:rsidRPr="00E20691">
        <w:rPr>
          <w:b/>
          <w:szCs w:val="24"/>
        </w:rPr>
        <w:t>Rahumäe kalmistu</w:t>
      </w:r>
      <w:r w:rsidRPr="00E20691">
        <w:rPr>
          <w:szCs w:val="24"/>
        </w:rPr>
        <w:t xml:space="preserve"> (pindala 33,0 ha) on Eestis üks mälestisterikkamaid kalmistuid. Paljusid kalme on kujundanud ja neile hauatähised </w:t>
      </w:r>
      <w:r w:rsidR="00E96D36" w:rsidRPr="00E20691">
        <w:rPr>
          <w:szCs w:val="24"/>
        </w:rPr>
        <w:t xml:space="preserve">loonud </w:t>
      </w:r>
      <w:r w:rsidRPr="00E20691">
        <w:rPr>
          <w:szCs w:val="24"/>
        </w:rPr>
        <w:t xml:space="preserve">tuntud </w:t>
      </w:r>
      <w:r w:rsidR="00607BAD" w:rsidRPr="00E20691">
        <w:rPr>
          <w:szCs w:val="24"/>
        </w:rPr>
        <w:t>E</w:t>
      </w:r>
      <w:r w:rsidRPr="00E20691">
        <w:rPr>
          <w:szCs w:val="24"/>
        </w:rPr>
        <w:t xml:space="preserve">esti arhitektid ja skulptorid. Siia on maetud </w:t>
      </w:r>
      <w:r w:rsidR="00E96D36" w:rsidRPr="00E20691">
        <w:rPr>
          <w:szCs w:val="24"/>
        </w:rPr>
        <w:t xml:space="preserve">palju </w:t>
      </w:r>
      <w:r w:rsidRPr="00E20691">
        <w:rPr>
          <w:szCs w:val="24"/>
        </w:rPr>
        <w:t xml:space="preserve">väärikaid ühiskonna- ja kultuuritegelasi. </w:t>
      </w:r>
      <w:r w:rsidR="00E96D36" w:rsidRPr="00E20691">
        <w:rPr>
          <w:szCs w:val="24"/>
        </w:rPr>
        <w:t>Praeguseks</w:t>
      </w:r>
      <w:r w:rsidRPr="00E20691">
        <w:rPr>
          <w:szCs w:val="24"/>
        </w:rPr>
        <w:t xml:space="preserve"> on kalmistu </w:t>
      </w:r>
      <w:r w:rsidR="00E96D36" w:rsidRPr="00E20691">
        <w:rPr>
          <w:szCs w:val="24"/>
        </w:rPr>
        <w:t xml:space="preserve">enam-vähem </w:t>
      </w:r>
      <w:r w:rsidRPr="00E20691">
        <w:rPr>
          <w:szCs w:val="24"/>
        </w:rPr>
        <w:t>täis maetud ning se</w:t>
      </w:r>
      <w:r w:rsidR="00E96D36" w:rsidRPr="00E20691">
        <w:rPr>
          <w:szCs w:val="24"/>
        </w:rPr>
        <w:t>da</w:t>
      </w:r>
      <w:r w:rsidRPr="00E20691">
        <w:rPr>
          <w:szCs w:val="24"/>
        </w:rPr>
        <w:t xml:space="preserve"> laienda</w:t>
      </w:r>
      <w:r w:rsidR="00E96D36" w:rsidRPr="00E20691">
        <w:rPr>
          <w:szCs w:val="24"/>
        </w:rPr>
        <w:t>da</w:t>
      </w:r>
      <w:r w:rsidRPr="00E20691">
        <w:rPr>
          <w:szCs w:val="24"/>
        </w:rPr>
        <w:t xml:space="preserve"> ei ole võimalik. Kuna aasta-aastalt suureneb tuhastamiste arv ning praeguseks on selle osakaal matmistoimingutest üle 25%</w:t>
      </w:r>
      <w:r w:rsidR="00E96D36" w:rsidRPr="00E20691">
        <w:rPr>
          <w:szCs w:val="24"/>
        </w:rPr>
        <w:t>,</w:t>
      </w:r>
      <w:r w:rsidRPr="00E20691">
        <w:rPr>
          <w:szCs w:val="24"/>
        </w:rPr>
        <w:t xml:space="preserve"> siis</w:t>
      </w:r>
      <w:r w:rsidR="00AF72C6" w:rsidRPr="00E20691">
        <w:rPr>
          <w:szCs w:val="24"/>
        </w:rPr>
        <w:t xml:space="preserve"> </w:t>
      </w:r>
      <w:r w:rsidRPr="00E20691">
        <w:rPr>
          <w:szCs w:val="24"/>
        </w:rPr>
        <w:t>tuleks tulevikus kaaluda siia kolumbaariumi (urnimüüri) ehitamist.</w:t>
      </w:r>
    </w:p>
    <w:p w:rsidR="006F311E" w:rsidRPr="00E20691" w:rsidRDefault="006F311E" w:rsidP="005C4990">
      <w:pPr>
        <w:numPr>
          <w:ilvl w:val="0"/>
          <w:numId w:val="20"/>
        </w:numPr>
        <w:spacing w:before="60"/>
        <w:jc w:val="both"/>
        <w:rPr>
          <w:szCs w:val="24"/>
        </w:rPr>
      </w:pPr>
      <w:r w:rsidRPr="00E20691">
        <w:rPr>
          <w:b/>
          <w:szCs w:val="24"/>
        </w:rPr>
        <w:t>Hiiu-Rahu kalmistu</w:t>
      </w:r>
      <w:r w:rsidRPr="00E20691">
        <w:rPr>
          <w:szCs w:val="24"/>
        </w:rPr>
        <w:t xml:space="preserve"> (pindala 2,2 ha) on Tallinna surnuaedadest väikseim. Praegu on kalmistule võimalik </w:t>
      </w:r>
      <w:r w:rsidR="006D53EB" w:rsidRPr="00E20691">
        <w:rPr>
          <w:szCs w:val="24"/>
        </w:rPr>
        <w:t xml:space="preserve">matta </w:t>
      </w:r>
      <w:r w:rsidRPr="00E20691">
        <w:rPr>
          <w:szCs w:val="24"/>
        </w:rPr>
        <w:t xml:space="preserve">vaid pereplatsidele ja </w:t>
      </w:r>
      <w:proofErr w:type="spellStart"/>
      <w:r w:rsidRPr="00E20691">
        <w:rPr>
          <w:szCs w:val="24"/>
        </w:rPr>
        <w:t>akteeritud</w:t>
      </w:r>
      <w:proofErr w:type="spellEnd"/>
      <w:r w:rsidRPr="00E20691">
        <w:rPr>
          <w:szCs w:val="24"/>
        </w:rPr>
        <w:t xml:space="preserve"> kohtadele. Üks võimal</w:t>
      </w:r>
      <w:r w:rsidR="006D53EB" w:rsidRPr="00E20691">
        <w:rPr>
          <w:szCs w:val="24"/>
        </w:rPr>
        <w:t>us</w:t>
      </w:r>
      <w:r w:rsidRPr="00E20691">
        <w:rPr>
          <w:szCs w:val="24"/>
        </w:rPr>
        <w:t xml:space="preserve"> kohti </w:t>
      </w:r>
      <w:r w:rsidR="006D53EB" w:rsidRPr="00E20691">
        <w:rPr>
          <w:szCs w:val="24"/>
        </w:rPr>
        <w:t xml:space="preserve">juurde saada </w:t>
      </w:r>
      <w:r w:rsidRPr="00E20691">
        <w:rPr>
          <w:szCs w:val="24"/>
        </w:rPr>
        <w:t xml:space="preserve">on ehitada </w:t>
      </w:r>
      <w:r w:rsidR="006D53EB" w:rsidRPr="00E20691">
        <w:rPr>
          <w:szCs w:val="24"/>
        </w:rPr>
        <w:t xml:space="preserve">kalmistule </w:t>
      </w:r>
      <w:r w:rsidRPr="00E20691">
        <w:rPr>
          <w:szCs w:val="24"/>
        </w:rPr>
        <w:t>kolumbaarium.</w:t>
      </w:r>
    </w:p>
    <w:p w:rsidR="006F311E" w:rsidRPr="00E20691" w:rsidRDefault="006F311E" w:rsidP="00273C64">
      <w:pPr>
        <w:pStyle w:val="Heading2"/>
        <w:numPr>
          <w:ilvl w:val="1"/>
          <w:numId w:val="46"/>
        </w:numPr>
      </w:pPr>
      <w:bookmarkStart w:id="86" w:name="_Toc477776384"/>
      <w:r w:rsidRPr="00E20691">
        <w:t>REKULTIVEERIMISE TEEL SAADAVAD ROHEALAD</w:t>
      </w:r>
      <w:bookmarkEnd w:id="86"/>
    </w:p>
    <w:p w:rsidR="00AF72C6" w:rsidRPr="00E20691" w:rsidRDefault="006F311E" w:rsidP="002053DC">
      <w:pPr>
        <w:spacing w:before="60"/>
        <w:jc w:val="both"/>
      </w:pPr>
      <w:r w:rsidRPr="00E20691">
        <w:rPr>
          <w:b/>
        </w:rPr>
        <w:t>Pääsküla prügila</w:t>
      </w:r>
    </w:p>
    <w:p w:rsidR="00AF72C6" w:rsidRPr="00E20691" w:rsidRDefault="00606827" w:rsidP="002053DC">
      <w:pPr>
        <w:spacing w:before="60"/>
        <w:jc w:val="both"/>
      </w:pPr>
      <w:r w:rsidRPr="00E20691">
        <w:t xml:space="preserve">Prügila </w:t>
      </w:r>
      <w:r w:rsidR="006F311E" w:rsidRPr="00E20691">
        <w:t>s</w:t>
      </w:r>
      <w:r w:rsidR="000C6491">
        <w:t>uleti 2003. aastal ning prügila</w:t>
      </w:r>
      <w:r w:rsidR="006F311E" w:rsidRPr="00E20691">
        <w:t xml:space="preserve"> territooriumi rekultiveerimiskava näeb ette ligikaudu 30</w:t>
      </w:r>
      <w:r w:rsidR="005B0FC6" w:rsidRPr="00E20691">
        <w:t> </w:t>
      </w:r>
      <w:r w:rsidR="006F311E" w:rsidRPr="00E20691">
        <w:t>aastat järel</w:t>
      </w:r>
      <w:r w:rsidR="005B0FC6" w:rsidRPr="00E20691">
        <w:t>e</w:t>
      </w:r>
      <w:r w:rsidR="006F311E" w:rsidRPr="00E20691">
        <w:t>valveaega (sõltub seirest ja järelhooldusest), mille jooksul tuleb vähendada ala keskkonnaohtlikkust. Senikaua ei tohi alale</w:t>
      </w:r>
      <w:r w:rsidR="00AF72C6" w:rsidRPr="00E20691">
        <w:t xml:space="preserve"> </w:t>
      </w:r>
      <w:r w:rsidR="006F311E" w:rsidRPr="00E20691">
        <w:t xml:space="preserve">midagi ehitada, kuid </w:t>
      </w:r>
      <w:r w:rsidR="005B0FC6" w:rsidRPr="00E20691">
        <w:t xml:space="preserve">tulevikus </w:t>
      </w:r>
      <w:r w:rsidR="006F311E" w:rsidRPr="00E20691">
        <w:t xml:space="preserve">võib territooriumi kasutusele võtta puhkekeskusena ning rajada </w:t>
      </w:r>
      <w:r w:rsidR="005B0FC6" w:rsidRPr="00E20691">
        <w:t xml:space="preserve">alale </w:t>
      </w:r>
      <w:r w:rsidR="006F311E" w:rsidRPr="00E20691">
        <w:t xml:space="preserve">suusanõlvad, ratta- </w:t>
      </w:r>
      <w:r w:rsidR="005B0FC6" w:rsidRPr="00E20691">
        <w:t xml:space="preserve">ja </w:t>
      </w:r>
      <w:r w:rsidR="006F311E" w:rsidRPr="00E20691">
        <w:t xml:space="preserve">terviserajad. Puhkeala ühe osa moodustab Pääsküla jõgi, mis </w:t>
      </w:r>
      <w:r w:rsidR="005B0FC6" w:rsidRPr="00E20691">
        <w:t xml:space="preserve">oli </w:t>
      </w:r>
      <w:r w:rsidR="006F311E" w:rsidRPr="00E20691">
        <w:t xml:space="preserve">Pääsküla prügila </w:t>
      </w:r>
      <w:proofErr w:type="spellStart"/>
      <w:r w:rsidR="006F311E" w:rsidRPr="00E20691">
        <w:t>nõrgvee</w:t>
      </w:r>
      <w:proofErr w:type="spellEnd"/>
      <w:r w:rsidR="006F311E" w:rsidRPr="00E20691">
        <w:t xml:space="preserve"> tõttu üsna reostunud. Praeguseks on prügila suletud</w:t>
      </w:r>
      <w:r w:rsidR="005B0FC6" w:rsidRPr="00E20691">
        <w:t xml:space="preserve"> ja</w:t>
      </w:r>
      <w:r w:rsidR="006F311E" w:rsidRPr="00E20691">
        <w:t xml:space="preserve"> veekvaliteet </w:t>
      </w:r>
      <w:r w:rsidR="005B0FC6" w:rsidRPr="00E20691">
        <w:t xml:space="preserve">tuntavalt </w:t>
      </w:r>
      <w:r w:rsidR="006F311E" w:rsidRPr="00E20691">
        <w:t>paranenud</w:t>
      </w:r>
      <w:r w:rsidR="005B0FC6" w:rsidRPr="00E20691">
        <w:t>. J</w:t>
      </w:r>
      <w:r w:rsidR="006F311E" w:rsidRPr="00E20691">
        <w:t xml:space="preserve">õgi vajab </w:t>
      </w:r>
      <w:r w:rsidR="005B0FC6" w:rsidRPr="00E20691">
        <w:t xml:space="preserve">veelgi </w:t>
      </w:r>
      <w:r w:rsidR="006F311E" w:rsidRPr="00E20691">
        <w:t>puhastamist</w:t>
      </w:r>
      <w:r w:rsidR="005B0FC6" w:rsidRPr="00E20691">
        <w:t>,</w:t>
      </w:r>
      <w:r w:rsidR="006F311E" w:rsidRPr="00E20691">
        <w:t xml:space="preserve"> kuid seda tehakse koostöös Sa</w:t>
      </w:r>
      <w:r w:rsidR="00CC5DF7" w:rsidRPr="00E20691">
        <w:t>ue</w:t>
      </w:r>
      <w:r w:rsidR="006F311E" w:rsidRPr="00E20691">
        <w:t xml:space="preserve"> vallaga.</w:t>
      </w:r>
    </w:p>
    <w:p w:rsidR="006F311E" w:rsidRPr="00E20691" w:rsidRDefault="006F311E" w:rsidP="002053DC">
      <w:pPr>
        <w:spacing w:before="60"/>
        <w:jc w:val="both"/>
        <w:rPr>
          <w:b/>
        </w:rPr>
      </w:pPr>
      <w:r w:rsidRPr="00E20691">
        <w:rPr>
          <w:b/>
        </w:rPr>
        <w:t>Männiku järvistu</w:t>
      </w:r>
    </w:p>
    <w:p w:rsidR="009729D1" w:rsidRPr="00E20691" w:rsidRDefault="00A07633" w:rsidP="002053DC">
      <w:pPr>
        <w:spacing w:before="60"/>
        <w:jc w:val="both"/>
      </w:pPr>
      <w:r w:rsidRPr="00E20691">
        <w:t>O</w:t>
      </w:r>
      <w:r w:rsidR="006F311E" w:rsidRPr="00E20691">
        <w:t>luli</w:t>
      </w:r>
      <w:r w:rsidRPr="00E20691">
        <w:t>ne</w:t>
      </w:r>
      <w:r w:rsidR="006F311E" w:rsidRPr="00E20691">
        <w:t xml:space="preserve"> eesmär</w:t>
      </w:r>
      <w:r w:rsidRPr="00E20691">
        <w:t>k</w:t>
      </w:r>
      <w:r w:rsidR="006F311E" w:rsidRPr="00E20691">
        <w:t xml:space="preserve"> </w:t>
      </w:r>
      <w:r w:rsidRPr="00E20691">
        <w:t xml:space="preserve">alal </w:t>
      </w:r>
      <w:r w:rsidR="006F311E" w:rsidRPr="00E20691">
        <w:t>on korrastada Männiku järve, Raku järve ja Väikejärve ümbrust ning</w:t>
      </w:r>
      <w:r w:rsidR="00AF72C6" w:rsidRPr="00E20691">
        <w:t xml:space="preserve"> </w:t>
      </w:r>
      <w:r w:rsidR="006F311E" w:rsidRPr="00E20691">
        <w:t xml:space="preserve">kujundada </w:t>
      </w:r>
      <w:r w:rsidR="00CC5DF7" w:rsidRPr="00E20691">
        <w:t xml:space="preserve">sinna </w:t>
      </w:r>
      <w:r w:rsidR="008148DE" w:rsidRPr="00E20691">
        <w:t xml:space="preserve">kaevetööde lõpetamise järel </w:t>
      </w:r>
      <w:r w:rsidR="006F311E" w:rsidRPr="00E20691">
        <w:t xml:space="preserve">mitmekülgne puhkeala (rannapuhkus, piknikualad, vee- ja motosport jne). </w:t>
      </w:r>
      <w:r w:rsidR="009729D1" w:rsidRPr="00E20691">
        <w:t>Järved jäävad Nõmme linnaosa ning Saku valla territooriumile ning järvistu</w:t>
      </w:r>
      <w:r w:rsidR="005B0FC6" w:rsidRPr="00E20691">
        <w:t>t</w:t>
      </w:r>
      <w:r w:rsidR="009729D1" w:rsidRPr="00E20691">
        <w:t xml:space="preserve"> korrasta</w:t>
      </w:r>
      <w:r w:rsidR="005B0FC6" w:rsidRPr="00E20691">
        <w:t>vad</w:t>
      </w:r>
      <w:r w:rsidR="009729D1" w:rsidRPr="00E20691">
        <w:t xml:space="preserve"> ka</w:t>
      </w:r>
      <w:r w:rsidR="005B0FC6" w:rsidRPr="00E20691">
        <w:t>ks</w:t>
      </w:r>
      <w:r w:rsidR="009729D1" w:rsidRPr="00E20691">
        <w:t xml:space="preserve"> omavalitsus</w:t>
      </w:r>
      <w:r w:rsidR="005B0FC6" w:rsidRPr="00E20691">
        <w:t>t ja</w:t>
      </w:r>
      <w:r w:rsidR="009729D1" w:rsidRPr="00E20691">
        <w:t xml:space="preserve"> Kaitseministeerium koostöös.</w:t>
      </w:r>
    </w:p>
    <w:p w:rsidR="006F311E" w:rsidRPr="00E20691" w:rsidRDefault="009729D1" w:rsidP="002053DC">
      <w:pPr>
        <w:autoSpaceDE w:val="0"/>
        <w:autoSpaceDN w:val="0"/>
        <w:adjustRightInd w:val="0"/>
        <w:spacing w:before="60"/>
        <w:jc w:val="both"/>
        <w:rPr>
          <w:szCs w:val="24"/>
        </w:rPr>
      </w:pPr>
      <w:r w:rsidRPr="00E20691">
        <w:t>Saku vald on Valdeku karjääri rekultiveerinud ning piirkond on võetud puhkealana kasutusele.</w:t>
      </w:r>
    </w:p>
    <w:p w:rsidR="00785BA9" w:rsidRPr="00E20691" w:rsidRDefault="0069121C" w:rsidP="002053DC">
      <w:pPr>
        <w:pStyle w:val="NormalJustif"/>
        <w:jc w:val="both"/>
        <w:rPr>
          <w:rFonts w:ascii="Times New Roman" w:hAnsi="Times New Roman"/>
          <w:sz w:val="24"/>
          <w:szCs w:val="24"/>
        </w:rPr>
      </w:pPr>
      <w:r w:rsidRPr="008E4D6D">
        <w:rPr>
          <w:rFonts w:ascii="Times New Roman" w:hAnsi="Times New Roman"/>
          <w:bCs w:val="0"/>
          <w:sz w:val="24"/>
        </w:rPr>
        <w:t>Kuna Saku valla territooriumil paiknevad riigikaitselised ehitised, Männiku harjutusväli ja Männiku linnak, mille piiranguvööndid ulatuvad ka Nõmme linnaosa territooriumile, siis peab puhkeala arendamise</w:t>
      </w:r>
      <w:r w:rsidR="00785BA9" w:rsidRPr="008E4D6D">
        <w:rPr>
          <w:rFonts w:ascii="Times New Roman" w:hAnsi="Times New Roman"/>
          <w:bCs w:val="0"/>
          <w:sz w:val="24"/>
        </w:rPr>
        <w:t>l</w:t>
      </w:r>
      <w:r w:rsidRPr="008E4D6D">
        <w:rPr>
          <w:rFonts w:ascii="Times New Roman" w:hAnsi="Times New Roman"/>
          <w:bCs w:val="0"/>
          <w:sz w:val="24"/>
        </w:rPr>
        <w:t xml:space="preserve"> ja kasutamise</w:t>
      </w:r>
      <w:r w:rsidR="00785BA9" w:rsidRPr="008E4D6D">
        <w:rPr>
          <w:rFonts w:ascii="Times New Roman" w:hAnsi="Times New Roman"/>
          <w:bCs w:val="0"/>
          <w:sz w:val="24"/>
        </w:rPr>
        <w:t>l</w:t>
      </w:r>
      <w:r w:rsidRPr="008E4D6D">
        <w:rPr>
          <w:rFonts w:ascii="Times New Roman" w:hAnsi="Times New Roman"/>
          <w:bCs w:val="0"/>
          <w:sz w:val="24"/>
        </w:rPr>
        <w:t xml:space="preserve"> arvestama riigikaitseliste ehitistega seotud piirangutega ning tegema koostööd Kaitseministeeriumiga, arvestades nende seatud tingimustega. Piiranguvööndisse ei ole lubatud kavandada tegevusi</w:t>
      </w:r>
      <w:r w:rsidR="00785BA9" w:rsidRPr="008E4D6D">
        <w:rPr>
          <w:rFonts w:ascii="Times New Roman" w:hAnsi="Times New Roman"/>
          <w:bCs w:val="0"/>
          <w:sz w:val="24"/>
        </w:rPr>
        <w:t>,</w:t>
      </w:r>
      <w:r w:rsidRPr="008E4D6D">
        <w:rPr>
          <w:rFonts w:ascii="Times New Roman" w:hAnsi="Times New Roman"/>
          <w:bCs w:val="0"/>
          <w:sz w:val="24"/>
        </w:rPr>
        <w:t xml:space="preserve"> mis võivad kahjustada riigikaitselise ehitise töövõimet.</w:t>
      </w:r>
      <w:r w:rsidR="008E4D6D">
        <w:rPr>
          <w:rFonts w:ascii="Times New Roman" w:hAnsi="Times New Roman"/>
          <w:bCs w:val="0"/>
          <w:sz w:val="24"/>
        </w:rPr>
        <w:t xml:space="preserve"> </w:t>
      </w:r>
      <w:r w:rsidRPr="008E4D6D">
        <w:rPr>
          <w:rFonts w:ascii="Times New Roman" w:hAnsi="Times New Roman"/>
          <w:bCs w:val="0"/>
          <w:sz w:val="24"/>
        </w:rPr>
        <w:t>See</w:t>
      </w:r>
      <w:r w:rsidRPr="00E20691">
        <w:rPr>
          <w:rFonts w:ascii="Times New Roman" w:hAnsi="Times New Roman"/>
          <w:sz w:val="24"/>
          <w:szCs w:val="24"/>
        </w:rPr>
        <w:t xml:space="preserve"> tähendab, et harjutusvälja</w:t>
      </w:r>
      <w:r w:rsidR="00ED333C" w:rsidRPr="00E20691">
        <w:rPr>
          <w:rFonts w:ascii="Times New Roman" w:hAnsi="Times New Roman"/>
          <w:sz w:val="24"/>
          <w:szCs w:val="24"/>
        </w:rPr>
        <w:t xml:space="preserve">ga </w:t>
      </w:r>
      <w:r w:rsidRPr="00E20691">
        <w:rPr>
          <w:rFonts w:ascii="Times New Roman" w:hAnsi="Times New Roman"/>
          <w:sz w:val="24"/>
          <w:szCs w:val="24"/>
        </w:rPr>
        <w:t>külgneva</w:t>
      </w:r>
      <w:r w:rsidR="00785BA9" w:rsidRPr="00E20691">
        <w:rPr>
          <w:rFonts w:ascii="Times New Roman" w:hAnsi="Times New Roman"/>
          <w:sz w:val="24"/>
          <w:szCs w:val="24"/>
        </w:rPr>
        <w:t>id</w:t>
      </w:r>
      <w:r w:rsidRPr="00E20691">
        <w:rPr>
          <w:rFonts w:ascii="Times New Roman" w:hAnsi="Times New Roman"/>
          <w:sz w:val="24"/>
          <w:szCs w:val="24"/>
        </w:rPr>
        <w:t xml:space="preserve"> ala</w:t>
      </w:r>
      <w:r w:rsidR="00785BA9" w:rsidRPr="00E20691">
        <w:rPr>
          <w:rFonts w:ascii="Times New Roman" w:hAnsi="Times New Roman"/>
          <w:sz w:val="24"/>
          <w:szCs w:val="24"/>
        </w:rPr>
        <w:t>sid ei ole võimalik</w:t>
      </w:r>
      <w:r w:rsidRPr="00E20691">
        <w:rPr>
          <w:rFonts w:ascii="Times New Roman" w:hAnsi="Times New Roman"/>
          <w:sz w:val="24"/>
          <w:szCs w:val="24"/>
        </w:rPr>
        <w:t xml:space="preserve"> puhkealana kasutusele võt</w:t>
      </w:r>
      <w:r w:rsidR="00785BA9" w:rsidRPr="00E20691">
        <w:rPr>
          <w:rFonts w:ascii="Times New Roman" w:hAnsi="Times New Roman"/>
          <w:sz w:val="24"/>
          <w:szCs w:val="24"/>
        </w:rPr>
        <w:t>ta,</w:t>
      </w:r>
      <w:r w:rsidRPr="00E20691">
        <w:rPr>
          <w:rFonts w:ascii="Times New Roman" w:hAnsi="Times New Roman"/>
          <w:sz w:val="24"/>
          <w:szCs w:val="24"/>
        </w:rPr>
        <w:t xml:space="preserve"> </w:t>
      </w:r>
      <w:r w:rsidR="00433621" w:rsidRPr="00E20691">
        <w:rPr>
          <w:rFonts w:ascii="Times New Roman" w:hAnsi="Times New Roman"/>
          <w:sz w:val="24"/>
          <w:szCs w:val="24"/>
        </w:rPr>
        <w:t>kui kavandatav tegevus ohustab riigikaitselist ehitist või vähendab riigikaitse</w:t>
      </w:r>
      <w:r w:rsidR="009729D1" w:rsidRPr="00E20691">
        <w:rPr>
          <w:rFonts w:ascii="Times New Roman" w:hAnsi="Times New Roman"/>
          <w:sz w:val="24"/>
          <w:szCs w:val="24"/>
        </w:rPr>
        <w:t xml:space="preserve">lise ehitise töövõimet. </w:t>
      </w:r>
    </w:p>
    <w:p w:rsidR="00AF72C6" w:rsidRPr="00E20691" w:rsidRDefault="00D8363F" w:rsidP="002053DC">
      <w:pPr>
        <w:pStyle w:val="NormalJustif"/>
        <w:jc w:val="both"/>
        <w:rPr>
          <w:rFonts w:ascii="Times New Roman" w:hAnsi="Times New Roman"/>
          <w:sz w:val="24"/>
        </w:rPr>
      </w:pPr>
      <w:r w:rsidRPr="00E20691">
        <w:rPr>
          <w:rFonts w:ascii="Times New Roman" w:hAnsi="Times New Roman"/>
          <w:sz w:val="24"/>
        </w:rPr>
        <w:t>A</w:t>
      </w:r>
      <w:r w:rsidR="00433621" w:rsidRPr="00E20691">
        <w:rPr>
          <w:rFonts w:ascii="Times New Roman" w:hAnsi="Times New Roman"/>
          <w:sz w:val="24"/>
        </w:rPr>
        <w:t>spekt</w:t>
      </w:r>
      <w:r w:rsidR="00423BA4" w:rsidRPr="00E20691">
        <w:rPr>
          <w:rFonts w:ascii="Times New Roman" w:hAnsi="Times New Roman"/>
          <w:sz w:val="24"/>
        </w:rPr>
        <w:t>, millega peab arvestama</w:t>
      </w:r>
      <w:r w:rsidR="00785BA9" w:rsidRPr="00E20691">
        <w:rPr>
          <w:rFonts w:ascii="Times New Roman" w:hAnsi="Times New Roman"/>
          <w:sz w:val="24"/>
        </w:rPr>
        <w:t>,</w:t>
      </w:r>
      <w:r w:rsidR="00433621" w:rsidRPr="00E20691">
        <w:rPr>
          <w:rFonts w:ascii="Times New Roman" w:hAnsi="Times New Roman"/>
          <w:sz w:val="24"/>
        </w:rPr>
        <w:t xml:space="preserve"> on harjutusväljalt lähtuv</w:t>
      </w:r>
      <w:r w:rsidR="001810AD" w:rsidRPr="00E20691">
        <w:rPr>
          <w:rFonts w:ascii="Times New Roman" w:hAnsi="Times New Roman"/>
          <w:sz w:val="24"/>
        </w:rPr>
        <w:t xml:space="preserve"> müra</w:t>
      </w:r>
      <w:r w:rsidR="00B11162" w:rsidRPr="00E20691">
        <w:rPr>
          <w:rFonts w:ascii="Times New Roman" w:hAnsi="Times New Roman"/>
          <w:sz w:val="24"/>
        </w:rPr>
        <w:t>häiring</w:t>
      </w:r>
      <w:r w:rsidR="008148DE" w:rsidRPr="00E20691">
        <w:rPr>
          <w:rFonts w:ascii="Times New Roman" w:hAnsi="Times New Roman"/>
          <w:sz w:val="24"/>
        </w:rPr>
        <w:t>.</w:t>
      </w:r>
      <w:r w:rsidR="00425CD5" w:rsidRPr="00E20691">
        <w:rPr>
          <w:rFonts w:ascii="Times New Roman" w:hAnsi="Times New Roman"/>
          <w:sz w:val="24"/>
        </w:rPr>
        <w:t xml:space="preserve"> </w:t>
      </w:r>
      <w:r w:rsidRPr="00E20691">
        <w:rPr>
          <w:rFonts w:ascii="Times New Roman" w:hAnsi="Times New Roman"/>
          <w:sz w:val="24"/>
        </w:rPr>
        <w:t>R</w:t>
      </w:r>
      <w:r w:rsidR="008148DE" w:rsidRPr="00E20691">
        <w:rPr>
          <w:rFonts w:ascii="Times New Roman" w:hAnsi="Times New Roman"/>
          <w:sz w:val="24"/>
        </w:rPr>
        <w:t xml:space="preserve">iigikaitselisest tegevusest lähtuvat müra </w:t>
      </w:r>
      <w:r w:rsidR="0077756A" w:rsidRPr="00E20691">
        <w:rPr>
          <w:rFonts w:ascii="Times New Roman" w:hAnsi="Times New Roman"/>
          <w:sz w:val="24"/>
        </w:rPr>
        <w:t xml:space="preserve">tuleb </w:t>
      </w:r>
      <w:r w:rsidR="008148DE" w:rsidRPr="00E20691">
        <w:rPr>
          <w:rFonts w:ascii="Times New Roman" w:hAnsi="Times New Roman"/>
          <w:sz w:val="24"/>
        </w:rPr>
        <w:t xml:space="preserve">mõõta või modelleerida, </w:t>
      </w:r>
      <w:r w:rsidRPr="00E20691">
        <w:rPr>
          <w:rFonts w:ascii="Times New Roman" w:hAnsi="Times New Roman"/>
          <w:sz w:val="24"/>
        </w:rPr>
        <w:t>et selgitada välja harjutusväljakuga külgneva</w:t>
      </w:r>
      <w:r w:rsidR="0077756A" w:rsidRPr="00E20691">
        <w:rPr>
          <w:rFonts w:ascii="Times New Roman" w:hAnsi="Times New Roman"/>
          <w:sz w:val="24"/>
        </w:rPr>
        <w:t>tele</w:t>
      </w:r>
      <w:r w:rsidRPr="00E20691">
        <w:rPr>
          <w:rFonts w:ascii="Times New Roman" w:hAnsi="Times New Roman"/>
          <w:sz w:val="24"/>
        </w:rPr>
        <w:t xml:space="preserve"> aladele </w:t>
      </w:r>
      <w:r w:rsidR="008148DE" w:rsidRPr="00E20691">
        <w:rPr>
          <w:rFonts w:ascii="Times New Roman" w:hAnsi="Times New Roman"/>
          <w:sz w:val="24"/>
        </w:rPr>
        <w:t xml:space="preserve">puhkeala kavandamise võimalikkus. Lisaks </w:t>
      </w:r>
      <w:r w:rsidR="00B11162" w:rsidRPr="00E20691">
        <w:rPr>
          <w:rFonts w:ascii="Times New Roman" w:hAnsi="Times New Roman"/>
          <w:sz w:val="24"/>
        </w:rPr>
        <w:t>tuleb võtta meetmed</w:t>
      </w:r>
      <w:r w:rsidRPr="00E20691">
        <w:rPr>
          <w:rFonts w:ascii="Times New Roman" w:hAnsi="Times New Roman"/>
          <w:sz w:val="24"/>
        </w:rPr>
        <w:t>, et</w:t>
      </w:r>
      <w:r w:rsidR="00B11162" w:rsidRPr="00E20691">
        <w:rPr>
          <w:rFonts w:ascii="Times New Roman" w:hAnsi="Times New Roman"/>
          <w:sz w:val="24"/>
        </w:rPr>
        <w:t xml:space="preserve"> </w:t>
      </w:r>
      <w:r w:rsidR="00425CD5" w:rsidRPr="00E20691">
        <w:rPr>
          <w:rFonts w:ascii="Times New Roman" w:hAnsi="Times New Roman"/>
          <w:sz w:val="24"/>
        </w:rPr>
        <w:t>välista</w:t>
      </w:r>
      <w:r w:rsidRPr="00E20691">
        <w:rPr>
          <w:rFonts w:ascii="Times New Roman" w:hAnsi="Times New Roman"/>
          <w:sz w:val="24"/>
        </w:rPr>
        <w:t>da</w:t>
      </w:r>
      <w:r w:rsidR="00425CD5" w:rsidRPr="00E20691">
        <w:rPr>
          <w:rFonts w:ascii="Times New Roman" w:hAnsi="Times New Roman"/>
          <w:sz w:val="24"/>
        </w:rPr>
        <w:t xml:space="preserve"> </w:t>
      </w:r>
      <w:r w:rsidR="00433621" w:rsidRPr="00E20691">
        <w:rPr>
          <w:rFonts w:ascii="Times New Roman" w:hAnsi="Times New Roman"/>
          <w:sz w:val="24"/>
        </w:rPr>
        <w:t>puhkealal viibijate sattumi</w:t>
      </w:r>
      <w:r w:rsidR="00B11162" w:rsidRPr="00E20691">
        <w:rPr>
          <w:rFonts w:ascii="Times New Roman" w:hAnsi="Times New Roman"/>
          <w:sz w:val="24"/>
        </w:rPr>
        <w:t>s</w:t>
      </w:r>
      <w:r w:rsidR="0046032D" w:rsidRPr="00E20691">
        <w:rPr>
          <w:rFonts w:ascii="Times New Roman" w:hAnsi="Times New Roman"/>
          <w:sz w:val="24"/>
        </w:rPr>
        <w:t>t</w:t>
      </w:r>
      <w:r w:rsidR="00433621" w:rsidRPr="00E20691">
        <w:rPr>
          <w:rFonts w:ascii="Times New Roman" w:hAnsi="Times New Roman"/>
          <w:sz w:val="24"/>
        </w:rPr>
        <w:t xml:space="preserve"> harjutusväljale</w:t>
      </w:r>
      <w:r w:rsidR="001810AD" w:rsidRPr="00E20691">
        <w:rPr>
          <w:rFonts w:ascii="Times New Roman" w:hAnsi="Times New Roman"/>
          <w:sz w:val="24"/>
        </w:rPr>
        <w:t>.</w:t>
      </w:r>
    </w:p>
    <w:p w:rsidR="00D00E41" w:rsidRPr="00E20691" w:rsidRDefault="00D8363F" w:rsidP="002053DC">
      <w:pPr>
        <w:pStyle w:val="NormalJustif"/>
        <w:jc w:val="both"/>
        <w:rPr>
          <w:rFonts w:ascii="Times New Roman" w:hAnsi="Times New Roman"/>
          <w:sz w:val="24"/>
        </w:rPr>
      </w:pPr>
      <w:r w:rsidRPr="00E20691">
        <w:rPr>
          <w:rFonts w:ascii="Times New Roman" w:hAnsi="Times New Roman"/>
          <w:sz w:val="24"/>
        </w:rPr>
        <w:t>Ü</w:t>
      </w:r>
      <w:r w:rsidR="00D00E41" w:rsidRPr="00E20691">
        <w:rPr>
          <w:rFonts w:ascii="Times New Roman" w:hAnsi="Times New Roman"/>
          <w:sz w:val="24"/>
        </w:rPr>
        <w:t xml:space="preserve">ldplaneeringuga määratud </w:t>
      </w:r>
      <w:proofErr w:type="spellStart"/>
      <w:r w:rsidR="00D00E41" w:rsidRPr="00E20691">
        <w:rPr>
          <w:rFonts w:ascii="Times New Roman" w:hAnsi="Times New Roman"/>
          <w:sz w:val="24"/>
        </w:rPr>
        <w:t>rohelad</w:t>
      </w:r>
      <w:proofErr w:type="spellEnd"/>
      <w:r w:rsidR="00D00E41" w:rsidRPr="00E20691">
        <w:rPr>
          <w:rFonts w:ascii="Times New Roman" w:hAnsi="Times New Roman"/>
          <w:sz w:val="24"/>
        </w:rPr>
        <w:t xml:space="preserve"> kattuvad </w:t>
      </w:r>
      <w:r w:rsidRPr="00E20691">
        <w:rPr>
          <w:rFonts w:ascii="Times New Roman" w:hAnsi="Times New Roman"/>
          <w:sz w:val="24"/>
        </w:rPr>
        <w:t xml:space="preserve">Tallinna-Saku </w:t>
      </w:r>
      <w:r w:rsidR="00D00E41" w:rsidRPr="00E20691">
        <w:rPr>
          <w:rFonts w:ascii="Times New Roman" w:hAnsi="Times New Roman"/>
          <w:sz w:val="24"/>
        </w:rPr>
        <w:t xml:space="preserve">liivamaardlaga, mida ei ole maavara väljamise eesmärgil kasutusse võetud </w:t>
      </w:r>
      <w:r w:rsidRPr="00E20691">
        <w:rPr>
          <w:rFonts w:ascii="Times New Roman" w:hAnsi="Times New Roman"/>
          <w:sz w:val="24"/>
        </w:rPr>
        <w:t>ega</w:t>
      </w:r>
      <w:r w:rsidR="00D00E41" w:rsidRPr="00E20691">
        <w:rPr>
          <w:rFonts w:ascii="Times New Roman" w:hAnsi="Times New Roman"/>
          <w:sz w:val="24"/>
        </w:rPr>
        <w:t xml:space="preserve"> ole üldplaneeringus käsitletud kaevandamiseks perspektiivsena</w:t>
      </w:r>
      <w:r w:rsidRPr="00E20691">
        <w:rPr>
          <w:rFonts w:ascii="Times New Roman" w:hAnsi="Times New Roman"/>
          <w:sz w:val="24"/>
        </w:rPr>
        <w:t>. Ala</w:t>
      </w:r>
      <w:r w:rsidR="00D00E41" w:rsidRPr="00E20691">
        <w:rPr>
          <w:rFonts w:ascii="Times New Roman" w:hAnsi="Times New Roman"/>
          <w:sz w:val="24"/>
        </w:rPr>
        <w:t xml:space="preserve"> </w:t>
      </w:r>
      <w:r w:rsidRPr="00E20691">
        <w:rPr>
          <w:rFonts w:ascii="Times New Roman" w:hAnsi="Times New Roman"/>
          <w:sz w:val="24"/>
        </w:rPr>
        <w:t xml:space="preserve">on võimalik </w:t>
      </w:r>
      <w:r w:rsidR="00D00E41" w:rsidRPr="00E20691">
        <w:rPr>
          <w:rFonts w:ascii="Times New Roman" w:hAnsi="Times New Roman"/>
          <w:sz w:val="24"/>
        </w:rPr>
        <w:t>määratle</w:t>
      </w:r>
      <w:r w:rsidRPr="00E20691">
        <w:rPr>
          <w:rFonts w:ascii="Times New Roman" w:hAnsi="Times New Roman"/>
          <w:sz w:val="24"/>
        </w:rPr>
        <w:t>da</w:t>
      </w:r>
      <w:r w:rsidR="00D00E41" w:rsidRPr="00E20691">
        <w:rPr>
          <w:rFonts w:ascii="Times New Roman" w:hAnsi="Times New Roman"/>
          <w:sz w:val="24"/>
        </w:rPr>
        <w:t xml:space="preserve"> mäetööstusmaana pärast maavara kaevandamise loa taotlemist ja selle saamist õigusaktides sätestatud korras.</w:t>
      </w:r>
    </w:p>
    <w:p w:rsidR="00B0348F" w:rsidRPr="00E20691" w:rsidRDefault="006F311E" w:rsidP="002053DC">
      <w:pPr>
        <w:spacing w:before="60"/>
        <w:jc w:val="both"/>
      </w:pPr>
      <w:r w:rsidRPr="00E20691">
        <w:lastRenderedPageBreak/>
        <w:t xml:space="preserve">Puhkealade rajamine karjääride kallastele eeldab </w:t>
      </w:r>
      <w:r w:rsidR="00D00E41" w:rsidRPr="00E20691">
        <w:t xml:space="preserve">ka </w:t>
      </w:r>
      <w:r w:rsidRPr="00E20691">
        <w:t xml:space="preserve">osa liivavaru kasutamata jätmist. </w:t>
      </w:r>
      <w:r w:rsidR="006839BF" w:rsidRPr="00E20691">
        <w:t>O</w:t>
      </w:r>
      <w:r w:rsidR="00B0348F" w:rsidRPr="00E20691">
        <w:t>n soovita</w:t>
      </w:r>
      <w:r w:rsidR="00D8363F" w:rsidRPr="00E20691">
        <w:t>ta</w:t>
      </w:r>
      <w:r w:rsidR="00B0348F" w:rsidRPr="00E20691">
        <w:t xml:space="preserve">v </w:t>
      </w:r>
      <w:r w:rsidR="00D8363F" w:rsidRPr="00E20691">
        <w:t xml:space="preserve">mitte laiendada </w:t>
      </w:r>
      <w:r w:rsidR="00B0348F" w:rsidRPr="00E20691">
        <w:t>Raku järve piirkonnas kaevandamist Raku järve ja Viljandi maantee vahelisele metsaalale enne, kui muudelt aladelt on liiva</w:t>
      </w:r>
      <w:r w:rsidR="00B177F5" w:rsidRPr="00E20691">
        <w:t>v</w:t>
      </w:r>
      <w:r w:rsidR="00B0348F" w:rsidRPr="00E20691">
        <w:t>arud ammendatud.</w:t>
      </w:r>
    </w:p>
    <w:p w:rsidR="00AF72C6" w:rsidRPr="00E20691" w:rsidRDefault="006F311E" w:rsidP="002053DC">
      <w:pPr>
        <w:spacing w:before="60"/>
        <w:jc w:val="both"/>
      </w:pPr>
      <w:r w:rsidRPr="00E20691">
        <w:t xml:space="preserve">Tööstusalade laienemine </w:t>
      </w:r>
      <w:r w:rsidR="00ED333C" w:rsidRPr="00E20691">
        <w:t xml:space="preserve">alale </w:t>
      </w:r>
      <w:r w:rsidRPr="00E20691">
        <w:t>pole soovitatav, olemasolevad tööstusalad tuleb korrastada ja nende tegevussuunad peavad olema keskkonnaohutud, eelkõige ei tohi tegevus kujutada ohtu põhja- ja pinnaveele.</w:t>
      </w:r>
    </w:p>
    <w:p w:rsidR="00024C49" w:rsidRPr="00E20691" w:rsidRDefault="001046F5" w:rsidP="002053DC">
      <w:pPr>
        <w:spacing w:before="60"/>
        <w:jc w:val="both"/>
      </w:pPr>
      <w:r w:rsidRPr="00E20691">
        <w:t xml:space="preserve">Männiku järve kasutamisel puhkeotstarbeks tuleb kinni pidada </w:t>
      </w:r>
      <w:r w:rsidR="00D8363F" w:rsidRPr="00E20691">
        <w:t>v</w:t>
      </w:r>
      <w:r w:rsidRPr="00E20691">
        <w:t xml:space="preserve">eeseaduses ja </w:t>
      </w:r>
      <w:r w:rsidR="00D8363F" w:rsidRPr="00E20691">
        <w:t>l</w:t>
      </w:r>
      <w:r w:rsidRPr="00E20691">
        <w:t>ooduskaitseseaduses kehtestatud piirangutest.</w:t>
      </w:r>
    </w:p>
    <w:p w:rsidR="001046F5" w:rsidRPr="00E20691" w:rsidRDefault="00024C49" w:rsidP="00024C49">
      <w:pPr>
        <w:spacing w:before="60"/>
        <w:rPr>
          <w:rFonts w:cs="Tahoma"/>
          <w:szCs w:val="24"/>
        </w:rPr>
      </w:pPr>
      <w:r w:rsidRPr="00E20691">
        <w:rPr>
          <w:rFonts w:cs="Tahoma"/>
          <w:szCs w:val="24"/>
        </w:rPr>
        <w:br w:type="page"/>
      </w:r>
    </w:p>
    <w:p w:rsidR="008A4DBF" w:rsidRPr="00E20691" w:rsidRDefault="00427F1B" w:rsidP="00273C64">
      <w:pPr>
        <w:pStyle w:val="Heading1"/>
        <w:numPr>
          <w:ilvl w:val="0"/>
          <w:numId w:val="46"/>
        </w:numPr>
      </w:pPr>
      <w:bookmarkStart w:id="87" w:name="_Toc477776385"/>
      <w:r w:rsidRPr="00E20691">
        <w:lastRenderedPageBreak/>
        <w:t>SOTSIAALNE INFRASTRUKTUUR</w:t>
      </w:r>
      <w:bookmarkEnd w:id="87"/>
    </w:p>
    <w:p w:rsidR="00AF72C6" w:rsidRPr="00E20691" w:rsidRDefault="00E22A0A" w:rsidP="002F1810">
      <w:pPr>
        <w:spacing w:before="60"/>
        <w:jc w:val="both"/>
        <w:rPr>
          <w:szCs w:val="24"/>
        </w:rPr>
      </w:pPr>
      <w:bookmarkStart w:id="88" w:name="_Toc445726037"/>
      <w:bookmarkStart w:id="89" w:name="_Toc445726234"/>
      <w:r>
        <w:rPr>
          <w:szCs w:val="24"/>
        </w:rPr>
        <w:t>Alljärgnevalt on esitatud</w:t>
      </w:r>
      <w:r w:rsidR="005A7890" w:rsidRPr="00E20691">
        <w:rPr>
          <w:szCs w:val="24"/>
        </w:rPr>
        <w:t xml:space="preserve"> ülevaade Nõmme linnaosa sotsiaalhoolekande</w:t>
      </w:r>
      <w:r w:rsidR="008B45C2" w:rsidRPr="00E20691">
        <w:rPr>
          <w:szCs w:val="24"/>
        </w:rPr>
        <w:t>-</w:t>
      </w:r>
      <w:r w:rsidR="005A7890" w:rsidRPr="00E20691">
        <w:rPr>
          <w:szCs w:val="24"/>
        </w:rPr>
        <w:t xml:space="preserve"> ja tervishoiuasutustest, üldhariduskoolidest, lasteaedadest ja huvikoolidest ning kultuur</w:t>
      </w:r>
      <w:r w:rsidR="008B45C2" w:rsidRPr="00E20691">
        <w:rPr>
          <w:szCs w:val="24"/>
        </w:rPr>
        <w:t>i</w:t>
      </w:r>
      <w:r w:rsidR="005A7890" w:rsidRPr="00E20691">
        <w:rPr>
          <w:szCs w:val="24"/>
        </w:rPr>
        <w:t>- ja spordiasutustest. Antakse suunised</w:t>
      </w:r>
      <w:r w:rsidR="008B45C2" w:rsidRPr="00E20691">
        <w:rPr>
          <w:szCs w:val="24"/>
        </w:rPr>
        <w:t>,</w:t>
      </w:r>
      <w:r w:rsidR="005A7890" w:rsidRPr="00E20691">
        <w:rPr>
          <w:szCs w:val="24"/>
        </w:rPr>
        <w:t xml:space="preserve"> </w:t>
      </w:r>
      <w:r w:rsidR="00D77A3A" w:rsidRPr="00E20691">
        <w:rPr>
          <w:szCs w:val="24"/>
        </w:rPr>
        <w:t>millest lähtuda</w:t>
      </w:r>
      <w:r w:rsidR="008B45C2" w:rsidRPr="00E20691">
        <w:rPr>
          <w:szCs w:val="24"/>
        </w:rPr>
        <w:t>,</w:t>
      </w:r>
      <w:r w:rsidR="00D77A3A" w:rsidRPr="00E20691">
        <w:rPr>
          <w:szCs w:val="24"/>
        </w:rPr>
        <w:t xml:space="preserve"> kui mõni avalikkusele suunatud asutus tegevuse lõpeta</w:t>
      </w:r>
      <w:r w:rsidR="008B45C2" w:rsidRPr="00E20691">
        <w:rPr>
          <w:szCs w:val="24"/>
        </w:rPr>
        <w:t>b</w:t>
      </w:r>
      <w:r w:rsidR="00D77A3A" w:rsidRPr="00E20691">
        <w:rPr>
          <w:szCs w:val="24"/>
        </w:rPr>
        <w:t xml:space="preserve"> </w:t>
      </w:r>
      <w:r w:rsidR="008B45C2" w:rsidRPr="00E20691">
        <w:rPr>
          <w:szCs w:val="24"/>
        </w:rPr>
        <w:t xml:space="preserve">või </w:t>
      </w:r>
      <w:r w:rsidR="00D77A3A" w:rsidRPr="00E20691">
        <w:rPr>
          <w:szCs w:val="24"/>
        </w:rPr>
        <w:t xml:space="preserve">mõni hoone </w:t>
      </w:r>
      <w:r w:rsidR="008B45C2" w:rsidRPr="00E20691">
        <w:rPr>
          <w:szCs w:val="24"/>
        </w:rPr>
        <w:t xml:space="preserve">jääb </w:t>
      </w:r>
      <w:r w:rsidR="00D77A3A" w:rsidRPr="00E20691">
        <w:rPr>
          <w:szCs w:val="24"/>
        </w:rPr>
        <w:t>ajutiselt kasutuse</w:t>
      </w:r>
      <w:r w:rsidR="008B45C2" w:rsidRPr="00E20691">
        <w:rPr>
          <w:szCs w:val="24"/>
        </w:rPr>
        <w:t>ta</w:t>
      </w:r>
      <w:r w:rsidR="00D77A3A" w:rsidRPr="00E20691">
        <w:rPr>
          <w:szCs w:val="24"/>
        </w:rPr>
        <w:t xml:space="preserve">. </w:t>
      </w:r>
      <w:r w:rsidR="00ED1FBA" w:rsidRPr="00E20691">
        <w:rPr>
          <w:szCs w:val="24"/>
        </w:rPr>
        <w:t xml:space="preserve">Üldplaneeringuga </w:t>
      </w:r>
      <w:r w:rsidR="005A7890" w:rsidRPr="00E20691">
        <w:rPr>
          <w:szCs w:val="24"/>
        </w:rPr>
        <w:t xml:space="preserve">reserveeritakse </w:t>
      </w:r>
      <w:r w:rsidR="00ED1FBA" w:rsidRPr="00E20691">
        <w:rPr>
          <w:szCs w:val="24"/>
        </w:rPr>
        <w:t xml:space="preserve">maa </w:t>
      </w:r>
      <w:r w:rsidR="004E1C17" w:rsidRPr="00E20691">
        <w:rPr>
          <w:szCs w:val="24"/>
        </w:rPr>
        <w:t xml:space="preserve">ka </w:t>
      </w:r>
      <w:r w:rsidR="005A7890" w:rsidRPr="00E20691">
        <w:rPr>
          <w:szCs w:val="24"/>
        </w:rPr>
        <w:t>mõne uue avalikult kasutatava ja sotsiaalobjekti</w:t>
      </w:r>
      <w:r w:rsidR="00ED1FBA" w:rsidRPr="00E20691">
        <w:rPr>
          <w:szCs w:val="24"/>
        </w:rPr>
        <w:t xml:space="preserve"> tarbeks.</w:t>
      </w:r>
      <w:bookmarkEnd w:id="88"/>
      <w:bookmarkEnd w:id="89"/>
    </w:p>
    <w:p w:rsidR="008A4DBF" w:rsidRPr="00E20691" w:rsidRDefault="00427F1B" w:rsidP="00273C64">
      <w:pPr>
        <w:pStyle w:val="Heading2"/>
        <w:numPr>
          <w:ilvl w:val="1"/>
          <w:numId w:val="46"/>
        </w:numPr>
      </w:pPr>
      <w:bookmarkStart w:id="90" w:name="_Toc477776386"/>
      <w:r w:rsidRPr="00E20691">
        <w:t>SOTSIAALHOOLEKANNE</w:t>
      </w:r>
      <w:bookmarkEnd w:id="90"/>
    </w:p>
    <w:p w:rsidR="00AF72C6" w:rsidRPr="00E20691" w:rsidRDefault="00427F1B" w:rsidP="00427F1B">
      <w:pPr>
        <w:spacing w:before="60"/>
        <w:jc w:val="both"/>
        <w:rPr>
          <w:szCs w:val="24"/>
        </w:rPr>
      </w:pPr>
      <w:r w:rsidRPr="00E20691">
        <w:rPr>
          <w:szCs w:val="24"/>
        </w:rPr>
        <w:t xml:space="preserve">Tallinna Lastekodu Nõmme </w:t>
      </w:r>
      <w:r w:rsidR="008B45C2" w:rsidRPr="00E20691">
        <w:rPr>
          <w:szCs w:val="24"/>
        </w:rPr>
        <w:t>k</w:t>
      </w:r>
      <w:r w:rsidRPr="00E20691">
        <w:rPr>
          <w:szCs w:val="24"/>
        </w:rPr>
        <w:t>eskus (Vana-Pärnu mnt 9a) on ülelinnali</w:t>
      </w:r>
      <w:r w:rsidR="008B45C2" w:rsidRPr="00E20691">
        <w:rPr>
          <w:szCs w:val="24"/>
        </w:rPr>
        <w:t>n</w:t>
      </w:r>
      <w:r w:rsidRPr="00E20691">
        <w:rPr>
          <w:szCs w:val="24"/>
        </w:rPr>
        <w:t xml:space="preserve">e asutus, mis ei ole seotud linnaosa teeninduspiirkonnaga ning </w:t>
      </w:r>
      <w:r w:rsidR="008B45C2" w:rsidRPr="00E20691">
        <w:rPr>
          <w:szCs w:val="24"/>
        </w:rPr>
        <w:t>kus elab</w:t>
      </w:r>
      <w:r w:rsidRPr="00E20691">
        <w:rPr>
          <w:szCs w:val="24"/>
        </w:rPr>
        <w:t xml:space="preserve"> lapsi ja noori eri linnaosadest. Tallinna Lastekodu Nõmme </w:t>
      </w:r>
      <w:r w:rsidR="008B45C2" w:rsidRPr="00E20691">
        <w:rPr>
          <w:szCs w:val="24"/>
        </w:rPr>
        <w:t>k</w:t>
      </w:r>
      <w:r w:rsidRPr="00E20691">
        <w:rPr>
          <w:szCs w:val="24"/>
        </w:rPr>
        <w:t>eskus koosneb järg</w:t>
      </w:r>
      <w:r w:rsidR="008B45C2" w:rsidRPr="00E20691">
        <w:rPr>
          <w:szCs w:val="24"/>
        </w:rPr>
        <w:t>mis</w:t>
      </w:r>
      <w:r w:rsidRPr="00E20691">
        <w:rPr>
          <w:szCs w:val="24"/>
        </w:rPr>
        <w:t>test struktuuriüksustest:</w:t>
      </w:r>
    </w:p>
    <w:p w:rsidR="00AF72C6" w:rsidRPr="00E20691" w:rsidRDefault="008B45C2" w:rsidP="005C4990">
      <w:pPr>
        <w:numPr>
          <w:ilvl w:val="0"/>
          <w:numId w:val="21"/>
        </w:numPr>
        <w:spacing w:before="60"/>
        <w:jc w:val="both"/>
        <w:rPr>
          <w:szCs w:val="24"/>
        </w:rPr>
      </w:pPr>
      <w:r w:rsidRPr="00E20691">
        <w:rPr>
          <w:szCs w:val="24"/>
        </w:rPr>
        <w:t>e</w:t>
      </w:r>
      <w:r w:rsidR="00840FEF">
        <w:rPr>
          <w:szCs w:val="24"/>
        </w:rPr>
        <w:t xml:space="preserve">ma ja lapse turvakodu, </w:t>
      </w:r>
      <w:r w:rsidR="00427F1B" w:rsidRPr="00E20691">
        <w:rPr>
          <w:szCs w:val="24"/>
        </w:rPr>
        <w:t>kus osutatakse ajutist ööpäevaringset abi ja varjupaigateenust ohtu sattunud</w:t>
      </w:r>
      <w:r w:rsidR="00F52D5C" w:rsidRPr="00E20691">
        <w:rPr>
          <w:szCs w:val="24"/>
        </w:rPr>
        <w:t>,</w:t>
      </w:r>
      <w:r w:rsidR="00427F1B" w:rsidRPr="00E20691">
        <w:rPr>
          <w:szCs w:val="24"/>
        </w:rPr>
        <w:t xml:space="preserve"> lastega emadele, elamispinnata jäänud rasedatele ning perevägivalla all kannatajatele</w:t>
      </w:r>
      <w:r w:rsidRPr="00E20691">
        <w:rPr>
          <w:szCs w:val="24"/>
        </w:rPr>
        <w:t>;</w:t>
      </w:r>
    </w:p>
    <w:p w:rsidR="00AF72C6" w:rsidRPr="00E20691" w:rsidRDefault="008B45C2" w:rsidP="005C4990">
      <w:pPr>
        <w:numPr>
          <w:ilvl w:val="0"/>
          <w:numId w:val="21"/>
        </w:numPr>
        <w:spacing w:before="60"/>
        <w:jc w:val="both"/>
        <w:rPr>
          <w:szCs w:val="24"/>
        </w:rPr>
      </w:pPr>
      <w:r w:rsidRPr="00E20691">
        <w:rPr>
          <w:szCs w:val="24"/>
        </w:rPr>
        <w:t>n</w:t>
      </w:r>
      <w:r w:rsidR="00427F1B" w:rsidRPr="00E20691">
        <w:rPr>
          <w:szCs w:val="24"/>
        </w:rPr>
        <w:t>oortekodu (Kase tn 64</w:t>
      </w:r>
      <w:r w:rsidRPr="00E20691">
        <w:rPr>
          <w:szCs w:val="24"/>
        </w:rPr>
        <w:t>–</w:t>
      </w:r>
      <w:r w:rsidR="00427F1B" w:rsidRPr="00E20691">
        <w:rPr>
          <w:szCs w:val="24"/>
        </w:rPr>
        <w:t xml:space="preserve">11), kus </w:t>
      </w:r>
      <w:r w:rsidR="00B37829" w:rsidRPr="00E20691">
        <w:rPr>
          <w:szCs w:val="24"/>
        </w:rPr>
        <w:t xml:space="preserve">osutatakse </w:t>
      </w:r>
      <w:r w:rsidR="00427F1B" w:rsidRPr="00E20691">
        <w:rPr>
          <w:szCs w:val="24"/>
        </w:rPr>
        <w:t xml:space="preserve">teenust </w:t>
      </w:r>
      <w:r w:rsidR="00F52D5C" w:rsidRPr="00E20691">
        <w:rPr>
          <w:szCs w:val="24"/>
        </w:rPr>
        <w:t xml:space="preserve">lastekodu </w:t>
      </w:r>
      <w:r w:rsidR="00427F1B" w:rsidRPr="00E20691">
        <w:rPr>
          <w:szCs w:val="24"/>
        </w:rPr>
        <w:t>täiskasvanuks saanud kasvandikele, kellel puudub elamispind.</w:t>
      </w:r>
    </w:p>
    <w:p w:rsidR="00427F1B" w:rsidRPr="00E20691" w:rsidRDefault="00B37829" w:rsidP="00427F1B">
      <w:pPr>
        <w:spacing w:before="60"/>
        <w:jc w:val="both"/>
        <w:rPr>
          <w:szCs w:val="24"/>
        </w:rPr>
      </w:pPr>
      <w:r w:rsidRPr="00E20691">
        <w:rPr>
          <w:szCs w:val="24"/>
        </w:rPr>
        <w:t xml:space="preserve">Lisaks </w:t>
      </w:r>
      <w:r w:rsidR="00427F1B" w:rsidRPr="00E20691">
        <w:rPr>
          <w:szCs w:val="24"/>
        </w:rPr>
        <w:t>tegutseb Nõmme linnaosas kaks perekodu</w:t>
      </w:r>
      <w:r w:rsidRPr="00E20691">
        <w:rPr>
          <w:szCs w:val="24"/>
        </w:rPr>
        <w:t>:</w:t>
      </w:r>
      <w:r w:rsidR="00427F1B" w:rsidRPr="00E20691">
        <w:rPr>
          <w:szCs w:val="24"/>
        </w:rPr>
        <w:t xml:space="preserve"> Tallinna Lastekodu Pihlaka maja (Pihlaka tn 1b) ja</w:t>
      </w:r>
      <w:r w:rsidR="00AF72C6" w:rsidRPr="00E20691">
        <w:rPr>
          <w:szCs w:val="24"/>
        </w:rPr>
        <w:t xml:space="preserve"> </w:t>
      </w:r>
      <w:r w:rsidR="00427F1B" w:rsidRPr="00E20691">
        <w:rPr>
          <w:szCs w:val="24"/>
        </w:rPr>
        <w:t>Tallinna Lastekodu Künni maja (Künni tn 9).</w:t>
      </w:r>
    </w:p>
    <w:p w:rsidR="00427F1B" w:rsidRPr="00E20691" w:rsidRDefault="00C23A12" w:rsidP="00427F1B">
      <w:pPr>
        <w:spacing w:before="60"/>
        <w:jc w:val="both"/>
        <w:rPr>
          <w:szCs w:val="24"/>
        </w:rPr>
      </w:pPr>
      <w:r w:rsidRPr="00E20691">
        <w:rPr>
          <w:szCs w:val="24"/>
        </w:rPr>
        <w:t>J</w:t>
      </w:r>
      <w:r w:rsidR="00427F1B" w:rsidRPr="00E20691">
        <w:rPr>
          <w:szCs w:val="24"/>
        </w:rPr>
        <w:t xml:space="preserve">uurde </w:t>
      </w:r>
      <w:r w:rsidRPr="00E20691">
        <w:rPr>
          <w:szCs w:val="24"/>
        </w:rPr>
        <w:t xml:space="preserve">oleks vaja </w:t>
      </w:r>
      <w:r w:rsidR="00427F1B" w:rsidRPr="00E20691">
        <w:rPr>
          <w:szCs w:val="24"/>
        </w:rPr>
        <w:t xml:space="preserve">perekodusid, et </w:t>
      </w:r>
      <w:r w:rsidRPr="00E20691">
        <w:rPr>
          <w:szCs w:val="24"/>
        </w:rPr>
        <w:t xml:space="preserve">tagada </w:t>
      </w:r>
      <w:r w:rsidR="00427F1B" w:rsidRPr="00E20691">
        <w:rPr>
          <w:szCs w:val="24"/>
        </w:rPr>
        <w:t>lastekodulastele perelähedased elamistingimused.</w:t>
      </w:r>
    </w:p>
    <w:p w:rsidR="00427F1B" w:rsidRPr="00E20691" w:rsidRDefault="00427F1B" w:rsidP="00427F1B">
      <w:pPr>
        <w:spacing w:before="60"/>
        <w:jc w:val="both"/>
        <w:rPr>
          <w:szCs w:val="24"/>
        </w:rPr>
      </w:pPr>
      <w:r w:rsidRPr="00E20691">
        <w:rPr>
          <w:szCs w:val="24"/>
        </w:rPr>
        <w:t xml:space="preserve">Tallinna Puuetega Noorte Õppekeskus </w:t>
      </w:r>
      <w:proofErr w:type="spellStart"/>
      <w:r w:rsidRPr="00E20691">
        <w:rPr>
          <w:szCs w:val="24"/>
        </w:rPr>
        <w:t>Juks</w:t>
      </w:r>
      <w:proofErr w:type="spellEnd"/>
      <w:r w:rsidRPr="00E20691">
        <w:rPr>
          <w:szCs w:val="24"/>
        </w:rPr>
        <w:t>, kus pakutakse päevategevust koos igapäevaelu ja toimetulekuoskuste õpetamisega</w:t>
      </w:r>
      <w:r w:rsidR="00C23A12" w:rsidRPr="00E20691">
        <w:rPr>
          <w:szCs w:val="24"/>
        </w:rPr>
        <w:t>,</w:t>
      </w:r>
      <w:r w:rsidRPr="00E20691">
        <w:rPr>
          <w:szCs w:val="24"/>
        </w:rPr>
        <w:t xml:space="preserve"> asub </w:t>
      </w:r>
      <w:r w:rsidR="00C23A12" w:rsidRPr="00E20691">
        <w:rPr>
          <w:szCs w:val="24"/>
        </w:rPr>
        <w:t xml:space="preserve">praegu </w:t>
      </w:r>
      <w:r w:rsidRPr="00E20691">
        <w:rPr>
          <w:szCs w:val="24"/>
        </w:rPr>
        <w:t>aadressil Pihlaka tn 10</w:t>
      </w:r>
      <w:r w:rsidR="00C23A12" w:rsidRPr="00E20691">
        <w:rPr>
          <w:szCs w:val="24"/>
        </w:rPr>
        <w:t>.</w:t>
      </w:r>
      <w:r w:rsidRPr="00E20691">
        <w:rPr>
          <w:szCs w:val="24"/>
        </w:rPr>
        <w:t xml:space="preserve"> </w:t>
      </w:r>
      <w:r w:rsidR="00C23A12" w:rsidRPr="00E20691">
        <w:rPr>
          <w:szCs w:val="24"/>
        </w:rPr>
        <w:t>K</w:t>
      </w:r>
      <w:r w:rsidRPr="00E20691">
        <w:rPr>
          <w:szCs w:val="24"/>
        </w:rPr>
        <w:t>ui valmib Kadaka tee</w:t>
      </w:r>
      <w:r w:rsidR="00C23A12" w:rsidRPr="00E20691">
        <w:rPr>
          <w:szCs w:val="24"/>
        </w:rPr>
        <w:t> </w:t>
      </w:r>
      <w:r w:rsidRPr="00E20691">
        <w:rPr>
          <w:szCs w:val="24"/>
        </w:rPr>
        <w:t>153 hoone juurdeehitus</w:t>
      </w:r>
      <w:r w:rsidR="00C23A12" w:rsidRPr="00E20691">
        <w:rPr>
          <w:szCs w:val="24"/>
        </w:rPr>
        <w:t>,</w:t>
      </w:r>
      <w:r w:rsidRPr="00E20691">
        <w:rPr>
          <w:szCs w:val="24"/>
        </w:rPr>
        <w:t xml:space="preserve"> viiakse asutus sinna üle.</w:t>
      </w:r>
    </w:p>
    <w:p w:rsidR="00427F1B" w:rsidRPr="00E20691" w:rsidRDefault="008F2DE9" w:rsidP="00427F1B">
      <w:pPr>
        <w:spacing w:before="60"/>
        <w:jc w:val="both"/>
        <w:rPr>
          <w:szCs w:val="24"/>
        </w:rPr>
      </w:pPr>
      <w:r>
        <w:rPr>
          <w:szCs w:val="24"/>
        </w:rPr>
        <w:t>Lisaks Nõmme L</w:t>
      </w:r>
      <w:r w:rsidR="00427F1B" w:rsidRPr="00E20691">
        <w:rPr>
          <w:szCs w:val="24"/>
        </w:rPr>
        <w:t>innaosa</w:t>
      </w:r>
      <w:r>
        <w:rPr>
          <w:szCs w:val="24"/>
        </w:rPr>
        <w:t xml:space="preserve"> Valitsuse</w:t>
      </w:r>
      <w:r w:rsidR="00427F1B" w:rsidRPr="00E20691">
        <w:rPr>
          <w:szCs w:val="24"/>
        </w:rPr>
        <w:t xml:space="preserve"> tööle laste hoolekande tagamisel </w:t>
      </w:r>
      <w:r w:rsidR="00C23A12" w:rsidRPr="00E20691">
        <w:rPr>
          <w:szCs w:val="24"/>
        </w:rPr>
        <w:t>tehakse</w:t>
      </w:r>
      <w:r w:rsidR="00427F1B" w:rsidRPr="00E20691">
        <w:rPr>
          <w:szCs w:val="24"/>
        </w:rPr>
        <w:t xml:space="preserve"> koostöö</w:t>
      </w:r>
      <w:r w:rsidR="00C23A12" w:rsidRPr="00E20691">
        <w:rPr>
          <w:szCs w:val="24"/>
        </w:rPr>
        <w:t>d ka</w:t>
      </w:r>
      <w:r w:rsidR="00427F1B" w:rsidRPr="00E20691">
        <w:rPr>
          <w:szCs w:val="24"/>
        </w:rPr>
        <w:t xml:space="preserve"> Nõmmel tegutsevate mittetulundusorganisatsioonidega:</w:t>
      </w:r>
    </w:p>
    <w:p w:rsidR="00AF72C6" w:rsidRPr="00E20691" w:rsidRDefault="00427F1B" w:rsidP="005C4990">
      <w:pPr>
        <w:numPr>
          <w:ilvl w:val="0"/>
          <w:numId w:val="22"/>
        </w:numPr>
        <w:spacing w:before="60"/>
        <w:jc w:val="both"/>
        <w:rPr>
          <w:szCs w:val="24"/>
        </w:rPr>
      </w:pPr>
      <w:r w:rsidRPr="00E20691">
        <w:rPr>
          <w:szCs w:val="24"/>
        </w:rPr>
        <w:t>Rahumäe jaamahoones (Pärnu mnt 288b) tegutseb laste mängujaam, mida haldab MTÜ Liikumispuuetega Laste Tugiühing</w:t>
      </w:r>
      <w:r w:rsidR="00701740" w:rsidRPr="00E20691">
        <w:rPr>
          <w:szCs w:val="24"/>
        </w:rPr>
        <w:t>.</w:t>
      </w:r>
      <w:r w:rsidRPr="00E20691">
        <w:rPr>
          <w:szCs w:val="24"/>
        </w:rPr>
        <w:t xml:space="preserve"> </w:t>
      </w:r>
      <w:r w:rsidR="005C2824" w:rsidRPr="00E20691">
        <w:rPr>
          <w:szCs w:val="24"/>
        </w:rPr>
        <w:t>S</w:t>
      </w:r>
      <w:r w:rsidRPr="00E20691">
        <w:rPr>
          <w:szCs w:val="24"/>
        </w:rPr>
        <w:t>ee pakub puuetega lastel</w:t>
      </w:r>
      <w:r w:rsidR="005C2824" w:rsidRPr="00E20691">
        <w:rPr>
          <w:szCs w:val="24"/>
        </w:rPr>
        <w:t>e</w:t>
      </w:r>
      <w:r w:rsidRPr="00E20691">
        <w:rPr>
          <w:szCs w:val="24"/>
        </w:rPr>
        <w:t xml:space="preserve"> ja noortel</w:t>
      </w:r>
      <w:r w:rsidR="005C2824" w:rsidRPr="00E20691">
        <w:rPr>
          <w:szCs w:val="24"/>
        </w:rPr>
        <w:t xml:space="preserve">e võimalusi </w:t>
      </w:r>
      <w:r w:rsidRPr="00E20691">
        <w:rPr>
          <w:szCs w:val="24"/>
        </w:rPr>
        <w:t xml:space="preserve">osaleda </w:t>
      </w:r>
      <w:r w:rsidR="00701740" w:rsidRPr="00E20691">
        <w:rPr>
          <w:szCs w:val="24"/>
        </w:rPr>
        <w:t xml:space="preserve">mitmesugustes </w:t>
      </w:r>
      <w:r w:rsidRPr="00E20691">
        <w:rPr>
          <w:szCs w:val="24"/>
        </w:rPr>
        <w:t>tegevustes ning abista</w:t>
      </w:r>
      <w:r w:rsidR="00701740" w:rsidRPr="00E20691">
        <w:rPr>
          <w:szCs w:val="24"/>
        </w:rPr>
        <w:t>b</w:t>
      </w:r>
      <w:r w:rsidRPr="00E20691">
        <w:rPr>
          <w:szCs w:val="24"/>
        </w:rPr>
        <w:t xml:space="preserve"> nei</w:t>
      </w:r>
      <w:r w:rsidR="005C2824" w:rsidRPr="00E20691">
        <w:rPr>
          <w:szCs w:val="24"/>
        </w:rPr>
        <w:t>d</w:t>
      </w:r>
      <w:r w:rsidRPr="00E20691">
        <w:rPr>
          <w:szCs w:val="24"/>
        </w:rPr>
        <w:t xml:space="preserve"> igapäevategevustega toimetuleku</w:t>
      </w:r>
      <w:r w:rsidR="00701740" w:rsidRPr="00E20691">
        <w:rPr>
          <w:szCs w:val="24"/>
        </w:rPr>
        <w:t>l</w:t>
      </w:r>
      <w:r w:rsidR="00C23A12" w:rsidRPr="00E20691">
        <w:rPr>
          <w:szCs w:val="24"/>
        </w:rPr>
        <w:t>;</w:t>
      </w:r>
    </w:p>
    <w:p w:rsidR="00427F1B" w:rsidRPr="00E20691" w:rsidRDefault="005C2824" w:rsidP="005C4990">
      <w:pPr>
        <w:numPr>
          <w:ilvl w:val="0"/>
          <w:numId w:val="22"/>
        </w:numPr>
        <w:spacing w:before="60"/>
        <w:jc w:val="both"/>
        <w:rPr>
          <w:szCs w:val="24"/>
        </w:rPr>
      </w:pPr>
      <w:r w:rsidRPr="00E20691">
        <w:rPr>
          <w:szCs w:val="24"/>
        </w:rPr>
        <w:t>l</w:t>
      </w:r>
      <w:r w:rsidR="00427F1B" w:rsidRPr="00E20691">
        <w:rPr>
          <w:szCs w:val="24"/>
        </w:rPr>
        <w:t xml:space="preserve">aste päevakeskuses (Pihlaka tn 1) on toimetulekuraskustes perede lastele </w:t>
      </w:r>
      <w:r w:rsidRPr="00E20691">
        <w:rPr>
          <w:szCs w:val="24"/>
        </w:rPr>
        <w:t xml:space="preserve">ja </w:t>
      </w:r>
      <w:r w:rsidR="00427F1B" w:rsidRPr="00E20691">
        <w:rPr>
          <w:szCs w:val="24"/>
        </w:rPr>
        <w:t>riskilastele arendamiseks ja nõustamiseks loodud asutus, kus pakutakse õpiabi, vaba aja sisustamist, arendatakse sotsiaalseid oskus</w:t>
      </w:r>
      <w:r w:rsidR="004D3D90" w:rsidRPr="00E20691">
        <w:rPr>
          <w:szCs w:val="24"/>
        </w:rPr>
        <w:t>i</w:t>
      </w:r>
      <w:r w:rsidR="00427F1B" w:rsidRPr="00E20691">
        <w:rPr>
          <w:szCs w:val="24"/>
        </w:rPr>
        <w:t xml:space="preserve"> jne.</w:t>
      </w:r>
    </w:p>
    <w:p w:rsidR="00427F1B" w:rsidRPr="00E20691" w:rsidRDefault="00427F1B" w:rsidP="00427F1B">
      <w:pPr>
        <w:spacing w:before="60"/>
        <w:jc w:val="both"/>
        <w:rPr>
          <w:szCs w:val="24"/>
        </w:rPr>
      </w:pPr>
      <w:r w:rsidRPr="00E20691">
        <w:rPr>
          <w:szCs w:val="24"/>
        </w:rPr>
        <w:t>Nõmmel jäi õpilaste arvu vähenemise tõttu vabaks Pihlaka tänava neljakorruseline koolimaja (Pihlaka tn 12)</w:t>
      </w:r>
      <w:r w:rsidR="005C2824" w:rsidRPr="00E20691">
        <w:rPr>
          <w:szCs w:val="24"/>
        </w:rPr>
        <w:t>,</w:t>
      </w:r>
      <w:r w:rsidRPr="00E20691">
        <w:rPr>
          <w:szCs w:val="24"/>
        </w:rPr>
        <w:t xml:space="preserve"> kuhu rajati Nõmme Sotsiaalmaja. Nõmme Sotsiaalmajas paikneb 34 ühe- ja kahetoalist korterit, kus elavad abielupaarid või üksikvanurid. Lisaks paikneb seal 15</w:t>
      </w:r>
      <w:r w:rsidR="0071104B">
        <w:rPr>
          <w:szCs w:val="24"/>
        </w:rPr>
        <w:t xml:space="preserve"> </w:t>
      </w:r>
      <w:r w:rsidRPr="00E20691">
        <w:rPr>
          <w:szCs w:val="24"/>
        </w:rPr>
        <w:t>kohaline pansionaat</w:t>
      </w:r>
      <w:r w:rsidR="005C2824" w:rsidRPr="00E20691">
        <w:rPr>
          <w:szCs w:val="24"/>
        </w:rPr>
        <w:t>,</w:t>
      </w:r>
      <w:r w:rsidRPr="00E20691">
        <w:rPr>
          <w:szCs w:val="24"/>
        </w:rPr>
        <w:t xml:space="preserve"> mis on mõeldud pidevat hooldust vajavatele inimestele. Sama hoone IV korrusel asub Männiku raamatukogu. Hoones on ümbruskonna elanikele avatud saun, spordisaal ja jõusaal.</w:t>
      </w:r>
    </w:p>
    <w:p w:rsidR="00427F1B" w:rsidRPr="00E20691" w:rsidRDefault="00427F1B" w:rsidP="00427F1B">
      <w:pPr>
        <w:spacing w:before="60"/>
        <w:jc w:val="both"/>
        <w:rPr>
          <w:szCs w:val="24"/>
        </w:rPr>
      </w:pPr>
      <w:r w:rsidRPr="00E20691">
        <w:rPr>
          <w:szCs w:val="24"/>
        </w:rPr>
        <w:t>Nõmmel tegutseb kaks ühiselamutüüpi sotsiaalmajutusüksust</w:t>
      </w:r>
      <w:r w:rsidR="005C2824" w:rsidRPr="00E20691">
        <w:rPr>
          <w:szCs w:val="24"/>
        </w:rPr>
        <w:t>:</w:t>
      </w:r>
      <w:r w:rsidRPr="00E20691">
        <w:rPr>
          <w:szCs w:val="24"/>
        </w:rPr>
        <w:t xml:space="preserve"> Tallinna Sotsiaaltöökeskuse Männiku üksus (Männiku tee 92) ja Kauge üksus (Kauge tn 4).</w:t>
      </w:r>
    </w:p>
    <w:p w:rsidR="00427F1B" w:rsidRPr="00E20691" w:rsidRDefault="00427F1B" w:rsidP="00427F1B">
      <w:pPr>
        <w:spacing w:before="60"/>
        <w:jc w:val="both"/>
        <w:rPr>
          <w:szCs w:val="24"/>
        </w:rPr>
      </w:pPr>
      <w:r w:rsidRPr="00E20691">
        <w:rPr>
          <w:szCs w:val="24"/>
        </w:rPr>
        <w:t xml:space="preserve">Lähiaastatel ei ole plaanis uusi sotsiaalobjekte Nõmme linnaossa </w:t>
      </w:r>
      <w:r w:rsidR="005C2824" w:rsidRPr="00E20691">
        <w:rPr>
          <w:szCs w:val="24"/>
        </w:rPr>
        <w:t>rajada</w:t>
      </w:r>
      <w:r w:rsidRPr="00E20691">
        <w:rPr>
          <w:szCs w:val="24"/>
        </w:rPr>
        <w:t>.</w:t>
      </w:r>
    </w:p>
    <w:p w:rsidR="00427F1B" w:rsidRPr="00E20691" w:rsidRDefault="00427F1B" w:rsidP="00273C64">
      <w:pPr>
        <w:pStyle w:val="Heading2"/>
        <w:numPr>
          <w:ilvl w:val="1"/>
          <w:numId w:val="46"/>
        </w:numPr>
      </w:pPr>
      <w:bookmarkStart w:id="91" w:name="_Toc477776387"/>
      <w:r w:rsidRPr="00E20691">
        <w:t>TERVISHOIUASUTUSED</w:t>
      </w:r>
      <w:bookmarkEnd w:id="91"/>
    </w:p>
    <w:p w:rsidR="00427F1B" w:rsidRPr="00E20691" w:rsidRDefault="00427F1B" w:rsidP="00427F1B">
      <w:pPr>
        <w:spacing w:before="60"/>
        <w:jc w:val="both"/>
        <w:rPr>
          <w:szCs w:val="24"/>
        </w:rPr>
      </w:pPr>
      <w:r w:rsidRPr="00E20691">
        <w:rPr>
          <w:szCs w:val="24"/>
        </w:rPr>
        <w:t>Nõmme linnaosas paiknevad mitme suure haigla kliinikud:</w:t>
      </w:r>
    </w:p>
    <w:p w:rsidR="00AF72C6" w:rsidRPr="00193C27" w:rsidRDefault="00063C9D" w:rsidP="00193C27">
      <w:pPr>
        <w:numPr>
          <w:ilvl w:val="0"/>
          <w:numId w:val="23"/>
        </w:numPr>
        <w:spacing w:before="60"/>
        <w:jc w:val="both"/>
        <w:rPr>
          <w:szCs w:val="24"/>
        </w:rPr>
      </w:pPr>
      <w:r>
        <w:rPr>
          <w:szCs w:val="24"/>
        </w:rPr>
        <w:t>Sihtasutus</w:t>
      </w:r>
      <w:r w:rsidR="00462D4A">
        <w:rPr>
          <w:szCs w:val="24"/>
        </w:rPr>
        <w:t>e</w:t>
      </w:r>
      <w:r w:rsidR="00427F1B" w:rsidRPr="00193C27">
        <w:rPr>
          <w:szCs w:val="24"/>
        </w:rPr>
        <w:t xml:space="preserve"> Põhja-Eesti Regionaalhaigla </w:t>
      </w:r>
      <w:r w:rsidR="005C2824" w:rsidRPr="00193C27">
        <w:rPr>
          <w:szCs w:val="24"/>
        </w:rPr>
        <w:t>o</w:t>
      </w:r>
      <w:r w:rsidR="00427F1B" w:rsidRPr="00C76BEB">
        <w:rPr>
          <w:szCs w:val="24"/>
        </w:rPr>
        <w:t>nkoloogia</w:t>
      </w:r>
      <w:r w:rsidR="004D3D90" w:rsidRPr="00C76BEB">
        <w:rPr>
          <w:szCs w:val="24"/>
        </w:rPr>
        <w:t xml:space="preserve">- ja </w:t>
      </w:r>
      <w:proofErr w:type="spellStart"/>
      <w:r w:rsidR="004D3D90" w:rsidRPr="00C76BEB">
        <w:rPr>
          <w:szCs w:val="24"/>
        </w:rPr>
        <w:t>hematoloogiakliinik</w:t>
      </w:r>
      <w:proofErr w:type="spellEnd"/>
      <w:r w:rsidR="00427F1B" w:rsidRPr="00193C27">
        <w:rPr>
          <w:szCs w:val="24"/>
        </w:rPr>
        <w:t xml:space="preserve"> (Hiiu tn 44)</w:t>
      </w:r>
      <w:r w:rsidR="00193C27">
        <w:rPr>
          <w:szCs w:val="24"/>
        </w:rPr>
        <w:t>;</w:t>
      </w:r>
      <w:r w:rsidR="005C2824" w:rsidRPr="00193C27">
        <w:rPr>
          <w:szCs w:val="24"/>
        </w:rPr>
        <w:t xml:space="preserve"> </w:t>
      </w:r>
    </w:p>
    <w:p w:rsidR="00AF72C6" w:rsidRPr="00E20691" w:rsidRDefault="00063C9D" w:rsidP="005C4990">
      <w:pPr>
        <w:numPr>
          <w:ilvl w:val="0"/>
          <w:numId w:val="23"/>
        </w:numPr>
        <w:spacing w:before="60"/>
        <w:jc w:val="both"/>
        <w:rPr>
          <w:szCs w:val="24"/>
        </w:rPr>
      </w:pPr>
      <w:r>
        <w:rPr>
          <w:szCs w:val="24"/>
        </w:rPr>
        <w:t>Aktsiaselts</w:t>
      </w:r>
      <w:r w:rsidR="00462D4A">
        <w:rPr>
          <w:szCs w:val="24"/>
        </w:rPr>
        <w:t>i</w:t>
      </w:r>
      <w:r w:rsidR="00427F1B" w:rsidRPr="00E20691">
        <w:rPr>
          <w:szCs w:val="24"/>
        </w:rPr>
        <w:t xml:space="preserve"> Lääne-Tallinna Keskhaigla asutustes</w:t>
      </w:r>
      <w:r w:rsidR="005C2824" w:rsidRPr="00E20691">
        <w:rPr>
          <w:szCs w:val="24"/>
        </w:rPr>
        <w:t>t</w:t>
      </w:r>
      <w:r w:rsidR="00427F1B" w:rsidRPr="00E20691">
        <w:rPr>
          <w:szCs w:val="24"/>
        </w:rPr>
        <w:t xml:space="preserve"> Nõmme polikliinik (Jaama tn 11);</w:t>
      </w:r>
    </w:p>
    <w:p w:rsidR="00427F1B" w:rsidRPr="00E20691" w:rsidRDefault="00427F1B" w:rsidP="005C4990">
      <w:pPr>
        <w:numPr>
          <w:ilvl w:val="0"/>
          <w:numId w:val="23"/>
        </w:numPr>
        <w:spacing w:before="60"/>
        <w:jc w:val="both"/>
        <w:rPr>
          <w:szCs w:val="24"/>
        </w:rPr>
      </w:pPr>
      <w:proofErr w:type="spellStart"/>
      <w:r w:rsidRPr="00E20691">
        <w:rPr>
          <w:szCs w:val="24"/>
        </w:rPr>
        <w:lastRenderedPageBreak/>
        <w:t>Diakoonia</w:t>
      </w:r>
      <w:r w:rsidR="005C2824" w:rsidRPr="00E20691">
        <w:rPr>
          <w:szCs w:val="24"/>
        </w:rPr>
        <w:t>h</w:t>
      </w:r>
      <w:r w:rsidRPr="00E20691">
        <w:rPr>
          <w:szCs w:val="24"/>
        </w:rPr>
        <w:t>aigla</w:t>
      </w:r>
      <w:proofErr w:type="spellEnd"/>
      <w:r w:rsidRPr="00E20691">
        <w:rPr>
          <w:szCs w:val="24"/>
        </w:rPr>
        <w:t xml:space="preserve"> (Hiiu tn 42).</w:t>
      </w:r>
    </w:p>
    <w:p w:rsidR="00AF72C6" w:rsidRPr="00E20691" w:rsidRDefault="00427F1B" w:rsidP="00427F1B">
      <w:pPr>
        <w:spacing w:before="60"/>
        <w:jc w:val="both"/>
        <w:rPr>
          <w:szCs w:val="24"/>
        </w:rPr>
      </w:pPr>
      <w:r w:rsidRPr="00E20691">
        <w:rPr>
          <w:szCs w:val="24"/>
        </w:rPr>
        <w:t xml:space="preserve">Endine Nõmme hooldushaigla (Lõuna tn 50) ootab uut </w:t>
      </w:r>
      <w:r w:rsidR="00F7240E" w:rsidRPr="00E20691">
        <w:rPr>
          <w:szCs w:val="24"/>
        </w:rPr>
        <w:t>kasutusotstarvet</w:t>
      </w:r>
      <w:r w:rsidRPr="00E20691">
        <w:rPr>
          <w:szCs w:val="24"/>
        </w:rPr>
        <w:t>.</w:t>
      </w:r>
      <w:r w:rsidR="00AF72C6" w:rsidRPr="00E20691">
        <w:rPr>
          <w:szCs w:val="24"/>
        </w:rPr>
        <w:t xml:space="preserve"> </w:t>
      </w:r>
      <w:r w:rsidR="007734FE" w:rsidRPr="00E20691">
        <w:rPr>
          <w:szCs w:val="24"/>
        </w:rPr>
        <w:t>Nii s</w:t>
      </w:r>
      <w:r w:rsidRPr="00E20691">
        <w:rPr>
          <w:szCs w:val="24"/>
        </w:rPr>
        <w:t xml:space="preserve">elle </w:t>
      </w:r>
      <w:r w:rsidR="007734FE" w:rsidRPr="00E20691">
        <w:rPr>
          <w:szCs w:val="24"/>
        </w:rPr>
        <w:t>kui ka</w:t>
      </w:r>
      <w:r w:rsidRPr="00E20691">
        <w:rPr>
          <w:szCs w:val="24"/>
        </w:rPr>
        <w:t xml:space="preserve"> teiste analoogilise kasutusega hoonete üleminekul teisele valdajale tuleb säilitada maakasutus (avalike teenuste maana) üldplaneeringus määratud kujul ning leida hoonetele sobiv funktsioon (haigla, kool, lasteasutus, spordiehitis, vabaajakeskus, raamatukogu jm). Kui aga seda mingil põhjusel ei ole võimalik teha, siis ei tohi hooneid ümbritsevaid heakorrastatud haljasalasid sulgeda, vaid </w:t>
      </w:r>
      <w:r w:rsidR="007734FE" w:rsidRPr="00E20691">
        <w:rPr>
          <w:szCs w:val="24"/>
        </w:rPr>
        <w:t xml:space="preserve">tagada </w:t>
      </w:r>
      <w:r w:rsidRPr="00E20691">
        <w:rPr>
          <w:szCs w:val="24"/>
        </w:rPr>
        <w:t>maa-ala detailplaneeringu koostamise käigus nende säilimine avalikkusele avatud</w:t>
      </w:r>
      <w:r w:rsidR="00AF72C6" w:rsidRPr="00E20691">
        <w:rPr>
          <w:szCs w:val="24"/>
        </w:rPr>
        <w:t xml:space="preserve"> </w:t>
      </w:r>
      <w:r w:rsidRPr="00E20691">
        <w:rPr>
          <w:szCs w:val="24"/>
        </w:rPr>
        <w:t>parkidena.</w:t>
      </w:r>
    </w:p>
    <w:p w:rsidR="00427F1B" w:rsidRPr="00E20691" w:rsidRDefault="00427F1B" w:rsidP="00427F1B">
      <w:pPr>
        <w:spacing w:before="60"/>
        <w:jc w:val="both"/>
        <w:rPr>
          <w:szCs w:val="24"/>
        </w:rPr>
      </w:pPr>
      <w:r w:rsidRPr="00E20691">
        <w:rPr>
          <w:szCs w:val="24"/>
        </w:rPr>
        <w:t xml:space="preserve">Nõmme linnaosas tegutseb </w:t>
      </w:r>
      <w:r w:rsidR="00017E8C" w:rsidRPr="00E20691">
        <w:rPr>
          <w:szCs w:val="24"/>
        </w:rPr>
        <w:t xml:space="preserve">neli </w:t>
      </w:r>
      <w:r w:rsidRPr="00E20691">
        <w:rPr>
          <w:szCs w:val="24"/>
        </w:rPr>
        <w:t>perearstikeskust asukohaga Jaama tn</w:t>
      </w:r>
      <w:r w:rsidR="00C17219" w:rsidRPr="00E20691">
        <w:rPr>
          <w:szCs w:val="24"/>
        </w:rPr>
        <w:t xml:space="preserve"> 11</w:t>
      </w:r>
      <w:r w:rsidRPr="00E20691">
        <w:rPr>
          <w:szCs w:val="24"/>
        </w:rPr>
        <w:t>, Hiiu tn 39, Pärnu mnt 289a ja Raudtee tn 64.</w:t>
      </w:r>
    </w:p>
    <w:p w:rsidR="00427F1B" w:rsidRPr="00E20691" w:rsidRDefault="00427F1B" w:rsidP="00427F1B">
      <w:pPr>
        <w:spacing w:before="60"/>
        <w:jc w:val="both"/>
        <w:rPr>
          <w:szCs w:val="24"/>
        </w:rPr>
      </w:pPr>
      <w:r w:rsidRPr="00E20691">
        <w:rPr>
          <w:szCs w:val="24"/>
        </w:rPr>
        <w:t xml:space="preserve">Lähiaastatel ei ole plaanis uusi tervishoiuasutusi Nõmme linnaossa </w:t>
      </w:r>
      <w:r w:rsidR="00017E8C" w:rsidRPr="00E20691">
        <w:rPr>
          <w:szCs w:val="24"/>
        </w:rPr>
        <w:t xml:space="preserve">rajada, </w:t>
      </w:r>
      <w:r w:rsidRPr="00E20691">
        <w:rPr>
          <w:szCs w:val="24"/>
        </w:rPr>
        <w:t>kuid muudatusi võib tulla olemasolevate raviasutuste paiknemises.</w:t>
      </w:r>
    </w:p>
    <w:p w:rsidR="00427F1B" w:rsidRPr="00E20691" w:rsidRDefault="00427F1B" w:rsidP="00273C64">
      <w:pPr>
        <w:pStyle w:val="Heading2"/>
        <w:numPr>
          <w:ilvl w:val="1"/>
          <w:numId w:val="46"/>
        </w:numPr>
      </w:pPr>
      <w:bookmarkStart w:id="92" w:name="_Toc477776388"/>
      <w:r w:rsidRPr="00E20691">
        <w:t>KOOLIEELSED LASTEASUTUSED</w:t>
      </w:r>
      <w:bookmarkEnd w:id="92"/>
    </w:p>
    <w:p w:rsidR="00AF72C6" w:rsidRPr="00E20691" w:rsidRDefault="00427F1B" w:rsidP="00427F1B">
      <w:pPr>
        <w:spacing w:before="60"/>
        <w:jc w:val="both"/>
        <w:rPr>
          <w:szCs w:val="24"/>
        </w:rPr>
      </w:pPr>
      <w:r w:rsidRPr="00E20691">
        <w:rPr>
          <w:szCs w:val="24"/>
        </w:rPr>
        <w:t xml:space="preserve">Nõmme linnaosa koolieelsete lasteasutuste võrgustik (lastesõimed, lasteaiad, lasteaed-algkoolid) on põhiosas välja arendatud ja pärineb </w:t>
      </w:r>
      <w:r w:rsidR="00017E8C" w:rsidRPr="00E20691">
        <w:rPr>
          <w:szCs w:val="24"/>
        </w:rPr>
        <w:t>n</w:t>
      </w:r>
      <w:r w:rsidRPr="00E20691">
        <w:rPr>
          <w:szCs w:val="24"/>
        </w:rPr>
        <w:t xml:space="preserve">õukogude </w:t>
      </w:r>
      <w:r w:rsidR="00651296">
        <w:rPr>
          <w:szCs w:val="24"/>
        </w:rPr>
        <w:t>perioodist</w:t>
      </w:r>
      <w:r w:rsidRPr="00E20691">
        <w:rPr>
          <w:szCs w:val="24"/>
        </w:rPr>
        <w:t>. Selle tulemusena on Nõmmel pikaajaliste traditsioonidega</w:t>
      </w:r>
      <w:r w:rsidR="00017E8C" w:rsidRPr="00E20691">
        <w:rPr>
          <w:szCs w:val="24"/>
        </w:rPr>
        <w:t>,</w:t>
      </w:r>
      <w:r w:rsidRPr="00E20691">
        <w:rPr>
          <w:szCs w:val="24"/>
        </w:rPr>
        <w:t xml:space="preserve"> väljakujunenud ja elanikkonnale tuntud kodulähedased lasteaiad, </w:t>
      </w:r>
      <w:r w:rsidR="00017E8C" w:rsidRPr="00E20691">
        <w:rPr>
          <w:szCs w:val="24"/>
        </w:rPr>
        <w:t>kus</w:t>
      </w:r>
      <w:r w:rsidRPr="00E20691">
        <w:rPr>
          <w:szCs w:val="24"/>
        </w:rPr>
        <w:t xml:space="preserve"> </w:t>
      </w:r>
      <w:r w:rsidR="00017E8C" w:rsidRPr="00E20691">
        <w:rPr>
          <w:szCs w:val="24"/>
        </w:rPr>
        <w:t xml:space="preserve">on käinud juba mitu põlvkonda </w:t>
      </w:r>
      <w:r w:rsidRPr="00E20691">
        <w:rPr>
          <w:szCs w:val="24"/>
        </w:rPr>
        <w:t>Nõmme elanik</w:t>
      </w:r>
      <w:r w:rsidR="00017E8C" w:rsidRPr="00E20691">
        <w:rPr>
          <w:szCs w:val="24"/>
        </w:rPr>
        <w:t>ke</w:t>
      </w:r>
      <w:r w:rsidRPr="00E20691">
        <w:rPr>
          <w:szCs w:val="24"/>
        </w:rPr>
        <w:t>.</w:t>
      </w:r>
    </w:p>
    <w:p w:rsidR="00F7240E" w:rsidRPr="00E20691" w:rsidRDefault="00427F1B" w:rsidP="00427F1B">
      <w:pPr>
        <w:spacing w:before="60"/>
        <w:jc w:val="both"/>
        <w:rPr>
          <w:szCs w:val="24"/>
        </w:rPr>
      </w:pPr>
      <w:r w:rsidRPr="00E20691">
        <w:rPr>
          <w:szCs w:val="24"/>
        </w:rPr>
        <w:t>Nõmme linnaosas on kokku 1</w:t>
      </w:r>
      <w:r w:rsidR="00F805C0">
        <w:rPr>
          <w:szCs w:val="24"/>
        </w:rPr>
        <w:t>5</w:t>
      </w:r>
      <w:r w:rsidRPr="00E20691">
        <w:rPr>
          <w:szCs w:val="24"/>
        </w:rPr>
        <w:t xml:space="preserve"> lasteaeda</w:t>
      </w:r>
      <w:r w:rsidR="00F7240E" w:rsidRPr="00E20691">
        <w:rPr>
          <w:szCs w:val="24"/>
        </w:rPr>
        <w:t>, neist 1</w:t>
      </w:r>
      <w:r w:rsidR="00F805C0">
        <w:rPr>
          <w:szCs w:val="24"/>
        </w:rPr>
        <w:t>2</w:t>
      </w:r>
      <w:r w:rsidR="00F7240E" w:rsidRPr="00E20691">
        <w:rPr>
          <w:szCs w:val="24"/>
        </w:rPr>
        <w:t xml:space="preserve"> munitsipaal- ja 3 eralasteaeda.</w:t>
      </w:r>
      <w:r w:rsidRPr="00E20691">
        <w:rPr>
          <w:szCs w:val="24"/>
        </w:rPr>
        <w:t xml:space="preserve"> </w:t>
      </w:r>
    </w:p>
    <w:p w:rsidR="00AF72C6" w:rsidRPr="00E20691" w:rsidRDefault="00427F1B" w:rsidP="00427F1B">
      <w:pPr>
        <w:spacing w:before="60"/>
        <w:jc w:val="both"/>
        <w:rPr>
          <w:szCs w:val="24"/>
        </w:rPr>
      </w:pPr>
      <w:r w:rsidRPr="00E20691">
        <w:rPr>
          <w:szCs w:val="24"/>
        </w:rPr>
        <w:t>Tallinna Haridusameti hallatava</w:t>
      </w:r>
      <w:r w:rsidR="00F7240E" w:rsidRPr="00E20691">
        <w:rPr>
          <w:szCs w:val="24"/>
        </w:rPr>
        <w:t>d</w:t>
      </w:r>
      <w:r w:rsidRPr="00E20691">
        <w:rPr>
          <w:szCs w:val="24"/>
        </w:rPr>
        <w:t xml:space="preserve"> munitsipaallasteaia</w:t>
      </w:r>
      <w:r w:rsidR="00F7240E" w:rsidRPr="00E20691">
        <w:rPr>
          <w:szCs w:val="24"/>
        </w:rPr>
        <w:t>d</w:t>
      </w:r>
      <w:r w:rsidRPr="00E20691">
        <w:rPr>
          <w:szCs w:val="24"/>
        </w:rPr>
        <w:t>:</w:t>
      </w:r>
    </w:p>
    <w:p w:rsidR="007D478B" w:rsidRPr="00E20691" w:rsidRDefault="00427F1B" w:rsidP="005C4990">
      <w:pPr>
        <w:numPr>
          <w:ilvl w:val="0"/>
          <w:numId w:val="57"/>
        </w:numPr>
        <w:spacing w:before="60"/>
        <w:jc w:val="both"/>
        <w:rPr>
          <w:szCs w:val="24"/>
        </w:rPr>
      </w:pPr>
      <w:r w:rsidRPr="00E20691">
        <w:rPr>
          <w:szCs w:val="24"/>
        </w:rPr>
        <w:t xml:space="preserve">Rännaku </w:t>
      </w:r>
      <w:r w:rsidR="00F7240E" w:rsidRPr="00E20691">
        <w:rPr>
          <w:szCs w:val="24"/>
        </w:rPr>
        <w:t>l</w:t>
      </w:r>
      <w:r w:rsidRPr="00E20691">
        <w:rPr>
          <w:szCs w:val="24"/>
        </w:rPr>
        <w:t xml:space="preserve">asteaed </w:t>
      </w:r>
      <w:r w:rsidR="00F7240E" w:rsidRPr="00E20691">
        <w:rPr>
          <w:szCs w:val="24"/>
        </w:rPr>
        <w:t>(</w:t>
      </w:r>
      <w:r w:rsidRPr="00E20691">
        <w:rPr>
          <w:szCs w:val="24"/>
        </w:rPr>
        <w:t>Rännaku pst 28</w:t>
      </w:r>
      <w:r w:rsidR="00F7240E" w:rsidRPr="00E20691">
        <w:rPr>
          <w:szCs w:val="24"/>
        </w:rPr>
        <w:t>)</w:t>
      </w:r>
      <w:r w:rsidRPr="00E20691">
        <w:rPr>
          <w:szCs w:val="24"/>
        </w:rPr>
        <w:t>;</w:t>
      </w:r>
    </w:p>
    <w:p w:rsidR="007D478B" w:rsidRPr="00E20691" w:rsidRDefault="00427F1B" w:rsidP="005C4990">
      <w:pPr>
        <w:numPr>
          <w:ilvl w:val="0"/>
          <w:numId w:val="57"/>
        </w:numPr>
        <w:spacing w:before="60"/>
        <w:jc w:val="both"/>
        <w:rPr>
          <w:szCs w:val="24"/>
        </w:rPr>
      </w:pPr>
      <w:r w:rsidRPr="00E20691">
        <w:rPr>
          <w:szCs w:val="24"/>
        </w:rPr>
        <w:t xml:space="preserve">Raku </w:t>
      </w:r>
      <w:r w:rsidR="00F7240E" w:rsidRPr="00E20691">
        <w:rPr>
          <w:szCs w:val="24"/>
        </w:rPr>
        <w:t>l</w:t>
      </w:r>
      <w:r w:rsidRPr="00E20691">
        <w:rPr>
          <w:szCs w:val="24"/>
        </w:rPr>
        <w:t xml:space="preserve">asteaed </w:t>
      </w:r>
      <w:r w:rsidR="00F7240E" w:rsidRPr="00E20691">
        <w:rPr>
          <w:szCs w:val="24"/>
        </w:rPr>
        <w:t>(</w:t>
      </w:r>
      <w:r w:rsidRPr="00E20691">
        <w:rPr>
          <w:szCs w:val="24"/>
        </w:rPr>
        <w:t>Piibri tn 12</w:t>
      </w:r>
      <w:r w:rsidR="00F7240E" w:rsidRPr="00E20691">
        <w:rPr>
          <w:szCs w:val="24"/>
        </w:rPr>
        <w:t>)</w:t>
      </w:r>
      <w:r w:rsidRPr="00E20691">
        <w:rPr>
          <w:szCs w:val="24"/>
        </w:rPr>
        <w:t>;</w:t>
      </w:r>
    </w:p>
    <w:p w:rsidR="007D478B" w:rsidRPr="00E20691" w:rsidRDefault="00427F1B" w:rsidP="005C4990">
      <w:pPr>
        <w:numPr>
          <w:ilvl w:val="0"/>
          <w:numId w:val="57"/>
        </w:numPr>
        <w:spacing w:before="60"/>
        <w:jc w:val="both"/>
        <w:rPr>
          <w:szCs w:val="24"/>
        </w:rPr>
      </w:pPr>
      <w:r w:rsidRPr="00E20691">
        <w:rPr>
          <w:szCs w:val="24"/>
        </w:rPr>
        <w:t xml:space="preserve">Piiri </w:t>
      </w:r>
      <w:r w:rsidR="00F7240E" w:rsidRPr="00E20691">
        <w:rPr>
          <w:szCs w:val="24"/>
        </w:rPr>
        <w:t>l</w:t>
      </w:r>
      <w:r w:rsidRPr="00E20691">
        <w:rPr>
          <w:szCs w:val="24"/>
        </w:rPr>
        <w:t xml:space="preserve">asteaed </w:t>
      </w:r>
      <w:r w:rsidR="00F7240E" w:rsidRPr="00E20691">
        <w:rPr>
          <w:szCs w:val="24"/>
        </w:rPr>
        <w:t>(</w:t>
      </w:r>
      <w:r w:rsidRPr="00E20691">
        <w:rPr>
          <w:szCs w:val="24"/>
        </w:rPr>
        <w:t>Külvi tn 14</w:t>
      </w:r>
      <w:r w:rsidR="00F7240E" w:rsidRPr="00E20691">
        <w:rPr>
          <w:szCs w:val="24"/>
        </w:rPr>
        <w:t>)</w:t>
      </w:r>
      <w:r w:rsidRPr="00E20691">
        <w:rPr>
          <w:szCs w:val="24"/>
        </w:rPr>
        <w:t>;</w:t>
      </w:r>
    </w:p>
    <w:p w:rsidR="007D478B" w:rsidRPr="00E20691" w:rsidRDefault="00427F1B" w:rsidP="005C4990">
      <w:pPr>
        <w:numPr>
          <w:ilvl w:val="0"/>
          <w:numId w:val="57"/>
        </w:numPr>
        <w:spacing w:before="60"/>
        <w:jc w:val="both"/>
        <w:rPr>
          <w:szCs w:val="24"/>
        </w:rPr>
      </w:pPr>
      <w:r w:rsidRPr="00E20691">
        <w:rPr>
          <w:szCs w:val="24"/>
        </w:rPr>
        <w:t xml:space="preserve">Männiku </w:t>
      </w:r>
      <w:r w:rsidR="00F7240E" w:rsidRPr="00E20691">
        <w:rPr>
          <w:szCs w:val="24"/>
        </w:rPr>
        <w:t>l</w:t>
      </w:r>
      <w:r w:rsidRPr="00E20691">
        <w:rPr>
          <w:szCs w:val="24"/>
        </w:rPr>
        <w:t xml:space="preserve">asteaed </w:t>
      </w:r>
      <w:r w:rsidR="00F7240E" w:rsidRPr="00E20691">
        <w:rPr>
          <w:szCs w:val="24"/>
        </w:rPr>
        <w:t>(</w:t>
      </w:r>
      <w:r w:rsidRPr="00E20691">
        <w:rPr>
          <w:szCs w:val="24"/>
        </w:rPr>
        <w:t>Valdeku tn 97</w:t>
      </w:r>
      <w:r w:rsidR="00F7240E" w:rsidRPr="00E20691">
        <w:rPr>
          <w:szCs w:val="24"/>
        </w:rPr>
        <w:t>)</w:t>
      </w:r>
      <w:r w:rsidRPr="00E20691">
        <w:rPr>
          <w:szCs w:val="24"/>
        </w:rPr>
        <w:t>;</w:t>
      </w:r>
    </w:p>
    <w:p w:rsidR="007D478B" w:rsidRPr="00E20691" w:rsidRDefault="00427F1B" w:rsidP="005C4990">
      <w:pPr>
        <w:numPr>
          <w:ilvl w:val="0"/>
          <w:numId w:val="57"/>
        </w:numPr>
        <w:spacing w:before="60"/>
        <w:jc w:val="both"/>
        <w:rPr>
          <w:szCs w:val="24"/>
        </w:rPr>
      </w:pPr>
      <w:r w:rsidRPr="00E20691">
        <w:rPr>
          <w:szCs w:val="24"/>
        </w:rPr>
        <w:t xml:space="preserve">Lauliku </w:t>
      </w:r>
      <w:r w:rsidR="00F7240E" w:rsidRPr="00E20691">
        <w:rPr>
          <w:szCs w:val="24"/>
        </w:rPr>
        <w:t>l</w:t>
      </w:r>
      <w:r w:rsidRPr="00E20691">
        <w:rPr>
          <w:szCs w:val="24"/>
        </w:rPr>
        <w:t xml:space="preserve">asteaed </w:t>
      </w:r>
      <w:r w:rsidR="00F7240E" w:rsidRPr="00E20691">
        <w:rPr>
          <w:szCs w:val="24"/>
        </w:rPr>
        <w:t>(</w:t>
      </w:r>
      <w:r w:rsidRPr="00E20691">
        <w:rPr>
          <w:szCs w:val="24"/>
        </w:rPr>
        <w:t>Kivimäe tn 17</w:t>
      </w:r>
      <w:r w:rsidR="00F7240E" w:rsidRPr="00E20691">
        <w:rPr>
          <w:szCs w:val="24"/>
        </w:rPr>
        <w:t>)</w:t>
      </w:r>
      <w:r w:rsidRPr="00E20691">
        <w:rPr>
          <w:szCs w:val="24"/>
        </w:rPr>
        <w:t>;</w:t>
      </w:r>
    </w:p>
    <w:p w:rsidR="007D478B" w:rsidRPr="00E20691" w:rsidRDefault="00F7240E" w:rsidP="005C4990">
      <w:pPr>
        <w:numPr>
          <w:ilvl w:val="0"/>
          <w:numId w:val="57"/>
        </w:numPr>
        <w:spacing w:before="60"/>
        <w:jc w:val="both"/>
        <w:rPr>
          <w:szCs w:val="24"/>
        </w:rPr>
      </w:pPr>
      <w:r w:rsidRPr="00E20691">
        <w:rPr>
          <w:szCs w:val="24"/>
        </w:rPr>
        <w:t>l</w:t>
      </w:r>
      <w:r w:rsidR="00427F1B" w:rsidRPr="00E20691">
        <w:rPr>
          <w:szCs w:val="24"/>
        </w:rPr>
        <w:t xml:space="preserve">astesõim Mõmmik </w:t>
      </w:r>
      <w:r w:rsidRPr="00E20691">
        <w:rPr>
          <w:szCs w:val="24"/>
        </w:rPr>
        <w:t>(</w:t>
      </w:r>
      <w:r w:rsidR="00427F1B" w:rsidRPr="00E20691">
        <w:rPr>
          <w:szCs w:val="24"/>
        </w:rPr>
        <w:t>Metsa tn 38</w:t>
      </w:r>
      <w:r w:rsidRPr="00E20691">
        <w:rPr>
          <w:szCs w:val="24"/>
        </w:rPr>
        <w:t>)</w:t>
      </w:r>
      <w:r w:rsidR="00427F1B" w:rsidRPr="00E20691">
        <w:rPr>
          <w:szCs w:val="24"/>
        </w:rPr>
        <w:t>;</w:t>
      </w:r>
    </w:p>
    <w:p w:rsidR="007D478B" w:rsidRPr="00E20691" w:rsidRDefault="00F7240E" w:rsidP="005C4990">
      <w:pPr>
        <w:numPr>
          <w:ilvl w:val="0"/>
          <w:numId w:val="57"/>
        </w:numPr>
        <w:spacing w:before="60"/>
        <w:jc w:val="both"/>
        <w:rPr>
          <w:szCs w:val="24"/>
        </w:rPr>
      </w:pPr>
      <w:r w:rsidRPr="00E20691">
        <w:rPr>
          <w:szCs w:val="24"/>
        </w:rPr>
        <w:t>l</w:t>
      </w:r>
      <w:r w:rsidR="00427F1B" w:rsidRPr="00E20691">
        <w:rPr>
          <w:szCs w:val="24"/>
        </w:rPr>
        <w:t xml:space="preserve">astesõim Hellik </w:t>
      </w:r>
      <w:r w:rsidRPr="00E20691">
        <w:rPr>
          <w:szCs w:val="24"/>
        </w:rPr>
        <w:t>(</w:t>
      </w:r>
      <w:r w:rsidR="00427F1B" w:rsidRPr="00E20691">
        <w:rPr>
          <w:szCs w:val="24"/>
        </w:rPr>
        <w:t>Vabaduse pst 38a</w:t>
      </w:r>
      <w:r w:rsidRPr="00E20691">
        <w:rPr>
          <w:szCs w:val="24"/>
        </w:rPr>
        <w:t>)</w:t>
      </w:r>
      <w:r w:rsidR="00427F1B" w:rsidRPr="00E20691">
        <w:rPr>
          <w:szCs w:val="24"/>
        </w:rPr>
        <w:t>;</w:t>
      </w:r>
    </w:p>
    <w:p w:rsidR="007D478B" w:rsidRPr="00E20691" w:rsidRDefault="00F7240E" w:rsidP="005C4990">
      <w:pPr>
        <w:numPr>
          <w:ilvl w:val="0"/>
          <w:numId w:val="57"/>
        </w:numPr>
        <w:spacing w:before="60"/>
        <w:jc w:val="both"/>
        <w:rPr>
          <w:szCs w:val="24"/>
        </w:rPr>
      </w:pPr>
      <w:r w:rsidRPr="00E20691">
        <w:rPr>
          <w:szCs w:val="24"/>
        </w:rPr>
        <w:t>l</w:t>
      </w:r>
      <w:r w:rsidR="00427F1B" w:rsidRPr="00E20691">
        <w:rPr>
          <w:szCs w:val="24"/>
        </w:rPr>
        <w:t xml:space="preserve">asteaed Rabarüblik </w:t>
      </w:r>
      <w:r w:rsidRPr="00E20691">
        <w:rPr>
          <w:szCs w:val="24"/>
        </w:rPr>
        <w:t>(</w:t>
      </w:r>
      <w:r w:rsidR="00427F1B" w:rsidRPr="00E20691">
        <w:rPr>
          <w:szCs w:val="24"/>
        </w:rPr>
        <w:t>Raba tn 10</w:t>
      </w:r>
      <w:r w:rsidRPr="00E20691">
        <w:rPr>
          <w:szCs w:val="24"/>
        </w:rPr>
        <w:t>)</w:t>
      </w:r>
      <w:r w:rsidR="00427F1B" w:rsidRPr="00E20691">
        <w:rPr>
          <w:szCs w:val="24"/>
        </w:rPr>
        <w:t>;</w:t>
      </w:r>
    </w:p>
    <w:p w:rsidR="007D478B" w:rsidRPr="00E20691" w:rsidRDefault="00F7240E" w:rsidP="005C4990">
      <w:pPr>
        <w:numPr>
          <w:ilvl w:val="0"/>
          <w:numId w:val="57"/>
        </w:numPr>
        <w:spacing w:before="60"/>
        <w:jc w:val="both"/>
        <w:rPr>
          <w:szCs w:val="24"/>
        </w:rPr>
      </w:pPr>
      <w:r w:rsidRPr="00E20691">
        <w:rPr>
          <w:szCs w:val="24"/>
        </w:rPr>
        <w:t>l</w:t>
      </w:r>
      <w:r w:rsidR="00427F1B" w:rsidRPr="00E20691">
        <w:rPr>
          <w:szCs w:val="24"/>
        </w:rPr>
        <w:t xml:space="preserve">asteaed Nõmmekannike </w:t>
      </w:r>
      <w:r w:rsidRPr="00E20691">
        <w:rPr>
          <w:szCs w:val="24"/>
        </w:rPr>
        <w:t>(</w:t>
      </w:r>
      <w:r w:rsidR="00427F1B" w:rsidRPr="00E20691">
        <w:rPr>
          <w:szCs w:val="24"/>
        </w:rPr>
        <w:t>Vabaduse pst 135a</w:t>
      </w:r>
      <w:r w:rsidRPr="00E20691">
        <w:rPr>
          <w:szCs w:val="24"/>
        </w:rPr>
        <w:t>)</w:t>
      </w:r>
      <w:r w:rsidR="00427F1B" w:rsidRPr="00E20691">
        <w:rPr>
          <w:szCs w:val="24"/>
        </w:rPr>
        <w:t>;</w:t>
      </w:r>
    </w:p>
    <w:p w:rsidR="007D478B" w:rsidRPr="00E20691" w:rsidRDefault="00F7240E" w:rsidP="005C4990">
      <w:pPr>
        <w:numPr>
          <w:ilvl w:val="0"/>
          <w:numId w:val="57"/>
        </w:numPr>
        <w:spacing w:before="60"/>
        <w:jc w:val="both"/>
        <w:rPr>
          <w:szCs w:val="24"/>
        </w:rPr>
      </w:pPr>
      <w:r w:rsidRPr="00E20691">
        <w:rPr>
          <w:szCs w:val="24"/>
        </w:rPr>
        <w:t>l</w:t>
      </w:r>
      <w:r w:rsidR="00427F1B" w:rsidRPr="00E20691">
        <w:rPr>
          <w:szCs w:val="24"/>
        </w:rPr>
        <w:t xml:space="preserve">asteaed Männimudila </w:t>
      </w:r>
      <w:r w:rsidRPr="00E20691">
        <w:rPr>
          <w:szCs w:val="24"/>
        </w:rPr>
        <w:t>(</w:t>
      </w:r>
      <w:r w:rsidR="00427F1B" w:rsidRPr="00E20691">
        <w:rPr>
          <w:szCs w:val="24"/>
        </w:rPr>
        <w:t>Saha tn 19</w:t>
      </w:r>
      <w:r w:rsidRPr="00E20691">
        <w:rPr>
          <w:szCs w:val="24"/>
        </w:rPr>
        <w:t>)</w:t>
      </w:r>
      <w:r w:rsidR="00427F1B" w:rsidRPr="00E20691">
        <w:rPr>
          <w:szCs w:val="24"/>
        </w:rPr>
        <w:t>;</w:t>
      </w:r>
    </w:p>
    <w:p w:rsidR="007D478B" w:rsidRPr="00E20691" w:rsidRDefault="00F7240E" w:rsidP="005C4990">
      <w:pPr>
        <w:numPr>
          <w:ilvl w:val="0"/>
          <w:numId w:val="57"/>
        </w:numPr>
        <w:spacing w:before="60"/>
        <w:jc w:val="both"/>
        <w:rPr>
          <w:szCs w:val="24"/>
        </w:rPr>
      </w:pPr>
      <w:r w:rsidRPr="00E20691">
        <w:rPr>
          <w:szCs w:val="24"/>
        </w:rPr>
        <w:t>l</w:t>
      </w:r>
      <w:r w:rsidR="00427F1B" w:rsidRPr="00E20691">
        <w:rPr>
          <w:szCs w:val="24"/>
        </w:rPr>
        <w:t xml:space="preserve">asteaed Kraavikrõll </w:t>
      </w:r>
      <w:r w:rsidRPr="00E20691">
        <w:rPr>
          <w:szCs w:val="24"/>
        </w:rPr>
        <w:t>(</w:t>
      </w:r>
      <w:r w:rsidR="00427F1B" w:rsidRPr="00E20691">
        <w:rPr>
          <w:szCs w:val="24"/>
        </w:rPr>
        <w:t>Kraavi tn 10</w:t>
      </w:r>
      <w:r w:rsidRPr="00E20691">
        <w:rPr>
          <w:szCs w:val="24"/>
        </w:rPr>
        <w:t>)</w:t>
      </w:r>
      <w:r w:rsidR="00427F1B" w:rsidRPr="00E20691">
        <w:rPr>
          <w:szCs w:val="24"/>
        </w:rPr>
        <w:t>;</w:t>
      </w:r>
    </w:p>
    <w:p w:rsidR="00427F1B" w:rsidRPr="00E20691" w:rsidRDefault="00F7240E" w:rsidP="005C4990">
      <w:pPr>
        <w:numPr>
          <w:ilvl w:val="0"/>
          <w:numId w:val="57"/>
        </w:numPr>
        <w:spacing w:before="60"/>
        <w:jc w:val="both"/>
        <w:rPr>
          <w:szCs w:val="24"/>
        </w:rPr>
      </w:pPr>
      <w:r w:rsidRPr="00E20691">
        <w:rPr>
          <w:szCs w:val="24"/>
        </w:rPr>
        <w:t>l</w:t>
      </w:r>
      <w:r w:rsidR="00427F1B" w:rsidRPr="00E20691">
        <w:rPr>
          <w:szCs w:val="24"/>
        </w:rPr>
        <w:t xml:space="preserve">asteaed Kaseke </w:t>
      </w:r>
      <w:r w:rsidRPr="00E20691">
        <w:rPr>
          <w:szCs w:val="24"/>
        </w:rPr>
        <w:t>(</w:t>
      </w:r>
      <w:r w:rsidR="00427F1B" w:rsidRPr="00E20691">
        <w:rPr>
          <w:szCs w:val="24"/>
        </w:rPr>
        <w:t>Kaskede pst 22</w:t>
      </w:r>
      <w:r w:rsidRPr="00E20691">
        <w:rPr>
          <w:szCs w:val="24"/>
        </w:rPr>
        <w:t>)</w:t>
      </w:r>
      <w:r w:rsidR="00427F1B" w:rsidRPr="00E20691">
        <w:rPr>
          <w:szCs w:val="24"/>
        </w:rPr>
        <w:t>.</w:t>
      </w:r>
    </w:p>
    <w:p w:rsidR="00314C0C" w:rsidRPr="00E20691" w:rsidRDefault="00314C0C" w:rsidP="00427F1B">
      <w:pPr>
        <w:spacing w:before="60"/>
        <w:jc w:val="both"/>
        <w:rPr>
          <w:szCs w:val="24"/>
        </w:rPr>
      </w:pPr>
      <w:r w:rsidRPr="00E20691">
        <w:rPr>
          <w:szCs w:val="24"/>
        </w:rPr>
        <w:t xml:space="preserve">Nõmme linnaosa munitsipaallasteaedades on kokku 68 rühma ligikaudu 1500 kohaga, sh üks erivajadustega laste rühm, kus on 12 kohta. </w:t>
      </w:r>
    </w:p>
    <w:p w:rsidR="00427F1B" w:rsidRPr="00E20691" w:rsidRDefault="00F7240E" w:rsidP="00427F1B">
      <w:pPr>
        <w:spacing w:before="60"/>
        <w:jc w:val="both"/>
        <w:rPr>
          <w:szCs w:val="24"/>
        </w:rPr>
      </w:pPr>
      <w:r w:rsidRPr="00E20691">
        <w:rPr>
          <w:szCs w:val="24"/>
        </w:rPr>
        <w:t>E</w:t>
      </w:r>
      <w:r w:rsidR="00427F1B" w:rsidRPr="00E20691">
        <w:rPr>
          <w:szCs w:val="24"/>
        </w:rPr>
        <w:t>ralasteaia</w:t>
      </w:r>
      <w:r w:rsidRPr="00E20691">
        <w:rPr>
          <w:szCs w:val="24"/>
        </w:rPr>
        <w:t>d</w:t>
      </w:r>
      <w:r w:rsidR="00427F1B" w:rsidRPr="00E20691">
        <w:rPr>
          <w:szCs w:val="24"/>
        </w:rPr>
        <w:t>:</w:t>
      </w:r>
    </w:p>
    <w:p w:rsidR="007D478B" w:rsidRPr="00E20691" w:rsidRDefault="00F7240E" w:rsidP="005C4990">
      <w:pPr>
        <w:numPr>
          <w:ilvl w:val="0"/>
          <w:numId w:val="58"/>
        </w:numPr>
        <w:spacing w:before="60"/>
        <w:jc w:val="both"/>
        <w:rPr>
          <w:szCs w:val="24"/>
        </w:rPr>
      </w:pPr>
      <w:r w:rsidRPr="00E20691">
        <w:rPr>
          <w:szCs w:val="24"/>
        </w:rPr>
        <w:t>e</w:t>
      </w:r>
      <w:r w:rsidR="00427F1B" w:rsidRPr="00E20691">
        <w:rPr>
          <w:szCs w:val="24"/>
        </w:rPr>
        <w:t xml:space="preserve">ralasteaed </w:t>
      </w:r>
      <w:proofErr w:type="spellStart"/>
      <w:r w:rsidR="00427F1B" w:rsidRPr="00E20691">
        <w:rPr>
          <w:szCs w:val="24"/>
        </w:rPr>
        <w:t>Midrimaailm</w:t>
      </w:r>
      <w:proofErr w:type="spellEnd"/>
      <w:r w:rsidR="00427F1B" w:rsidRPr="00E20691">
        <w:rPr>
          <w:szCs w:val="24"/>
        </w:rPr>
        <w:t xml:space="preserve"> </w:t>
      </w:r>
      <w:r w:rsidRPr="00E20691">
        <w:rPr>
          <w:szCs w:val="24"/>
        </w:rPr>
        <w:t>(</w:t>
      </w:r>
      <w:r w:rsidR="00427F1B" w:rsidRPr="00E20691">
        <w:rPr>
          <w:szCs w:val="24"/>
        </w:rPr>
        <w:t>Pargi tn 16</w:t>
      </w:r>
      <w:r w:rsidRPr="00E20691">
        <w:rPr>
          <w:szCs w:val="24"/>
        </w:rPr>
        <w:t>)</w:t>
      </w:r>
      <w:r w:rsidR="00427F1B" w:rsidRPr="00E20691">
        <w:rPr>
          <w:szCs w:val="24"/>
        </w:rPr>
        <w:t>;</w:t>
      </w:r>
    </w:p>
    <w:p w:rsidR="007D478B" w:rsidRPr="00E20691" w:rsidRDefault="00F7240E" w:rsidP="005C4990">
      <w:pPr>
        <w:numPr>
          <w:ilvl w:val="0"/>
          <w:numId w:val="58"/>
        </w:numPr>
        <w:spacing w:before="60"/>
        <w:jc w:val="both"/>
        <w:rPr>
          <w:szCs w:val="24"/>
        </w:rPr>
      </w:pPr>
      <w:r w:rsidRPr="00E20691">
        <w:rPr>
          <w:szCs w:val="24"/>
        </w:rPr>
        <w:t>e</w:t>
      </w:r>
      <w:r w:rsidR="00427F1B" w:rsidRPr="00E20691">
        <w:rPr>
          <w:szCs w:val="24"/>
        </w:rPr>
        <w:t xml:space="preserve">ralasteaed Pesamuna </w:t>
      </w:r>
      <w:r w:rsidRPr="00E20691">
        <w:rPr>
          <w:szCs w:val="24"/>
        </w:rPr>
        <w:t>(</w:t>
      </w:r>
      <w:r w:rsidR="00427F1B" w:rsidRPr="00E20691">
        <w:rPr>
          <w:szCs w:val="24"/>
        </w:rPr>
        <w:t>Vabaduse pst 22</w:t>
      </w:r>
      <w:r w:rsidRPr="00E20691">
        <w:rPr>
          <w:szCs w:val="24"/>
        </w:rPr>
        <w:t>)</w:t>
      </w:r>
      <w:r w:rsidR="00427F1B" w:rsidRPr="00E20691">
        <w:rPr>
          <w:szCs w:val="24"/>
        </w:rPr>
        <w:t>;</w:t>
      </w:r>
    </w:p>
    <w:p w:rsidR="00427F1B" w:rsidRPr="00E20691" w:rsidRDefault="00F7240E" w:rsidP="005C4990">
      <w:pPr>
        <w:numPr>
          <w:ilvl w:val="0"/>
          <w:numId w:val="58"/>
        </w:numPr>
        <w:spacing w:before="60"/>
        <w:jc w:val="both"/>
        <w:rPr>
          <w:szCs w:val="24"/>
        </w:rPr>
      </w:pPr>
      <w:r w:rsidRPr="00E20691">
        <w:rPr>
          <w:szCs w:val="24"/>
        </w:rPr>
        <w:t>e</w:t>
      </w:r>
      <w:r w:rsidR="00427F1B" w:rsidRPr="00E20691">
        <w:rPr>
          <w:szCs w:val="24"/>
        </w:rPr>
        <w:t xml:space="preserve">ralasteaed Toome </w:t>
      </w:r>
      <w:r w:rsidRPr="00E20691">
        <w:rPr>
          <w:szCs w:val="24"/>
        </w:rPr>
        <w:t>(</w:t>
      </w:r>
      <w:proofErr w:type="spellStart"/>
      <w:r w:rsidR="00427F1B" w:rsidRPr="00E20691">
        <w:rPr>
          <w:szCs w:val="24"/>
        </w:rPr>
        <w:t>Toome</w:t>
      </w:r>
      <w:proofErr w:type="spellEnd"/>
      <w:r w:rsidR="00427F1B" w:rsidRPr="00E20691">
        <w:rPr>
          <w:szCs w:val="24"/>
        </w:rPr>
        <w:t xml:space="preserve"> pst 8</w:t>
      </w:r>
      <w:r w:rsidRPr="00E20691">
        <w:rPr>
          <w:szCs w:val="24"/>
        </w:rPr>
        <w:t>)</w:t>
      </w:r>
      <w:r w:rsidR="00427F1B" w:rsidRPr="00E20691">
        <w:rPr>
          <w:szCs w:val="24"/>
        </w:rPr>
        <w:t>.</w:t>
      </w:r>
    </w:p>
    <w:p w:rsidR="00427F1B" w:rsidRPr="00E20691" w:rsidRDefault="00427F1B" w:rsidP="00427F1B">
      <w:pPr>
        <w:spacing w:before="60"/>
        <w:jc w:val="both"/>
        <w:rPr>
          <w:szCs w:val="24"/>
        </w:rPr>
      </w:pPr>
    </w:p>
    <w:p w:rsidR="00AF72C6" w:rsidRPr="00E20691" w:rsidRDefault="00427F1B" w:rsidP="00427F1B">
      <w:pPr>
        <w:spacing w:before="60"/>
        <w:jc w:val="both"/>
        <w:rPr>
          <w:szCs w:val="24"/>
        </w:rPr>
      </w:pPr>
      <w:r w:rsidRPr="00E20691">
        <w:rPr>
          <w:szCs w:val="24"/>
        </w:rPr>
        <w:t>Tallinna demograafilis</w:t>
      </w:r>
      <w:r w:rsidR="004F461B" w:rsidRPr="00E20691">
        <w:rPr>
          <w:szCs w:val="24"/>
        </w:rPr>
        <w:t>t</w:t>
      </w:r>
      <w:r w:rsidRPr="00E20691">
        <w:rPr>
          <w:szCs w:val="24"/>
        </w:rPr>
        <w:t>e</w:t>
      </w:r>
      <w:r w:rsidR="004F461B" w:rsidRPr="00E20691">
        <w:rPr>
          <w:szCs w:val="24"/>
        </w:rPr>
        <w:t xml:space="preserve"> muutuste</w:t>
      </w:r>
      <w:r w:rsidRPr="00E20691">
        <w:rPr>
          <w:szCs w:val="24"/>
        </w:rPr>
        <w:t xml:space="preserve"> ja võimaliku </w:t>
      </w:r>
      <w:r w:rsidR="00663EFC" w:rsidRPr="00E20691">
        <w:rPr>
          <w:szCs w:val="24"/>
        </w:rPr>
        <w:t>uus</w:t>
      </w:r>
      <w:r w:rsidRPr="00E20691">
        <w:rPr>
          <w:szCs w:val="24"/>
        </w:rPr>
        <w:t>elamuehituse koostoime</w:t>
      </w:r>
      <w:r w:rsidR="005556B1" w:rsidRPr="00E20691">
        <w:rPr>
          <w:szCs w:val="24"/>
        </w:rPr>
        <w:t>l</w:t>
      </w:r>
      <w:r w:rsidRPr="00E20691">
        <w:rPr>
          <w:szCs w:val="24"/>
        </w:rPr>
        <w:t xml:space="preserve"> </w:t>
      </w:r>
      <w:r w:rsidR="005556B1" w:rsidRPr="00E20691">
        <w:rPr>
          <w:szCs w:val="24"/>
        </w:rPr>
        <w:t xml:space="preserve">jääb </w:t>
      </w:r>
      <w:r w:rsidRPr="00E20691">
        <w:rPr>
          <w:szCs w:val="24"/>
        </w:rPr>
        <w:t xml:space="preserve">linnaosa </w:t>
      </w:r>
      <w:r w:rsidR="00663EFC" w:rsidRPr="00E20691">
        <w:rPr>
          <w:szCs w:val="24"/>
        </w:rPr>
        <w:t xml:space="preserve">rahvaarv </w:t>
      </w:r>
      <w:r w:rsidRPr="00E20691">
        <w:rPr>
          <w:szCs w:val="24"/>
        </w:rPr>
        <w:t xml:space="preserve">stabiilseks või suureneb õige vähe. Vastavalt </w:t>
      </w:r>
      <w:r w:rsidR="00154AB8">
        <w:rPr>
          <w:szCs w:val="24"/>
        </w:rPr>
        <w:t xml:space="preserve">Tallinna Linnavolikogu 4. aprilli 2013 määrusega nr 23 kehtestatud </w:t>
      </w:r>
      <w:r w:rsidR="00AA2A9C" w:rsidRPr="00E20691">
        <w:rPr>
          <w:szCs w:val="24"/>
        </w:rPr>
        <w:t>„</w:t>
      </w:r>
      <w:r w:rsidRPr="00E20691">
        <w:rPr>
          <w:szCs w:val="24"/>
        </w:rPr>
        <w:t>Tallinna koolieelsete munitsipaallasteasutuste arendamise programmile 2013</w:t>
      </w:r>
      <w:r w:rsidR="000E12C7" w:rsidRPr="00E20691">
        <w:rPr>
          <w:szCs w:val="24"/>
        </w:rPr>
        <w:t>–</w:t>
      </w:r>
      <w:r w:rsidRPr="00E20691">
        <w:rPr>
          <w:szCs w:val="24"/>
        </w:rPr>
        <w:t>2021 „Lasteaiakoht igale lapsele</w:t>
      </w:r>
      <w:r w:rsidR="002645AD">
        <w:rPr>
          <w:szCs w:val="24"/>
        </w:rPr>
        <w:t>””</w:t>
      </w:r>
      <w:r w:rsidRPr="00E20691">
        <w:rPr>
          <w:szCs w:val="24"/>
        </w:rPr>
        <w:t xml:space="preserve"> on Lootuse pst äärde või Kalda tänavale kavandatud ühe lasteaia rajamine. </w:t>
      </w:r>
      <w:r w:rsidR="000E12C7" w:rsidRPr="00E20691">
        <w:rPr>
          <w:szCs w:val="24"/>
        </w:rPr>
        <w:t xml:space="preserve">Lisaks </w:t>
      </w:r>
      <w:r w:rsidRPr="00E20691">
        <w:rPr>
          <w:szCs w:val="24"/>
        </w:rPr>
        <w:t xml:space="preserve">on Tallinna Haridusamet saavutanud </w:t>
      </w:r>
      <w:r w:rsidRPr="00E20691">
        <w:rPr>
          <w:szCs w:val="24"/>
        </w:rPr>
        <w:lastRenderedPageBreak/>
        <w:t xml:space="preserve">kokkuleppe Pihlaka tn 10 hoone lasteaiana kasutuselevõtuks. Samuti kavandatakse </w:t>
      </w:r>
      <w:r w:rsidR="000E12C7" w:rsidRPr="00E20691">
        <w:rPr>
          <w:szCs w:val="24"/>
        </w:rPr>
        <w:t xml:space="preserve">mitmes lasteaias </w:t>
      </w:r>
      <w:r w:rsidRPr="00E20691">
        <w:rPr>
          <w:szCs w:val="24"/>
        </w:rPr>
        <w:t>vab</w:t>
      </w:r>
      <w:r w:rsidR="000E12C7" w:rsidRPr="00E20691">
        <w:rPr>
          <w:szCs w:val="24"/>
        </w:rPr>
        <w:t>u</w:t>
      </w:r>
      <w:r w:rsidRPr="00E20691">
        <w:rPr>
          <w:szCs w:val="24"/>
        </w:rPr>
        <w:t xml:space="preserve"> ruum</w:t>
      </w:r>
      <w:r w:rsidR="000E12C7" w:rsidRPr="00E20691">
        <w:rPr>
          <w:szCs w:val="24"/>
        </w:rPr>
        <w:t>e</w:t>
      </w:r>
      <w:r w:rsidRPr="00E20691">
        <w:rPr>
          <w:szCs w:val="24"/>
        </w:rPr>
        <w:t xml:space="preserve"> kasutusele</w:t>
      </w:r>
      <w:r w:rsidR="000E12C7" w:rsidRPr="00E20691">
        <w:rPr>
          <w:szCs w:val="24"/>
        </w:rPr>
        <w:t xml:space="preserve"> </w:t>
      </w:r>
      <w:r w:rsidRPr="00E20691">
        <w:rPr>
          <w:szCs w:val="24"/>
        </w:rPr>
        <w:t>võtt</w:t>
      </w:r>
      <w:r w:rsidR="000E12C7" w:rsidRPr="00E20691">
        <w:rPr>
          <w:szCs w:val="24"/>
        </w:rPr>
        <w:t>a</w:t>
      </w:r>
      <w:r w:rsidRPr="00E20691">
        <w:rPr>
          <w:szCs w:val="24"/>
        </w:rPr>
        <w:t xml:space="preserve"> või </w:t>
      </w:r>
      <w:r w:rsidR="000E12C7" w:rsidRPr="00E20691">
        <w:rPr>
          <w:szCs w:val="24"/>
        </w:rPr>
        <w:t xml:space="preserve">mitu lasteaeda </w:t>
      </w:r>
      <w:r w:rsidRPr="00E20691">
        <w:rPr>
          <w:szCs w:val="24"/>
        </w:rPr>
        <w:t>tervik</w:t>
      </w:r>
      <w:r w:rsidR="000E12C7" w:rsidRPr="00E20691">
        <w:rPr>
          <w:szCs w:val="24"/>
        </w:rPr>
        <w:t xml:space="preserve">una </w:t>
      </w:r>
      <w:r w:rsidRPr="00E20691">
        <w:rPr>
          <w:szCs w:val="24"/>
        </w:rPr>
        <w:t>renoveeri</w:t>
      </w:r>
      <w:r w:rsidR="000E12C7" w:rsidRPr="00E20691">
        <w:rPr>
          <w:szCs w:val="24"/>
        </w:rPr>
        <w:t>da. Se</w:t>
      </w:r>
      <w:r w:rsidRPr="00E20691">
        <w:rPr>
          <w:szCs w:val="24"/>
        </w:rPr>
        <w:t xml:space="preserve">lle tulemusena </w:t>
      </w:r>
      <w:r w:rsidR="004B50E5" w:rsidRPr="00E20691">
        <w:rPr>
          <w:szCs w:val="24"/>
        </w:rPr>
        <w:t xml:space="preserve">kasvab </w:t>
      </w:r>
      <w:r w:rsidRPr="00E20691">
        <w:rPr>
          <w:szCs w:val="24"/>
        </w:rPr>
        <w:t>kohtade arv linnao</w:t>
      </w:r>
      <w:r w:rsidR="00AD0E64">
        <w:rPr>
          <w:szCs w:val="24"/>
        </w:rPr>
        <w:t>sa koolieelsetes lasteasutustes</w:t>
      </w:r>
      <w:r w:rsidRPr="00E20691">
        <w:rPr>
          <w:szCs w:val="24"/>
        </w:rPr>
        <w:t>, rahuldades nii demograafilisest situatsioonist kui ka vahepealsest intensiivsest elamuehitusest põhjustatud ajutist vajadust.</w:t>
      </w:r>
    </w:p>
    <w:p w:rsidR="00427F1B" w:rsidRPr="00E20691" w:rsidRDefault="00427F1B" w:rsidP="00273C64">
      <w:pPr>
        <w:pStyle w:val="Heading2"/>
        <w:numPr>
          <w:ilvl w:val="1"/>
          <w:numId w:val="46"/>
        </w:numPr>
      </w:pPr>
      <w:bookmarkStart w:id="93" w:name="_Toc477776389"/>
      <w:r w:rsidRPr="00E20691">
        <w:t>ÜLDHARIDUSKOOLID</w:t>
      </w:r>
      <w:bookmarkEnd w:id="93"/>
    </w:p>
    <w:p w:rsidR="006329E6" w:rsidRPr="00E20691" w:rsidRDefault="00427F1B" w:rsidP="006329E6">
      <w:pPr>
        <w:spacing w:before="60"/>
        <w:jc w:val="both"/>
        <w:rPr>
          <w:szCs w:val="24"/>
        </w:rPr>
      </w:pPr>
      <w:r w:rsidRPr="00E20691">
        <w:rPr>
          <w:szCs w:val="24"/>
        </w:rPr>
        <w:t xml:space="preserve">Põhikooli- ja gümnaasiumiseaduse alusel on kohalik omavalitsus kohustatud tagama õppimisvõimalused igale kooli teeniduspiirkonnas elavale koolikohustuslikule lapsele. </w:t>
      </w:r>
      <w:r w:rsidR="006329E6" w:rsidRPr="00E20691">
        <w:rPr>
          <w:szCs w:val="24"/>
        </w:rPr>
        <w:t xml:space="preserve">Selle kohustuse </w:t>
      </w:r>
      <w:r w:rsidRPr="00E20691">
        <w:rPr>
          <w:szCs w:val="24"/>
        </w:rPr>
        <w:t xml:space="preserve">täitmiseks tegutseb Tallinna Haridusameti andmetel Nõmme linnaosas </w:t>
      </w:r>
      <w:r w:rsidR="006329E6" w:rsidRPr="00E20691">
        <w:rPr>
          <w:szCs w:val="24"/>
        </w:rPr>
        <w:t xml:space="preserve">kaheksa </w:t>
      </w:r>
      <w:r w:rsidRPr="00E20691">
        <w:rPr>
          <w:szCs w:val="24"/>
        </w:rPr>
        <w:t>kooli: üks riigikool</w:t>
      </w:r>
      <w:r w:rsidR="00E27A24" w:rsidRPr="00E20691">
        <w:rPr>
          <w:szCs w:val="24"/>
        </w:rPr>
        <w:t>,</w:t>
      </w:r>
      <w:r w:rsidRPr="00E20691">
        <w:rPr>
          <w:szCs w:val="24"/>
        </w:rPr>
        <w:t xml:space="preserve"> Tallinna Muu</w:t>
      </w:r>
      <w:r w:rsidR="00E27A24" w:rsidRPr="00E20691">
        <w:rPr>
          <w:szCs w:val="24"/>
        </w:rPr>
        <w:t>sikakeskkool (Vabaduse pst 130)</w:t>
      </w:r>
      <w:r w:rsidR="00C92F90" w:rsidRPr="00E20691">
        <w:rPr>
          <w:szCs w:val="24"/>
        </w:rPr>
        <w:t xml:space="preserve">, </w:t>
      </w:r>
      <w:r w:rsidRPr="00E20691">
        <w:rPr>
          <w:szCs w:val="24"/>
        </w:rPr>
        <w:t>viis munitsipaalkooli</w:t>
      </w:r>
      <w:r w:rsidR="006329E6" w:rsidRPr="00E20691">
        <w:rPr>
          <w:szCs w:val="24"/>
        </w:rPr>
        <w:t xml:space="preserve"> ning kaks erakooli.</w:t>
      </w:r>
    </w:p>
    <w:p w:rsidR="00427F1B" w:rsidRPr="00E20691" w:rsidRDefault="006329E6" w:rsidP="00427F1B">
      <w:pPr>
        <w:spacing w:before="60"/>
        <w:jc w:val="both"/>
        <w:rPr>
          <w:szCs w:val="24"/>
        </w:rPr>
      </w:pPr>
      <w:r w:rsidRPr="00E20691">
        <w:rPr>
          <w:szCs w:val="24"/>
        </w:rPr>
        <w:t>Tallinna Haridusameti hallatavad munitsipaalkoolid:</w:t>
      </w:r>
    </w:p>
    <w:p w:rsidR="00C92F90" w:rsidRPr="00E20691" w:rsidRDefault="00427F1B" w:rsidP="005C4990">
      <w:pPr>
        <w:numPr>
          <w:ilvl w:val="0"/>
          <w:numId w:val="60"/>
        </w:numPr>
        <w:spacing w:before="60"/>
        <w:jc w:val="both"/>
        <w:rPr>
          <w:szCs w:val="24"/>
        </w:rPr>
      </w:pPr>
      <w:r w:rsidRPr="00E20691">
        <w:rPr>
          <w:szCs w:val="24"/>
        </w:rPr>
        <w:t xml:space="preserve">Kivimäe </w:t>
      </w:r>
      <w:r w:rsidR="006329E6" w:rsidRPr="00E20691">
        <w:rPr>
          <w:szCs w:val="24"/>
        </w:rPr>
        <w:t>p</w:t>
      </w:r>
      <w:r w:rsidRPr="00E20691">
        <w:rPr>
          <w:szCs w:val="24"/>
        </w:rPr>
        <w:t xml:space="preserve">õhikool </w:t>
      </w:r>
      <w:r w:rsidR="004B50E5" w:rsidRPr="00E20691">
        <w:rPr>
          <w:szCs w:val="24"/>
        </w:rPr>
        <w:t>(</w:t>
      </w:r>
      <w:r w:rsidRPr="00E20691">
        <w:rPr>
          <w:szCs w:val="24"/>
        </w:rPr>
        <w:t>Leegi tn 14</w:t>
      </w:r>
      <w:r w:rsidR="004B50E5" w:rsidRPr="00E20691">
        <w:rPr>
          <w:szCs w:val="24"/>
        </w:rPr>
        <w:t>)</w:t>
      </w:r>
      <w:r w:rsidRPr="00E20691">
        <w:rPr>
          <w:szCs w:val="24"/>
        </w:rPr>
        <w:t>;</w:t>
      </w:r>
    </w:p>
    <w:p w:rsidR="00C92F90" w:rsidRPr="00E20691" w:rsidRDefault="00427F1B" w:rsidP="005C4990">
      <w:pPr>
        <w:numPr>
          <w:ilvl w:val="0"/>
          <w:numId w:val="60"/>
        </w:numPr>
        <w:spacing w:before="60"/>
        <w:jc w:val="both"/>
        <w:rPr>
          <w:szCs w:val="24"/>
        </w:rPr>
      </w:pPr>
      <w:r w:rsidRPr="00E20691">
        <w:rPr>
          <w:szCs w:val="24"/>
        </w:rPr>
        <w:t xml:space="preserve">Nõmme </w:t>
      </w:r>
      <w:r w:rsidR="006329E6" w:rsidRPr="00E20691">
        <w:rPr>
          <w:szCs w:val="24"/>
        </w:rPr>
        <w:t>p</w:t>
      </w:r>
      <w:r w:rsidRPr="00E20691">
        <w:rPr>
          <w:szCs w:val="24"/>
        </w:rPr>
        <w:t xml:space="preserve">õhikool </w:t>
      </w:r>
      <w:r w:rsidR="004B50E5" w:rsidRPr="00E20691">
        <w:rPr>
          <w:szCs w:val="24"/>
        </w:rPr>
        <w:t>(</w:t>
      </w:r>
      <w:r w:rsidRPr="00E20691">
        <w:rPr>
          <w:szCs w:val="24"/>
        </w:rPr>
        <w:t>Raudtee tn 68</w:t>
      </w:r>
      <w:r w:rsidR="004B50E5" w:rsidRPr="00E20691">
        <w:rPr>
          <w:szCs w:val="24"/>
        </w:rPr>
        <w:t>)</w:t>
      </w:r>
      <w:r w:rsidRPr="00E20691">
        <w:rPr>
          <w:szCs w:val="24"/>
        </w:rPr>
        <w:t>;</w:t>
      </w:r>
    </w:p>
    <w:p w:rsidR="00C92F90" w:rsidRPr="00E20691" w:rsidRDefault="00427F1B" w:rsidP="005C4990">
      <w:pPr>
        <w:numPr>
          <w:ilvl w:val="0"/>
          <w:numId w:val="60"/>
        </w:numPr>
        <w:spacing w:before="60"/>
        <w:jc w:val="both"/>
        <w:rPr>
          <w:szCs w:val="24"/>
        </w:rPr>
      </w:pPr>
      <w:r w:rsidRPr="00E20691">
        <w:rPr>
          <w:szCs w:val="24"/>
        </w:rPr>
        <w:t xml:space="preserve">Rahumäe </w:t>
      </w:r>
      <w:r w:rsidR="006329E6" w:rsidRPr="00E20691">
        <w:rPr>
          <w:szCs w:val="24"/>
        </w:rPr>
        <w:t>p</w:t>
      </w:r>
      <w:r w:rsidRPr="00E20691">
        <w:rPr>
          <w:szCs w:val="24"/>
        </w:rPr>
        <w:t xml:space="preserve">õhikool </w:t>
      </w:r>
      <w:r w:rsidR="004B50E5" w:rsidRPr="00E20691">
        <w:rPr>
          <w:szCs w:val="24"/>
        </w:rPr>
        <w:t>(</w:t>
      </w:r>
      <w:r w:rsidRPr="00E20691">
        <w:rPr>
          <w:szCs w:val="24"/>
        </w:rPr>
        <w:t>Vabaduse pst 50</w:t>
      </w:r>
      <w:r w:rsidR="004B50E5" w:rsidRPr="00E20691">
        <w:rPr>
          <w:szCs w:val="24"/>
        </w:rPr>
        <w:t>)</w:t>
      </w:r>
      <w:r w:rsidRPr="00E20691">
        <w:rPr>
          <w:szCs w:val="24"/>
        </w:rPr>
        <w:t>;</w:t>
      </w:r>
    </w:p>
    <w:p w:rsidR="00AF72C6" w:rsidRPr="00E20691" w:rsidRDefault="00427F1B" w:rsidP="005C4990">
      <w:pPr>
        <w:numPr>
          <w:ilvl w:val="0"/>
          <w:numId w:val="60"/>
        </w:numPr>
        <w:spacing w:before="60"/>
        <w:jc w:val="both"/>
        <w:rPr>
          <w:szCs w:val="24"/>
        </w:rPr>
      </w:pPr>
      <w:r w:rsidRPr="00E20691">
        <w:rPr>
          <w:szCs w:val="24"/>
        </w:rPr>
        <w:t xml:space="preserve">Pääsküla </w:t>
      </w:r>
      <w:r w:rsidR="006329E6" w:rsidRPr="00E20691">
        <w:rPr>
          <w:szCs w:val="24"/>
        </w:rPr>
        <w:t>g</w:t>
      </w:r>
      <w:r w:rsidRPr="00E20691">
        <w:rPr>
          <w:szCs w:val="24"/>
        </w:rPr>
        <w:t xml:space="preserve">ümnaasium </w:t>
      </w:r>
      <w:r w:rsidR="004B50E5" w:rsidRPr="00E20691">
        <w:rPr>
          <w:szCs w:val="24"/>
        </w:rPr>
        <w:t>(</w:t>
      </w:r>
      <w:r w:rsidRPr="00E20691">
        <w:rPr>
          <w:szCs w:val="24"/>
        </w:rPr>
        <w:t>Vikerkaare tn 10</w:t>
      </w:r>
      <w:r w:rsidR="006329E6" w:rsidRPr="00E20691">
        <w:rPr>
          <w:szCs w:val="24"/>
        </w:rPr>
        <w:t xml:space="preserve"> </w:t>
      </w:r>
      <w:r w:rsidRPr="00E20691">
        <w:rPr>
          <w:szCs w:val="24"/>
        </w:rPr>
        <w:t>/</w:t>
      </w:r>
      <w:r w:rsidR="006329E6" w:rsidRPr="00E20691">
        <w:rPr>
          <w:szCs w:val="24"/>
        </w:rPr>
        <w:t xml:space="preserve"> </w:t>
      </w:r>
      <w:r w:rsidRPr="00E20691">
        <w:rPr>
          <w:szCs w:val="24"/>
        </w:rPr>
        <w:t>Põllu tn 109</w:t>
      </w:r>
      <w:r w:rsidR="004B50E5" w:rsidRPr="00E20691">
        <w:rPr>
          <w:szCs w:val="24"/>
        </w:rPr>
        <w:t>)</w:t>
      </w:r>
      <w:r w:rsidRPr="00E20691">
        <w:rPr>
          <w:szCs w:val="24"/>
        </w:rPr>
        <w:t>;</w:t>
      </w:r>
    </w:p>
    <w:p w:rsidR="006329E6" w:rsidRPr="00E20691" w:rsidRDefault="007C3BA2" w:rsidP="005C4990">
      <w:pPr>
        <w:numPr>
          <w:ilvl w:val="0"/>
          <w:numId w:val="60"/>
        </w:numPr>
        <w:spacing w:before="60"/>
        <w:jc w:val="both"/>
        <w:rPr>
          <w:szCs w:val="24"/>
        </w:rPr>
      </w:pPr>
      <w:r w:rsidRPr="00E20691">
        <w:rPr>
          <w:szCs w:val="24"/>
        </w:rPr>
        <w:t xml:space="preserve">Nõmme </w:t>
      </w:r>
      <w:r w:rsidR="006329E6" w:rsidRPr="00E20691">
        <w:rPr>
          <w:szCs w:val="24"/>
        </w:rPr>
        <w:t>g</w:t>
      </w:r>
      <w:r w:rsidRPr="00E20691">
        <w:rPr>
          <w:szCs w:val="24"/>
        </w:rPr>
        <w:t xml:space="preserve">ümnaasium </w:t>
      </w:r>
      <w:r w:rsidR="004B50E5" w:rsidRPr="00E20691">
        <w:rPr>
          <w:szCs w:val="24"/>
        </w:rPr>
        <w:t>(</w:t>
      </w:r>
      <w:r w:rsidRPr="00E20691">
        <w:rPr>
          <w:szCs w:val="24"/>
        </w:rPr>
        <w:t>Raudtee tn 55 ja 77</w:t>
      </w:r>
      <w:r w:rsidR="004B50E5" w:rsidRPr="00E20691">
        <w:rPr>
          <w:szCs w:val="24"/>
        </w:rPr>
        <w:t>)</w:t>
      </w:r>
      <w:r w:rsidR="00427F1B" w:rsidRPr="00E20691">
        <w:rPr>
          <w:szCs w:val="24"/>
        </w:rPr>
        <w:t>.</w:t>
      </w:r>
    </w:p>
    <w:p w:rsidR="00AF72C6" w:rsidRPr="00E20691" w:rsidRDefault="006329E6" w:rsidP="001A638D">
      <w:pPr>
        <w:spacing w:before="60"/>
        <w:jc w:val="both"/>
        <w:rPr>
          <w:szCs w:val="24"/>
        </w:rPr>
      </w:pPr>
      <w:r w:rsidRPr="00E20691">
        <w:rPr>
          <w:szCs w:val="24"/>
        </w:rPr>
        <w:t>Erakoolid:</w:t>
      </w:r>
    </w:p>
    <w:p w:rsidR="00C92F90" w:rsidRPr="00E20691" w:rsidRDefault="00427F1B" w:rsidP="005C4990">
      <w:pPr>
        <w:numPr>
          <w:ilvl w:val="0"/>
          <w:numId w:val="59"/>
        </w:numPr>
        <w:spacing w:before="60"/>
        <w:jc w:val="both"/>
        <w:rPr>
          <w:szCs w:val="24"/>
        </w:rPr>
      </w:pPr>
      <w:r w:rsidRPr="00E20691">
        <w:rPr>
          <w:szCs w:val="24"/>
        </w:rPr>
        <w:t xml:space="preserve">Nõmme </w:t>
      </w:r>
      <w:r w:rsidR="006329E6" w:rsidRPr="00E20691">
        <w:rPr>
          <w:szCs w:val="24"/>
        </w:rPr>
        <w:t>e</w:t>
      </w:r>
      <w:r w:rsidRPr="00E20691">
        <w:rPr>
          <w:szCs w:val="24"/>
        </w:rPr>
        <w:t xml:space="preserve">rakool </w:t>
      </w:r>
      <w:r w:rsidR="004B50E5" w:rsidRPr="00E20691">
        <w:rPr>
          <w:szCs w:val="24"/>
        </w:rPr>
        <w:t>(</w:t>
      </w:r>
      <w:r w:rsidRPr="00E20691">
        <w:rPr>
          <w:szCs w:val="24"/>
        </w:rPr>
        <w:t>Idakaare tn 5</w:t>
      </w:r>
      <w:r w:rsidR="004B50E5" w:rsidRPr="00E20691">
        <w:rPr>
          <w:szCs w:val="24"/>
        </w:rPr>
        <w:t>)</w:t>
      </w:r>
      <w:r w:rsidRPr="00E20691">
        <w:rPr>
          <w:szCs w:val="24"/>
        </w:rPr>
        <w:t>;</w:t>
      </w:r>
    </w:p>
    <w:p w:rsidR="00427F1B" w:rsidRPr="00E20691" w:rsidRDefault="00427F1B" w:rsidP="005C4990">
      <w:pPr>
        <w:numPr>
          <w:ilvl w:val="0"/>
          <w:numId w:val="59"/>
        </w:numPr>
        <w:spacing w:before="60"/>
        <w:jc w:val="both"/>
        <w:rPr>
          <w:szCs w:val="24"/>
        </w:rPr>
      </w:pPr>
      <w:r w:rsidRPr="00E20691">
        <w:rPr>
          <w:szCs w:val="24"/>
        </w:rPr>
        <w:t xml:space="preserve">Püha Johannese </w:t>
      </w:r>
      <w:r w:rsidR="006329E6" w:rsidRPr="00E20691">
        <w:rPr>
          <w:szCs w:val="24"/>
        </w:rPr>
        <w:t>k</w:t>
      </w:r>
      <w:r w:rsidRPr="00E20691">
        <w:rPr>
          <w:szCs w:val="24"/>
        </w:rPr>
        <w:t xml:space="preserve">ool </w:t>
      </w:r>
      <w:r w:rsidR="004B50E5" w:rsidRPr="00E20691">
        <w:rPr>
          <w:szCs w:val="24"/>
        </w:rPr>
        <w:t>(</w:t>
      </w:r>
      <w:r w:rsidRPr="00E20691">
        <w:rPr>
          <w:szCs w:val="24"/>
        </w:rPr>
        <w:t>Tähe tn 2</w:t>
      </w:r>
      <w:r w:rsidR="004B50E5" w:rsidRPr="00E20691">
        <w:rPr>
          <w:szCs w:val="24"/>
        </w:rPr>
        <w:t>)</w:t>
      </w:r>
      <w:r w:rsidRPr="00E20691">
        <w:rPr>
          <w:szCs w:val="24"/>
        </w:rPr>
        <w:t>.</w:t>
      </w:r>
    </w:p>
    <w:p w:rsidR="00AF72C6" w:rsidRPr="00E20691" w:rsidRDefault="00427F1B" w:rsidP="00427F1B">
      <w:pPr>
        <w:spacing w:before="60"/>
        <w:jc w:val="both"/>
        <w:rPr>
          <w:szCs w:val="24"/>
        </w:rPr>
      </w:pPr>
      <w:r w:rsidRPr="00E20691">
        <w:rPr>
          <w:szCs w:val="24"/>
        </w:rPr>
        <w:t>Kahes gümnaasiumis ja kolmes põhikoolis on kokku 2600 õpilaskohta, mis Tallinna Haridusameti hinnangul rahuldavad piirkonna tegeliku vajaduse.</w:t>
      </w:r>
    </w:p>
    <w:p w:rsidR="00AF72C6" w:rsidRPr="00E20691" w:rsidRDefault="00427F1B" w:rsidP="00427F1B">
      <w:pPr>
        <w:spacing w:before="60"/>
        <w:jc w:val="both"/>
        <w:rPr>
          <w:szCs w:val="24"/>
        </w:rPr>
      </w:pPr>
      <w:r w:rsidRPr="00E20691">
        <w:rPr>
          <w:szCs w:val="24"/>
        </w:rPr>
        <w:t>Väga suurt rolli Tallinna koolivõrgus mängib linna sisenev õpiränne, mille osatähtsus Nõmme munitsipaalkoolide gümnaasiumiastmes on ligikaudu 30%. Tähelepanu väärib, et Nõmme linnaosas on gümnaasiumi klassikomplektid keskmiselt väiksemad kui põhikooli klassikomplektid. Sellest nähtub, et põhikooliastmes eelistavad lapsevanemad kodulähedas</w:t>
      </w:r>
      <w:r w:rsidR="00AA2A9C" w:rsidRPr="00E20691">
        <w:rPr>
          <w:szCs w:val="24"/>
        </w:rPr>
        <w:t>i</w:t>
      </w:r>
      <w:r w:rsidRPr="00E20691">
        <w:rPr>
          <w:szCs w:val="24"/>
        </w:rPr>
        <w:t xml:space="preserve"> turvalise kooliteega koole.</w:t>
      </w:r>
    </w:p>
    <w:p w:rsidR="00427F1B" w:rsidRPr="00E20691" w:rsidRDefault="00AA2A9C" w:rsidP="00427F1B">
      <w:pPr>
        <w:spacing w:before="60"/>
        <w:jc w:val="both"/>
        <w:rPr>
          <w:szCs w:val="24"/>
        </w:rPr>
      </w:pPr>
      <w:r w:rsidRPr="00E20691">
        <w:rPr>
          <w:szCs w:val="24"/>
        </w:rPr>
        <w:t>„</w:t>
      </w:r>
      <w:r w:rsidR="00DF4BE7" w:rsidRPr="00B56662">
        <w:rPr>
          <w:rFonts w:cs="Tahoma"/>
          <w:szCs w:val="24"/>
          <w:lang w:eastAsia="et-EE"/>
        </w:rPr>
        <w:t xml:space="preserve">Tallinna munitsipaalüldhariduskoolide võrgu korrastamise kava </w:t>
      </w:r>
      <w:r w:rsidR="00427F1B" w:rsidRPr="00E20691">
        <w:rPr>
          <w:szCs w:val="24"/>
        </w:rPr>
        <w:t>2013</w:t>
      </w:r>
      <w:r w:rsidRPr="00E20691">
        <w:rPr>
          <w:szCs w:val="24"/>
        </w:rPr>
        <w:t>–</w:t>
      </w:r>
      <w:r w:rsidR="00427F1B" w:rsidRPr="00E20691">
        <w:rPr>
          <w:szCs w:val="24"/>
        </w:rPr>
        <w:t>2021</w:t>
      </w:r>
      <w:r w:rsidRPr="00E20691">
        <w:rPr>
          <w:szCs w:val="24"/>
        </w:rPr>
        <w:t>“</w:t>
      </w:r>
      <w:r w:rsidR="00427F1B" w:rsidRPr="00E20691">
        <w:rPr>
          <w:szCs w:val="24"/>
        </w:rPr>
        <w:t xml:space="preserve"> kohaselt on kaks peamist suunda gümnaasiumihariduse kontsentreerimine ja põhikooli õpilaskohtade kasvava nõudluse rahuldamine. Seega </w:t>
      </w:r>
      <w:r w:rsidRPr="00E20691">
        <w:rPr>
          <w:szCs w:val="24"/>
        </w:rPr>
        <w:t xml:space="preserve">ei ole </w:t>
      </w:r>
      <w:r w:rsidR="00427F1B" w:rsidRPr="00E20691">
        <w:rPr>
          <w:szCs w:val="24"/>
        </w:rPr>
        <w:t xml:space="preserve">uusi </w:t>
      </w:r>
      <w:r w:rsidR="00C70C4C" w:rsidRPr="00E20691">
        <w:rPr>
          <w:szCs w:val="24"/>
        </w:rPr>
        <w:t>munitsipaal</w:t>
      </w:r>
      <w:r w:rsidR="00427F1B" w:rsidRPr="00E20691">
        <w:rPr>
          <w:szCs w:val="24"/>
        </w:rPr>
        <w:t>koole ette nähtud</w:t>
      </w:r>
      <w:r w:rsidR="00DA5ECE" w:rsidRPr="00E20691">
        <w:rPr>
          <w:szCs w:val="24"/>
        </w:rPr>
        <w:t>. K</w:t>
      </w:r>
      <w:r w:rsidRPr="00E20691">
        <w:rPr>
          <w:szCs w:val="24"/>
        </w:rPr>
        <w:t xml:space="preserve">augemas </w:t>
      </w:r>
      <w:r w:rsidR="00427F1B" w:rsidRPr="00E20691">
        <w:rPr>
          <w:szCs w:val="24"/>
        </w:rPr>
        <w:t xml:space="preserve">perspektiivis ei </w:t>
      </w:r>
      <w:r w:rsidR="00DA5ECE" w:rsidRPr="00E20691">
        <w:rPr>
          <w:szCs w:val="24"/>
        </w:rPr>
        <w:t xml:space="preserve">saa </w:t>
      </w:r>
      <w:r w:rsidR="00427F1B" w:rsidRPr="00E20691">
        <w:rPr>
          <w:szCs w:val="24"/>
        </w:rPr>
        <w:t>välista</w:t>
      </w:r>
      <w:r w:rsidR="00DA5ECE" w:rsidRPr="00E20691">
        <w:rPr>
          <w:szCs w:val="24"/>
        </w:rPr>
        <w:t>d</w:t>
      </w:r>
      <w:r w:rsidR="00427F1B" w:rsidRPr="00E20691">
        <w:rPr>
          <w:szCs w:val="24"/>
        </w:rPr>
        <w:t xml:space="preserve">a, et Nõmme linnaosa ainsaks gümnaasiumiks jääb Nõmme Gümnaasium ning Pääsküla Gümnaasium </w:t>
      </w:r>
      <w:r w:rsidR="00DA5ECE" w:rsidRPr="00E20691">
        <w:rPr>
          <w:szCs w:val="24"/>
        </w:rPr>
        <w:t xml:space="preserve">kujundatakse ümber </w:t>
      </w:r>
      <w:r w:rsidR="00427F1B" w:rsidRPr="00E20691">
        <w:rPr>
          <w:szCs w:val="24"/>
        </w:rPr>
        <w:t>kutsekooliks, noortekoduks, lasteaiaks või mõne muu sotsiaalse funktsiooniga keskuseks.</w:t>
      </w:r>
    </w:p>
    <w:p w:rsidR="00AF72C6" w:rsidRPr="00E20691" w:rsidRDefault="00427F1B" w:rsidP="00427F1B">
      <w:pPr>
        <w:spacing w:before="60"/>
        <w:jc w:val="both"/>
        <w:rPr>
          <w:szCs w:val="24"/>
        </w:rPr>
      </w:pPr>
      <w:r w:rsidRPr="00E20691">
        <w:rPr>
          <w:szCs w:val="24"/>
        </w:rPr>
        <w:t>Suletud üldhariduskoolid, lasteaiad ja nende territooriumid tuleb reserveeri</w:t>
      </w:r>
      <w:r w:rsidR="00DA5ECE" w:rsidRPr="00E20691">
        <w:rPr>
          <w:szCs w:val="24"/>
        </w:rPr>
        <w:t>da</w:t>
      </w:r>
      <w:r w:rsidRPr="00E20691">
        <w:rPr>
          <w:szCs w:val="24"/>
        </w:rPr>
        <w:t xml:space="preserve"> juhuks, kui tulevikus tekib vajadus neid uuesti kooliruumide ja territooriumina kasutusele võtta.</w:t>
      </w:r>
    </w:p>
    <w:p w:rsidR="00427F1B" w:rsidRPr="00E20691" w:rsidRDefault="00427F1B" w:rsidP="00273C64">
      <w:pPr>
        <w:pStyle w:val="Heading2"/>
        <w:numPr>
          <w:ilvl w:val="1"/>
          <w:numId w:val="46"/>
        </w:numPr>
      </w:pPr>
      <w:bookmarkStart w:id="94" w:name="_Toc477776390"/>
      <w:r w:rsidRPr="00E20691">
        <w:t>HUVIKOOLID</w:t>
      </w:r>
      <w:bookmarkEnd w:id="94"/>
    </w:p>
    <w:p w:rsidR="00AF72C6" w:rsidRPr="00E20691" w:rsidRDefault="00427F1B" w:rsidP="00427F1B">
      <w:pPr>
        <w:spacing w:before="60"/>
        <w:jc w:val="both"/>
        <w:rPr>
          <w:szCs w:val="24"/>
        </w:rPr>
      </w:pPr>
      <w:r w:rsidRPr="00E20691">
        <w:rPr>
          <w:szCs w:val="24"/>
        </w:rPr>
        <w:t>Nõmme linnaosas tegutseb kaks munitsipaalhuvikooli</w:t>
      </w:r>
      <w:r w:rsidR="00DA5ECE" w:rsidRPr="00E20691">
        <w:rPr>
          <w:szCs w:val="24"/>
        </w:rPr>
        <w:t xml:space="preserve"> –</w:t>
      </w:r>
      <w:r w:rsidRPr="00E20691">
        <w:rPr>
          <w:szCs w:val="24"/>
        </w:rPr>
        <w:t xml:space="preserve"> Nõmme </w:t>
      </w:r>
      <w:r w:rsidR="00DA5ECE" w:rsidRPr="00E20691">
        <w:rPr>
          <w:szCs w:val="24"/>
        </w:rPr>
        <w:t>m</w:t>
      </w:r>
      <w:r w:rsidRPr="00E20691">
        <w:rPr>
          <w:szCs w:val="24"/>
        </w:rPr>
        <w:t xml:space="preserve">uusikakool </w:t>
      </w:r>
      <w:r w:rsidR="00DA5ECE" w:rsidRPr="00E20691">
        <w:rPr>
          <w:szCs w:val="24"/>
        </w:rPr>
        <w:t>(</w:t>
      </w:r>
      <w:r w:rsidRPr="00E20691">
        <w:rPr>
          <w:szCs w:val="24"/>
        </w:rPr>
        <w:t>Pärnu mnt 320</w:t>
      </w:r>
      <w:r w:rsidR="00DA5ECE" w:rsidRPr="00E20691">
        <w:rPr>
          <w:szCs w:val="24"/>
        </w:rPr>
        <w:t>)</w:t>
      </w:r>
      <w:r w:rsidRPr="00E20691">
        <w:rPr>
          <w:szCs w:val="24"/>
        </w:rPr>
        <w:t xml:space="preserve"> ja Tallinna Nõmme </w:t>
      </w:r>
      <w:r w:rsidR="00DA5ECE" w:rsidRPr="00E20691">
        <w:rPr>
          <w:szCs w:val="24"/>
        </w:rPr>
        <w:t>n</w:t>
      </w:r>
      <w:r w:rsidRPr="00E20691">
        <w:rPr>
          <w:szCs w:val="24"/>
        </w:rPr>
        <w:t xml:space="preserve">oortemaja </w:t>
      </w:r>
      <w:r w:rsidR="00DA5ECE" w:rsidRPr="00E20691">
        <w:rPr>
          <w:szCs w:val="24"/>
        </w:rPr>
        <w:t>(</w:t>
      </w:r>
      <w:r w:rsidRPr="00E20691">
        <w:rPr>
          <w:szCs w:val="24"/>
        </w:rPr>
        <w:t xml:space="preserve">Nurme tn 40, Mai tn 23 ja Õie tn 14) </w:t>
      </w:r>
      <w:r w:rsidR="00DA5ECE" w:rsidRPr="00E20691">
        <w:rPr>
          <w:szCs w:val="24"/>
        </w:rPr>
        <w:t xml:space="preserve">– </w:t>
      </w:r>
      <w:r w:rsidRPr="00E20691">
        <w:rPr>
          <w:szCs w:val="24"/>
        </w:rPr>
        <w:t xml:space="preserve">ja üks erahuvikool </w:t>
      </w:r>
      <w:r w:rsidR="00DA5ECE" w:rsidRPr="00E20691">
        <w:rPr>
          <w:szCs w:val="24"/>
        </w:rPr>
        <w:t xml:space="preserve">– </w:t>
      </w:r>
      <w:proofErr w:type="spellStart"/>
      <w:r w:rsidRPr="00E20691">
        <w:rPr>
          <w:szCs w:val="24"/>
        </w:rPr>
        <w:t>Midrimaa</w:t>
      </w:r>
      <w:proofErr w:type="spellEnd"/>
      <w:r w:rsidRPr="00E20691">
        <w:rPr>
          <w:szCs w:val="24"/>
        </w:rPr>
        <w:t xml:space="preserve"> </w:t>
      </w:r>
      <w:r w:rsidR="00DA5ECE" w:rsidRPr="00E20691">
        <w:rPr>
          <w:szCs w:val="24"/>
        </w:rPr>
        <w:t>h</w:t>
      </w:r>
      <w:r w:rsidRPr="00E20691">
        <w:rPr>
          <w:szCs w:val="24"/>
        </w:rPr>
        <w:t xml:space="preserve">uvikool </w:t>
      </w:r>
      <w:r w:rsidR="00DA5ECE" w:rsidRPr="00E20691">
        <w:rPr>
          <w:szCs w:val="24"/>
        </w:rPr>
        <w:t>(</w:t>
      </w:r>
      <w:r w:rsidRPr="00E20691">
        <w:rPr>
          <w:szCs w:val="24"/>
        </w:rPr>
        <w:t xml:space="preserve">Saeveski </w:t>
      </w:r>
      <w:r w:rsidR="00FE339D" w:rsidRPr="00E20691">
        <w:rPr>
          <w:szCs w:val="24"/>
        </w:rPr>
        <w:t xml:space="preserve">tn </w:t>
      </w:r>
      <w:r w:rsidRPr="00E20691">
        <w:rPr>
          <w:szCs w:val="24"/>
        </w:rPr>
        <w:t>5</w:t>
      </w:r>
      <w:r w:rsidR="00DA5ECE" w:rsidRPr="00E20691">
        <w:rPr>
          <w:szCs w:val="24"/>
        </w:rPr>
        <w:t>–</w:t>
      </w:r>
      <w:r w:rsidRPr="00E20691">
        <w:rPr>
          <w:szCs w:val="24"/>
        </w:rPr>
        <w:t>7). Huvikoolide</w:t>
      </w:r>
      <w:r w:rsidR="00C67335" w:rsidRPr="00E20691">
        <w:rPr>
          <w:szCs w:val="24"/>
        </w:rPr>
        <w:t>s pakutakse õpilastele tegevust</w:t>
      </w:r>
      <w:r w:rsidRPr="00E20691">
        <w:rPr>
          <w:szCs w:val="24"/>
        </w:rPr>
        <w:t xml:space="preserve"> ringide</w:t>
      </w:r>
      <w:r w:rsidR="00C67335" w:rsidRPr="00E20691">
        <w:rPr>
          <w:szCs w:val="24"/>
        </w:rPr>
        <w:t>s</w:t>
      </w:r>
      <w:r w:rsidRPr="00E20691">
        <w:rPr>
          <w:szCs w:val="24"/>
        </w:rPr>
        <w:t>. Peamised tegevusvaldkonnad on muusika, kunst, tants, loodus, tehnika, teater, sport jne. Toimuvad ka väikelaste ringid</w:t>
      </w:r>
      <w:r w:rsidR="00DA5ECE" w:rsidRPr="00E20691">
        <w:rPr>
          <w:szCs w:val="24"/>
        </w:rPr>
        <w:t xml:space="preserve"> ja </w:t>
      </w:r>
      <w:r w:rsidRPr="00E20691">
        <w:rPr>
          <w:szCs w:val="24"/>
        </w:rPr>
        <w:t xml:space="preserve">täiskasvanuile </w:t>
      </w:r>
      <w:r w:rsidR="00DA5ECE" w:rsidRPr="00E20691">
        <w:rPr>
          <w:szCs w:val="24"/>
        </w:rPr>
        <w:t xml:space="preserve">korraldatakse kursusi </w:t>
      </w:r>
      <w:r w:rsidRPr="00E20691">
        <w:rPr>
          <w:szCs w:val="24"/>
        </w:rPr>
        <w:t>Nõmme Kultuurikeskuses (Turu plats 2).</w:t>
      </w:r>
    </w:p>
    <w:p w:rsidR="00427F1B" w:rsidRPr="00E20691" w:rsidRDefault="00427F1B" w:rsidP="00273C64">
      <w:pPr>
        <w:pStyle w:val="Heading2"/>
        <w:numPr>
          <w:ilvl w:val="1"/>
          <w:numId w:val="46"/>
        </w:numPr>
      </w:pPr>
      <w:bookmarkStart w:id="95" w:name="_Toc477776391"/>
      <w:r w:rsidRPr="00E20691">
        <w:lastRenderedPageBreak/>
        <w:t>KULTUURIASUTUSED</w:t>
      </w:r>
      <w:bookmarkEnd w:id="95"/>
    </w:p>
    <w:p w:rsidR="00427F1B" w:rsidRPr="00E20691" w:rsidRDefault="00427F1B" w:rsidP="00427F1B">
      <w:pPr>
        <w:spacing w:before="60"/>
        <w:jc w:val="both"/>
        <w:rPr>
          <w:szCs w:val="24"/>
        </w:rPr>
      </w:pPr>
      <w:r w:rsidRPr="00E20691">
        <w:rPr>
          <w:szCs w:val="24"/>
        </w:rPr>
        <w:t>Nõmme keskuses tegutseb Nõmme linnaosa</w:t>
      </w:r>
      <w:r w:rsidR="00F47B79" w:rsidRPr="00E20691">
        <w:rPr>
          <w:szCs w:val="24"/>
        </w:rPr>
        <w:t xml:space="preserve"> v</w:t>
      </w:r>
      <w:r w:rsidR="00F70BD4" w:rsidRPr="00E20691">
        <w:rPr>
          <w:szCs w:val="24"/>
        </w:rPr>
        <w:t>alitsuse</w:t>
      </w:r>
      <w:r w:rsidRPr="00E20691">
        <w:rPr>
          <w:szCs w:val="24"/>
        </w:rPr>
        <w:t xml:space="preserve"> hallatav asutus Nõmme Kultuurikeskus (Turu plats 2). Kultuurikeskus on </w:t>
      </w:r>
      <w:r w:rsidR="00DA5ECE" w:rsidRPr="00E20691">
        <w:rPr>
          <w:szCs w:val="24"/>
        </w:rPr>
        <w:t xml:space="preserve">kogu </w:t>
      </w:r>
      <w:r w:rsidRPr="00E20691">
        <w:rPr>
          <w:szCs w:val="24"/>
        </w:rPr>
        <w:t xml:space="preserve">nädala aktiivses kasutuses ning suurim probleem on praegu ruumipuudus, vaja oleks nii suuremat saali kui </w:t>
      </w:r>
      <w:r w:rsidR="00DA5ECE" w:rsidRPr="00E20691">
        <w:rPr>
          <w:szCs w:val="24"/>
        </w:rPr>
        <w:t xml:space="preserve">ka </w:t>
      </w:r>
      <w:r w:rsidRPr="00E20691">
        <w:rPr>
          <w:szCs w:val="24"/>
        </w:rPr>
        <w:t xml:space="preserve">ringiruume. </w:t>
      </w:r>
      <w:r w:rsidR="00DA5ECE" w:rsidRPr="00E20691">
        <w:rPr>
          <w:szCs w:val="24"/>
        </w:rPr>
        <w:t>R</w:t>
      </w:r>
      <w:r w:rsidRPr="00E20691">
        <w:rPr>
          <w:szCs w:val="24"/>
        </w:rPr>
        <w:t>uumipuuduse</w:t>
      </w:r>
      <w:r w:rsidR="00DA5ECE" w:rsidRPr="00E20691">
        <w:rPr>
          <w:szCs w:val="24"/>
        </w:rPr>
        <w:t xml:space="preserve"> tõttu</w:t>
      </w:r>
      <w:r w:rsidRPr="00E20691">
        <w:rPr>
          <w:szCs w:val="24"/>
        </w:rPr>
        <w:t xml:space="preserve"> tuleb kaaluda laiendamise võimalust või äärmisel juhul uut asukohta</w:t>
      </w:r>
      <w:r w:rsidR="00DA5ECE" w:rsidRPr="00E20691">
        <w:rPr>
          <w:szCs w:val="24"/>
        </w:rPr>
        <w:t>,</w:t>
      </w:r>
      <w:r w:rsidRPr="00E20691">
        <w:rPr>
          <w:szCs w:val="24"/>
        </w:rPr>
        <w:t xml:space="preserve"> sest </w:t>
      </w:r>
      <w:r w:rsidR="00DA5ECE" w:rsidRPr="00E20691">
        <w:rPr>
          <w:szCs w:val="24"/>
        </w:rPr>
        <w:t>k</w:t>
      </w:r>
      <w:r w:rsidRPr="00E20691">
        <w:rPr>
          <w:szCs w:val="24"/>
        </w:rPr>
        <w:t>ultuurikeskuse säilimine on Nõmme identiteedi seisukohalt oluline.</w:t>
      </w:r>
    </w:p>
    <w:p w:rsidR="00427F1B" w:rsidRPr="00E20691" w:rsidRDefault="00427F1B" w:rsidP="00427F1B">
      <w:pPr>
        <w:spacing w:before="60"/>
        <w:jc w:val="both"/>
        <w:rPr>
          <w:szCs w:val="24"/>
        </w:rPr>
      </w:pPr>
      <w:r w:rsidRPr="00E20691">
        <w:rPr>
          <w:szCs w:val="24"/>
        </w:rPr>
        <w:t xml:space="preserve">Nõmme linnaosas </w:t>
      </w:r>
      <w:r w:rsidR="009C530D" w:rsidRPr="00E20691">
        <w:rPr>
          <w:szCs w:val="24"/>
        </w:rPr>
        <w:t>tegutses</w:t>
      </w:r>
      <w:r w:rsidRPr="00E20691">
        <w:rPr>
          <w:szCs w:val="24"/>
        </w:rPr>
        <w:t xml:space="preserve"> Eesti Kunstimuuseumi filiaalina Kristjan Raua majamuuseum (K.</w:t>
      </w:r>
      <w:r w:rsidR="00DA5ECE" w:rsidRPr="00E20691">
        <w:rPr>
          <w:szCs w:val="24"/>
        </w:rPr>
        <w:t> </w:t>
      </w:r>
      <w:r w:rsidRPr="00E20691">
        <w:rPr>
          <w:szCs w:val="24"/>
        </w:rPr>
        <w:t>Raua tn 8) ning ajaloolise Nõmme raudteejaama ühes tiivas (Jaama tn 18)</w:t>
      </w:r>
      <w:r w:rsidR="002C29BF" w:rsidRPr="00E20691">
        <w:rPr>
          <w:szCs w:val="24"/>
        </w:rPr>
        <w:t xml:space="preserve"> tegutseb Nõmme muuseum</w:t>
      </w:r>
      <w:r w:rsidRPr="00E20691">
        <w:rPr>
          <w:szCs w:val="24"/>
        </w:rPr>
        <w:t>.</w:t>
      </w:r>
    </w:p>
    <w:p w:rsidR="00427F1B" w:rsidRPr="00E20691" w:rsidRDefault="00427F1B" w:rsidP="00427F1B">
      <w:pPr>
        <w:spacing w:before="60"/>
        <w:jc w:val="both"/>
        <w:rPr>
          <w:szCs w:val="24"/>
        </w:rPr>
      </w:pPr>
      <w:r w:rsidRPr="00E20691">
        <w:rPr>
          <w:szCs w:val="24"/>
        </w:rPr>
        <w:t>Nõmmel paiknevad Nõmme (Raudtee tn 68), Pääsküla (Pärnu maantee 480a) ja Männiku (Pihlaka tn 12) haruraamatukogu</w:t>
      </w:r>
      <w:r w:rsidR="00DA5ECE" w:rsidRPr="00E20691">
        <w:rPr>
          <w:szCs w:val="24"/>
        </w:rPr>
        <w:t>,</w:t>
      </w:r>
      <w:r w:rsidRPr="00E20691">
        <w:rPr>
          <w:szCs w:val="24"/>
        </w:rPr>
        <w:t xml:space="preserve"> mis on Tallinna Keskraamatukogu struktuuriüksused.</w:t>
      </w:r>
    </w:p>
    <w:p w:rsidR="00427F1B" w:rsidRPr="00E20691" w:rsidRDefault="00427F1B" w:rsidP="00273C64">
      <w:pPr>
        <w:pStyle w:val="Heading2"/>
        <w:numPr>
          <w:ilvl w:val="1"/>
          <w:numId w:val="46"/>
        </w:numPr>
      </w:pPr>
      <w:bookmarkStart w:id="96" w:name="_Toc477776392"/>
      <w:r w:rsidRPr="00E20691">
        <w:t>SPORT JA LIIKUMISHARRASTUS</w:t>
      </w:r>
      <w:bookmarkEnd w:id="96"/>
      <w:r w:rsidR="003E41AE">
        <w:t>ED</w:t>
      </w:r>
    </w:p>
    <w:p w:rsidR="00AF72C6" w:rsidRPr="00E20691" w:rsidRDefault="00427F1B" w:rsidP="00427F1B">
      <w:pPr>
        <w:spacing w:before="60"/>
        <w:jc w:val="both"/>
        <w:rPr>
          <w:szCs w:val="24"/>
        </w:rPr>
      </w:pPr>
      <w:r w:rsidRPr="00E20691">
        <w:rPr>
          <w:szCs w:val="24"/>
        </w:rPr>
        <w:t>Nõmme linnaosas paikneva</w:t>
      </w:r>
      <w:r w:rsidR="00DA5ECE" w:rsidRPr="00E20691">
        <w:rPr>
          <w:szCs w:val="24"/>
        </w:rPr>
        <w:t>i</w:t>
      </w:r>
      <w:r w:rsidRPr="00E20691">
        <w:rPr>
          <w:szCs w:val="24"/>
        </w:rPr>
        <w:t xml:space="preserve">d suuremaid spordiehitisi ja </w:t>
      </w:r>
      <w:r w:rsidR="00DA5ECE" w:rsidRPr="00E20691">
        <w:rPr>
          <w:szCs w:val="24"/>
        </w:rPr>
        <w:t>-</w:t>
      </w:r>
      <w:r w:rsidRPr="00E20691">
        <w:rPr>
          <w:szCs w:val="24"/>
        </w:rPr>
        <w:t xml:space="preserve">rajatisi haldavad Nõmme </w:t>
      </w:r>
      <w:r w:rsidR="00D96B81">
        <w:rPr>
          <w:szCs w:val="24"/>
        </w:rPr>
        <w:t>S</w:t>
      </w:r>
      <w:r w:rsidRPr="00E20691">
        <w:rPr>
          <w:szCs w:val="24"/>
        </w:rPr>
        <w:t>pordikeskus</w:t>
      </w:r>
      <w:r w:rsidR="009C530D" w:rsidRPr="00E20691">
        <w:rPr>
          <w:szCs w:val="24"/>
        </w:rPr>
        <w:t xml:space="preserve"> (Külmallika tn 15a)</w:t>
      </w:r>
      <w:r w:rsidRPr="00E20691">
        <w:rPr>
          <w:szCs w:val="24"/>
        </w:rPr>
        <w:t xml:space="preserve">, Tallinna </w:t>
      </w:r>
      <w:r w:rsidR="00D96B81">
        <w:rPr>
          <w:szCs w:val="24"/>
        </w:rPr>
        <w:t>S</w:t>
      </w:r>
      <w:r w:rsidRPr="00E20691">
        <w:rPr>
          <w:szCs w:val="24"/>
        </w:rPr>
        <w:t xml:space="preserve">pordihall ja eraõiguslikud institutsioonid. Nõmme </w:t>
      </w:r>
      <w:r w:rsidR="00D96B81">
        <w:rPr>
          <w:szCs w:val="24"/>
        </w:rPr>
        <w:t>S</w:t>
      </w:r>
      <w:r w:rsidRPr="00E20691">
        <w:rPr>
          <w:szCs w:val="24"/>
        </w:rPr>
        <w:t xml:space="preserve">pordikeskus, mille alla kuuluvad ka Hiiu </w:t>
      </w:r>
      <w:r w:rsidR="00DA5ECE" w:rsidRPr="00E20691">
        <w:rPr>
          <w:szCs w:val="24"/>
        </w:rPr>
        <w:t>s</w:t>
      </w:r>
      <w:r w:rsidRPr="00E20691">
        <w:rPr>
          <w:szCs w:val="24"/>
        </w:rPr>
        <w:t>taadion</w:t>
      </w:r>
      <w:r w:rsidR="009C530D" w:rsidRPr="00E20691">
        <w:rPr>
          <w:szCs w:val="24"/>
        </w:rPr>
        <w:t xml:space="preserve"> (Pidu tn 11)</w:t>
      </w:r>
      <w:r w:rsidRPr="00E20691">
        <w:rPr>
          <w:szCs w:val="24"/>
        </w:rPr>
        <w:t>, Mustamäe suusahüppetorn</w:t>
      </w:r>
      <w:r w:rsidR="009C530D" w:rsidRPr="00E20691">
        <w:rPr>
          <w:szCs w:val="24"/>
        </w:rPr>
        <w:t xml:space="preserve"> (Vana-Mustamäe tn 16), Nõmme </w:t>
      </w:r>
      <w:r w:rsidR="00DA5ECE" w:rsidRPr="00E20691">
        <w:rPr>
          <w:szCs w:val="24"/>
        </w:rPr>
        <w:t>s</w:t>
      </w:r>
      <w:r w:rsidR="009C530D" w:rsidRPr="00E20691">
        <w:rPr>
          <w:szCs w:val="24"/>
        </w:rPr>
        <w:t>eikluspark/</w:t>
      </w:r>
      <w:r w:rsidR="00DA5ECE" w:rsidRPr="00E20691">
        <w:rPr>
          <w:szCs w:val="24"/>
        </w:rPr>
        <w:t>l</w:t>
      </w:r>
      <w:r w:rsidR="009C530D" w:rsidRPr="00E20691">
        <w:rPr>
          <w:szCs w:val="24"/>
        </w:rPr>
        <w:t>umepark</w:t>
      </w:r>
      <w:r w:rsidR="00FB52B8" w:rsidRPr="00E20691">
        <w:rPr>
          <w:szCs w:val="24"/>
        </w:rPr>
        <w:t xml:space="preserve"> (Külmallika tn 15a)</w:t>
      </w:r>
      <w:r w:rsidRPr="00E20691">
        <w:rPr>
          <w:szCs w:val="24"/>
        </w:rPr>
        <w:t xml:space="preserve"> ning Harku ja Nõmme liikumisrajad, on Nõmme </w:t>
      </w:r>
      <w:r w:rsidR="00002743">
        <w:rPr>
          <w:szCs w:val="24"/>
        </w:rPr>
        <w:t>L</w:t>
      </w:r>
      <w:r w:rsidRPr="00E20691">
        <w:rPr>
          <w:szCs w:val="24"/>
        </w:rPr>
        <w:t xml:space="preserve">innaosa </w:t>
      </w:r>
      <w:r w:rsidR="00002743">
        <w:rPr>
          <w:szCs w:val="24"/>
        </w:rPr>
        <w:t>V</w:t>
      </w:r>
      <w:r w:rsidRPr="00E20691">
        <w:rPr>
          <w:szCs w:val="24"/>
        </w:rPr>
        <w:t xml:space="preserve">alitsuse hallatav asutus. </w:t>
      </w:r>
      <w:r w:rsidR="009C530D" w:rsidRPr="00E20691">
        <w:rPr>
          <w:szCs w:val="24"/>
        </w:rPr>
        <w:t xml:space="preserve">Teemaplaneering „Nõmme-Mustamäe maastikukaitseala puhkevõimaluste planeerimine“ näeb ette Mustamäe suusahüppetorni kompleksi arendamist. </w:t>
      </w:r>
      <w:r w:rsidR="002C29BF" w:rsidRPr="00E20691">
        <w:rPr>
          <w:szCs w:val="24"/>
        </w:rPr>
        <w:t xml:space="preserve">Tallinna Spordi- ja Noorsooameti hallatava asutuse </w:t>
      </w:r>
      <w:r w:rsidRPr="00E20691">
        <w:rPr>
          <w:szCs w:val="24"/>
        </w:rPr>
        <w:t>Tallinna Spordihalli struktuuriüksustest</w:t>
      </w:r>
      <w:r w:rsidR="002C29BF" w:rsidRPr="00E20691">
        <w:rPr>
          <w:szCs w:val="24"/>
        </w:rPr>
        <w:t xml:space="preserve"> </w:t>
      </w:r>
      <w:r w:rsidRPr="00E20691">
        <w:rPr>
          <w:szCs w:val="24"/>
        </w:rPr>
        <w:t xml:space="preserve">paiknevad Nõmme </w:t>
      </w:r>
      <w:r w:rsidR="00DA5ECE" w:rsidRPr="00E20691">
        <w:rPr>
          <w:szCs w:val="24"/>
        </w:rPr>
        <w:t>l</w:t>
      </w:r>
      <w:r w:rsidRPr="00E20691">
        <w:rPr>
          <w:szCs w:val="24"/>
        </w:rPr>
        <w:t xml:space="preserve">innaosas Nõmme </w:t>
      </w:r>
      <w:r w:rsidR="00DA5ECE" w:rsidRPr="00E20691">
        <w:rPr>
          <w:szCs w:val="24"/>
        </w:rPr>
        <w:t>t</w:t>
      </w:r>
      <w:r w:rsidRPr="00E20691">
        <w:rPr>
          <w:szCs w:val="24"/>
        </w:rPr>
        <w:t>ennise</w:t>
      </w:r>
      <w:r w:rsidR="00FB52B8" w:rsidRPr="00E20691">
        <w:rPr>
          <w:szCs w:val="24"/>
        </w:rPr>
        <w:t>keskus (Rahu tn 3)</w:t>
      </w:r>
      <w:r w:rsidRPr="00E20691">
        <w:rPr>
          <w:szCs w:val="24"/>
        </w:rPr>
        <w:t>, Nõmme ujula</w:t>
      </w:r>
      <w:r w:rsidR="00903237" w:rsidRPr="00E20691">
        <w:rPr>
          <w:szCs w:val="24"/>
        </w:rPr>
        <w:t xml:space="preserve"> (Vabaduse pst 156)</w:t>
      </w:r>
      <w:r w:rsidRPr="00E20691">
        <w:rPr>
          <w:szCs w:val="24"/>
        </w:rPr>
        <w:t xml:space="preserve"> ja Nõmme </w:t>
      </w:r>
      <w:r w:rsidR="00DA5ECE" w:rsidRPr="00E20691">
        <w:rPr>
          <w:szCs w:val="24"/>
        </w:rPr>
        <w:t>k</w:t>
      </w:r>
      <w:r w:rsidRPr="00E20691">
        <w:rPr>
          <w:szCs w:val="24"/>
        </w:rPr>
        <w:t xml:space="preserve">ergejõustikumaja. Avalikke võrk- ja korvpalliväljakuid </w:t>
      </w:r>
      <w:r w:rsidR="00903237" w:rsidRPr="00E20691">
        <w:rPr>
          <w:szCs w:val="24"/>
        </w:rPr>
        <w:t>ja Valdeku saun-spordihoone</w:t>
      </w:r>
      <w:r w:rsidR="00DA5ECE" w:rsidRPr="00E20691">
        <w:rPr>
          <w:szCs w:val="24"/>
        </w:rPr>
        <w:t>t</w:t>
      </w:r>
      <w:r w:rsidR="00903237" w:rsidRPr="00E20691">
        <w:rPr>
          <w:szCs w:val="24"/>
        </w:rPr>
        <w:t xml:space="preserve"> (Valdeku tn 13) </w:t>
      </w:r>
      <w:r w:rsidRPr="00E20691">
        <w:rPr>
          <w:szCs w:val="24"/>
        </w:rPr>
        <w:t xml:space="preserve">haldab ja korrastab Nõmme </w:t>
      </w:r>
      <w:r w:rsidR="003E41AE">
        <w:rPr>
          <w:szCs w:val="24"/>
        </w:rPr>
        <w:t>L</w:t>
      </w:r>
      <w:r w:rsidRPr="00E20691">
        <w:rPr>
          <w:szCs w:val="24"/>
        </w:rPr>
        <w:t>inn</w:t>
      </w:r>
      <w:r w:rsidR="00DA5ECE" w:rsidRPr="00E20691">
        <w:rPr>
          <w:szCs w:val="24"/>
        </w:rPr>
        <w:t>a</w:t>
      </w:r>
      <w:r w:rsidRPr="00E20691">
        <w:rPr>
          <w:szCs w:val="24"/>
        </w:rPr>
        <w:t xml:space="preserve">osa </w:t>
      </w:r>
      <w:r w:rsidR="003E41AE">
        <w:rPr>
          <w:szCs w:val="24"/>
        </w:rPr>
        <w:t>V</w:t>
      </w:r>
      <w:r w:rsidRPr="00E20691">
        <w:rPr>
          <w:szCs w:val="24"/>
        </w:rPr>
        <w:t>alitsus.</w:t>
      </w:r>
    </w:p>
    <w:p w:rsidR="00427F1B" w:rsidRPr="00E20691" w:rsidRDefault="00AF7A1D" w:rsidP="00427F1B">
      <w:pPr>
        <w:spacing w:before="60"/>
        <w:jc w:val="both"/>
        <w:rPr>
          <w:szCs w:val="24"/>
        </w:rPr>
      </w:pPr>
      <w:r w:rsidRPr="00E20691">
        <w:rPr>
          <w:szCs w:val="24"/>
        </w:rPr>
        <w:t xml:space="preserve">Nõmme </w:t>
      </w:r>
      <w:r w:rsidR="00DA5ECE" w:rsidRPr="00E20691">
        <w:rPr>
          <w:szCs w:val="24"/>
        </w:rPr>
        <w:t>g</w:t>
      </w:r>
      <w:r w:rsidRPr="00E20691">
        <w:rPr>
          <w:szCs w:val="24"/>
        </w:rPr>
        <w:t xml:space="preserve">ümnaasiumi krundile </w:t>
      </w:r>
      <w:r w:rsidR="00DA5ECE" w:rsidRPr="00E20691">
        <w:rPr>
          <w:szCs w:val="24"/>
        </w:rPr>
        <w:t>(</w:t>
      </w:r>
      <w:r w:rsidRPr="00E20691">
        <w:rPr>
          <w:szCs w:val="24"/>
        </w:rPr>
        <w:t>Raudtee tn 73</w:t>
      </w:r>
      <w:r w:rsidR="00DA5ECE" w:rsidRPr="00E20691">
        <w:rPr>
          <w:szCs w:val="24"/>
        </w:rPr>
        <w:t>)</w:t>
      </w:r>
      <w:r w:rsidRPr="00E20691">
        <w:rPr>
          <w:szCs w:val="24"/>
        </w:rPr>
        <w:t xml:space="preserve"> on kavandatud spordihoone Raudtee tn 73 ja Pargi tn 2a kinnistute detailplaneeringu alusel</w:t>
      </w:r>
      <w:r w:rsidR="00DA5ECE" w:rsidRPr="00E20691">
        <w:rPr>
          <w:szCs w:val="24"/>
        </w:rPr>
        <w:t xml:space="preserve"> (</w:t>
      </w:r>
      <w:r w:rsidR="003E41AE">
        <w:rPr>
          <w:szCs w:val="24"/>
        </w:rPr>
        <w:t>kehtestatud Tallinna Linnavalitsuse 23.</w:t>
      </w:r>
      <w:r w:rsidR="0071104B">
        <w:rPr>
          <w:szCs w:val="24"/>
        </w:rPr>
        <w:t> </w:t>
      </w:r>
      <w:r w:rsidR="003E41AE">
        <w:rPr>
          <w:szCs w:val="24"/>
        </w:rPr>
        <w:t xml:space="preserve">detsembri </w:t>
      </w:r>
      <w:r w:rsidR="00DA5ECE" w:rsidRPr="00E20691">
        <w:rPr>
          <w:szCs w:val="24"/>
        </w:rPr>
        <w:t>2015 korraldus</w:t>
      </w:r>
      <w:r w:rsidR="003E41AE">
        <w:rPr>
          <w:szCs w:val="24"/>
        </w:rPr>
        <w:t>ega</w:t>
      </w:r>
      <w:r w:rsidR="00DA5ECE" w:rsidRPr="00E20691">
        <w:rPr>
          <w:szCs w:val="24"/>
        </w:rPr>
        <w:t xml:space="preserve"> nr 1939-k)</w:t>
      </w:r>
      <w:r w:rsidRPr="00E20691">
        <w:rPr>
          <w:szCs w:val="24"/>
        </w:rPr>
        <w:t>.</w:t>
      </w:r>
    </w:p>
    <w:p w:rsidR="00427F1B" w:rsidRPr="00E20691" w:rsidRDefault="00427F1B" w:rsidP="00427F1B">
      <w:pPr>
        <w:spacing w:before="60"/>
        <w:jc w:val="both"/>
        <w:rPr>
          <w:szCs w:val="24"/>
        </w:rPr>
      </w:pPr>
      <w:r w:rsidRPr="00E20691">
        <w:rPr>
          <w:szCs w:val="24"/>
        </w:rPr>
        <w:t xml:space="preserve">Männiku </w:t>
      </w:r>
      <w:r w:rsidR="00DA5ECE" w:rsidRPr="00E20691">
        <w:rPr>
          <w:szCs w:val="24"/>
        </w:rPr>
        <w:t>s</w:t>
      </w:r>
      <w:r w:rsidRPr="00E20691">
        <w:rPr>
          <w:szCs w:val="24"/>
        </w:rPr>
        <w:t xml:space="preserve">taadion </w:t>
      </w:r>
      <w:r w:rsidR="00FA1121" w:rsidRPr="00E20691">
        <w:rPr>
          <w:szCs w:val="24"/>
        </w:rPr>
        <w:t>(</w:t>
      </w:r>
      <w:r w:rsidRPr="00E20691">
        <w:rPr>
          <w:szCs w:val="24"/>
        </w:rPr>
        <w:t>Võidu tn 16</w:t>
      </w:r>
      <w:r w:rsidR="00FA1121" w:rsidRPr="00E20691">
        <w:rPr>
          <w:szCs w:val="24"/>
        </w:rPr>
        <w:t>)</w:t>
      </w:r>
      <w:r w:rsidRPr="00E20691">
        <w:rPr>
          <w:szCs w:val="24"/>
        </w:rPr>
        <w:t xml:space="preserve"> on üks suur</w:t>
      </w:r>
      <w:r w:rsidR="00FA1121" w:rsidRPr="00E20691">
        <w:rPr>
          <w:szCs w:val="24"/>
        </w:rPr>
        <w:t>e</w:t>
      </w:r>
      <w:r w:rsidRPr="00E20691">
        <w:rPr>
          <w:szCs w:val="24"/>
        </w:rPr>
        <w:t xml:space="preserve">mad linnaosas asuvaid eraõiguslike isikute majandatavaid spordiasutusi. </w:t>
      </w:r>
      <w:r w:rsidR="00F47B79" w:rsidRPr="00E20691">
        <w:rPr>
          <w:szCs w:val="24"/>
        </w:rPr>
        <w:t>See</w:t>
      </w:r>
      <w:r w:rsidRPr="00E20691">
        <w:rPr>
          <w:szCs w:val="24"/>
        </w:rPr>
        <w:t xml:space="preserve"> on jalgpalliklubi </w:t>
      </w:r>
      <w:r w:rsidR="00764C14" w:rsidRPr="00E20691">
        <w:rPr>
          <w:szCs w:val="24"/>
        </w:rPr>
        <w:t xml:space="preserve">FC </w:t>
      </w:r>
      <w:r w:rsidRPr="00E20691">
        <w:rPr>
          <w:szCs w:val="24"/>
        </w:rPr>
        <w:t xml:space="preserve">Nõmme </w:t>
      </w:r>
      <w:proofErr w:type="spellStart"/>
      <w:r w:rsidRPr="00E20691">
        <w:rPr>
          <w:szCs w:val="24"/>
        </w:rPr>
        <w:t>United</w:t>
      </w:r>
      <w:proofErr w:type="spellEnd"/>
      <w:r w:rsidR="00FA1121" w:rsidRPr="00E20691">
        <w:rPr>
          <w:szCs w:val="24"/>
        </w:rPr>
        <w:t xml:space="preserve"> </w:t>
      </w:r>
      <w:r w:rsidR="00764C14" w:rsidRPr="00E20691">
        <w:rPr>
          <w:szCs w:val="24"/>
        </w:rPr>
        <w:t>/</w:t>
      </w:r>
      <w:r w:rsidR="00FA1121" w:rsidRPr="00E20691">
        <w:rPr>
          <w:szCs w:val="24"/>
        </w:rPr>
        <w:t xml:space="preserve"> </w:t>
      </w:r>
      <w:r w:rsidR="00764C14" w:rsidRPr="00E20691">
        <w:rPr>
          <w:szCs w:val="24"/>
        </w:rPr>
        <w:t>Mart Poomi Jalgpallikool</w:t>
      </w:r>
      <w:r w:rsidR="00FA1121" w:rsidRPr="00E20691">
        <w:rPr>
          <w:szCs w:val="24"/>
        </w:rPr>
        <w:t>i</w:t>
      </w:r>
      <w:r w:rsidRPr="00E20691">
        <w:rPr>
          <w:szCs w:val="24"/>
        </w:rPr>
        <w:t xml:space="preserve"> kodustaadion ning projekt </w:t>
      </w:r>
      <w:r w:rsidR="00FA1121" w:rsidRPr="00E20691">
        <w:rPr>
          <w:szCs w:val="24"/>
        </w:rPr>
        <w:t xml:space="preserve">näeb </w:t>
      </w:r>
      <w:r w:rsidRPr="00E20691">
        <w:rPr>
          <w:szCs w:val="24"/>
        </w:rPr>
        <w:t xml:space="preserve">lisaks kahele palliplatsile </w:t>
      </w:r>
      <w:r w:rsidR="00FA1121" w:rsidRPr="00E20691">
        <w:rPr>
          <w:szCs w:val="24"/>
        </w:rPr>
        <w:t xml:space="preserve">ette </w:t>
      </w:r>
      <w:r w:rsidRPr="00E20691">
        <w:rPr>
          <w:szCs w:val="24"/>
        </w:rPr>
        <w:t xml:space="preserve">tribüünid, jõusaali, ööbimisvõimalused ja söögikoha. Teine eraõiguslike isikute hallatav asutus on Sõbra </w:t>
      </w:r>
      <w:r w:rsidR="00FA1121" w:rsidRPr="00E20691">
        <w:rPr>
          <w:szCs w:val="24"/>
        </w:rPr>
        <w:t>s</w:t>
      </w:r>
      <w:r w:rsidRPr="00E20691">
        <w:rPr>
          <w:szCs w:val="24"/>
        </w:rPr>
        <w:t>pordihoone</w:t>
      </w:r>
      <w:r w:rsidR="00FA1121" w:rsidRPr="00E20691">
        <w:rPr>
          <w:szCs w:val="24"/>
        </w:rPr>
        <w:t xml:space="preserve"> (</w:t>
      </w:r>
      <w:r w:rsidRPr="00E20691">
        <w:rPr>
          <w:szCs w:val="24"/>
        </w:rPr>
        <w:t>Sõbra tn 61</w:t>
      </w:r>
      <w:r w:rsidR="00FA1121" w:rsidRPr="00E20691">
        <w:rPr>
          <w:szCs w:val="24"/>
        </w:rPr>
        <w:t xml:space="preserve">), </w:t>
      </w:r>
      <w:r w:rsidRPr="00E20691">
        <w:rPr>
          <w:szCs w:val="24"/>
        </w:rPr>
        <w:t>kus toimuvad peamiselt tennise-, pallim</w:t>
      </w:r>
      <w:r w:rsidR="0088048D">
        <w:rPr>
          <w:szCs w:val="24"/>
        </w:rPr>
        <w:t>ängu- ja võimlemistreeningud</w:t>
      </w:r>
      <w:r w:rsidRPr="00E20691">
        <w:rPr>
          <w:szCs w:val="24"/>
        </w:rPr>
        <w:t>.</w:t>
      </w:r>
    </w:p>
    <w:p w:rsidR="00AF72C6" w:rsidRPr="00E20691" w:rsidRDefault="00427F1B" w:rsidP="00427F1B">
      <w:pPr>
        <w:spacing w:before="60"/>
        <w:jc w:val="both"/>
        <w:rPr>
          <w:szCs w:val="24"/>
        </w:rPr>
      </w:pPr>
      <w:r w:rsidRPr="00E20691">
        <w:rPr>
          <w:szCs w:val="24"/>
        </w:rPr>
        <w:t>Nõmme linnaosas paiknevad 12 avalikku linnaosa</w:t>
      </w:r>
      <w:r w:rsidR="00F805C0">
        <w:rPr>
          <w:szCs w:val="24"/>
        </w:rPr>
        <w:t xml:space="preserve"> </w:t>
      </w:r>
      <w:r w:rsidRPr="00E20691">
        <w:rPr>
          <w:szCs w:val="24"/>
        </w:rPr>
        <w:t>valitsuse hooldatavat spordiväljakut, 3</w:t>
      </w:r>
      <w:r w:rsidR="00FA1121" w:rsidRPr="00E20691">
        <w:rPr>
          <w:szCs w:val="24"/>
        </w:rPr>
        <w:t> </w:t>
      </w:r>
      <w:r w:rsidRPr="00E20691">
        <w:rPr>
          <w:szCs w:val="24"/>
        </w:rPr>
        <w:t xml:space="preserve">ekstreemspordiväljakut ja 35 mänguväljakut. Spordi- ja mänguväljakute asukohad on näidatud kaardil </w:t>
      </w:r>
      <w:r w:rsidR="00D978C6" w:rsidRPr="00E20691">
        <w:rPr>
          <w:szCs w:val="24"/>
        </w:rPr>
        <w:t>„</w:t>
      </w:r>
      <w:r w:rsidRPr="00E20691">
        <w:rPr>
          <w:szCs w:val="24"/>
        </w:rPr>
        <w:t>Sotsiaalne infrastruktuur</w:t>
      </w:r>
      <w:r w:rsidR="0088048D">
        <w:rPr>
          <w:szCs w:val="24"/>
        </w:rPr>
        <w:t>”</w:t>
      </w:r>
      <w:r w:rsidRPr="00E20691">
        <w:rPr>
          <w:szCs w:val="24"/>
        </w:rPr>
        <w:t>.</w:t>
      </w:r>
    </w:p>
    <w:p w:rsidR="00AF72C6" w:rsidRPr="00E20691" w:rsidRDefault="00427F1B" w:rsidP="00427F1B">
      <w:pPr>
        <w:spacing w:before="60"/>
        <w:jc w:val="both"/>
        <w:rPr>
          <w:szCs w:val="24"/>
        </w:rPr>
      </w:pPr>
      <w:r w:rsidRPr="00E20691">
        <w:rPr>
          <w:szCs w:val="24"/>
        </w:rPr>
        <w:t xml:space="preserve">Üldplaneeringuga säilitatakse Nõmme linnaosas olemasolevate spordihoonete ja -rajatiste asukohad. Tulenevalt linnaosa hoonestusest ja vabade hoonestatavate rekreatiivalade puudumisest on vaja need alad ka tulevikus </w:t>
      </w:r>
      <w:r w:rsidR="00B10403" w:rsidRPr="00E20691">
        <w:rPr>
          <w:szCs w:val="24"/>
        </w:rPr>
        <w:t xml:space="preserve">säilitada </w:t>
      </w:r>
      <w:r w:rsidRPr="00E20691">
        <w:rPr>
          <w:szCs w:val="24"/>
        </w:rPr>
        <w:t>põhiliselt spordi- vm vaba aja veetmise</w:t>
      </w:r>
      <w:r w:rsidR="00B10403" w:rsidRPr="00E20691">
        <w:rPr>
          <w:szCs w:val="24"/>
        </w:rPr>
        <w:t xml:space="preserve"> võimalusi pakkuvate</w:t>
      </w:r>
      <w:r w:rsidRPr="00E20691">
        <w:rPr>
          <w:szCs w:val="24"/>
        </w:rPr>
        <w:t xml:space="preserve"> ehitiste tarbeks, sõltumata</w:t>
      </w:r>
      <w:r w:rsidR="00AF72C6" w:rsidRPr="00E20691">
        <w:rPr>
          <w:szCs w:val="24"/>
        </w:rPr>
        <w:t xml:space="preserve"> </w:t>
      </w:r>
      <w:r w:rsidRPr="00E20691">
        <w:rPr>
          <w:szCs w:val="24"/>
        </w:rPr>
        <w:t xml:space="preserve">kinnistu omandivormist. Nende alade muutmine detailplaneeringuga mõneks muuks, senisest kasutusest </w:t>
      </w:r>
      <w:r w:rsidR="00B10403" w:rsidRPr="00E20691">
        <w:rPr>
          <w:szCs w:val="24"/>
        </w:rPr>
        <w:t xml:space="preserve">märkimisväärselt </w:t>
      </w:r>
      <w:r w:rsidRPr="00E20691">
        <w:rPr>
          <w:szCs w:val="24"/>
        </w:rPr>
        <w:t>erinevaks otstarbeks (nt elamu- või ärihoonete ehituseks) ei ole üldjuhul vastuvõetav.</w:t>
      </w:r>
    </w:p>
    <w:p w:rsidR="00AF72C6" w:rsidRPr="00E20691" w:rsidRDefault="00185891" w:rsidP="00427F1B">
      <w:pPr>
        <w:spacing w:before="60"/>
        <w:jc w:val="both"/>
        <w:rPr>
          <w:szCs w:val="24"/>
        </w:rPr>
      </w:pPr>
      <w:r w:rsidRPr="00E20691">
        <w:rPr>
          <w:szCs w:val="24"/>
        </w:rPr>
        <w:t xml:space="preserve">Üldplaneering teeb ettepaneku </w:t>
      </w:r>
      <w:r w:rsidR="00B10403" w:rsidRPr="00E20691">
        <w:rPr>
          <w:szCs w:val="24"/>
        </w:rPr>
        <w:t xml:space="preserve">rajada </w:t>
      </w:r>
      <w:r w:rsidRPr="00E20691">
        <w:rPr>
          <w:szCs w:val="24"/>
        </w:rPr>
        <w:t xml:space="preserve">spordihoone Raudtee tänava äärde olemasolevate Värsi tänava garaažide asemele. Üldplaneeringu kohaselt </w:t>
      </w:r>
      <w:r w:rsidR="00B10403" w:rsidRPr="00E20691">
        <w:rPr>
          <w:szCs w:val="24"/>
        </w:rPr>
        <w:t xml:space="preserve">sobib </w:t>
      </w:r>
      <w:r w:rsidRPr="00E20691">
        <w:rPr>
          <w:szCs w:val="24"/>
        </w:rPr>
        <w:t>uute vaba</w:t>
      </w:r>
      <w:r w:rsidR="0069585D" w:rsidRPr="00E20691">
        <w:rPr>
          <w:szCs w:val="24"/>
        </w:rPr>
        <w:t xml:space="preserve"> </w:t>
      </w:r>
      <w:r w:rsidRPr="00E20691">
        <w:rPr>
          <w:szCs w:val="24"/>
        </w:rPr>
        <w:t>aja veetmise ja spordihoonete rajamiseks Hiiu elevaatori</w:t>
      </w:r>
      <w:r w:rsidR="000719A1" w:rsidRPr="00E20691">
        <w:rPr>
          <w:szCs w:val="24"/>
        </w:rPr>
        <w:t xml:space="preserve"> </w:t>
      </w:r>
      <w:r w:rsidRPr="00E20691">
        <w:rPr>
          <w:szCs w:val="24"/>
        </w:rPr>
        <w:t>ala, kuhu rajatavad hooned saaksid toimida koos Nõmme</w:t>
      </w:r>
      <w:r w:rsidR="00B10403" w:rsidRPr="00E20691">
        <w:rPr>
          <w:szCs w:val="24"/>
        </w:rPr>
        <w:t>-</w:t>
      </w:r>
      <w:r w:rsidRPr="00E20691">
        <w:rPr>
          <w:szCs w:val="24"/>
        </w:rPr>
        <w:t>Mustamäe maastikukaitseala terviseradade võrguga.</w:t>
      </w:r>
    </w:p>
    <w:p w:rsidR="00427F1B" w:rsidRPr="00E20691" w:rsidRDefault="00427F1B" w:rsidP="00273C64">
      <w:pPr>
        <w:pStyle w:val="Heading2"/>
        <w:numPr>
          <w:ilvl w:val="1"/>
          <w:numId w:val="46"/>
        </w:numPr>
      </w:pPr>
      <w:bookmarkStart w:id="97" w:name="_Toc477776393"/>
      <w:r w:rsidRPr="00E20691">
        <w:lastRenderedPageBreak/>
        <w:t>NOORTEKESKUSED</w:t>
      </w:r>
      <w:bookmarkEnd w:id="97"/>
    </w:p>
    <w:p w:rsidR="00427F1B" w:rsidRPr="00E20691" w:rsidRDefault="00427F1B" w:rsidP="00427F1B">
      <w:pPr>
        <w:spacing w:before="60"/>
        <w:jc w:val="both"/>
        <w:rPr>
          <w:szCs w:val="24"/>
        </w:rPr>
      </w:pPr>
      <w:r w:rsidRPr="00E20691">
        <w:rPr>
          <w:szCs w:val="24"/>
        </w:rPr>
        <w:t>Noortekeskus pakub noortele arendavaks tegevuseks tingimusi, mis võimaldab neil oma vaba tahte alusel tegutseda väljaspool perekonda, õppekava ja tööd, oma kodu lähedal. Noortekeskus on piirkondliku noorsootöö peamine korraldaja. Samuti pakub noortekeskus mitmesuguseid teenuseid: klubid ja kursused, noorteüritused, spordivahendite laenutus, noorteprojektid ja programmid, piirkondlik</w:t>
      </w:r>
      <w:r w:rsidR="00F47B79" w:rsidRPr="00E20691">
        <w:rPr>
          <w:szCs w:val="24"/>
        </w:rPr>
        <w:t>ud</w:t>
      </w:r>
      <w:r w:rsidRPr="00E20691">
        <w:rPr>
          <w:szCs w:val="24"/>
        </w:rPr>
        <w:t xml:space="preserve"> laagrid jm. Nõmme linnaosas on </w:t>
      </w:r>
      <w:r w:rsidR="00B10403" w:rsidRPr="00E20691">
        <w:rPr>
          <w:szCs w:val="24"/>
        </w:rPr>
        <w:t>kaks</w:t>
      </w:r>
      <w:r w:rsidRPr="00E20691">
        <w:rPr>
          <w:szCs w:val="24"/>
        </w:rPr>
        <w:t xml:space="preserve"> piirkondlikku noortekeskust: Pääsküla noortekeskus (Rännaku pst 1) ja</w:t>
      </w:r>
      <w:r w:rsidR="00AF72C6" w:rsidRPr="00E20691">
        <w:rPr>
          <w:szCs w:val="24"/>
        </w:rPr>
        <w:t xml:space="preserve"> </w:t>
      </w:r>
      <w:r w:rsidRPr="00E20691">
        <w:rPr>
          <w:szCs w:val="24"/>
        </w:rPr>
        <w:t>Männiku noortekeskus (Männiku tee 96).</w:t>
      </w:r>
    </w:p>
    <w:p w:rsidR="00427F1B" w:rsidRPr="00E20691" w:rsidRDefault="00193C27" w:rsidP="00427F1B">
      <w:pPr>
        <w:spacing w:before="60"/>
        <w:jc w:val="both"/>
        <w:rPr>
          <w:szCs w:val="24"/>
        </w:rPr>
      </w:pPr>
      <w:r w:rsidRPr="001A638D">
        <w:rPr>
          <w:rFonts w:cs="Tahoma"/>
          <w:szCs w:val="24"/>
        </w:rPr>
        <w:t>Kui Nõmme linnaossa luuakse uusi noortekeskusi, asuvad need tegutsema olemasolevates hoonetes</w:t>
      </w:r>
      <w:r w:rsidR="00427F1B" w:rsidRPr="00E20691">
        <w:rPr>
          <w:szCs w:val="24"/>
        </w:rPr>
        <w:t xml:space="preserve"> ning eraldi uusi hooneid ja alasid nende tarbeks üldplaneeringus ei reserveerita.</w:t>
      </w:r>
    </w:p>
    <w:p w:rsidR="003E7E5D" w:rsidRPr="00E20691" w:rsidRDefault="006419E0" w:rsidP="00273C64">
      <w:pPr>
        <w:pStyle w:val="Heading1"/>
        <w:numPr>
          <w:ilvl w:val="0"/>
          <w:numId w:val="46"/>
        </w:numPr>
      </w:pPr>
      <w:bookmarkStart w:id="98" w:name="_Toc534379895"/>
      <w:bookmarkStart w:id="99" w:name="_Toc534629800"/>
      <w:bookmarkStart w:id="100" w:name="_Toc534637202"/>
      <w:bookmarkStart w:id="101" w:name="_Toc534638961"/>
      <w:bookmarkStart w:id="102" w:name="_Toc534643198"/>
      <w:bookmarkStart w:id="103" w:name="_Toc7853968"/>
      <w:bookmarkStart w:id="104" w:name="_Toc232584609"/>
      <w:bookmarkStart w:id="105" w:name="_Toc232820371"/>
      <w:bookmarkStart w:id="106" w:name="_Toc232906101"/>
      <w:bookmarkStart w:id="107" w:name="_Toc238273574"/>
      <w:r w:rsidRPr="00E20691">
        <w:br w:type="page"/>
      </w:r>
      <w:bookmarkStart w:id="108" w:name="_Toc477776394"/>
      <w:bookmarkEnd w:id="98"/>
      <w:bookmarkEnd w:id="99"/>
      <w:bookmarkEnd w:id="100"/>
      <w:bookmarkEnd w:id="101"/>
      <w:bookmarkEnd w:id="102"/>
      <w:bookmarkEnd w:id="103"/>
      <w:bookmarkEnd w:id="104"/>
      <w:bookmarkEnd w:id="105"/>
      <w:bookmarkEnd w:id="106"/>
      <w:bookmarkEnd w:id="107"/>
      <w:r w:rsidRPr="00E20691">
        <w:lastRenderedPageBreak/>
        <w:t xml:space="preserve">TÄNAVAVÕRK, LIIKLUSKORRALDUS JA </w:t>
      </w:r>
      <w:r w:rsidR="00E805E9" w:rsidRPr="00E20691">
        <w:t>ÜHISSÕIDUKILIINID</w:t>
      </w:r>
      <w:bookmarkEnd w:id="108"/>
    </w:p>
    <w:p w:rsidR="003E7E5D" w:rsidRPr="00E20691" w:rsidRDefault="006419E0" w:rsidP="00273C64">
      <w:pPr>
        <w:pStyle w:val="Heading2"/>
        <w:numPr>
          <w:ilvl w:val="1"/>
          <w:numId w:val="46"/>
        </w:numPr>
      </w:pPr>
      <w:bookmarkStart w:id="109" w:name="_Toc477776395"/>
      <w:r w:rsidRPr="00E20691">
        <w:t>LIIKLUSKORRALDUSE ÜLDPÕHIMÕTTED</w:t>
      </w:r>
      <w:bookmarkEnd w:id="109"/>
    </w:p>
    <w:p w:rsidR="008E76E1" w:rsidRPr="00E20691" w:rsidRDefault="0053286C" w:rsidP="00C32487">
      <w:pPr>
        <w:spacing w:before="60"/>
        <w:jc w:val="both"/>
        <w:rPr>
          <w:szCs w:val="24"/>
        </w:rPr>
      </w:pPr>
      <w:bookmarkStart w:id="110" w:name="_Toc534379897"/>
      <w:bookmarkStart w:id="111" w:name="_Toc534629802"/>
      <w:bookmarkStart w:id="112" w:name="_Toc534637204"/>
      <w:bookmarkStart w:id="113" w:name="_Toc534638963"/>
      <w:bookmarkStart w:id="114" w:name="_Toc534643200"/>
      <w:bookmarkStart w:id="115" w:name="_Toc7853970"/>
      <w:bookmarkStart w:id="116" w:name="_Toc232584611"/>
      <w:bookmarkStart w:id="117" w:name="_Toc232820374"/>
      <w:bookmarkStart w:id="118" w:name="_Toc232906104"/>
      <w:r w:rsidRPr="00E20691">
        <w:rPr>
          <w:bCs/>
        </w:rPr>
        <w:t>Eesti linnatänavate standardi</w:t>
      </w:r>
      <w:r w:rsidR="00713B95" w:rsidRPr="00E20691">
        <w:rPr>
          <w:bCs/>
        </w:rPr>
        <w:t xml:space="preserve"> alusel</w:t>
      </w:r>
      <w:r w:rsidRPr="00E20691">
        <w:rPr>
          <w:bCs/>
        </w:rPr>
        <w:t xml:space="preserve"> käsitletakse Nõmme linnaosa kui elanike paiknemiselt</w:t>
      </w:r>
      <w:r w:rsidR="00AF72C6" w:rsidRPr="00E20691">
        <w:rPr>
          <w:bCs/>
        </w:rPr>
        <w:t xml:space="preserve"> </w:t>
      </w:r>
      <w:r w:rsidRPr="00E20691">
        <w:rPr>
          <w:bCs/>
        </w:rPr>
        <w:t xml:space="preserve">kompaktset </w:t>
      </w:r>
      <w:r w:rsidR="00713B95" w:rsidRPr="00E20691">
        <w:rPr>
          <w:bCs/>
        </w:rPr>
        <w:t xml:space="preserve">ja </w:t>
      </w:r>
      <w:r w:rsidRPr="00E20691">
        <w:rPr>
          <w:bCs/>
        </w:rPr>
        <w:t>teenindatava ala elanike</w:t>
      </w:r>
      <w:r w:rsidR="00713B95" w:rsidRPr="00E20691">
        <w:rPr>
          <w:bCs/>
        </w:rPr>
        <w:t xml:space="preserve"> poolest</w:t>
      </w:r>
      <w:r w:rsidRPr="00E20691">
        <w:rPr>
          <w:bCs/>
        </w:rPr>
        <w:t xml:space="preserve"> keskmise keskuse funktsioonidega linnaosa.</w:t>
      </w:r>
      <w:r w:rsidR="008E76E1" w:rsidRPr="00E20691">
        <w:rPr>
          <w:szCs w:val="24"/>
        </w:rPr>
        <w:t xml:space="preserve"> Liikluse (sh autoliikluse) sujuvuse ja ohutuse suurendamisel </w:t>
      </w:r>
      <w:r w:rsidR="000A698F" w:rsidRPr="00E20691">
        <w:rPr>
          <w:szCs w:val="24"/>
        </w:rPr>
        <w:t>tuleb arvestada mitmesuguste</w:t>
      </w:r>
      <w:r w:rsidR="008E76E1" w:rsidRPr="00E20691">
        <w:rPr>
          <w:szCs w:val="24"/>
        </w:rPr>
        <w:t xml:space="preserve"> keskkonda kujundavate asjaolude</w:t>
      </w:r>
      <w:r w:rsidR="000A698F" w:rsidRPr="00E20691">
        <w:rPr>
          <w:szCs w:val="24"/>
        </w:rPr>
        <w:t>ga</w:t>
      </w:r>
      <w:r w:rsidR="008E76E1" w:rsidRPr="00E20691">
        <w:rPr>
          <w:szCs w:val="24"/>
        </w:rPr>
        <w:t xml:space="preserve">. </w:t>
      </w:r>
      <w:r w:rsidR="00285552" w:rsidRPr="00E20691">
        <w:rPr>
          <w:szCs w:val="24"/>
        </w:rPr>
        <w:t xml:space="preserve">Selleks, et elukeskkonna seisund säiliks ja paraneks, peavad </w:t>
      </w:r>
      <w:r w:rsidR="008E76E1" w:rsidRPr="00E20691">
        <w:rPr>
          <w:szCs w:val="24"/>
        </w:rPr>
        <w:t>liikluslahendus</w:t>
      </w:r>
      <w:r w:rsidR="00285552" w:rsidRPr="00E20691">
        <w:rPr>
          <w:szCs w:val="24"/>
        </w:rPr>
        <w:t>ed olema</w:t>
      </w:r>
      <w:r w:rsidR="008E76E1" w:rsidRPr="00E20691">
        <w:rPr>
          <w:szCs w:val="24"/>
        </w:rPr>
        <w:t xml:space="preserve"> tasakaalustatu</w:t>
      </w:r>
      <w:r w:rsidR="00285552" w:rsidRPr="00E20691">
        <w:rPr>
          <w:szCs w:val="24"/>
        </w:rPr>
        <w:t>d</w:t>
      </w:r>
      <w:r w:rsidR="008E76E1" w:rsidRPr="00E20691">
        <w:rPr>
          <w:szCs w:val="24"/>
        </w:rPr>
        <w:t xml:space="preserve"> ja liikumisviisid mitmekesis</w:t>
      </w:r>
      <w:r w:rsidR="00285552" w:rsidRPr="00E20691">
        <w:rPr>
          <w:szCs w:val="24"/>
        </w:rPr>
        <w:t>ed</w:t>
      </w:r>
      <w:r w:rsidR="008E76E1" w:rsidRPr="00E20691">
        <w:rPr>
          <w:szCs w:val="24"/>
        </w:rPr>
        <w:t xml:space="preserve">. Üldplaneeringus on </w:t>
      </w:r>
      <w:r w:rsidR="00EC5B2C" w:rsidRPr="00E20691">
        <w:rPr>
          <w:szCs w:val="24"/>
        </w:rPr>
        <w:t xml:space="preserve">seatud </w:t>
      </w:r>
      <w:r w:rsidR="008E76E1" w:rsidRPr="00E20691">
        <w:rPr>
          <w:szCs w:val="24"/>
        </w:rPr>
        <w:t xml:space="preserve">eesmärgiks </w:t>
      </w:r>
      <w:r w:rsidR="00EC5B2C" w:rsidRPr="00E20691">
        <w:rPr>
          <w:szCs w:val="24"/>
        </w:rPr>
        <w:t xml:space="preserve">eelisarendada </w:t>
      </w:r>
      <w:r w:rsidR="008E76E1" w:rsidRPr="00E20691">
        <w:rPr>
          <w:szCs w:val="24"/>
        </w:rPr>
        <w:t>säästva</w:t>
      </w:r>
      <w:r w:rsidR="00EC5B2C" w:rsidRPr="00E20691">
        <w:rPr>
          <w:szCs w:val="24"/>
        </w:rPr>
        <w:t>id</w:t>
      </w:r>
      <w:r w:rsidR="008E76E1" w:rsidRPr="00E20691">
        <w:rPr>
          <w:szCs w:val="24"/>
        </w:rPr>
        <w:t xml:space="preserve"> liikumisviise ja </w:t>
      </w:r>
      <w:r w:rsidR="00EC5B2C" w:rsidRPr="00E20691">
        <w:rPr>
          <w:szCs w:val="24"/>
        </w:rPr>
        <w:t xml:space="preserve">vähendada </w:t>
      </w:r>
      <w:r w:rsidR="008E76E1" w:rsidRPr="00E20691">
        <w:rPr>
          <w:szCs w:val="24"/>
        </w:rPr>
        <w:t>sundliikumis</w:t>
      </w:r>
      <w:r w:rsidR="00EC5B2C" w:rsidRPr="00E20691">
        <w:rPr>
          <w:szCs w:val="24"/>
        </w:rPr>
        <w:t>i</w:t>
      </w:r>
      <w:r w:rsidR="008E76E1" w:rsidRPr="00E20691">
        <w:rPr>
          <w:szCs w:val="24"/>
        </w:rPr>
        <w:t xml:space="preserve">. </w:t>
      </w:r>
      <w:r w:rsidR="008E76E1" w:rsidRPr="00E20691">
        <w:t xml:space="preserve">Planeeritud on </w:t>
      </w:r>
      <w:r w:rsidR="008E76E1" w:rsidRPr="00E20691">
        <w:rPr>
          <w:szCs w:val="24"/>
        </w:rPr>
        <w:t>kergliiklusteede võrk</w:t>
      </w:r>
      <w:r w:rsidR="00285552" w:rsidRPr="00E20691">
        <w:rPr>
          <w:szCs w:val="24"/>
        </w:rPr>
        <w:t>, et</w:t>
      </w:r>
      <w:r w:rsidR="008E76E1" w:rsidRPr="00E20691">
        <w:rPr>
          <w:szCs w:val="24"/>
        </w:rPr>
        <w:t xml:space="preserve"> </w:t>
      </w:r>
      <w:r w:rsidR="00285552" w:rsidRPr="00E20691">
        <w:rPr>
          <w:szCs w:val="24"/>
        </w:rPr>
        <w:t xml:space="preserve">suurendada </w:t>
      </w:r>
      <w:r w:rsidR="008E76E1" w:rsidRPr="00E20691">
        <w:rPr>
          <w:szCs w:val="24"/>
        </w:rPr>
        <w:t>igapäevase kergliikluse osakaalu liikluses</w:t>
      </w:r>
      <w:r w:rsidR="00285552" w:rsidRPr="00E20691">
        <w:rPr>
          <w:szCs w:val="24"/>
        </w:rPr>
        <w:t>,</w:t>
      </w:r>
      <w:r w:rsidR="008E76E1" w:rsidRPr="00E20691">
        <w:rPr>
          <w:szCs w:val="24"/>
        </w:rPr>
        <w:t xml:space="preserve"> ning </w:t>
      </w:r>
      <w:r w:rsidR="00285552" w:rsidRPr="00E20691">
        <w:rPr>
          <w:szCs w:val="24"/>
        </w:rPr>
        <w:t xml:space="preserve">uute </w:t>
      </w:r>
      <w:r w:rsidR="008E76E1" w:rsidRPr="00E20691">
        <w:rPr>
          <w:szCs w:val="24"/>
        </w:rPr>
        <w:t>raudteejaamad</w:t>
      </w:r>
      <w:r w:rsidR="00285552" w:rsidRPr="00E20691">
        <w:rPr>
          <w:szCs w:val="24"/>
        </w:rPr>
        <w:t>e lisamine</w:t>
      </w:r>
      <w:r w:rsidR="008E76E1" w:rsidRPr="00E20691">
        <w:rPr>
          <w:szCs w:val="24"/>
        </w:rPr>
        <w:t xml:space="preserve"> kiire ühenduse parandamiseks linnakeskusega.</w:t>
      </w:r>
    </w:p>
    <w:p w:rsidR="0053286C" w:rsidRPr="00E20691" w:rsidRDefault="0053286C" w:rsidP="00C32487">
      <w:pPr>
        <w:spacing w:before="60"/>
        <w:jc w:val="both"/>
        <w:rPr>
          <w:bCs/>
        </w:rPr>
      </w:pPr>
      <w:r w:rsidRPr="00E20691">
        <w:rPr>
          <w:bCs/>
        </w:rPr>
        <w:t xml:space="preserve">Linnaosa liikluskorraldus peab </w:t>
      </w:r>
      <w:r w:rsidR="00EB4BC4" w:rsidRPr="00E20691">
        <w:rPr>
          <w:bCs/>
        </w:rPr>
        <w:t xml:space="preserve">täitma </w:t>
      </w:r>
      <w:r w:rsidRPr="00E20691">
        <w:rPr>
          <w:bCs/>
        </w:rPr>
        <w:t>järgmisi eesmärke:</w:t>
      </w:r>
    </w:p>
    <w:p w:rsidR="0053286C" w:rsidRPr="00E20691" w:rsidRDefault="0053286C" w:rsidP="005C4990">
      <w:pPr>
        <w:numPr>
          <w:ilvl w:val="0"/>
          <w:numId w:val="24"/>
        </w:numPr>
        <w:spacing w:before="60"/>
        <w:jc w:val="both"/>
        <w:rPr>
          <w:bCs/>
        </w:rPr>
      </w:pPr>
      <w:r w:rsidRPr="00E20691">
        <w:rPr>
          <w:bCs/>
        </w:rPr>
        <w:t>võimalikult ohutu ja sujuva liikluse tagamine vastuvõetavate kulutuste juures</w:t>
      </w:r>
      <w:r w:rsidR="008E76E1" w:rsidRPr="00E20691">
        <w:rPr>
          <w:bCs/>
        </w:rPr>
        <w:t>;</w:t>
      </w:r>
    </w:p>
    <w:p w:rsidR="0053286C" w:rsidRPr="00E20691" w:rsidRDefault="0053286C" w:rsidP="005C4990">
      <w:pPr>
        <w:numPr>
          <w:ilvl w:val="0"/>
          <w:numId w:val="24"/>
        </w:numPr>
        <w:spacing w:before="60"/>
        <w:jc w:val="both"/>
        <w:rPr>
          <w:bCs/>
        </w:rPr>
      </w:pPr>
      <w:r w:rsidRPr="00E20691">
        <w:rPr>
          <w:bCs/>
        </w:rPr>
        <w:t>auto- ja kergliikluse võimalikult suur eraldamine</w:t>
      </w:r>
      <w:r w:rsidR="00C92F90" w:rsidRPr="00E20691">
        <w:rPr>
          <w:bCs/>
        </w:rPr>
        <w:t>;</w:t>
      </w:r>
    </w:p>
    <w:p w:rsidR="0053286C" w:rsidRPr="00E20691" w:rsidRDefault="0053286C" w:rsidP="005C4990">
      <w:pPr>
        <w:numPr>
          <w:ilvl w:val="0"/>
          <w:numId w:val="24"/>
        </w:numPr>
        <w:spacing w:before="60"/>
        <w:jc w:val="both"/>
        <w:rPr>
          <w:bCs/>
        </w:rPr>
      </w:pPr>
      <w:r w:rsidRPr="00E20691">
        <w:rPr>
          <w:bCs/>
        </w:rPr>
        <w:t>omavahel lõikuvate ja põimuvate liiklusvoolude vähendamine</w:t>
      </w:r>
      <w:r w:rsidR="00C92F90" w:rsidRPr="00E20691">
        <w:rPr>
          <w:bCs/>
        </w:rPr>
        <w:t>.</w:t>
      </w:r>
    </w:p>
    <w:p w:rsidR="0053286C" w:rsidRPr="00E20691" w:rsidRDefault="0053286C" w:rsidP="00BF4CDC">
      <w:pPr>
        <w:spacing w:before="60"/>
        <w:jc w:val="both"/>
        <w:rPr>
          <w:bCs/>
        </w:rPr>
      </w:pPr>
      <w:r w:rsidRPr="00E20691">
        <w:rPr>
          <w:bCs/>
        </w:rPr>
        <w:t>Tänavatrasside ja -konstruktsioonide valikul tuleb lisaks tehnilis-majanduslikele nõuetele arvestada ka nende eeldatavat mõju keskkonnale nii ehitamise kui ka kasutamise ajal.</w:t>
      </w:r>
    </w:p>
    <w:p w:rsidR="0053286C" w:rsidRPr="00E20691" w:rsidRDefault="0053286C" w:rsidP="00BF4CDC">
      <w:pPr>
        <w:spacing w:before="60"/>
        <w:jc w:val="both"/>
        <w:rPr>
          <w:bCs/>
        </w:rPr>
      </w:pPr>
      <w:r w:rsidRPr="00E20691">
        <w:rPr>
          <w:bCs/>
        </w:rPr>
        <w:t xml:space="preserve">Liiklusohutuse </w:t>
      </w:r>
      <w:r w:rsidR="00285552" w:rsidRPr="00E20691">
        <w:rPr>
          <w:bCs/>
        </w:rPr>
        <w:t xml:space="preserve">parandamiseks </w:t>
      </w:r>
      <w:r w:rsidRPr="00E20691">
        <w:rPr>
          <w:bCs/>
        </w:rPr>
        <w:t>on kavandatud mit</w:t>
      </w:r>
      <w:r w:rsidR="00285552" w:rsidRPr="00E20691">
        <w:rPr>
          <w:bCs/>
        </w:rPr>
        <w:t>u</w:t>
      </w:r>
      <w:r w:rsidRPr="00E20691">
        <w:rPr>
          <w:bCs/>
        </w:rPr>
        <w:t xml:space="preserve"> eritasandilis</w:t>
      </w:r>
      <w:r w:rsidR="00285552" w:rsidRPr="00E20691">
        <w:rPr>
          <w:bCs/>
        </w:rPr>
        <w:t>t</w:t>
      </w:r>
      <w:r w:rsidRPr="00E20691">
        <w:rPr>
          <w:bCs/>
        </w:rPr>
        <w:t xml:space="preserve"> ristmikk</w:t>
      </w:r>
      <w:r w:rsidR="00285552" w:rsidRPr="00E20691">
        <w:rPr>
          <w:bCs/>
        </w:rPr>
        <w:t>u</w:t>
      </w:r>
      <w:r w:rsidRPr="00E20691">
        <w:rPr>
          <w:bCs/>
        </w:rPr>
        <w:t>.</w:t>
      </w:r>
    </w:p>
    <w:p w:rsidR="00EC270E" w:rsidRPr="00E20691" w:rsidRDefault="00EC270E" w:rsidP="00BF4CDC">
      <w:pPr>
        <w:autoSpaceDE w:val="0"/>
        <w:autoSpaceDN w:val="0"/>
        <w:adjustRightInd w:val="0"/>
        <w:spacing w:before="60"/>
        <w:jc w:val="both"/>
        <w:rPr>
          <w:szCs w:val="24"/>
        </w:rPr>
      </w:pPr>
      <w:r w:rsidRPr="00E20691">
        <w:rPr>
          <w:szCs w:val="24"/>
        </w:rPr>
        <w:t xml:space="preserve">Uute teede kavandamisel tuleb ette näha sademevee kokku kogumine ja nõuetekohane puhastamine (liiva- ja õlipüüdurid). </w:t>
      </w:r>
      <w:r w:rsidR="00E21FFF" w:rsidRPr="00E20691">
        <w:rPr>
          <w:szCs w:val="24"/>
        </w:rPr>
        <w:t>Kui t</w:t>
      </w:r>
      <w:r w:rsidRPr="00E20691">
        <w:rPr>
          <w:szCs w:val="24"/>
        </w:rPr>
        <w:t xml:space="preserve">eede rajamise käigus </w:t>
      </w:r>
      <w:r w:rsidR="00E21FFF" w:rsidRPr="00E20691">
        <w:rPr>
          <w:szCs w:val="24"/>
        </w:rPr>
        <w:t>ilmneb</w:t>
      </w:r>
      <w:r w:rsidRPr="00E20691">
        <w:rPr>
          <w:szCs w:val="24"/>
        </w:rPr>
        <w:t xml:space="preserve"> jääkreostusnähte pinnases</w:t>
      </w:r>
      <w:r w:rsidR="00DE4DA9" w:rsidRPr="00E20691">
        <w:rPr>
          <w:szCs w:val="24"/>
        </w:rPr>
        <w:t>,</w:t>
      </w:r>
      <w:r w:rsidRPr="00E20691">
        <w:rPr>
          <w:szCs w:val="24"/>
        </w:rPr>
        <w:t xml:space="preserve"> pinnase</w:t>
      </w:r>
      <w:r w:rsidR="00DE4DA9" w:rsidRPr="00E20691">
        <w:rPr>
          <w:szCs w:val="24"/>
        </w:rPr>
        <w:t xml:space="preserve">- või </w:t>
      </w:r>
      <w:r w:rsidRPr="00E20691">
        <w:rPr>
          <w:szCs w:val="24"/>
        </w:rPr>
        <w:t>põhjavees</w:t>
      </w:r>
      <w:r w:rsidR="00E21FFF" w:rsidRPr="00E20691">
        <w:rPr>
          <w:szCs w:val="24"/>
        </w:rPr>
        <w:t>,</w:t>
      </w:r>
      <w:r w:rsidRPr="00E20691">
        <w:rPr>
          <w:szCs w:val="24"/>
        </w:rPr>
        <w:t xml:space="preserve"> tuleb </w:t>
      </w:r>
      <w:r w:rsidR="00E21FFF" w:rsidRPr="00E20691">
        <w:rPr>
          <w:szCs w:val="24"/>
        </w:rPr>
        <w:t xml:space="preserve">need </w:t>
      </w:r>
      <w:r w:rsidRPr="00E20691">
        <w:rPr>
          <w:szCs w:val="24"/>
        </w:rPr>
        <w:t>reostuse iseloomu</w:t>
      </w:r>
      <w:r w:rsidR="00E21FFF" w:rsidRPr="00E20691">
        <w:rPr>
          <w:szCs w:val="24"/>
        </w:rPr>
        <w:t>st olenevalt</w:t>
      </w:r>
      <w:r w:rsidRPr="00E20691">
        <w:rPr>
          <w:szCs w:val="24"/>
        </w:rPr>
        <w:t xml:space="preserve"> likvideerida või lokaliseerida ning peatada seniks reostuse levikut soodustavad tegevused.</w:t>
      </w:r>
    </w:p>
    <w:p w:rsidR="006419E0" w:rsidRPr="00E20691" w:rsidRDefault="00313C9E" w:rsidP="00273C64">
      <w:pPr>
        <w:pStyle w:val="Heading2"/>
        <w:numPr>
          <w:ilvl w:val="1"/>
          <w:numId w:val="46"/>
        </w:numPr>
      </w:pPr>
      <w:bookmarkStart w:id="119" w:name="_Toc477776396"/>
      <w:r w:rsidRPr="00E20691">
        <w:t>PÕHI-</w:t>
      </w:r>
      <w:r w:rsidR="006419E0" w:rsidRPr="00E20691">
        <w:t xml:space="preserve"> JA KÕRVALTÄNAVAD</w:t>
      </w:r>
      <w:bookmarkEnd w:id="119"/>
    </w:p>
    <w:p w:rsidR="00AF72C6" w:rsidRPr="00E20691" w:rsidRDefault="0053286C" w:rsidP="00C32487">
      <w:pPr>
        <w:spacing w:before="60"/>
        <w:jc w:val="both"/>
        <w:rPr>
          <w:szCs w:val="24"/>
        </w:rPr>
      </w:pPr>
      <w:r w:rsidRPr="00E20691">
        <w:rPr>
          <w:szCs w:val="24"/>
        </w:rPr>
        <w:t xml:space="preserve">Nõmme linnaosa üldplaneeringus </w:t>
      </w:r>
      <w:r w:rsidR="00A63F9F" w:rsidRPr="00E20691">
        <w:rPr>
          <w:szCs w:val="24"/>
        </w:rPr>
        <w:t xml:space="preserve">on reserveeritud </w:t>
      </w:r>
      <w:r w:rsidR="00E057FE" w:rsidRPr="00E20691">
        <w:rPr>
          <w:szCs w:val="24"/>
        </w:rPr>
        <w:t xml:space="preserve">kolm uut </w:t>
      </w:r>
      <w:r w:rsidR="00A63F9F" w:rsidRPr="00E20691">
        <w:rPr>
          <w:szCs w:val="24"/>
        </w:rPr>
        <w:t>teekoridor</w:t>
      </w:r>
      <w:r w:rsidR="00E057FE" w:rsidRPr="00E20691">
        <w:rPr>
          <w:szCs w:val="24"/>
        </w:rPr>
        <w:t>i</w:t>
      </w:r>
      <w:r w:rsidR="00A63F9F" w:rsidRPr="00E20691">
        <w:rPr>
          <w:szCs w:val="24"/>
        </w:rPr>
        <w:t xml:space="preserve"> võimalik</w:t>
      </w:r>
      <w:r w:rsidR="00E057FE" w:rsidRPr="00E20691">
        <w:rPr>
          <w:szCs w:val="24"/>
        </w:rPr>
        <w:t>e</w:t>
      </w:r>
      <w:r w:rsidR="00A63F9F" w:rsidRPr="00E20691">
        <w:rPr>
          <w:szCs w:val="24"/>
        </w:rPr>
        <w:t>le uu</w:t>
      </w:r>
      <w:r w:rsidR="00ED50CA" w:rsidRPr="00E20691">
        <w:rPr>
          <w:szCs w:val="24"/>
        </w:rPr>
        <w:t>te</w:t>
      </w:r>
      <w:r w:rsidR="00A63F9F" w:rsidRPr="00E20691">
        <w:rPr>
          <w:szCs w:val="24"/>
        </w:rPr>
        <w:t>le</w:t>
      </w:r>
      <w:r w:rsidR="00E057FE" w:rsidRPr="00E20691">
        <w:rPr>
          <w:szCs w:val="24"/>
        </w:rPr>
        <w:t xml:space="preserve"> teedele:</w:t>
      </w:r>
      <w:r w:rsidR="00A63F9F" w:rsidRPr="00E20691">
        <w:rPr>
          <w:szCs w:val="24"/>
        </w:rPr>
        <w:t xml:space="preserve"> perspektiivsele Pääsküla möödasõiduteele</w:t>
      </w:r>
      <w:r w:rsidR="009E2DE7" w:rsidRPr="00E20691">
        <w:rPr>
          <w:szCs w:val="24"/>
        </w:rPr>
        <w:t>, mis o</w:t>
      </w:r>
      <w:r w:rsidR="00455E3D" w:rsidRPr="00E20691">
        <w:rPr>
          <w:szCs w:val="24"/>
        </w:rPr>
        <w:t>leks</w:t>
      </w:r>
      <w:r w:rsidR="009E2DE7" w:rsidRPr="00E20691">
        <w:rPr>
          <w:szCs w:val="24"/>
        </w:rPr>
        <w:t xml:space="preserve"> liigilt jaotustänav</w:t>
      </w:r>
      <w:r w:rsidR="00622C7B" w:rsidRPr="00E20691">
        <w:rPr>
          <w:szCs w:val="24"/>
        </w:rPr>
        <w:t xml:space="preserve"> (1</w:t>
      </w:r>
      <w:r w:rsidR="00AD1573" w:rsidRPr="00E20691">
        <w:rPr>
          <w:szCs w:val="24"/>
        </w:rPr>
        <w:t> </w:t>
      </w:r>
      <w:r w:rsidR="00622C7B" w:rsidRPr="00E20691">
        <w:rPr>
          <w:szCs w:val="24"/>
        </w:rPr>
        <w:t>+</w:t>
      </w:r>
      <w:r w:rsidR="00AD1573" w:rsidRPr="00E20691">
        <w:rPr>
          <w:szCs w:val="24"/>
        </w:rPr>
        <w:t> </w:t>
      </w:r>
      <w:r w:rsidR="00622C7B" w:rsidRPr="00E20691">
        <w:rPr>
          <w:szCs w:val="24"/>
        </w:rPr>
        <w:t>1</w:t>
      </w:r>
      <w:r w:rsidR="00AD1573" w:rsidRPr="00E20691">
        <w:rPr>
          <w:szCs w:val="24"/>
        </w:rPr>
        <w:t> </w:t>
      </w:r>
      <w:r w:rsidR="009D3ACF" w:rsidRPr="00E20691">
        <w:rPr>
          <w:szCs w:val="24"/>
        </w:rPr>
        <w:t>sõidu</w:t>
      </w:r>
      <w:r w:rsidR="00622C7B" w:rsidRPr="00E20691">
        <w:rPr>
          <w:szCs w:val="24"/>
        </w:rPr>
        <w:t>rida)</w:t>
      </w:r>
      <w:r w:rsidR="00A63F9F" w:rsidRPr="00E20691">
        <w:rPr>
          <w:szCs w:val="24"/>
        </w:rPr>
        <w:t>,</w:t>
      </w:r>
      <w:r w:rsidR="00E057FE" w:rsidRPr="00E20691">
        <w:rPr>
          <w:szCs w:val="24"/>
        </w:rPr>
        <w:t xml:space="preserve"> Tervise tänava pikendusele ja Tallinna </w:t>
      </w:r>
      <w:r w:rsidR="00545AC4" w:rsidRPr="00E20691">
        <w:rPr>
          <w:szCs w:val="24"/>
        </w:rPr>
        <w:t>v</w:t>
      </w:r>
      <w:r w:rsidR="00E057FE" w:rsidRPr="00E20691">
        <w:rPr>
          <w:szCs w:val="24"/>
        </w:rPr>
        <w:t>äikesele ringteele</w:t>
      </w:r>
      <w:r w:rsidR="00BB6483" w:rsidRPr="00E20691">
        <w:rPr>
          <w:szCs w:val="24"/>
        </w:rPr>
        <w:t>.</w:t>
      </w:r>
    </w:p>
    <w:p w:rsidR="00416379" w:rsidRPr="00E20691" w:rsidRDefault="00836C6B" w:rsidP="00C32487">
      <w:pPr>
        <w:spacing w:before="60"/>
        <w:jc w:val="both"/>
        <w:rPr>
          <w:szCs w:val="24"/>
        </w:rPr>
      </w:pPr>
      <w:r w:rsidRPr="00E20691">
        <w:rPr>
          <w:szCs w:val="24"/>
        </w:rPr>
        <w:t>Erinevalt</w:t>
      </w:r>
      <w:r w:rsidR="0053286C" w:rsidRPr="00E20691">
        <w:rPr>
          <w:szCs w:val="24"/>
        </w:rPr>
        <w:t xml:space="preserve"> Tallinna üldplaneeringu</w:t>
      </w:r>
      <w:r w:rsidRPr="00E20691">
        <w:rPr>
          <w:szCs w:val="24"/>
        </w:rPr>
        <w:t>st</w:t>
      </w:r>
      <w:r w:rsidR="0053286C" w:rsidRPr="00E20691">
        <w:rPr>
          <w:szCs w:val="24"/>
        </w:rPr>
        <w:t xml:space="preserve"> </w:t>
      </w:r>
      <w:r w:rsidRPr="00E20691">
        <w:rPr>
          <w:szCs w:val="24"/>
        </w:rPr>
        <w:t xml:space="preserve">ning </w:t>
      </w:r>
      <w:r w:rsidR="0053286C" w:rsidRPr="00E20691">
        <w:rPr>
          <w:szCs w:val="24"/>
        </w:rPr>
        <w:t xml:space="preserve">tuginedes koostatavale Tallinna tänavavõrgu ja kergliiklusteede teemaplaneeringule on Nõmme linnaosa üldplaneeringus Harku </w:t>
      </w:r>
      <w:r w:rsidR="00973CF3" w:rsidRPr="00E20691">
        <w:rPr>
          <w:szCs w:val="24"/>
        </w:rPr>
        <w:t xml:space="preserve">mets ja </w:t>
      </w:r>
      <w:r w:rsidR="0053286C" w:rsidRPr="00E20691">
        <w:rPr>
          <w:szCs w:val="24"/>
        </w:rPr>
        <w:t xml:space="preserve">raba säilitatud haljas- ja puhkealana ning </w:t>
      </w:r>
      <w:r w:rsidR="00A63F9F" w:rsidRPr="00E20691">
        <w:rPr>
          <w:szCs w:val="24"/>
        </w:rPr>
        <w:t xml:space="preserve">võimaliku </w:t>
      </w:r>
      <w:r w:rsidR="0053286C" w:rsidRPr="00E20691">
        <w:rPr>
          <w:szCs w:val="24"/>
        </w:rPr>
        <w:t>Pääsküla möödasõidutee</w:t>
      </w:r>
      <w:r w:rsidR="00140E6D" w:rsidRPr="00E20691">
        <w:rPr>
          <w:szCs w:val="24"/>
        </w:rPr>
        <w:t xml:space="preserve"> </w:t>
      </w:r>
      <w:r w:rsidR="0053286C" w:rsidRPr="00E20691">
        <w:rPr>
          <w:szCs w:val="24"/>
        </w:rPr>
        <w:t xml:space="preserve">koridor </w:t>
      </w:r>
      <w:r w:rsidRPr="00E20691">
        <w:rPr>
          <w:szCs w:val="24"/>
        </w:rPr>
        <w:t>kulgeb selle järgi</w:t>
      </w:r>
      <w:r w:rsidR="0053286C" w:rsidRPr="00E20691">
        <w:rPr>
          <w:szCs w:val="24"/>
        </w:rPr>
        <w:t xml:space="preserve"> metsaala servas. Tallin</w:t>
      </w:r>
      <w:r w:rsidR="00DF0109" w:rsidRPr="00E20691">
        <w:rPr>
          <w:szCs w:val="24"/>
        </w:rPr>
        <w:t>n</w:t>
      </w:r>
      <w:r w:rsidR="0053286C" w:rsidRPr="00E20691">
        <w:rPr>
          <w:szCs w:val="24"/>
        </w:rPr>
        <w:t xml:space="preserve">a tänavavõrgu ja kergliiklusteede teemaplaneeringust </w:t>
      </w:r>
      <w:r w:rsidRPr="00E20691">
        <w:rPr>
          <w:szCs w:val="24"/>
        </w:rPr>
        <w:t xml:space="preserve">erineb </w:t>
      </w:r>
      <w:r w:rsidR="0053286C" w:rsidRPr="00E20691">
        <w:rPr>
          <w:szCs w:val="24"/>
        </w:rPr>
        <w:t xml:space="preserve">Nõmme linnaosa üldplaneeringus </w:t>
      </w:r>
      <w:r w:rsidRPr="00E20691">
        <w:rPr>
          <w:szCs w:val="24"/>
        </w:rPr>
        <w:t xml:space="preserve">ka </w:t>
      </w:r>
      <w:r w:rsidR="0053286C" w:rsidRPr="00E20691">
        <w:rPr>
          <w:szCs w:val="24"/>
        </w:rPr>
        <w:t>Pääsküla möödasõidutee koridor</w:t>
      </w:r>
      <w:r w:rsidRPr="00E20691">
        <w:rPr>
          <w:szCs w:val="24"/>
        </w:rPr>
        <w:t xml:space="preserve">, mille kohta on </w:t>
      </w:r>
      <w:r w:rsidR="0053286C" w:rsidRPr="00E20691">
        <w:rPr>
          <w:szCs w:val="24"/>
        </w:rPr>
        <w:t>antud kaks trassivarianti:</w:t>
      </w:r>
    </w:p>
    <w:p w:rsidR="0053286C" w:rsidRPr="00E20691" w:rsidRDefault="00836C6B" w:rsidP="005C4990">
      <w:pPr>
        <w:numPr>
          <w:ilvl w:val="0"/>
          <w:numId w:val="25"/>
        </w:numPr>
        <w:spacing w:before="60"/>
        <w:jc w:val="both"/>
        <w:rPr>
          <w:szCs w:val="24"/>
        </w:rPr>
      </w:pPr>
      <w:r w:rsidRPr="00E20691">
        <w:rPr>
          <w:szCs w:val="24"/>
        </w:rPr>
        <w:t>v</w:t>
      </w:r>
      <w:r w:rsidR="0053286C" w:rsidRPr="00E20691">
        <w:rPr>
          <w:szCs w:val="24"/>
        </w:rPr>
        <w:t xml:space="preserve">ariant 1 </w:t>
      </w:r>
      <w:r w:rsidRPr="00E20691">
        <w:rPr>
          <w:szCs w:val="24"/>
        </w:rPr>
        <w:t>–</w:t>
      </w:r>
      <w:r w:rsidR="0053286C" w:rsidRPr="00E20691">
        <w:rPr>
          <w:szCs w:val="24"/>
        </w:rPr>
        <w:t xml:space="preserve"> Kadaka pst, Tihniku tn kuni ristumiseni üldplaneeringus ettenähtud Tähetorni tänava pikendusega ning sealt edasi kulgedes Harku </w:t>
      </w:r>
      <w:r w:rsidR="00973CF3" w:rsidRPr="00E20691">
        <w:rPr>
          <w:szCs w:val="24"/>
        </w:rPr>
        <w:t xml:space="preserve">metsa </w:t>
      </w:r>
      <w:r w:rsidR="0053286C" w:rsidRPr="00E20691">
        <w:rPr>
          <w:szCs w:val="24"/>
        </w:rPr>
        <w:t>serva</w:t>
      </w:r>
      <w:r w:rsidRPr="00E20691">
        <w:rPr>
          <w:szCs w:val="24"/>
        </w:rPr>
        <w:t xml:space="preserve"> </w:t>
      </w:r>
      <w:r w:rsidR="0053286C" w:rsidRPr="00E20691">
        <w:rPr>
          <w:szCs w:val="24"/>
        </w:rPr>
        <w:t xml:space="preserve">pidi </w:t>
      </w:r>
      <w:proofErr w:type="spellStart"/>
      <w:r w:rsidR="0053286C" w:rsidRPr="00E20691">
        <w:rPr>
          <w:szCs w:val="24"/>
        </w:rPr>
        <w:t>Juuliku</w:t>
      </w:r>
      <w:r w:rsidRPr="00E20691">
        <w:rPr>
          <w:szCs w:val="24"/>
        </w:rPr>
        <w:t>–</w:t>
      </w:r>
      <w:r w:rsidR="0053286C" w:rsidRPr="00E20691">
        <w:rPr>
          <w:szCs w:val="24"/>
        </w:rPr>
        <w:t>Tabasalu</w:t>
      </w:r>
      <w:proofErr w:type="spellEnd"/>
      <w:r w:rsidR="0053286C" w:rsidRPr="00E20691">
        <w:rPr>
          <w:szCs w:val="24"/>
        </w:rPr>
        <w:t xml:space="preserve"> maanteeni;</w:t>
      </w:r>
    </w:p>
    <w:p w:rsidR="0053286C" w:rsidRPr="00E20691" w:rsidRDefault="00836C6B" w:rsidP="005C4990">
      <w:pPr>
        <w:numPr>
          <w:ilvl w:val="0"/>
          <w:numId w:val="25"/>
        </w:numPr>
        <w:spacing w:before="60"/>
        <w:jc w:val="both"/>
        <w:rPr>
          <w:szCs w:val="24"/>
        </w:rPr>
      </w:pPr>
      <w:r w:rsidRPr="00E20691">
        <w:rPr>
          <w:szCs w:val="24"/>
        </w:rPr>
        <w:t>v</w:t>
      </w:r>
      <w:r w:rsidR="0053286C" w:rsidRPr="00E20691">
        <w:rPr>
          <w:szCs w:val="24"/>
        </w:rPr>
        <w:t xml:space="preserve">ariant 2 </w:t>
      </w:r>
      <w:r w:rsidRPr="00E20691">
        <w:rPr>
          <w:szCs w:val="24"/>
        </w:rPr>
        <w:t>–</w:t>
      </w:r>
      <w:r w:rsidR="0053286C" w:rsidRPr="00E20691">
        <w:rPr>
          <w:szCs w:val="24"/>
        </w:rPr>
        <w:t xml:space="preserve"> Kadaka pst, paralleelselt Kalda tänavaga ning</w:t>
      </w:r>
      <w:r w:rsidR="00973CF3" w:rsidRPr="00E20691">
        <w:rPr>
          <w:szCs w:val="24"/>
        </w:rPr>
        <w:t xml:space="preserve"> sealt edasi Harku metsa</w:t>
      </w:r>
      <w:r w:rsidR="0053286C" w:rsidRPr="00E20691">
        <w:rPr>
          <w:szCs w:val="24"/>
        </w:rPr>
        <w:t xml:space="preserve"> serva</w:t>
      </w:r>
      <w:r w:rsidRPr="00E20691">
        <w:rPr>
          <w:szCs w:val="24"/>
        </w:rPr>
        <w:t xml:space="preserve"> </w:t>
      </w:r>
      <w:r w:rsidR="0053286C" w:rsidRPr="00E20691">
        <w:rPr>
          <w:szCs w:val="24"/>
        </w:rPr>
        <w:t xml:space="preserve">pidi </w:t>
      </w:r>
      <w:proofErr w:type="spellStart"/>
      <w:r w:rsidR="0053286C" w:rsidRPr="00E20691">
        <w:rPr>
          <w:szCs w:val="24"/>
        </w:rPr>
        <w:t>Juuliku</w:t>
      </w:r>
      <w:r w:rsidRPr="00E20691">
        <w:rPr>
          <w:szCs w:val="24"/>
        </w:rPr>
        <w:t>–</w:t>
      </w:r>
      <w:r w:rsidR="0053286C" w:rsidRPr="00E20691">
        <w:rPr>
          <w:szCs w:val="24"/>
        </w:rPr>
        <w:t>Tabasalu</w:t>
      </w:r>
      <w:proofErr w:type="spellEnd"/>
      <w:r w:rsidR="0053286C" w:rsidRPr="00E20691">
        <w:rPr>
          <w:szCs w:val="24"/>
        </w:rPr>
        <w:t xml:space="preserve"> maanteeni.</w:t>
      </w:r>
    </w:p>
    <w:p w:rsidR="00AF72C6" w:rsidRPr="00E20691" w:rsidRDefault="00A63F9F" w:rsidP="00C32487">
      <w:pPr>
        <w:spacing w:before="60"/>
        <w:jc w:val="both"/>
        <w:rPr>
          <w:szCs w:val="24"/>
        </w:rPr>
      </w:pPr>
      <w:r w:rsidRPr="00E20691">
        <w:rPr>
          <w:szCs w:val="24"/>
        </w:rPr>
        <w:t xml:space="preserve">Võimaliku </w:t>
      </w:r>
      <w:r w:rsidR="00194865" w:rsidRPr="00E20691">
        <w:rPr>
          <w:szCs w:val="24"/>
        </w:rPr>
        <w:t xml:space="preserve">Pääsküla </w:t>
      </w:r>
      <w:r w:rsidR="0053286C" w:rsidRPr="00E20691">
        <w:rPr>
          <w:szCs w:val="24"/>
        </w:rPr>
        <w:t xml:space="preserve">möödasõidutee </w:t>
      </w:r>
      <w:r w:rsidRPr="00E20691">
        <w:rPr>
          <w:szCs w:val="24"/>
        </w:rPr>
        <w:t>positiivne külg oleks</w:t>
      </w:r>
      <w:r w:rsidR="0053286C" w:rsidRPr="00E20691">
        <w:rPr>
          <w:szCs w:val="24"/>
        </w:rPr>
        <w:t xml:space="preserve"> Kadaka pst</w:t>
      </w:r>
      <w:r w:rsidRPr="00E20691">
        <w:rPr>
          <w:szCs w:val="24"/>
        </w:rPr>
        <w:t xml:space="preserve"> lõunapoolse osa liiklussageduse vähendamine</w:t>
      </w:r>
      <w:r w:rsidR="0053286C" w:rsidRPr="00E20691">
        <w:rPr>
          <w:szCs w:val="24"/>
        </w:rPr>
        <w:t xml:space="preserve"> ning liikluse Nõmme miljööväärtuslikest el</w:t>
      </w:r>
      <w:r w:rsidRPr="00E20691">
        <w:rPr>
          <w:szCs w:val="24"/>
        </w:rPr>
        <w:t>amupiirkondadest</w:t>
      </w:r>
      <w:r w:rsidR="00836C6B" w:rsidRPr="00E20691">
        <w:rPr>
          <w:szCs w:val="24"/>
        </w:rPr>
        <w:t xml:space="preserve"> eemale suunamine</w:t>
      </w:r>
      <w:r w:rsidRPr="00E20691">
        <w:rPr>
          <w:szCs w:val="24"/>
        </w:rPr>
        <w:t>. Samuti paraneks</w:t>
      </w:r>
      <w:r w:rsidR="0053286C" w:rsidRPr="00E20691">
        <w:rPr>
          <w:szCs w:val="24"/>
        </w:rPr>
        <w:t xml:space="preserve"> </w:t>
      </w:r>
      <w:r w:rsidR="00836C6B" w:rsidRPr="00E20691">
        <w:rPr>
          <w:szCs w:val="24"/>
        </w:rPr>
        <w:t xml:space="preserve">pärast </w:t>
      </w:r>
      <w:r w:rsidR="0053286C" w:rsidRPr="00E20691">
        <w:rPr>
          <w:szCs w:val="24"/>
        </w:rPr>
        <w:t>tee rajamis</w:t>
      </w:r>
      <w:r w:rsidR="00836C6B" w:rsidRPr="00E20691">
        <w:rPr>
          <w:szCs w:val="24"/>
        </w:rPr>
        <w:t>t</w:t>
      </w:r>
      <w:r w:rsidR="0053286C" w:rsidRPr="00E20691">
        <w:rPr>
          <w:szCs w:val="24"/>
        </w:rPr>
        <w:t xml:space="preserve"> liiklusest tulenev Kadaka pst müraolukord.</w:t>
      </w:r>
    </w:p>
    <w:p w:rsidR="0053286C" w:rsidRPr="00E20691" w:rsidRDefault="00A63F9F" w:rsidP="00C32487">
      <w:pPr>
        <w:spacing w:before="60"/>
        <w:jc w:val="both"/>
        <w:rPr>
          <w:szCs w:val="24"/>
        </w:rPr>
      </w:pPr>
      <w:r w:rsidRPr="00E20691">
        <w:rPr>
          <w:szCs w:val="24"/>
        </w:rPr>
        <w:t>N</w:t>
      </w:r>
      <w:r w:rsidR="008563CD" w:rsidRPr="00E20691">
        <w:rPr>
          <w:szCs w:val="24"/>
        </w:rPr>
        <w:t>egatiivs</w:t>
      </w:r>
      <w:r w:rsidRPr="00E20691">
        <w:rPr>
          <w:szCs w:val="24"/>
        </w:rPr>
        <w:t>e</w:t>
      </w:r>
      <w:r w:rsidR="008563CD" w:rsidRPr="00E20691">
        <w:rPr>
          <w:szCs w:val="24"/>
        </w:rPr>
        <w:t>d</w:t>
      </w:r>
      <w:r w:rsidRPr="00E20691">
        <w:rPr>
          <w:szCs w:val="24"/>
        </w:rPr>
        <w:t xml:space="preserve"> aspekt</w:t>
      </w:r>
      <w:r w:rsidR="008563CD" w:rsidRPr="00E20691">
        <w:rPr>
          <w:szCs w:val="24"/>
        </w:rPr>
        <w:t>id</w:t>
      </w:r>
      <w:r w:rsidRPr="00E20691">
        <w:rPr>
          <w:szCs w:val="24"/>
        </w:rPr>
        <w:t xml:space="preserve"> on mõju Harku </w:t>
      </w:r>
      <w:r w:rsidR="00973CF3" w:rsidRPr="00E20691">
        <w:rPr>
          <w:szCs w:val="24"/>
        </w:rPr>
        <w:t xml:space="preserve">metsa ja </w:t>
      </w:r>
      <w:r w:rsidRPr="00E20691">
        <w:rPr>
          <w:szCs w:val="24"/>
        </w:rPr>
        <w:t xml:space="preserve">raba puhkealale, tee </w:t>
      </w:r>
      <w:r w:rsidR="00B45987" w:rsidRPr="00E20691">
        <w:rPr>
          <w:szCs w:val="24"/>
        </w:rPr>
        <w:t xml:space="preserve">vähendaks </w:t>
      </w:r>
      <w:r w:rsidR="00D47EE8" w:rsidRPr="00E20691">
        <w:rPr>
          <w:szCs w:val="24"/>
        </w:rPr>
        <w:t xml:space="preserve">suurel </w:t>
      </w:r>
      <w:r w:rsidR="00B45987" w:rsidRPr="00E20691">
        <w:rPr>
          <w:szCs w:val="24"/>
        </w:rPr>
        <w:t>määral</w:t>
      </w:r>
      <w:r w:rsidRPr="00E20691">
        <w:rPr>
          <w:szCs w:val="24"/>
        </w:rPr>
        <w:t xml:space="preserve"> </w:t>
      </w:r>
      <w:r w:rsidR="008563CD" w:rsidRPr="00E20691">
        <w:rPr>
          <w:szCs w:val="24"/>
        </w:rPr>
        <w:t xml:space="preserve">linnaosa </w:t>
      </w:r>
      <w:r w:rsidRPr="00E20691">
        <w:rPr>
          <w:szCs w:val="24"/>
        </w:rPr>
        <w:t>sujuva</w:t>
      </w:r>
      <w:r w:rsidR="00B45987" w:rsidRPr="00E20691">
        <w:rPr>
          <w:szCs w:val="24"/>
        </w:rPr>
        <w:t>t</w:t>
      </w:r>
      <w:r w:rsidRPr="00E20691">
        <w:rPr>
          <w:szCs w:val="24"/>
        </w:rPr>
        <w:t xml:space="preserve"> ühendus</w:t>
      </w:r>
      <w:r w:rsidR="00B45987" w:rsidRPr="00E20691">
        <w:rPr>
          <w:szCs w:val="24"/>
        </w:rPr>
        <w:t>t</w:t>
      </w:r>
      <w:r w:rsidRPr="00E20691">
        <w:rPr>
          <w:szCs w:val="24"/>
        </w:rPr>
        <w:t xml:space="preserve"> puhkealaga</w:t>
      </w:r>
      <w:r w:rsidR="00B45987" w:rsidRPr="00E20691">
        <w:rPr>
          <w:szCs w:val="24"/>
        </w:rPr>
        <w:t xml:space="preserve">, lisanduks mürakoormus ning </w:t>
      </w:r>
      <w:r w:rsidR="00396682" w:rsidRPr="00E20691">
        <w:rPr>
          <w:szCs w:val="24"/>
        </w:rPr>
        <w:t xml:space="preserve">nii </w:t>
      </w:r>
      <w:r w:rsidR="00B45987" w:rsidRPr="00E20691">
        <w:rPr>
          <w:szCs w:val="24"/>
        </w:rPr>
        <w:t>lühi- kui ka pikaajali</w:t>
      </w:r>
      <w:r w:rsidR="00396682" w:rsidRPr="00E20691">
        <w:rPr>
          <w:szCs w:val="24"/>
        </w:rPr>
        <w:t>ne</w:t>
      </w:r>
      <w:r w:rsidR="00B45987" w:rsidRPr="00E20691">
        <w:rPr>
          <w:szCs w:val="24"/>
        </w:rPr>
        <w:t xml:space="preserve"> oluli</w:t>
      </w:r>
      <w:r w:rsidR="00396682" w:rsidRPr="00E20691">
        <w:rPr>
          <w:szCs w:val="24"/>
        </w:rPr>
        <w:t>ne</w:t>
      </w:r>
      <w:r w:rsidR="00B45987" w:rsidRPr="00E20691">
        <w:rPr>
          <w:szCs w:val="24"/>
        </w:rPr>
        <w:t xml:space="preserve"> negatiiv</w:t>
      </w:r>
      <w:r w:rsidR="00396682" w:rsidRPr="00E20691">
        <w:rPr>
          <w:szCs w:val="24"/>
        </w:rPr>
        <w:t>ne</w:t>
      </w:r>
      <w:r w:rsidR="00B45987" w:rsidRPr="00E20691">
        <w:rPr>
          <w:szCs w:val="24"/>
        </w:rPr>
        <w:t xml:space="preserve"> mõju avalduks raba serva liigniiskele kooslusele</w:t>
      </w:r>
      <w:r w:rsidR="00396682" w:rsidRPr="00E20691">
        <w:rPr>
          <w:szCs w:val="24"/>
        </w:rPr>
        <w:t>,</w:t>
      </w:r>
      <w:r w:rsidR="00B45987" w:rsidRPr="00E20691">
        <w:rPr>
          <w:szCs w:val="24"/>
        </w:rPr>
        <w:t xml:space="preserve"> mis on tundlik niiskusrežiimi muutuste</w:t>
      </w:r>
      <w:r w:rsidR="00396682" w:rsidRPr="00E20691">
        <w:rPr>
          <w:szCs w:val="24"/>
        </w:rPr>
        <w:t xml:space="preserve"> suhtes</w:t>
      </w:r>
      <w:r w:rsidR="00B45987" w:rsidRPr="00E20691">
        <w:rPr>
          <w:szCs w:val="24"/>
        </w:rPr>
        <w:t>.</w:t>
      </w:r>
      <w:r w:rsidR="00962CC0" w:rsidRPr="00E20691">
        <w:rPr>
          <w:szCs w:val="24"/>
        </w:rPr>
        <w:t xml:space="preserve"> Lisaks tuleb tee rajamisel maha võtta </w:t>
      </w:r>
      <w:r w:rsidR="006D527F" w:rsidRPr="00E20691">
        <w:rPr>
          <w:szCs w:val="24"/>
        </w:rPr>
        <w:t xml:space="preserve">metsa ning tee eraldaks </w:t>
      </w:r>
      <w:r w:rsidR="006D527F" w:rsidRPr="00E20691">
        <w:rPr>
          <w:szCs w:val="24"/>
        </w:rPr>
        <w:lastRenderedPageBreak/>
        <w:t>omavahel Harku metsa</w:t>
      </w:r>
      <w:r w:rsidR="00812F61" w:rsidRPr="00E20691">
        <w:rPr>
          <w:szCs w:val="24"/>
        </w:rPr>
        <w:t>,</w:t>
      </w:r>
      <w:r w:rsidR="00973CF3" w:rsidRPr="00E20691">
        <w:rPr>
          <w:szCs w:val="24"/>
        </w:rPr>
        <w:t xml:space="preserve"> raba </w:t>
      </w:r>
      <w:r w:rsidR="00812F61" w:rsidRPr="00E20691">
        <w:rPr>
          <w:szCs w:val="24"/>
        </w:rPr>
        <w:t>ja</w:t>
      </w:r>
      <w:r w:rsidR="00250992">
        <w:rPr>
          <w:szCs w:val="24"/>
        </w:rPr>
        <w:t xml:space="preserve"> Nõmme-Mustamäe metsi</w:t>
      </w:r>
      <w:r w:rsidR="006D527F" w:rsidRPr="00E20691">
        <w:rPr>
          <w:szCs w:val="24"/>
        </w:rPr>
        <w:t xml:space="preserve">, mistõttu </w:t>
      </w:r>
      <w:r w:rsidR="00D474AC" w:rsidRPr="00E20691">
        <w:rPr>
          <w:szCs w:val="24"/>
        </w:rPr>
        <w:t xml:space="preserve">see </w:t>
      </w:r>
      <w:r w:rsidR="006D527F" w:rsidRPr="00E20691">
        <w:rPr>
          <w:szCs w:val="24"/>
        </w:rPr>
        <w:t>takist</w:t>
      </w:r>
      <w:r w:rsidR="00D474AC" w:rsidRPr="00E20691">
        <w:rPr>
          <w:szCs w:val="24"/>
        </w:rPr>
        <w:t>aks tuntavalt ka</w:t>
      </w:r>
      <w:r w:rsidR="006D527F" w:rsidRPr="00E20691">
        <w:rPr>
          <w:szCs w:val="24"/>
        </w:rPr>
        <w:t xml:space="preserve"> loomade liikumis</w:t>
      </w:r>
      <w:r w:rsidR="00D474AC" w:rsidRPr="00E20691">
        <w:rPr>
          <w:szCs w:val="24"/>
        </w:rPr>
        <w:t>t</w:t>
      </w:r>
      <w:r w:rsidR="006D527F" w:rsidRPr="00E20691">
        <w:rPr>
          <w:szCs w:val="24"/>
        </w:rPr>
        <w:t>.</w:t>
      </w:r>
    </w:p>
    <w:p w:rsidR="0053286C" w:rsidRPr="00E20691" w:rsidRDefault="00194865" w:rsidP="00C32487">
      <w:pPr>
        <w:spacing w:before="60"/>
        <w:jc w:val="both"/>
        <w:rPr>
          <w:szCs w:val="24"/>
        </w:rPr>
      </w:pPr>
      <w:r w:rsidRPr="00E20691">
        <w:rPr>
          <w:szCs w:val="24"/>
        </w:rPr>
        <w:t>Pääsküla</w:t>
      </w:r>
      <w:r w:rsidR="0053286C" w:rsidRPr="00E20691">
        <w:rPr>
          <w:szCs w:val="24"/>
        </w:rPr>
        <w:t xml:space="preserve"> möödasõidutee </w:t>
      </w:r>
      <w:r w:rsidR="00F0257C" w:rsidRPr="00E20691">
        <w:rPr>
          <w:szCs w:val="24"/>
        </w:rPr>
        <w:t xml:space="preserve">projekteerimise eeldus on </w:t>
      </w:r>
      <w:r w:rsidR="00261C21" w:rsidRPr="00E20691">
        <w:rPr>
          <w:szCs w:val="24"/>
        </w:rPr>
        <w:t xml:space="preserve">liikuvusuuringu </w:t>
      </w:r>
      <w:r w:rsidR="005868EA" w:rsidRPr="00E20691">
        <w:rPr>
          <w:szCs w:val="24"/>
        </w:rPr>
        <w:t xml:space="preserve">tegemine, et selgitada välja </w:t>
      </w:r>
      <w:r w:rsidR="00261C21" w:rsidRPr="00E20691">
        <w:rPr>
          <w:szCs w:val="24"/>
        </w:rPr>
        <w:t xml:space="preserve">uue tee vajadus ja </w:t>
      </w:r>
      <w:r w:rsidR="005868EA" w:rsidRPr="00E20691">
        <w:rPr>
          <w:szCs w:val="24"/>
        </w:rPr>
        <w:t xml:space="preserve">kaaluda </w:t>
      </w:r>
      <w:r w:rsidR="00F0257C" w:rsidRPr="00E20691">
        <w:rPr>
          <w:szCs w:val="24"/>
        </w:rPr>
        <w:t>piirkonna liikluslahenduse alternatiive</w:t>
      </w:r>
      <w:r w:rsidR="005868EA" w:rsidRPr="00E20691">
        <w:rPr>
          <w:szCs w:val="24"/>
        </w:rPr>
        <w:t xml:space="preserve">, </w:t>
      </w:r>
      <w:r w:rsidR="00F0257C" w:rsidRPr="00E20691">
        <w:rPr>
          <w:szCs w:val="24"/>
        </w:rPr>
        <w:t>ning enne projekti koostamist liiklustehniliste alternatiivide uuring</w:t>
      </w:r>
      <w:r w:rsidR="00490F6D" w:rsidRPr="00E20691">
        <w:rPr>
          <w:szCs w:val="24"/>
        </w:rPr>
        <w:t xml:space="preserve"> (sh uue tee rajamise</w:t>
      </w:r>
      <w:r w:rsidR="00547FD0" w:rsidRPr="00E20691">
        <w:rPr>
          <w:szCs w:val="24"/>
        </w:rPr>
        <w:t xml:space="preserve"> alternatiivid</w:t>
      </w:r>
      <w:r w:rsidR="00490F6D" w:rsidRPr="00E20691">
        <w:rPr>
          <w:szCs w:val="24"/>
        </w:rPr>
        <w:t>)</w:t>
      </w:r>
      <w:r w:rsidR="00F0257C" w:rsidRPr="00E20691">
        <w:rPr>
          <w:szCs w:val="24"/>
        </w:rPr>
        <w:t xml:space="preserve">. </w:t>
      </w:r>
      <w:r w:rsidR="00B45987" w:rsidRPr="00E20691">
        <w:rPr>
          <w:szCs w:val="24"/>
        </w:rPr>
        <w:t xml:space="preserve">Lisaks tuleb uurida </w:t>
      </w:r>
      <w:r w:rsidR="00343462" w:rsidRPr="00E20691">
        <w:rPr>
          <w:szCs w:val="24"/>
        </w:rPr>
        <w:t xml:space="preserve">möödasõidutee </w:t>
      </w:r>
      <w:r w:rsidR="00B45987" w:rsidRPr="00E20691">
        <w:rPr>
          <w:szCs w:val="24"/>
        </w:rPr>
        <w:t xml:space="preserve">võimalikku mõju looduskeskkonnale. </w:t>
      </w:r>
      <w:r w:rsidR="00F0257C" w:rsidRPr="00E20691">
        <w:rPr>
          <w:szCs w:val="24"/>
        </w:rPr>
        <w:t xml:space="preserve">Uuringute </w:t>
      </w:r>
      <w:r w:rsidR="00343462" w:rsidRPr="00E20691">
        <w:rPr>
          <w:szCs w:val="24"/>
        </w:rPr>
        <w:t xml:space="preserve">tegemisel </w:t>
      </w:r>
      <w:r w:rsidR="00F0257C" w:rsidRPr="00E20691">
        <w:rPr>
          <w:szCs w:val="24"/>
        </w:rPr>
        <w:t>ja projekteerimisel on kohustuslik kaasata piirkonna elanikke</w:t>
      </w:r>
      <w:r w:rsidR="00261C21" w:rsidRPr="00E20691">
        <w:rPr>
          <w:szCs w:val="24"/>
        </w:rPr>
        <w:t xml:space="preserve"> (vähemalt ühe avaliku arutelu korraldamine).</w:t>
      </w:r>
      <w:r w:rsidR="00232FEC" w:rsidRPr="00E20691">
        <w:rPr>
          <w:szCs w:val="24"/>
        </w:rPr>
        <w:t xml:space="preserve"> </w:t>
      </w:r>
      <w:r w:rsidR="00403DBD" w:rsidRPr="00E20691">
        <w:rPr>
          <w:szCs w:val="24"/>
        </w:rPr>
        <w:t xml:space="preserve">Kui põhjalikud </w:t>
      </w:r>
      <w:r w:rsidR="00C32487" w:rsidRPr="00E20691">
        <w:rPr>
          <w:szCs w:val="24"/>
        </w:rPr>
        <w:t>liiklus- ja keskkonna</w:t>
      </w:r>
      <w:r w:rsidR="0053286C" w:rsidRPr="00E20691">
        <w:rPr>
          <w:szCs w:val="24"/>
        </w:rPr>
        <w:t xml:space="preserve">uuringud </w:t>
      </w:r>
      <w:r w:rsidR="00403DBD" w:rsidRPr="00E20691">
        <w:rPr>
          <w:szCs w:val="24"/>
        </w:rPr>
        <w:t xml:space="preserve">on </w:t>
      </w:r>
      <w:r w:rsidR="00343462" w:rsidRPr="00E20691">
        <w:rPr>
          <w:szCs w:val="24"/>
        </w:rPr>
        <w:t>tehtud,</w:t>
      </w:r>
      <w:r w:rsidR="00403DBD" w:rsidRPr="00E20691">
        <w:rPr>
          <w:szCs w:val="24"/>
        </w:rPr>
        <w:t xml:space="preserve"> tuleb langetada </w:t>
      </w:r>
      <w:r w:rsidR="00C32487" w:rsidRPr="00E20691">
        <w:rPr>
          <w:szCs w:val="24"/>
        </w:rPr>
        <w:t xml:space="preserve">tee rajamise </w:t>
      </w:r>
      <w:r w:rsidR="00343462" w:rsidRPr="00E20691">
        <w:rPr>
          <w:szCs w:val="24"/>
        </w:rPr>
        <w:t xml:space="preserve">otsus </w:t>
      </w:r>
      <w:r w:rsidR="00490F6D" w:rsidRPr="00E20691">
        <w:rPr>
          <w:szCs w:val="24"/>
        </w:rPr>
        <w:t xml:space="preserve">ja </w:t>
      </w:r>
      <w:r w:rsidR="00343462" w:rsidRPr="00E20691">
        <w:rPr>
          <w:szCs w:val="24"/>
        </w:rPr>
        <w:t xml:space="preserve">valida </w:t>
      </w:r>
      <w:r w:rsidR="00490F6D" w:rsidRPr="00E20691">
        <w:rPr>
          <w:szCs w:val="24"/>
        </w:rPr>
        <w:t>lahendus</w:t>
      </w:r>
      <w:r w:rsidR="00C32487" w:rsidRPr="00E20691">
        <w:rPr>
          <w:szCs w:val="24"/>
        </w:rPr>
        <w:t>.</w:t>
      </w:r>
      <w:r w:rsidR="00BC7872" w:rsidRPr="00E20691">
        <w:rPr>
          <w:szCs w:val="24"/>
        </w:rPr>
        <w:t xml:space="preserve"> Üldplaneeringu perspektiiv on </w:t>
      </w:r>
      <w:r w:rsidR="005868EA" w:rsidRPr="00E20691">
        <w:rPr>
          <w:szCs w:val="24"/>
        </w:rPr>
        <w:t xml:space="preserve">u </w:t>
      </w:r>
      <w:r w:rsidR="00BC7872" w:rsidRPr="00E20691">
        <w:rPr>
          <w:szCs w:val="24"/>
        </w:rPr>
        <w:t xml:space="preserve">20 aastat ja võib eeldada, et tulevikus </w:t>
      </w:r>
      <w:r w:rsidR="00343462" w:rsidRPr="00E20691">
        <w:rPr>
          <w:szCs w:val="24"/>
        </w:rPr>
        <w:t xml:space="preserve">teisenevad </w:t>
      </w:r>
      <w:r w:rsidR="00BC7872" w:rsidRPr="00E20691">
        <w:rPr>
          <w:szCs w:val="24"/>
        </w:rPr>
        <w:t xml:space="preserve">liikumisvõimalused, -viisid ja </w:t>
      </w:r>
      <w:r w:rsidR="005868EA" w:rsidRPr="00E20691">
        <w:rPr>
          <w:szCs w:val="24"/>
        </w:rPr>
        <w:t>-</w:t>
      </w:r>
      <w:r w:rsidR="00BC7872" w:rsidRPr="00E20691">
        <w:rPr>
          <w:szCs w:val="24"/>
        </w:rPr>
        <w:t xml:space="preserve">lahendused </w:t>
      </w:r>
      <w:r w:rsidR="00343462" w:rsidRPr="00E20691">
        <w:rPr>
          <w:szCs w:val="24"/>
        </w:rPr>
        <w:t xml:space="preserve">tuntavalt </w:t>
      </w:r>
      <w:r w:rsidR="00416379" w:rsidRPr="00E20691">
        <w:rPr>
          <w:szCs w:val="24"/>
        </w:rPr>
        <w:t>ning</w:t>
      </w:r>
      <w:r w:rsidR="00BC7872" w:rsidRPr="00E20691">
        <w:rPr>
          <w:szCs w:val="24"/>
        </w:rPr>
        <w:t xml:space="preserve"> sellest tulenevalt </w:t>
      </w:r>
      <w:r w:rsidR="00343462" w:rsidRPr="00E20691">
        <w:rPr>
          <w:szCs w:val="24"/>
        </w:rPr>
        <w:t xml:space="preserve">muutuvad </w:t>
      </w:r>
      <w:r w:rsidR="00BC7872" w:rsidRPr="00E20691">
        <w:rPr>
          <w:szCs w:val="24"/>
        </w:rPr>
        <w:t>ka teede ja tänavate</w:t>
      </w:r>
      <w:r w:rsidR="00343462" w:rsidRPr="00E20691">
        <w:rPr>
          <w:szCs w:val="24"/>
        </w:rPr>
        <w:t>ga seotud vajadused</w:t>
      </w:r>
      <w:r w:rsidR="00BC7872" w:rsidRPr="00E20691">
        <w:rPr>
          <w:szCs w:val="24"/>
        </w:rPr>
        <w:t>.</w:t>
      </w:r>
    </w:p>
    <w:p w:rsidR="0053286C" w:rsidRPr="00E20691" w:rsidRDefault="00935FFD" w:rsidP="00C32487">
      <w:pPr>
        <w:spacing w:before="60"/>
        <w:jc w:val="both"/>
        <w:rPr>
          <w:szCs w:val="24"/>
        </w:rPr>
      </w:pPr>
      <w:r w:rsidRPr="00E20691">
        <w:rPr>
          <w:b/>
          <w:szCs w:val="24"/>
        </w:rPr>
        <w:t>Nõmme linnaosa üldplaneering ei kavanda</w:t>
      </w:r>
      <w:r w:rsidR="00343462" w:rsidRPr="00E20691">
        <w:rPr>
          <w:b/>
          <w:szCs w:val="24"/>
        </w:rPr>
        <w:t>,</w:t>
      </w:r>
      <w:r w:rsidRPr="00E20691">
        <w:rPr>
          <w:b/>
          <w:szCs w:val="24"/>
        </w:rPr>
        <w:t xml:space="preserve"> vaid </w:t>
      </w:r>
      <w:r w:rsidR="007B25F5" w:rsidRPr="00E20691">
        <w:rPr>
          <w:b/>
          <w:szCs w:val="24"/>
        </w:rPr>
        <w:t xml:space="preserve">ainult </w:t>
      </w:r>
      <w:r w:rsidRPr="00E20691">
        <w:rPr>
          <w:b/>
          <w:szCs w:val="24"/>
        </w:rPr>
        <w:t>reserveerib teekoridori võimalikule möödasõiduteele.</w:t>
      </w:r>
      <w:r w:rsidR="008B5509" w:rsidRPr="00E20691">
        <w:rPr>
          <w:b/>
          <w:szCs w:val="24"/>
        </w:rPr>
        <w:t xml:space="preserve"> </w:t>
      </w:r>
      <w:r w:rsidR="008B5509" w:rsidRPr="00E20691">
        <w:rPr>
          <w:szCs w:val="24"/>
        </w:rPr>
        <w:t>Reserveeritav ala peab vastama</w:t>
      </w:r>
      <w:r w:rsidR="00AF72C6" w:rsidRPr="00E20691">
        <w:rPr>
          <w:szCs w:val="24"/>
        </w:rPr>
        <w:t xml:space="preserve"> </w:t>
      </w:r>
      <w:r w:rsidR="008B5509" w:rsidRPr="00E20691">
        <w:rPr>
          <w:szCs w:val="24"/>
        </w:rPr>
        <w:t>jaotustänava teemaa</w:t>
      </w:r>
      <w:r w:rsidR="00FB3B66" w:rsidRPr="00E20691">
        <w:rPr>
          <w:szCs w:val="24"/>
        </w:rPr>
        <w:t xml:space="preserve"> laiusele</w:t>
      </w:r>
      <w:r w:rsidR="00343462" w:rsidRPr="00E20691">
        <w:rPr>
          <w:szCs w:val="24"/>
        </w:rPr>
        <w:t xml:space="preserve">, mis </w:t>
      </w:r>
      <w:r w:rsidR="008B1921" w:rsidRPr="00E20691">
        <w:rPr>
          <w:szCs w:val="24"/>
        </w:rPr>
        <w:t>on</w:t>
      </w:r>
      <w:r w:rsidR="00A81FE8" w:rsidRPr="00E20691">
        <w:rPr>
          <w:szCs w:val="24"/>
        </w:rPr>
        <w:t xml:space="preserve"> vähemalt </w:t>
      </w:r>
      <w:r w:rsidR="00FB3B66" w:rsidRPr="00E20691">
        <w:rPr>
          <w:szCs w:val="24"/>
        </w:rPr>
        <w:t>25</w:t>
      </w:r>
      <w:r w:rsidR="00343462" w:rsidRPr="00E20691">
        <w:rPr>
          <w:szCs w:val="24"/>
        </w:rPr>
        <w:t> </w:t>
      </w:r>
      <w:r w:rsidR="00DF0109" w:rsidRPr="00E20691">
        <w:rPr>
          <w:szCs w:val="24"/>
        </w:rPr>
        <w:t>m.</w:t>
      </w:r>
    </w:p>
    <w:p w:rsidR="00640210" w:rsidRPr="00E20691" w:rsidRDefault="0053286C" w:rsidP="00C32487">
      <w:pPr>
        <w:spacing w:before="60"/>
        <w:jc w:val="both"/>
        <w:rPr>
          <w:szCs w:val="24"/>
        </w:rPr>
      </w:pPr>
      <w:r w:rsidRPr="00E20691">
        <w:rPr>
          <w:szCs w:val="24"/>
        </w:rPr>
        <w:t xml:space="preserve">Nõmme linnaosa üldplaneeringuga on antud </w:t>
      </w:r>
      <w:r w:rsidR="00343462" w:rsidRPr="00E20691">
        <w:rPr>
          <w:szCs w:val="24"/>
        </w:rPr>
        <w:t xml:space="preserve">ligikaudne </w:t>
      </w:r>
      <w:r w:rsidRPr="00E20691">
        <w:rPr>
          <w:szCs w:val="24"/>
        </w:rPr>
        <w:t>Tallinn</w:t>
      </w:r>
      <w:r w:rsidR="007E6DBD" w:rsidRPr="00E20691">
        <w:rPr>
          <w:szCs w:val="24"/>
        </w:rPr>
        <w:t>a</w:t>
      </w:r>
      <w:r w:rsidRPr="00E20691">
        <w:rPr>
          <w:szCs w:val="24"/>
        </w:rPr>
        <w:t xml:space="preserve"> väik</w:t>
      </w:r>
      <w:r w:rsidR="007E6DBD" w:rsidRPr="00E20691">
        <w:rPr>
          <w:szCs w:val="24"/>
        </w:rPr>
        <w:t>s</w:t>
      </w:r>
      <w:r w:rsidRPr="00E20691">
        <w:rPr>
          <w:szCs w:val="24"/>
        </w:rPr>
        <w:t>e ringtee koridor</w:t>
      </w:r>
      <w:r w:rsidR="00343462" w:rsidRPr="00E20691">
        <w:rPr>
          <w:szCs w:val="24"/>
        </w:rPr>
        <w:t>,</w:t>
      </w:r>
      <w:r w:rsidRPr="00E20691">
        <w:rPr>
          <w:szCs w:val="24"/>
        </w:rPr>
        <w:t xml:space="preserve"> mis on Valdeku tänava pikendus läbi Järveküla kuni Tartu maanteeni.</w:t>
      </w:r>
    </w:p>
    <w:p w:rsidR="00640210" w:rsidRPr="00E20691" w:rsidRDefault="00490F6D" w:rsidP="00C32487">
      <w:pPr>
        <w:spacing w:before="60"/>
        <w:jc w:val="both"/>
        <w:rPr>
          <w:szCs w:val="24"/>
        </w:rPr>
      </w:pPr>
      <w:r w:rsidRPr="00E20691">
        <w:rPr>
          <w:szCs w:val="24"/>
        </w:rPr>
        <w:t xml:space="preserve">Linnaosa liikluse seisukohalt </w:t>
      </w:r>
      <w:r w:rsidR="00343462" w:rsidRPr="00E20691">
        <w:rPr>
          <w:szCs w:val="24"/>
        </w:rPr>
        <w:t>on väga</w:t>
      </w:r>
      <w:r w:rsidR="00640210" w:rsidRPr="00E20691">
        <w:rPr>
          <w:szCs w:val="24"/>
        </w:rPr>
        <w:t xml:space="preserve"> täht</w:t>
      </w:r>
      <w:r w:rsidR="00343462" w:rsidRPr="00E20691">
        <w:rPr>
          <w:szCs w:val="24"/>
        </w:rPr>
        <w:t>is</w:t>
      </w:r>
      <w:r w:rsidRPr="00E20691">
        <w:rPr>
          <w:szCs w:val="24"/>
        </w:rPr>
        <w:t xml:space="preserve"> </w:t>
      </w:r>
      <w:r w:rsidR="001645AB" w:rsidRPr="00E20691">
        <w:rPr>
          <w:szCs w:val="24"/>
        </w:rPr>
        <w:t xml:space="preserve">Nõmme ja </w:t>
      </w:r>
      <w:r w:rsidRPr="00E20691">
        <w:rPr>
          <w:szCs w:val="24"/>
        </w:rPr>
        <w:t xml:space="preserve">Kristiine linnaosa piirile </w:t>
      </w:r>
      <w:r w:rsidR="00640210" w:rsidRPr="00E20691">
        <w:rPr>
          <w:szCs w:val="24"/>
        </w:rPr>
        <w:t>planeeritud Tervise tänava pikendus, mis eeldatavalt vähendab liikluskoormust Nõmme keskuses. Nimetatud tee on üldplaneeringus näidatud kolme mitmetasandilise ristmikuga (rist</w:t>
      </w:r>
      <w:r w:rsidR="000F785F" w:rsidRPr="00E20691">
        <w:rPr>
          <w:szCs w:val="24"/>
        </w:rPr>
        <w:t>umisega</w:t>
      </w:r>
      <w:r w:rsidR="00640210" w:rsidRPr="00E20691">
        <w:rPr>
          <w:szCs w:val="24"/>
        </w:rPr>
        <w:t>), kuid eritasandiliste ristmike tegelik vajadus selgub ehitusprojekti koostamisel.</w:t>
      </w:r>
    </w:p>
    <w:p w:rsidR="00AF72C6" w:rsidRPr="00E20691" w:rsidRDefault="00640210" w:rsidP="00C32487">
      <w:pPr>
        <w:spacing w:before="60"/>
        <w:jc w:val="both"/>
        <w:rPr>
          <w:szCs w:val="24"/>
        </w:rPr>
      </w:pPr>
      <w:r w:rsidRPr="00E20691">
        <w:rPr>
          <w:szCs w:val="24"/>
        </w:rPr>
        <w:t xml:space="preserve">Üldplaneering planeerib </w:t>
      </w:r>
      <w:r w:rsidR="00343462" w:rsidRPr="00E20691">
        <w:rPr>
          <w:szCs w:val="24"/>
        </w:rPr>
        <w:t>kaheksa</w:t>
      </w:r>
      <w:r w:rsidRPr="00E20691">
        <w:rPr>
          <w:szCs w:val="24"/>
        </w:rPr>
        <w:t xml:space="preserve"> eritasandilist ristmikku (rist</w:t>
      </w:r>
      <w:r w:rsidR="000F785F" w:rsidRPr="00E20691">
        <w:rPr>
          <w:szCs w:val="24"/>
        </w:rPr>
        <w:t>umist</w:t>
      </w:r>
      <w:r w:rsidRPr="00E20691">
        <w:rPr>
          <w:szCs w:val="24"/>
        </w:rPr>
        <w:t xml:space="preserve">), millest kolm on eelnimetatud Tervise tänava pikenduse võimalikud osad, kolm on eritasandilised ristumised </w:t>
      </w:r>
      <w:r w:rsidR="004B63C2" w:rsidRPr="00E20691">
        <w:rPr>
          <w:szCs w:val="24"/>
        </w:rPr>
        <w:t xml:space="preserve">raudteega </w:t>
      </w:r>
      <w:r w:rsidRPr="00E20691">
        <w:rPr>
          <w:szCs w:val="24"/>
        </w:rPr>
        <w:t xml:space="preserve">– Nõmmel, Hiiul ja Pääskülas </w:t>
      </w:r>
      <w:r w:rsidR="004B63C2" w:rsidRPr="00E20691">
        <w:rPr>
          <w:szCs w:val="24"/>
        </w:rPr>
        <w:t xml:space="preserve">– </w:t>
      </w:r>
      <w:r w:rsidRPr="00E20691">
        <w:rPr>
          <w:szCs w:val="24"/>
        </w:rPr>
        <w:t xml:space="preserve">ning üks on Kadaka teel Tihniku tänava juures võimalik </w:t>
      </w:r>
      <w:r w:rsidR="00121C90" w:rsidRPr="00E20691">
        <w:rPr>
          <w:szCs w:val="24"/>
        </w:rPr>
        <w:t xml:space="preserve">kas </w:t>
      </w:r>
      <w:r w:rsidRPr="00E20691">
        <w:rPr>
          <w:szCs w:val="24"/>
        </w:rPr>
        <w:t>Pääsküla ümbersõidutee osana või eraldiseisva alternatiivina.</w:t>
      </w:r>
    </w:p>
    <w:p w:rsidR="00EC270E" w:rsidRPr="00E20691" w:rsidRDefault="00C32487" w:rsidP="00C32487">
      <w:pPr>
        <w:spacing w:before="60"/>
        <w:jc w:val="both"/>
        <w:rPr>
          <w:szCs w:val="24"/>
        </w:rPr>
      </w:pPr>
      <w:r w:rsidRPr="00E20691">
        <w:rPr>
          <w:szCs w:val="24"/>
        </w:rPr>
        <w:t xml:space="preserve">Täpsemalt on linnaosa tänavavõrk koos eritasandiliste ristmike asukohtadega kajastatud üldplaneeringu </w:t>
      </w:r>
      <w:r w:rsidR="0043364C" w:rsidRPr="00E20691">
        <w:rPr>
          <w:szCs w:val="24"/>
        </w:rPr>
        <w:t>teede kaardil.</w:t>
      </w:r>
    </w:p>
    <w:p w:rsidR="006419E0" w:rsidRPr="00E20691" w:rsidRDefault="006419E0" w:rsidP="00273C64">
      <w:pPr>
        <w:pStyle w:val="Heading2"/>
        <w:numPr>
          <w:ilvl w:val="1"/>
          <w:numId w:val="46"/>
        </w:numPr>
      </w:pPr>
      <w:bookmarkStart w:id="120" w:name="_Toc477776397"/>
      <w:bookmarkEnd w:id="110"/>
      <w:bookmarkEnd w:id="111"/>
      <w:bookmarkEnd w:id="112"/>
      <w:bookmarkEnd w:id="113"/>
      <w:bookmarkEnd w:id="114"/>
      <w:bookmarkEnd w:id="115"/>
      <w:bookmarkEnd w:id="116"/>
      <w:bookmarkEnd w:id="117"/>
      <w:bookmarkEnd w:id="118"/>
      <w:r w:rsidRPr="00E20691">
        <w:t>ÜHISTRANSPORT</w:t>
      </w:r>
      <w:bookmarkEnd w:id="120"/>
    </w:p>
    <w:p w:rsidR="006419E0" w:rsidRPr="00E20691" w:rsidRDefault="006419E0" w:rsidP="006419E0">
      <w:pPr>
        <w:spacing w:before="60"/>
        <w:jc w:val="both"/>
        <w:rPr>
          <w:szCs w:val="24"/>
        </w:rPr>
      </w:pPr>
      <w:r w:rsidRPr="00E20691">
        <w:rPr>
          <w:szCs w:val="24"/>
        </w:rPr>
        <w:t>Linnaosadevahelise transpordi liikideks jäävad bussid, väikebussid ja raudtee. Ühistranspordi</w:t>
      </w:r>
      <w:r w:rsidR="00250992">
        <w:rPr>
          <w:szCs w:val="24"/>
        </w:rPr>
        <w:t xml:space="preserve"> </w:t>
      </w:r>
      <w:r w:rsidRPr="00E20691">
        <w:rPr>
          <w:szCs w:val="24"/>
        </w:rPr>
        <w:t xml:space="preserve">korraldust ei saa </w:t>
      </w:r>
      <w:r w:rsidR="00965DF3" w:rsidRPr="00E20691">
        <w:rPr>
          <w:szCs w:val="24"/>
        </w:rPr>
        <w:t xml:space="preserve">käsitleda </w:t>
      </w:r>
      <w:r w:rsidRPr="00E20691">
        <w:rPr>
          <w:szCs w:val="24"/>
        </w:rPr>
        <w:t>linnaosa</w:t>
      </w:r>
      <w:r w:rsidR="00965DF3" w:rsidRPr="00E20691">
        <w:rPr>
          <w:szCs w:val="24"/>
        </w:rPr>
        <w:t xml:space="preserve"> kohta</w:t>
      </w:r>
      <w:r w:rsidRPr="00E20691">
        <w:rPr>
          <w:szCs w:val="24"/>
        </w:rPr>
        <w:t xml:space="preserve"> </w:t>
      </w:r>
      <w:r w:rsidR="00965DF3" w:rsidRPr="00E20691">
        <w:rPr>
          <w:szCs w:val="24"/>
        </w:rPr>
        <w:t>eraldi</w:t>
      </w:r>
      <w:r w:rsidRPr="00E20691">
        <w:rPr>
          <w:szCs w:val="24"/>
        </w:rPr>
        <w:t xml:space="preserve">, </w:t>
      </w:r>
      <w:r w:rsidR="00965DF3" w:rsidRPr="00E20691">
        <w:rPr>
          <w:szCs w:val="24"/>
        </w:rPr>
        <w:t xml:space="preserve">sest </w:t>
      </w:r>
      <w:r w:rsidRPr="00E20691">
        <w:rPr>
          <w:szCs w:val="24"/>
        </w:rPr>
        <w:t>see on Tallinna ühistranspordi osa ja selle areng</w:t>
      </w:r>
      <w:r w:rsidR="00965DF3" w:rsidRPr="00E20691">
        <w:rPr>
          <w:szCs w:val="24"/>
        </w:rPr>
        <w:t>u</w:t>
      </w:r>
      <w:r w:rsidRPr="00E20691">
        <w:rPr>
          <w:szCs w:val="24"/>
        </w:rPr>
        <w:t>suunad lahendatakse linnas tervikuna.</w:t>
      </w:r>
    </w:p>
    <w:p w:rsidR="00AF72C6" w:rsidRPr="00E20691" w:rsidRDefault="006419E0" w:rsidP="006419E0">
      <w:pPr>
        <w:spacing w:before="60"/>
        <w:jc w:val="both"/>
        <w:rPr>
          <w:szCs w:val="24"/>
        </w:rPr>
      </w:pPr>
      <w:r w:rsidRPr="00E20691">
        <w:rPr>
          <w:szCs w:val="24"/>
        </w:rPr>
        <w:t>Nõmme linnaosa autobussiliinid kulgevad piki olemasolevaid magistraaltänavaid, mis üldplaneeringu kohaselt kõik säilivad. Perspektiivsed ühis</w:t>
      </w:r>
      <w:r w:rsidR="004702C9" w:rsidRPr="00E20691">
        <w:rPr>
          <w:szCs w:val="24"/>
        </w:rPr>
        <w:t>sõiduki</w:t>
      </w:r>
      <w:r w:rsidRPr="00E20691">
        <w:rPr>
          <w:szCs w:val="24"/>
        </w:rPr>
        <w:t xml:space="preserve">liiklusega tänavad on Viljandi mnt, Tähetorni tn ja Trummi tn. Täpsemalt on ühistranspordi võrgustik kajastatud üldplaneeringu kaardil </w:t>
      </w:r>
      <w:r w:rsidR="0043364C" w:rsidRPr="00E20691">
        <w:rPr>
          <w:szCs w:val="24"/>
        </w:rPr>
        <w:t>„Ühistransport“.</w:t>
      </w:r>
      <w:r w:rsidR="00AF72C6" w:rsidRPr="00E20691">
        <w:rPr>
          <w:szCs w:val="24"/>
        </w:rPr>
        <w:t xml:space="preserve"> </w:t>
      </w:r>
      <w:r w:rsidRPr="00E20691">
        <w:rPr>
          <w:szCs w:val="24"/>
        </w:rPr>
        <w:t>Vastavalt linna üldisele liikluskorraldusvajadusele võidakse aja jooksul liinide ja ühis</w:t>
      </w:r>
      <w:r w:rsidR="00D00FD6" w:rsidRPr="00E20691">
        <w:rPr>
          <w:szCs w:val="24"/>
        </w:rPr>
        <w:t>sõiduki</w:t>
      </w:r>
      <w:r w:rsidRPr="00E20691">
        <w:rPr>
          <w:szCs w:val="24"/>
        </w:rPr>
        <w:t xml:space="preserve">peatuste asukohti ka ümber paigutada. </w:t>
      </w:r>
      <w:r w:rsidR="00D00FD6" w:rsidRPr="00E20691">
        <w:rPr>
          <w:szCs w:val="24"/>
        </w:rPr>
        <w:t>Rahulolu-uuringutest ja küsitlustest on selgunud, et tähtis</w:t>
      </w:r>
      <w:r w:rsidRPr="00E20691">
        <w:rPr>
          <w:szCs w:val="24"/>
        </w:rPr>
        <w:t xml:space="preserve"> on luua uus bussiliin</w:t>
      </w:r>
      <w:r w:rsidR="00CD1AB5" w:rsidRPr="00E20691">
        <w:rPr>
          <w:szCs w:val="24"/>
        </w:rPr>
        <w:t>, mis liiguks</w:t>
      </w:r>
      <w:r w:rsidRPr="00E20691">
        <w:rPr>
          <w:szCs w:val="24"/>
        </w:rPr>
        <w:t xml:space="preserve"> Nõmme ja Väike-Õismäe vahel.</w:t>
      </w:r>
    </w:p>
    <w:p w:rsidR="006419E0" w:rsidRPr="00E20691" w:rsidRDefault="006419E0" w:rsidP="006419E0">
      <w:pPr>
        <w:spacing w:before="60"/>
        <w:jc w:val="both"/>
        <w:rPr>
          <w:szCs w:val="24"/>
        </w:rPr>
      </w:pPr>
      <w:r w:rsidRPr="00E20691">
        <w:rPr>
          <w:szCs w:val="24"/>
        </w:rPr>
        <w:t xml:space="preserve">Järgnevatel aastatel on kogu linna kaugema perspektiivi ühtse elektritranspordisüsteemi arendamise kontseptsiooni kavandamise raames ühe võimaliku variandina kaalutud ka olemasoleva trammitee pikendamist Tondilt piki Pärnu maanteed Järve keskuseni. Üldplaneeringus on skemaatiliselt kajastatud võimalik trammiliini koridor piki Pärnu maanteed. Kuigi see tänav on kavandatud piisava laiusega ja võimaldab tulevikus </w:t>
      </w:r>
      <w:r w:rsidR="00292CB5" w:rsidRPr="00E20691">
        <w:rPr>
          <w:szCs w:val="24"/>
        </w:rPr>
        <w:t xml:space="preserve">rajada </w:t>
      </w:r>
      <w:r w:rsidRPr="00E20691">
        <w:rPr>
          <w:szCs w:val="24"/>
        </w:rPr>
        <w:t>trammiliini, tagab perspektiivse trammitee skemaatiline kajastamine üldplaneeringus selle tänava rekonstrueerimise või oluliste liikluskorralduslike muudatuste puhul selle aspekti arvestamise. Trammiliini rajamis</w:t>
      </w:r>
      <w:r w:rsidR="00292CB5" w:rsidRPr="00E20691">
        <w:rPr>
          <w:szCs w:val="24"/>
        </w:rPr>
        <w:t xml:space="preserve">e </w:t>
      </w:r>
      <w:r w:rsidRPr="00E20691">
        <w:rPr>
          <w:szCs w:val="24"/>
        </w:rPr>
        <w:t xml:space="preserve">aega </w:t>
      </w:r>
      <w:r w:rsidR="00292CB5" w:rsidRPr="00E20691">
        <w:rPr>
          <w:szCs w:val="24"/>
        </w:rPr>
        <w:t xml:space="preserve">ei ole </w:t>
      </w:r>
      <w:r w:rsidRPr="00E20691">
        <w:rPr>
          <w:szCs w:val="24"/>
        </w:rPr>
        <w:t>kindlaks määratud.</w:t>
      </w:r>
    </w:p>
    <w:p w:rsidR="006419E0" w:rsidRPr="00E20691" w:rsidRDefault="006419E0" w:rsidP="006419E0">
      <w:pPr>
        <w:spacing w:before="60"/>
        <w:jc w:val="both"/>
        <w:rPr>
          <w:szCs w:val="24"/>
        </w:rPr>
      </w:pPr>
      <w:r w:rsidRPr="00E20691">
        <w:rPr>
          <w:szCs w:val="24"/>
        </w:rPr>
        <w:t>Arvestades reaalset elanike hajapaiknemist linna lähitagamaal, on otstarbekas kasutada eri transpordiliikide eeliseid erineva maakasutuse</w:t>
      </w:r>
      <w:r w:rsidR="0044217F" w:rsidRPr="00E20691">
        <w:rPr>
          <w:szCs w:val="24"/>
        </w:rPr>
        <w:t>ga</w:t>
      </w:r>
      <w:r w:rsidRPr="00E20691">
        <w:rPr>
          <w:szCs w:val="24"/>
        </w:rPr>
        <w:t xml:space="preserve"> territooriumidel. </w:t>
      </w:r>
      <w:r w:rsidR="00560058" w:rsidRPr="00E20691">
        <w:rPr>
          <w:szCs w:val="24"/>
        </w:rPr>
        <w:t>A</w:t>
      </w:r>
      <w:r w:rsidRPr="00E20691">
        <w:rPr>
          <w:szCs w:val="24"/>
        </w:rPr>
        <w:t>sustustihedus</w:t>
      </w:r>
      <w:r w:rsidR="00560058" w:rsidRPr="00E20691">
        <w:rPr>
          <w:szCs w:val="24"/>
        </w:rPr>
        <w:t>t arvestades</w:t>
      </w:r>
      <w:r w:rsidRPr="00E20691">
        <w:rPr>
          <w:szCs w:val="24"/>
        </w:rPr>
        <w:t xml:space="preserve"> </w:t>
      </w:r>
      <w:r w:rsidRPr="00E20691">
        <w:rPr>
          <w:szCs w:val="24"/>
        </w:rPr>
        <w:lastRenderedPageBreak/>
        <w:t>on sellised eelised ilmselgelt „</w:t>
      </w:r>
      <w:r w:rsidR="0044217F" w:rsidRPr="00E20691">
        <w:rPr>
          <w:szCs w:val="24"/>
        </w:rPr>
        <w:t>P</w:t>
      </w:r>
      <w:r w:rsidRPr="00E20691">
        <w:rPr>
          <w:szCs w:val="24"/>
        </w:rPr>
        <w:t xml:space="preserve">argi ja reisi“ </w:t>
      </w:r>
      <w:r w:rsidR="00560058" w:rsidRPr="00E20691">
        <w:rPr>
          <w:szCs w:val="24"/>
        </w:rPr>
        <w:t>süsteemil, mis võimaldab</w:t>
      </w:r>
      <w:r w:rsidRPr="00E20691">
        <w:rPr>
          <w:szCs w:val="24"/>
        </w:rPr>
        <w:t xml:space="preserve"> linnakeskusesse suunduv</w:t>
      </w:r>
      <w:r w:rsidR="00560058" w:rsidRPr="00E20691">
        <w:rPr>
          <w:szCs w:val="24"/>
        </w:rPr>
        <w:t>al</w:t>
      </w:r>
      <w:r w:rsidRPr="00E20691">
        <w:rPr>
          <w:szCs w:val="24"/>
        </w:rPr>
        <w:t xml:space="preserve"> inime</w:t>
      </w:r>
      <w:r w:rsidR="00560058" w:rsidRPr="00E20691">
        <w:rPr>
          <w:szCs w:val="24"/>
        </w:rPr>
        <w:t>sel</w:t>
      </w:r>
      <w:r w:rsidRPr="00E20691">
        <w:rPr>
          <w:szCs w:val="24"/>
        </w:rPr>
        <w:t xml:space="preserve"> jätta </w:t>
      </w:r>
      <w:r w:rsidR="00560058" w:rsidRPr="00E20691">
        <w:rPr>
          <w:szCs w:val="24"/>
        </w:rPr>
        <w:t xml:space="preserve">auto </w:t>
      </w:r>
      <w:r w:rsidRPr="00E20691">
        <w:rPr>
          <w:szCs w:val="24"/>
        </w:rPr>
        <w:t>väljapoole tihe</w:t>
      </w:r>
      <w:r w:rsidR="00560058" w:rsidRPr="00E20691">
        <w:rPr>
          <w:szCs w:val="24"/>
        </w:rPr>
        <w:t xml:space="preserve">da </w:t>
      </w:r>
      <w:r w:rsidRPr="00E20691">
        <w:rPr>
          <w:szCs w:val="24"/>
        </w:rPr>
        <w:t>liikluse</w:t>
      </w:r>
      <w:r w:rsidR="00560058" w:rsidRPr="00E20691">
        <w:rPr>
          <w:szCs w:val="24"/>
        </w:rPr>
        <w:t>ga</w:t>
      </w:r>
      <w:r w:rsidRPr="00E20691">
        <w:rPr>
          <w:szCs w:val="24"/>
        </w:rPr>
        <w:t xml:space="preserve"> ala ja liikuda linnakeskusesse ühis</w:t>
      </w:r>
      <w:r w:rsidR="00560058" w:rsidRPr="00E20691">
        <w:rPr>
          <w:szCs w:val="24"/>
        </w:rPr>
        <w:t>sõidukiga</w:t>
      </w:r>
      <w:r w:rsidRPr="00E20691">
        <w:rPr>
          <w:szCs w:val="24"/>
        </w:rPr>
        <w:t xml:space="preserve">. Nõmme linnaosa piiresse on kavandatud </w:t>
      </w:r>
      <w:r w:rsidR="008F2C54" w:rsidRPr="00E20691">
        <w:rPr>
          <w:szCs w:val="24"/>
        </w:rPr>
        <w:t>neli</w:t>
      </w:r>
      <w:r w:rsidRPr="00E20691">
        <w:rPr>
          <w:szCs w:val="24"/>
        </w:rPr>
        <w:t xml:space="preserve"> „</w:t>
      </w:r>
      <w:r w:rsidR="00560058" w:rsidRPr="00E20691">
        <w:rPr>
          <w:szCs w:val="24"/>
        </w:rPr>
        <w:t>P</w:t>
      </w:r>
      <w:r w:rsidRPr="00E20691">
        <w:rPr>
          <w:szCs w:val="24"/>
        </w:rPr>
        <w:t xml:space="preserve">argi ja reisi“ </w:t>
      </w:r>
      <w:r w:rsidR="00560058" w:rsidRPr="00E20691">
        <w:rPr>
          <w:szCs w:val="24"/>
        </w:rPr>
        <w:t>parklat</w:t>
      </w:r>
      <w:r w:rsidRPr="00E20691">
        <w:rPr>
          <w:szCs w:val="24"/>
        </w:rPr>
        <w:t>, mille asukohad on järgmised: Pärnu mnt 463e lähiümbruses, Männiku tee 125a</w:t>
      </w:r>
      <w:r w:rsidR="008F2C54" w:rsidRPr="00E20691">
        <w:rPr>
          <w:szCs w:val="24"/>
        </w:rPr>
        <w:t>,</w:t>
      </w:r>
      <w:r w:rsidRPr="00E20691">
        <w:rPr>
          <w:szCs w:val="24"/>
        </w:rPr>
        <w:t xml:space="preserve"> Järve keskuse parkla</w:t>
      </w:r>
      <w:r w:rsidR="008F2C54" w:rsidRPr="00E20691">
        <w:rPr>
          <w:szCs w:val="24"/>
        </w:rPr>
        <w:t xml:space="preserve"> ja Pärnu mnt 550</w:t>
      </w:r>
      <w:r w:rsidRPr="00E20691">
        <w:rPr>
          <w:szCs w:val="24"/>
        </w:rPr>
        <w:t>.</w:t>
      </w:r>
      <w:r w:rsidR="008F2C54" w:rsidRPr="00E20691">
        <w:rPr>
          <w:szCs w:val="24"/>
        </w:rPr>
        <w:t xml:space="preserve"> Laagri rongipeatuse juurde kavandatakse ka </w:t>
      </w:r>
      <w:r w:rsidR="00A41A2D" w:rsidRPr="00E20691">
        <w:rPr>
          <w:szCs w:val="24"/>
        </w:rPr>
        <w:t>linnaliini</w:t>
      </w:r>
      <w:r w:rsidR="00BD16AD" w:rsidRPr="00E20691">
        <w:rPr>
          <w:szCs w:val="24"/>
        </w:rPr>
        <w:t>busside ümberpööramise plats.</w:t>
      </w:r>
    </w:p>
    <w:p w:rsidR="00983F29" w:rsidRPr="00E20691" w:rsidRDefault="00DA267C" w:rsidP="006419E0">
      <w:pPr>
        <w:spacing w:before="60"/>
        <w:jc w:val="both"/>
        <w:rPr>
          <w:szCs w:val="24"/>
        </w:rPr>
      </w:pPr>
      <w:r w:rsidRPr="00E20691">
        <w:rPr>
          <w:szCs w:val="24"/>
        </w:rPr>
        <w:t xml:space="preserve">Kuna Pärnu mnt läbilaskvus </w:t>
      </w:r>
      <w:r w:rsidR="00560058" w:rsidRPr="00E20691">
        <w:rPr>
          <w:szCs w:val="24"/>
        </w:rPr>
        <w:t xml:space="preserve">on </w:t>
      </w:r>
      <w:r w:rsidR="00250992">
        <w:rPr>
          <w:szCs w:val="24"/>
        </w:rPr>
        <w:t xml:space="preserve">A. H. </w:t>
      </w:r>
      <w:r w:rsidR="00FA45A0">
        <w:rPr>
          <w:szCs w:val="24"/>
        </w:rPr>
        <w:t xml:space="preserve">Tammsaare ja Järvevana teest kesklinna poole </w:t>
      </w:r>
      <w:r w:rsidRPr="00E20691">
        <w:rPr>
          <w:szCs w:val="24"/>
        </w:rPr>
        <w:t>sisuliselt ammendunud</w:t>
      </w:r>
      <w:r w:rsidR="00CD1AB5" w:rsidRPr="00E20691">
        <w:rPr>
          <w:szCs w:val="24"/>
        </w:rPr>
        <w:t>,</w:t>
      </w:r>
      <w:r w:rsidRPr="00E20691">
        <w:rPr>
          <w:szCs w:val="24"/>
        </w:rPr>
        <w:t xml:space="preserve"> siis tuleb leida </w:t>
      </w:r>
      <w:r w:rsidR="00560058" w:rsidRPr="00E20691">
        <w:rPr>
          <w:szCs w:val="24"/>
        </w:rPr>
        <w:t xml:space="preserve">uusi </w:t>
      </w:r>
      <w:r w:rsidRPr="00E20691">
        <w:rPr>
          <w:szCs w:val="24"/>
        </w:rPr>
        <w:t>võimalusi „</w:t>
      </w:r>
      <w:r w:rsidR="00560058" w:rsidRPr="00E20691">
        <w:rPr>
          <w:szCs w:val="24"/>
        </w:rPr>
        <w:t>P</w:t>
      </w:r>
      <w:r w:rsidRPr="00E20691">
        <w:rPr>
          <w:szCs w:val="24"/>
        </w:rPr>
        <w:t>argi ja reisi“ parklate rajamiseks.</w:t>
      </w:r>
    </w:p>
    <w:p w:rsidR="006419E0" w:rsidRPr="00E20691" w:rsidRDefault="00983F29" w:rsidP="00833778">
      <w:pPr>
        <w:spacing w:before="60"/>
        <w:jc w:val="both"/>
        <w:rPr>
          <w:szCs w:val="24"/>
        </w:rPr>
      </w:pPr>
      <w:r w:rsidRPr="00E20691">
        <w:rPr>
          <w:szCs w:val="24"/>
        </w:rPr>
        <w:t>Suuremate tõmbekeskuste</w:t>
      </w:r>
      <w:r w:rsidR="00CD1AB5" w:rsidRPr="00E20691">
        <w:rPr>
          <w:szCs w:val="24"/>
        </w:rPr>
        <w:t xml:space="preserve"> juures</w:t>
      </w:r>
      <w:r w:rsidRPr="00E20691">
        <w:rPr>
          <w:szCs w:val="24"/>
        </w:rPr>
        <w:t xml:space="preserve"> (nt Hiiu haigla) tuleb ühis</w:t>
      </w:r>
      <w:r w:rsidR="00560058" w:rsidRPr="00E20691">
        <w:rPr>
          <w:szCs w:val="24"/>
        </w:rPr>
        <w:t>sõiduki</w:t>
      </w:r>
      <w:r w:rsidRPr="00E20691">
        <w:rPr>
          <w:szCs w:val="24"/>
        </w:rPr>
        <w:t>peatus</w:t>
      </w:r>
      <w:r w:rsidR="00560058" w:rsidRPr="00E20691">
        <w:rPr>
          <w:szCs w:val="24"/>
        </w:rPr>
        <w:t>i</w:t>
      </w:r>
      <w:r w:rsidRPr="00E20691">
        <w:rPr>
          <w:szCs w:val="24"/>
        </w:rPr>
        <w:t xml:space="preserve"> pikenda</w:t>
      </w:r>
      <w:r w:rsidR="00560058" w:rsidRPr="00E20691">
        <w:rPr>
          <w:szCs w:val="24"/>
        </w:rPr>
        <w:t>da, et seal oleks võimalik peatuda</w:t>
      </w:r>
      <w:r w:rsidRPr="00E20691">
        <w:rPr>
          <w:szCs w:val="24"/>
        </w:rPr>
        <w:t xml:space="preserve"> maakonna</w:t>
      </w:r>
      <w:r w:rsidR="00560058" w:rsidRPr="00E20691">
        <w:rPr>
          <w:szCs w:val="24"/>
        </w:rPr>
        <w:t>bussidel</w:t>
      </w:r>
      <w:r w:rsidRPr="00E20691">
        <w:rPr>
          <w:szCs w:val="24"/>
        </w:rPr>
        <w:t xml:space="preserve">. </w:t>
      </w:r>
      <w:r w:rsidR="00560058" w:rsidRPr="00E20691">
        <w:rPr>
          <w:szCs w:val="24"/>
        </w:rPr>
        <w:t>T</w:t>
      </w:r>
      <w:r w:rsidR="002E3136" w:rsidRPr="00E20691">
        <w:rPr>
          <w:szCs w:val="24"/>
        </w:rPr>
        <w:t xml:space="preserve">uleb ette näha </w:t>
      </w:r>
      <w:r w:rsidR="00560058" w:rsidRPr="00E20691">
        <w:rPr>
          <w:szCs w:val="24"/>
        </w:rPr>
        <w:t xml:space="preserve">ühissõidukite </w:t>
      </w:r>
      <w:r w:rsidR="002E3136" w:rsidRPr="00E20691">
        <w:rPr>
          <w:szCs w:val="24"/>
        </w:rPr>
        <w:t>ümberpöö</w:t>
      </w:r>
      <w:r w:rsidRPr="00E20691">
        <w:rPr>
          <w:szCs w:val="24"/>
        </w:rPr>
        <w:t>ramis</w:t>
      </w:r>
      <w:r w:rsidR="00560058" w:rsidRPr="00E20691">
        <w:rPr>
          <w:szCs w:val="24"/>
        </w:rPr>
        <w:t xml:space="preserve">e </w:t>
      </w:r>
      <w:r w:rsidRPr="00E20691">
        <w:rPr>
          <w:szCs w:val="24"/>
        </w:rPr>
        <w:t>kohtade rajamine Vana-Pääskülas, Nõmmel ja Järvel.</w:t>
      </w:r>
    </w:p>
    <w:p w:rsidR="006419E0" w:rsidRPr="00E20691" w:rsidRDefault="006419E0" w:rsidP="00273C64">
      <w:pPr>
        <w:pStyle w:val="Heading2"/>
        <w:numPr>
          <w:ilvl w:val="1"/>
          <w:numId w:val="46"/>
        </w:numPr>
      </w:pPr>
      <w:bookmarkStart w:id="121" w:name="_Toc477776398"/>
      <w:r w:rsidRPr="00E20691">
        <w:t>RAUDTEED</w:t>
      </w:r>
      <w:bookmarkEnd w:id="121"/>
    </w:p>
    <w:p w:rsidR="006419E0" w:rsidRPr="00E20691" w:rsidRDefault="006419E0" w:rsidP="00D978C6">
      <w:pPr>
        <w:spacing w:before="60"/>
        <w:jc w:val="both"/>
        <w:rPr>
          <w:szCs w:val="24"/>
        </w:rPr>
      </w:pPr>
      <w:r w:rsidRPr="00E20691">
        <w:rPr>
          <w:szCs w:val="24"/>
        </w:rPr>
        <w:t>Tallinn</w:t>
      </w:r>
      <w:r w:rsidR="00560058" w:rsidRPr="00E20691">
        <w:rPr>
          <w:szCs w:val="24"/>
        </w:rPr>
        <w:t>a</w:t>
      </w:r>
      <w:r w:rsidRPr="00E20691">
        <w:rPr>
          <w:szCs w:val="24"/>
        </w:rPr>
        <w:t>-Paldiski raudtee</w:t>
      </w:r>
      <w:r w:rsidR="00560058" w:rsidRPr="00E20691">
        <w:rPr>
          <w:szCs w:val="24"/>
        </w:rPr>
        <w:t>l</w:t>
      </w:r>
      <w:r w:rsidRPr="00E20691">
        <w:rPr>
          <w:szCs w:val="24"/>
        </w:rPr>
        <w:t xml:space="preserve"> </w:t>
      </w:r>
      <w:r w:rsidR="00560058" w:rsidRPr="00E20691">
        <w:rPr>
          <w:szCs w:val="24"/>
        </w:rPr>
        <w:t>on</w:t>
      </w:r>
      <w:r w:rsidRPr="00E20691">
        <w:rPr>
          <w:szCs w:val="24"/>
        </w:rPr>
        <w:t xml:space="preserve"> Nõmme linnaosa ja keskli</w:t>
      </w:r>
      <w:r w:rsidR="00121678" w:rsidRPr="00E20691">
        <w:rPr>
          <w:szCs w:val="24"/>
        </w:rPr>
        <w:t xml:space="preserve">nna vahelises </w:t>
      </w:r>
      <w:r w:rsidR="00560058" w:rsidRPr="00E20691">
        <w:rPr>
          <w:szCs w:val="24"/>
        </w:rPr>
        <w:t>ühenduses tähtis roll</w:t>
      </w:r>
      <w:r w:rsidR="00121678" w:rsidRPr="00E20691">
        <w:rPr>
          <w:szCs w:val="24"/>
        </w:rPr>
        <w:t>.</w:t>
      </w:r>
    </w:p>
    <w:p w:rsidR="006419E0" w:rsidRPr="00E20691" w:rsidRDefault="00900AA2" w:rsidP="00D978C6">
      <w:pPr>
        <w:spacing w:before="60"/>
        <w:jc w:val="both"/>
        <w:rPr>
          <w:szCs w:val="24"/>
        </w:rPr>
      </w:pPr>
      <w:r w:rsidRPr="00E20691">
        <w:rPr>
          <w:szCs w:val="24"/>
        </w:rPr>
        <w:t>Üldplaneering</w:t>
      </w:r>
      <w:r w:rsidR="006419E0" w:rsidRPr="00E20691">
        <w:rPr>
          <w:szCs w:val="24"/>
        </w:rPr>
        <w:t xml:space="preserve"> </w:t>
      </w:r>
      <w:r w:rsidRPr="00E20691">
        <w:rPr>
          <w:szCs w:val="24"/>
        </w:rPr>
        <w:t>teeb</w:t>
      </w:r>
      <w:r w:rsidR="006419E0" w:rsidRPr="00E20691">
        <w:rPr>
          <w:szCs w:val="24"/>
        </w:rPr>
        <w:t xml:space="preserve"> ettepanek</w:t>
      </w:r>
      <w:r w:rsidRPr="00E20691">
        <w:rPr>
          <w:szCs w:val="24"/>
        </w:rPr>
        <w:t>u</w:t>
      </w:r>
      <w:r w:rsidR="006419E0" w:rsidRPr="00E20691">
        <w:rPr>
          <w:szCs w:val="24"/>
        </w:rPr>
        <w:t xml:space="preserve"> </w:t>
      </w:r>
      <w:r w:rsidR="00B80C22" w:rsidRPr="00E20691">
        <w:rPr>
          <w:szCs w:val="24"/>
        </w:rPr>
        <w:t xml:space="preserve">rajada </w:t>
      </w:r>
      <w:r w:rsidR="003B529C" w:rsidRPr="00E20691">
        <w:rPr>
          <w:szCs w:val="24"/>
        </w:rPr>
        <w:t xml:space="preserve">Nõmme ja Rahumäe </w:t>
      </w:r>
      <w:r w:rsidR="000F2B75" w:rsidRPr="00E20691">
        <w:rPr>
          <w:szCs w:val="24"/>
        </w:rPr>
        <w:t>rongi</w:t>
      </w:r>
      <w:r w:rsidR="003B529C" w:rsidRPr="00E20691">
        <w:rPr>
          <w:szCs w:val="24"/>
        </w:rPr>
        <w:t>peatuse vahele</w:t>
      </w:r>
      <w:r w:rsidR="00B80C22" w:rsidRPr="00E20691">
        <w:rPr>
          <w:szCs w:val="24"/>
        </w:rPr>
        <w:t xml:space="preserve"> eritasandiline raudteega ristumine</w:t>
      </w:r>
      <w:r w:rsidR="003B529C" w:rsidRPr="00E20691">
        <w:rPr>
          <w:szCs w:val="24"/>
        </w:rPr>
        <w:t xml:space="preserve">, </w:t>
      </w:r>
      <w:r w:rsidR="00B80C22" w:rsidRPr="00E20691">
        <w:rPr>
          <w:szCs w:val="24"/>
        </w:rPr>
        <w:t xml:space="preserve">et viia </w:t>
      </w:r>
      <w:r w:rsidR="006419E0" w:rsidRPr="00E20691">
        <w:rPr>
          <w:szCs w:val="24"/>
        </w:rPr>
        <w:t>linna keskuse poole suunduva</w:t>
      </w:r>
      <w:r w:rsidR="00B80C22" w:rsidRPr="00E20691">
        <w:rPr>
          <w:szCs w:val="24"/>
        </w:rPr>
        <w:t>d</w:t>
      </w:r>
      <w:r w:rsidR="006419E0" w:rsidRPr="00E20691">
        <w:rPr>
          <w:szCs w:val="24"/>
        </w:rPr>
        <w:t xml:space="preserve"> ja tõkkepuu taga seisva</w:t>
      </w:r>
      <w:r w:rsidR="00B80C22" w:rsidRPr="00E20691">
        <w:rPr>
          <w:szCs w:val="24"/>
        </w:rPr>
        <w:t>d</w:t>
      </w:r>
      <w:r w:rsidR="006419E0" w:rsidRPr="00E20691">
        <w:rPr>
          <w:szCs w:val="24"/>
        </w:rPr>
        <w:t xml:space="preserve"> autod Nõmme keskuse alalt</w:t>
      </w:r>
      <w:r w:rsidR="00B80C22" w:rsidRPr="00E20691">
        <w:rPr>
          <w:szCs w:val="24"/>
        </w:rPr>
        <w:t xml:space="preserve"> ära</w:t>
      </w:r>
      <w:r w:rsidR="006419E0" w:rsidRPr="00E20691">
        <w:rPr>
          <w:szCs w:val="24"/>
        </w:rPr>
        <w:t>.</w:t>
      </w:r>
      <w:r w:rsidR="003B529C" w:rsidRPr="00E20691">
        <w:rPr>
          <w:szCs w:val="24"/>
        </w:rPr>
        <w:t xml:space="preserve"> Eritasandilise ristumise rajamisel olemasolev Nõmme raudteeülesõit suletakse.</w:t>
      </w:r>
    </w:p>
    <w:p w:rsidR="006419E0" w:rsidRPr="00E20691" w:rsidRDefault="00CB4C5F" w:rsidP="00D978C6">
      <w:pPr>
        <w:spacing w:before="60"/>
        <w:jc w:val="both"/>
        <w:rPr>
          <w:szCs w:val="24"/>
        </w:rPr>
      </w:pPr>
      <w:r w:rsidRPr="00E20691">
        <w:rPr>
          <w:szCs w:val="24"/>
        </w:rPr>
        <w:t xml:space="preserve">Lisaks on kaardil </w:t>
      </w:r>
      <w:r w:rsidR="00910BB7" w:rsidRPr="00E20691">
        <w:rPr>
          <w:szCs w:val="24"/>
        </w:rPr>
        <w:t xml:space="preserve">„Teed“ </w:t>
      </w:r>
      <w:r w:rsidRPr="00E20691">
        <w:rPr>
          <w:szCs w:val="24"/>
        </w:rPr>
        <w:t>tähistatud võimalikud perspektiivsed eritasandilised raudteega ristumised Hiiul, Pääskülas ja Viljandi mnt-l.</w:t>
      </w:r>
    </w:p>
    <w:p w:rsidR="006419E0" w:rsidRPr="00E20691" w:rsidRDefault="006419E0" w:rsidP="00D978C6">
      <w:pPr>
        <w:spacing w:before="60"/>
        <w:jc w:val="both"/>
        <w:rPr>
          <w:szCs w:val="24"/>
        </w:rPr>
      </w:pPr>
      <w:r w:rsidRPr="00E20691">
        <w:rPr>
          <w:szCs w:val="24"/>
        </w:rPr>
        <w:t xml:space="preserve">Linna ühistranspordi ja riigisisese reisirongiliikluse paremaks ühitamiseks on koostöös Majandus- ja Kommunikatsiooniministeeriumiga määratud kindlaks uue võimaliku </w:t>
      </w:r>
      <w:r w:rsidR="00B0384F" w:rsidRPr="00E20691">
        <w:rPr>
          <w:szCs w:val="24"/>
        </w:rPr>
        <w:t>raudtee</w:t>
      </w:r>
      <w:r w:rsidRPr="00E20691">
        <w:rPr>
          <w:szCs w:val="24"/>
        </w:rPr>
        <w:t>peatu</w:t>
      </w:r>
      <w:r w:rsidR="00B0384F" w:rsidRPr="00E20691">
        <w:rPr>
          <w:szCs w:val="24"/>
        </w:rPr>
        <w:t>se</w:t>
      </w:r>
      <w:r w:rsidRPr="00E20691">
        <w:rPr>
          <w:szCs w:val="24"/>
        </w:rPr>
        <w:t xml:space="preserve"> skemaatiline asukoht Järve keskuse naabruses.</w:t>
      </w:r>
    </w:p>
    <w:p w:rsidR="006419E0" w:rsidRPr="00E20691" w:rsidRDefault="006419E0" w:rsidP="00D978C6">
      <w:pPr>
        <w:spacing w:before="60"/>
        <w:jc w:val="both"/>
        <w:rPr>
          <w:szCs w:val="24"/>
        </w:rPr>
      </w:pPr>
      <w:r w:rsidRPr="00E20691">
        <w:rPr>
          <w:szCs w:val="24"/>
        </w:rPr>
        <w:t xml:space="preserve">Järve keskuse läheduses asuva </w:t>
      </w:r>
      <w:r w:rsidR="00B0384F" w:rsidRPr="00E20691">
        <w:rPr>
          <w:szCs w:val="24"/>
        </w:rPr>
        <w:t>peatuse</w:t>
      </w:r>
      <w:r w:rsidRPr="00E20691">
        <w:rPr>
          <w:szCs w:val="24"/>
        </w:rPr>
        <w:t xml:space="preserve"> ehitamine koos trammiliini pikendamisega tulevikus ning „</w:t>
      </w:r>
      <w:r w:rsidR="00B80C22" w:rsidRPr="00E20691">
        <w:rPr>
          <w:szCs w:val="24"/>
        </w:rPr>
        <w:t>P</w:t>
      </w:r>
      <w:r w:rsidRPr="00E20691">
        <w:rPr>
          <w:szCs w:val="24"/>
        </w:rPr>
        <w:t>argi ja sõida“</w:t>
      </w:r>
      <w:r w:rsidR="00AF72C6" w:rsidRPr="00E20691">
        <w:rPr>
          <w:szCs w:val="24"/>
        </w:rPr>
        <w:t xml:space="preserve"> </w:t>
      </w:r>
      <w:r w:rsidRPr="00E20691">
        <w:rPr>
          <w:szCs w:val="24"/>
        </w:rPr>
        <w:t>süsteemi rakendamisega soodustab ühistranspordi kasut</w:t>
      </w:r>
      <w:r w:rsidR="000F2B75" w:rsidRPr="00E20691">
        <w:rPr>
          <w:szCs w:val="24"/>
        </w:rPr>
        <w:t>amist</w:t>
      </w:r>
      <w:r w:rsidRPr="00E20691">
        <w:rPr>
          <w:szCs w:val="24"/>
        </w:rPr>
        <w:t xml:space="preserve">. Samuti soodustab see Järve keskuse piirkonna arengut vastavalt </w:t>
      </w:r>
      <w:r w:rsidR="00304368">
        <w:rPr>
          <w:szCs w:val="24"/>
        </w:rPr>
        <w:t xml:space="preserve">Tallinna Linnavolikogu 16. aprilli 2009 otsusega nr 77 kehtestatud </w:t>
      </w:r>
      <w:r w:rsidRPr="00E20691">
        <w:rPr>
          <w:szCs w:val="24"/>
        </w:rPr>
        <w:t xml:space="preserve">teemaplaneeringus „Kõrghoonete paiknemine Tallinnas“ kavandatule, mille kohaselt Pärnu mnt äärde võib lisanduda tulevikus </w:t>
      </w:r>
      <w:r w:rsidR="00B80C22" w:rsidRPr="00E20691">
        <w:rPr>
          <w:szCs w:val="24"/>
        </w:rPr>
        <w:t xml:space="preserve">hulk </w:t>
      </w:r>
      <w:r w:rsidRPr="00E20691">
        <w:rPr>
          <w:szCs w:val="24"/>
        </w:rPr>
        <w:t>uusi kõrgeid büroo- ja eluhooneid.</w:t>
      </w:r>
    </w:p>
    <w:p w:rsidR="006419E0" w:rsidRPr="00E20691" w:rsidRDefault="00B0384F" w:rsidP="00D978C6">
      <w:pPr>
        <w:spacing w:before="60"/>
        <w:jc w:val="both"/>
        <w:rPr>
          <w:szCs w:val="24"/>
        </w:rPr>
      </w:pPr>
      <w:r w:rsidRPr="00E20691">
        <w:rPr>
          <w:szCs w:val="24"/>
        </w:rPr>
        <w:t>Üldplaneeringus on piiritletud Järve uue peatuse umbkaudne asukoht, kuid peatuse täpne paiknemine ja selle rajamise tehnilised üksikasjad täpsustuvad töö edasises staadiumis.</w:t>
      </w:r>
      <w:r w:rsidR="00450228" w:rsidRPr="00E20691">
        <w:rPr>
          <w:szCs w:val="24"/>
        </w:rPr>
        <w:t xml:space="preserve"> Uue peatuse rajamisel </w:t>
      </w:r>
      <w:r w:rsidR="005C515D" w:rsidRPr="00E20691">
        <w:rPr>
          <w:szCs w:val="24"/>
        </w:rPr>
        <w:t xml:space="preserve">kaob </w:t>
      </w:r>
      <w:r w:rsidR="00450228" w:rsidRPr="00E20691">
        <w:rPr>
          <w:szCs w:val="24"/>
        </w:rPr>
        <w:t>vajadus olemasoleva Järve raudteepeatuse jär</w:t>
      </w:r>
      <w:r w:rsidR="005C515D" w:rsidRPr="00E20691">
        <w:rPr>
          <w:szCs w:val="24"/>
        </w:rPr>
        <w:t>ele</w:t>
      </w:r>
      <w:r w:rsidR="00450228" w:rsidRPr="00E20691">
        <w:rPr>
          <w:szCs w:val="24"/>
        </w:rPr>
        <w:t xml:space="preserve"> ja see tuleb likvideeri</w:t>
      </w:r>
      <w:r w:rsidR="005C515D" w:rsidRPr="00E20691">
        <w:rPr>
          <w:szCs w:val="24"/>
        </w:rPr>
        <w:t>d</w:t>
      </w:r>
      <w:r w:rsidR="00450228" w:rsidRPr="00E20691">
        <w:rPr>
          <w:szCs w:val="24"/>
        </w:rPr>
        <w:t>a.</w:t>
      </w:r>
    </w:p>
    <w:p w:rsidR="00895E94" w:rsidRPr="00E20691" w:rsidRDefault="00895E94" w:rsidP="00895E94">
      <w:pPr>
        <w:spacing w:before="60"/>
        <w:jc w:val="both"/>
        <w:rPr>
          <w:szCs w:val="24"/>
        </w:rPr>
      </w:pPr>
      <w:r w:rsidRPr="00E20691">
        <w:rPr>
          <w:szCs w:val="24"/>
        </w:rPr>
        <w:t>Tallinn</w:t>
      </w:r>
      <w:r w:rsidR="005C515D" w:rsidRPr="00E20691">
        <w:rPr>
          <w:szCs w:val="24"/>
        </w:rPr>
        <w:t>a</w:t>
      </w:r>
      <w:r w:rsidRPr="00E20691">
        <w:rPr>
          <w:szCs w:val="24"/>
        </w:rPr>
        <w:t xml:space="preserve">-Pärnu raudteel on linna ühistranspordi ja riigisisese rongiliikluse paremaks ühitamiseks üldplaneeringuga tehtud ettepanek </w:t>
      </w:r>
      <w:r w:rsidR="00F93E25" w:rsidRPr="00E20691">
        <w:rPr>
          <w:szCs w:val="24"/>
        </w:rPr>
        <w:t xml:space="preserve">rajada </w:t>
      </w:r>
      <w:r w:rsidRPr="00E20691">
        <w:rPr>
          <w:szCs w:val="24"/>
        </w:rPr>
        <w:t>ka</w:t>
      </w:r>
      <w:r w:rsidR="00F93E25" w:rsidRPr="00E20691">
        <w:rPr>
          <w:szCs w:val="24"/>
        </w:rPr>
        <w:t>ks</w:t>
      </w:r>
      <w:r w:rsidRPr="00E20691">
        <w:rPr>
          <w:szCs w:val="24"/>
        </w:rPr>
        <w:t xml:space="preserve"> </w:t>
      </w:r>
      <w:r w:rsidR="005C515D" w:rsidRPr="00E20691">
        <w:rPr>
          <w:szCs w:val="24"/>
        </w:rPr>
        <w:t>uu</w:t>
      </w:r>
      <w:r w:rsidR="00F93E25" w:rsidRPr="00E20691">
        <w:rPr>
          <w:szCs w:val="24"/>
        </w:rPr>
        <w:t>t</w:t>
      </w:r>
      <w:r w:rsidR="005C515D" w:rsidRPr="00E20691">
        <w:rPr>
          <w:szCs w:val="24"/>
        </w:rPr>
        <w:t xml:space="preserve"> </w:t>
      </w:r>
      <w:r w:rsidRPr="00E20691">
        <w:rPr>
          <w:szCs w:val="24"/>
        </w:rPr>
        <w:t>reisirongipeatus</w:t>
      </w:r>
      <w:r w:rsidR="00F93E25" w:rsidRPr="00E20691">
        <w:rPr>
          <w:szCs w:val="24"/>
        </w:rPr>
        <w:t>t</w:t>
      </w:r>
      <w:r w:rsidRPr="00E20691">
        <w:rPr>
          <w:szCs w:val="24"/>
        </w:rPr>
        <w:t>: üks paikneks Männiku asumi keskuses Valdeku tn linna poole ja teine linna piiril perspektiivse Männiku tee äärse „</w:t>
      </w:r>
      <w:r w:rsidR="005C515D" w:rsidRPr="00E20691">
        <w:rPr>
          <w:szCs w:val="24"/>
        </w:rPr>
        <w:t>P</w:t>
      </w:r>
      <w:r w:rsidRPr="00E20691">
        <w:rPr>
          <w:szCs w:val="24"/>
        </w:rPr>
        <w:t xml:space="preserve">argi ja reisi“ </w:t>
      </w:r>
      <w:r w:rsidR="00F93E25" w:rsidRPr="00E20691">
        <w:rPr>
          <w:szCs w:val="24"/>
        </w:rPr>
        <w:t xml:space="preserve">parkla </w:t>
      </w:r>
      <w:r w:rsidRPr="00E20691">
        <w:rPr>
          <w:szCs w:val="24"/>
        </w:rPr>
        <w:t>juures.</w:t>
      </w:r>
    </w:p>
    <w:p w:rsidR="00895E94" w:rsidRPr="00E20691" w:rsidRDefault="00895E94" w:rsidP="00895E94">
      <w:pPr>
        <w:spacing w:before="60"/>
        <w:jc w:val="both"/>
        <w:rPr>
          <w:szCs w:val="24"/>
        </w:rPr>
      </w:pPr>
      <w:r w:rsidRPr="00E20691">
        <w:rPr>
          <w:szCs w:val="24"/>
        </w:rPr>
        <w:t>Üldplaneeringus on jäetud võimalus</w:t>
      </w:r>
      <w:r w:rsidR="005C515D" w:rsidRPr="00E20691">
        <w:rPr>
          <w:szCs w:val="24"/>
        </w:rPr>
        <w:t xml:space="preserve"> rajada</w:t>
      </w:r>
      <w:r w:rsidRPr="00E20691">
        <w:rPr>
          <w:szCs w:val="24"/>
        </w:rPr>
        <w:t xml:space="preserve"> vajaduse korral kahetasapinnalis</w:t>
      </w:r>
      <w:r w:rsidR="005C515D" w:rsidRPr="00E20691">
        <w:rPr>
          <w:szCs w:val="24"/>
        </w:rPr>
        <w:t>ed</w:t>
      </w:r>
      <w:r w:rsidRPr="00E20691">
        <w:rPr>
          <w:szCs w:val="24"/>
        </w:rPr>
        <w:t xml:space="preserve"> kergliiklus</w:t>
      </w:r>
      <w:r w:rsidR="005C515D" w:rsidRPr="00E20691">
        <w:rPr>
          <w:szCs w:val="24"/>
        </w:rPr>
        <w:t>tee</w:t>
      </w:r>
      <w:r w:rsidRPr="00E20691">
        <w:rPr>
          <w:szCs w:val="24"/>
        </w:rPr>
        <w:t xml:space="preserve"> ristumis</w:t>
      </w:r>
      <w:r w:rsidR="005C515D" w:rsidRPr="00E20691">
        <w:rPr>
          <w:szCs w:val="24"/>
        </w:rPr>
        <w:t>ed</w:t>
      </w:r>
      <w:r w:rsidRPr="00E20691">
        <w:rPr>
          <w:szCs w:val="24"/>
        </w:rPr>
        <w:t xml:space="preserve"> Paplite puiestee ja Saagi tn vahele, Pääsküla ülesõidu ja Laagri raudteejaama vahele, Pääsküla raudteejaama, Olevi</w:t>
      </w:r>
      <w:r w:rsidR="005C515D" w:rsidRPr="00E20691">
        <w:rPr>
          <w:szCs w:val="24"/>
        </w:rPr>
        <w:t>–</w:t>
      </w:r>
      <w:r w:rsidRPr="00E20691">
        <w:rPr>
          <w:szCs w:val="24"/>
        </w:rPr>
        <w:t>Edela</w:t>
      </w:r>
      <w:r w:rsidR="00AF72C6" w:rsidRPr="00E20691">
        <w:rPr>
          <w:szCs w:val="24"/>
        </w:rPr>
        <w:t xml:space="preserve"> </w:t>
      </w:r>
      <w:r w:rsidRPr="00E20691">
        <w:rPr>
          <w:szCs w:val="24"/>
        </w:rPr>
        <w:t>tänava pikendusele, Hiiu, Nõmme</w:t>
      </w:r>
      <w:r w:rsidR="005C515D" w:rsidRPr="00E20691">
        <w:rPr>
          <w:szCs w:val="24"/>
        </w:rPr>
        <w:t xml:space="preserve"> ja</w:t>
      </w:r>
      <w:r w:rsidRPr="00E20691">
        <w:rPr>
          <w:szCs w:val="24"/>
        </w:rPr>
        <w:t xml:space="preserve"> Kivimäe raudteepeatuste juurde, mööda Männiku tee 121a kinnistut planeeritud perspektiivse kergliiklustee ristumisele. Vaja on ehitada ristumised Liiva raudteejaama, Valdeku tn ja linna piiril „</w:t>
      </w:r>
      <w:r w:rsidR="005C515D" w:rsidRPr="00E20691">
        <w:rPr>
          <w:szCs w:val="24"/>
        </w:rPr>
        <w:t>P</w:t>
      </w:r>
      <w:r w:rsidRPr="00E20691">
        <w:rPr>
          <w:szCs w:val="24"/>
        </w:rPr>
        <w:t xml:space="preserve">argi ja reisi“ </w:t>
      </w:r>
      <w:r w:rsidR="005C515D" w:rsidRPr="00E20691">
        <w:rPr>
          <w:szCs w:val="24"/>
        </w:rPr>
        <w:t xml:space="preserve">parkla </w:t>
      </w:r>
      <w:r w:rsidRPr="00E20691">
        <w:rPr>
          <w:szCs w:val="24"/>
        </w:rPr>
        <w:t>juures.</w:t>
      </w:r>
    </w:p>
    <w:p w:rsidR="00D15292" w:rsidRPr="00E20691" w:rsidRDefault="00D15292" w:rsidP="00D978C6">
      <w:pPr>
        <w:spacing w:before="60"/>
        <w:jc w:val="both"/>
        <w:rPr>
          <w:szCs w:val="24"/>
        </w:rPr>
      </w:pPr>
      <w:r w:rsidRPr="00E20691">
        <w:rPr>
          <w:szCs w:val="24"/>
        </w:rPr>
        <w:t xml:space="preserve">Raudteeülekäigud tuleb lahendada selliselt, et liikumisteed oleksid nii ohutud kui ka optimaalsed – arvestatakse </w:t>
      </w:r>
      <w:r w:rsidR="00600AF0" w:rsidRPr="00E20691">
        <w:rPr>
          <w:szCs w:val="24"/>
        </w:rPr>
        <w:t>väljakujunenud liikumisteid, vajaduse</w:t>
      </w:r>
      <w:r w:rsidR="00AF6AC6" w:rsidRPr="00E20691">
        <w:rPr>
          <w:szCs w:val="24"/>
        </w:rPr>
        <w:t xml:space="preserve"> korra</w:t>
      </w:r>
      <w:r w:rsidR="00600AF0" w:rsidRPr="00E20691">
        <w:rPr>
          <w:szCs w:val="24"/>
        </w:rPr>
        <w:t>l eraldatakse raudtee ümbritsevast keskkonnast vajalikus ulatuses aiaga, likvid</w:t>
      </w:r>
      <w:r w:rsidR="00B06128">
        <w:rPr>
          <w:szCs w:val="24"/>
        </w:rPr>
        <w:t>eeritakse omavoliliselt tekitatud</w:t>
      </w:r>
      <w:r w:rsidR="00600AF0" w:rsidRPr="00E20691">
        <w:rPr>
          <w:szCs w:val="24"/>
        </w:rPr>
        <w:t xml:space="preserve"> </w:t>
      </w:r>
      <w:r w:rsidR="00600AF0" w:rsidRPr="00E20691">
        <w:rPr>
          <w:szCs w:val="24"/>
        </w:rPr>
        <w:lastRenderedPageBreak/>
        <w:t xml:space="preserve">ületuskohad. Nõutav turvavarustus ületuskohtadel peab olema toimiv ja lahendatud nii, et seda kasutataks õigesti (märgistus nähtav, puudub </w:t>
      </w:r>
      <w:proofErr w:type="spellStart"/>
      <w:r w:rsidR="00600AF0" w:rsidRPr="00E20691">
        <w:rPr>
          <w:szCs w:val="24"/>
        </w:rPr>
        <w:t>möödapõikevõimalus</w:t>
      </w:r>
      <w:proofErr w:type="spellEnd"/>
      <w:r w:rsidR="00600AF0" w:rsidRPr="00E20691">
        <w:rPr>
          <w:szCs w:val="24"/>
        </w:rPr>
        <w:t>).</w:t>
      </w:r>
    </w:p>
    <w:p w:rsidR="00600AF0" w:rsidRPr="00E20691" w:rsidRDefault="00600AF0" w:rsidP="00D978C6">
      <w:pPr>
        <w:spacing w:before="60"/>
        <w:jc w:val="both"/>
        <w:rPr>
          <w:szCs w:val="24"/>
        </w:rPr>
      </w:pPr>
      <w:r w:rsidRPr="00E20691">
        <w:rPr>
          <w:szCs w:val="24"/>
        </w:rPr>
        <w:t>Võimaluse</w:t>
      </w:r>
      <w:r w:rsidR="00AF6AC6" w:rsidRPr="00E20691">
        <w:rPr>
          <w:szCs w:val="24"/>
        </w:rPr>
        <w:t xml:space="preserve"> korra</w:t>
      </w:r>
      <w:r w:rsidRPr="00E20691">
        <w:rPr>
          <w:szCs w:val="24"/>
        </w:rPr>
        <w:t xml:space="preserve">l </w:t>
      </w:r>
      <w:r w:rsidR="00BD02D1">
        <w:rPr>
          <w:szCs w:val="24"/>
        </w:rPr>
        <w:t xml:space="preserve">tuleb </w:t>
      </w:r>
      <w:r w:rsidRPr="00E20691">
        <w:rPr>
          <w:szCs w:val="24"/>
        </w:rPr>
        <w:t>vältida raudteeni ulatuvate tupiktänavate projekteerimist, sest see loob soodsa võimaluse ebaseaduslike raudteeületuskohtade tekkeks. Ebaseadusliku ületuskoha all mõistetakse</w:t>
      </w:r>
      <w:r w:rsidR="00726732">
        <w:rPr>
          <w:szCs w:val="24"/>
        </w:rPr>
        <w:t xml:space="preserve"> raudteeületuskohta</w:t>
      </w:r>
      <w:r w:rsidRPr="00E20691">
        <w:rPr>
          <w:szCs w:val="24"/>
        </w:rPr>
        <w:t>, millel puudub hooldaja ja mis ei ole ette nähtud raudtee ületamiseks. Sellised ületuskohad kujutavad endast ohtu selle ületajale ega vasta ületuskoha nõuetele.</w:t>
      </w:r>
    </w:p>
    <w:p w:rsidR="006419E0" w:rsidRPr="00E20691" w:rsidRDefault="00600AF0" w:rsidP="00D978C6">
      <w:pPr>
        <w:spacing w:before="60"/>
        <w:jc w:val="both"/>
        <w:rPr>
          <w:szCs w:val="24"/>
        </w:rPr>
      </w:pPr>
      <w:r w:rsidRPr="00E20691">
        <w:rPr>
          <w:szCs w:val="24"/>
        </w:rPr>
        <w:t>Võimaluse</w:t>
      </w:r>
      <w:r w:rsidR="00AF6AC6" w:rsidRPr="00E20691">
        <w:rPr>
          <w:szCs w:val="24"/>
        </w:rPr>
        <w:t xml:space="preserve"> korra</w:t>
      </w:r>
      <w:r w:rsidRPr="00E20691">
        <w:rPr>
          <w:szCs w:val="24"/>
        </w:rPr>
        <w:t xml:space="preserve">l tuleb raudtee ääres paiknevate lasteasutuste, välispordirajatiste ja elamute kruntide raudteepoolne külg </w:t>
      </w:r>
      <w:r w:rsidR="00AF6AC6" w:rsidRPr="00E20691">
        <w:rPr>
          <w:szCs w:val="24"/>
        </w:rPr>
        <w:t xml:space="preserve">piirata </w:t>
      </w:r>
      <w:r w:rsidRPr="00E20691">
        <w:rPr>
          <w:szCs w:val="24"/>
        </w:rPr>
        <w:t>aia või taimestikuga, et vältida laste ja elamupiirkondades ka loomade ootamatut sattumist raudteemaale. Mitte planeerida kõrghaljastust (puid</w:t>
      </w:r>
      <w:r w:rsidR="00AF6AC6" w:rsidRPr="00E20691">
        <w:rPr>
          <w:szCs w:val="24"/>
        </w:rPr>
        <w:t>,</w:t>
      </w:r>
      <w:r w:rsidRPr="00E20691">
        <w:rPr>
          <w:szCs w:val="24"/>
        </w:rPr>
        <w:t xml:space="preserve"> sh viljapuid) rööbasteele lähemale kui 10 m äärmisest rööpast, </w:t>
      </w:r>
      <w:r w:rsidR="00AF6AC6" w:rsidRPr="00E20691">
        <w:rPr>
          <w:szCs w:val="24"/>
        </w:rPr>
        <w:t>et tagada raudteel</w:t>
      </w:r>
      <w:r w:rsidRPr="00E20691">
        <w:rPr>
          <w:szCs w:val="24"/>
        </w:rPr>
        <w:t xml:space="preserve"> nii tuleohutus kui ka nähtavus.</w:t>
      </w:r>
    </w:p>
    <w:p w:rsidR="006419E0" w:rsidRPr="00E20691" w:rsidRDefault="006419E0" w:rsidP="00D978C6">
      <w:pPr>
        <w:spacing w:before="60"/>
        <w:jc w:val="both"/>
        <w:rPr>
          <w:szCs w:val="24"/>
        </w:rPr>
      </w:pPr>
      <w:r w:rsidRPr="00E20691">
        <w:rPr>
          <w:szCs w:val="24"/>
        </w:rPr>
        <w:t>Leevendavad meetmed mürataseme vähendamiseks:</w:t>
      </w:r>
    </w:p>
    <w:p w:rsidR="006419E0" w:rsidRPr="00E20691" w:rsidRDefault="00AF6AC6" w:rsidP="005C4990">
      <w:pPr>
        <w:numPr>
          <w:ilvl w:val="0"/>
          <w:numId w:val="26"/>
        </w:numPr>
        <w:spacing w:before="60"/>
        <w:jc w:val="both"/>
        <w:rPr>
          <w:szCs w:val="24"/>
        </w:rPr>
      </w:pPr>
      <w:r w:rsidRPr="00E20691">
        <w:rPr>
          <w:szCs w:val="24"/>
        </w:rPr>
        <w:t>m</w:t>
      </w:r>
      <w:r w:rsidR="006419E0" w:rsidRPr="00E20691">
        <w:rPr>
          <w:szCs w:val="24"/>
        </w:rPr>
        <w:t>ürataseme vähendamiseks tuleb raudtee äärde rajada müratõkkeseinu. Soovituslikud asukohad on toodud KSH aruandes kaardil 4.14. Müraseinte täpsed asukohad, kõrgused ja teised tehnilised näitajad selgitatakse välja edaspidiste tööde käigus</w:t>
      </w:r>
      <w:r w:rsidRPr="00E20691">
        <w:rPr>
          <w:szCs w:val="24"/>
        </w:rPr>
        <w:t>;</w:t>
      </w:r>
    </w:p>
    <w:p w:rsidR="006419E0" w:rsidRPr="00E20691" w:rsidRDefault="00AF6AC6" w:rsidP="005C4990">
      <w:pPr>
        <w:numPr>
          <w:ilvl w:val="0"/>
          <w:numId w:val="26"/>
        </w:numPr>
        <w:spacing w:before="60"/>
        <w:jc w:val="both"/>
        <w:rPr>
          <w:szCs w:val="24"/>
        </w:rPr>
      </w:pPr>
      <w:r w:rsidRPr="00E20691">
        <w:rPr>
          <w:szCs w:val="24"/>
        </w:rPr>
        <w:t>l</w:t>
      </w:r>
      <w:r w:rsidR="006419E0" w:rsidRPr="00E20691">
        <w:rPr>
          <w:szCs w:val="24"/>
        </w:rPr>
        <w:t>isaks on võimalik müra ja vibratsiooni vähendada ra</w:t>
      </w:r>
      <w:r w:rsidR="00923A54" w:rsidRPr="00E20691">
        <w:rPr>
          <w:szCs w:val="24"/>
        </w:rPr>
        <w:t>udteetrassi rekonstrueerimisega.</w:t>
      </w:r>
    </w:p>
    <w:p w:rsidR="006419E0" w:rsidRPr="00E20691" w:rsidRDefault="006419E0" w:rsidP="00D978C6">
      <w:pPr>
        <w:spacing w:before="60"/>
        <w:jc w:val="both"/>
        <w:rPr>
          <w:szCs w:val="24"/>
        </w:rPr>
      </w:pPr>
      <w:r w:rsidRPr="00E20691">
        <w:rPr>
          <w:szCs w:val="24"/>
        </w:rPr>
        <w:t xml:space="preserve">Raudteevõrgustik ning perspektiivsed reisirongide peatuskohad on </w:t>
      </w:r>
      <w:r w:rsidR="003E06C3">
        <w:rPr>
          <w:szCs w:val="24"/>
        </w:rPr>
        <w:t xml:space="preserve">esitatud </w:t>
      </w:r>
      <w:r w:rsidRPr="00E20691">
        <w:rPr>
          <w:szCs w:val="24"/>
        </w:rPr>
        <w:t xml:space="preserve">kaardil </w:t>
      </w:r>
      <w:r w:rsidR="00D978C6" w:rsidRPr="00E20691">
        <w:rPr>
          <w:szCs w:val="24"/>
        </w:rPr>
        <w:t>„Ü</w:t>
      </w:r>
      <w:r w:rsidRPr="00E20691">
        <w:rPr>
          <w:szCs w:val="24"/>
        </w:rPr>
        <w:t>histransport</w:t>
      </w:r>
      <w:r w:rsidR="00D978C6" w:rsidRPr="00E20691">
        <w:rPr>
          <w:szCs w:val="24"/>
        </w:rPr>
        <w:t>“</w:t>
      </w:r>
      <w:r w:rsidRPr="00E20691">
        <w:rPr>
          <w:szCs w:val="24"/>
        </w:rPr>
        <w:t>.</w:t>
      </w:r>
    </w:p>
    <w:p w:rsidR="006419E0" w:rsidRPr="00E20691" w:rsidRDefault="006419E0" w:rsidP="00273C64">
      <w:pPr>
        <w:pStyle w:val="Heading2"/>
        <w:numPr>
          <w:ilvl w:val="1"/>
          <w:numId w:val="46"/>
        </w:numPr>
      </w:pPr>
      <w:bookmarkStart w:id="122" w:name="_Toc477776399"/>
      <w:r w:rsidRPr="00E20691">
        <w:t>KERGLIIKLUSTEED</w:t>
      </w:r>
      <w:bookmarkEnd w:id="122"/>
    </w:p>
    <w:p w:rsidR="006419E0" w:rsidRPr="00E20691" w:rsidRDefault="00AD05E3" w:rsidP="006419E0">
      <w:pPr>
        <w:spacing w:before="60"/>
        <w:jc w:val="both"/>
        <w:rPr>
          <w:szCs w:val="24"/>
        </w:rPr>
      </w:pPr>
      <w:r>
        <w:rPr>
          <w:szCs w:val="24"/>
        </w:rPr>
        <w:t>Tallinna Linnavolikogu 13. juuni 2013 määrusega nr 39 kinnitatud „</w:t>
      </w:r>
      <w:r w:rsidR="006419E0" w:rsidRPr="00E20691">
        <w:rPr>
          <w:szCs w:val="24"/>
        </w:rPr>
        <w:t>Tallinna keskkonnakaitse arengukavas 2013</w:t>
      </w:r>
      <w:r w:rsidR="00AF6AC6" w:rsidRPr="00E20691">
        <w:rPr>
          <w:szCs w:val="24"/>
        </w:rPr>
        <w:t>–</w:t>
      </w:r>
      <w:r w:rsidR="006419E0" w:rsidRPr="00E20691">
        <w:rPr>
          <w:szCs w:val="24"/>
        </w:rPr>
        <w:t>2018</w:t>
      </w:r>
      <w:r>
        <w:rPr>
          <w:szCs w:val="24"/>
        </w:rPr>
        <w:t>”</w:t>
      </w:r>
      <w:r w:rsidR="006419E0" w:rsidRPr="00E20691">
        <w:rPr>
          <w:szCs w:val="24"/>
        </w:rPr>
        <w:t xml:space="preserve"> ja </w:t>
      </w:r>
      <w:r w:rsidR="00CC3E98">
        <w:rPr>
          <w:szCs w:val="24"/>
        </w:rPr>
        <w:t>20. juuni 2005 otsusega nr 195 kinnitatud „</w:t>
      </w:r>
      <w:r w:rsidR="006419E0" w:rsidRPr="00E20691">
        <w:rPr>
          <w:szCs w:val="24"/>
        </w:rPr>
        <w:t>Tallinna liikluse arengusuundades aastateks 2005–2014</w:t>
      </w:r>
      <w:r w:rsidR="00CC3E98">
        <w:rPr>
          <w:szCs w:val="24"/>
        </w:rPr>
        <w:t>”</w:t>
      </w:r>
      <w:r w:rsidR="00A14D4A">
        <w:rPr>
          <w:szCs w:val="24"/>
        </w:rPr>
        <w:t xml:space="preserve"> seati</w:t>
      </w:r>
      <w:r w:rsidR="006419E0" w:rsidRPr="00E20691">
        <w:rPr>
          <w:szCs w:val="24"/>
        </w:rPr>
        <w:t xml:space="preserve"> eesmärgiks tagada kõikide </w:t>
      </w:r>
      <w:r w:rsidR="00D67CCC">
        <w:rPr>
          <w:szCs w:val="24"/>
        </w:rPr>
        <w:t xml:space="preserve">liikumisviiside </w:t>
      </w:r>
      <w:r w:rsidR="006419E0" w:rsidRPr="00E20691">
        <w:rPr>
          <w:szCs w:val="24"/>
        </w:rPr>
        <w:t>(mootorsõidukiliiklus, ü</w:t>
      </w:r>
      <w:r w:rsidR="00D67CCC">
        <w:rPr>
          <w:szCs w:val="24"/>
        </w:rPr>
        <w:t xml:space="preserve">histransport ning kergliiklus) </w:t>
      </w:r>
      <w:r w:rsidR="006419E0" w:rsidRPr="00E20691">
        <w:rPr>
          <w:szCs w:val="24"/>
        </w:rPr>
        <w:t xml:space="preserve">tasakaalustatud ning jätkusuutlik areng linnaruumis. Samuti </w:t>
      </w:r>
      <w:r w:rsidR="00D65935" w:rsidRPr="00E20691">
        <w:rPr>
          <w:szCs w:val="24"/>
        </w:rPr>
        <w:t xml:space="preserve">tuleb </w:t>
      </w:r>
      <w:r w:rsidR="006419E0" w:rsidRPr="00E20691">
        <w:rPr>
          <w:szCs w:val="24"/>
        </w:rPr>
        <w:t>kava</w:t>
      </w:r>
      <w:r w:rsidR="00D65935" w:rsidRPr="00E20691">
        <w:rPr>
          <w:szCs w:val="24"/>
        </w:rPr>
        <w:t xml:space="preserve"> järgi</w:t>
      </w:r>
      <w:r w:rsidR="006419E0" w:rsidRPr="00E20691">
        <w:rPr>
          <w:szCs w:val="24"/>
        </w:rPr>
        <w:t xml:space="preserve"> senisest rohke</w:t>
      </w:r>
      <w:r w:rsidR="00D65935" w:rsidRPr="00E20691">
        <w:rPr>
          <w:szCs w:val="24"/>
        </w:rPr>
        <w:t>m</w:t>
      </w:r>
      <w:r w:rsidR="006419E0" w:rsidRPr="00E20691">
        <w:rPr>
          <w:szCs w:val="24"/>
        </w:rPr>
        <w:t xml:space="preserve"> edendada autoliikluse kõrval ka teisi keskkonnasäästlikke liikumisviise, soodustades neid planeeringute kaudu.</w:t>
      </w:r>
    </w:p>
    <w:p w:rsidR="00AF72C6" w:rsidRPr="00E20691" w:rsidRDefault="006419E0" w:rsidP="006419E0">
      <w:pPr>
        <w:spacing w:before="60"/>
        <w:jc w:val="both"/>
        <w:rPr>
          <w:szCs w:val="24"/>
        </w:rPr>
      </w:pPr>
      <w:r w:rsidRPr="00E20691">
        <w:rPr>
          <w:szCs w:val="24"/>
        </w:rPr>
        <w:t xml:space="preserve">Nõmme linnaosas on kergliiklusteed suures osas välja ehitamata. </w:t>
      </w:r>
      <w:r w:rsidR="00D65935" w:rsidRPr="00E20691">
        <w:rPr>
          <w:szCs w:val="24"/>
        </w:rPr>
        <w:t>Nõmme linnaosa s</w:t>
      </w:r>
      <w:r w:rsidRPr="00E20691">
        <w:rPr>
          <w:szCs w:val="24"/>
        </w:rPr>
        <w:t>petsiaalse</w:t>
      </w:r>
      <w:r w:rsidR="00D65935" w:rsidRPr="00E20691">
        <w:rPr>
          <w:szCs w:val="24"/>
        </w:rPr>
        <w:t>d</w:t>
      </w:r>
      <w:r w:rsidRPr="00E20691">
        <w:rPr>
          <w:szCs w:val="24"/>
        </w:rPr>
        <w:t xml:space="preserve"> kergliiklusteed 2015</w:t>
      </w:r>
      <w:r w:rsidR="002053DC" w:rsidRPr="00E20691">
        <w:rPr>
          <w:szCs w:val="24"/>
        </w:rPr>
        <w:t>.</w:t>
      </w:r>
      <w:r w:rsidRPr="00E20691">
        <w:rPr>
          <w:szCs w:val="24"/>
        </w:rPr>
        <w:t xml:space="preserve"> aasta seisuga on </w:t>
      </w:r>
      <w:r w:rsidR="00D65935" w:rsidRPr="00E20691">
        <w:rPr>
          <w:szCs w:val="24"/>
        </w:rPr>
        <w:t xml:space="preserve">esitatud </w:t>
      </w:r>
      <w:r w:rsidRPr="00E20691">
        <w:rPr>
          <w:szCs w:val="24"/>
        </w:rPr>
        <w:t xml:space="preserve">Tallinna Kommunaalameti </w:t>
      </w:r>
      <w:r w:rsidR="00D65935" w:rsidRPr="00E20691">
        <w:rPr>
          <w:szCs w:val="24"/>
        </w:rPr>
        <w:t>veebilehel</w:t>
      </w:r>
      <w:r w:rsidRPr="00E20691">
        <w:rPr>
          <w:szCs w:val="24"/>
        </w:rPr>
        <w:t xml:space="preserve"> </w:t>
      </w:r>
      <w:hyperlink r:id="rId18" w:history="1">
        <w:r w:rsidR="008D5120" w:rsidRPr="00E20691">
          <w:rPr>
            <w:rStyle w:val="Hyperlink"/>
            <w:color w:val="auto"/>
            <w:szCs w:val="24"/>
          </w:rPr>
          <w:t>http://www.tallinn.ee/est/Jalgratas</w:t>
        </w:r>
      </w:hyperlink>
      <w:r w:rsidR="00D65935" w:rsidRPr="00E20691">
        <w:rPr>
          <w:szCs w:val="24"/>
        </w:rPr>
        <w:t>.</w:t>
      </w:r>
    </w:p>
    <w:p w:rsidR="00AF72C6" w:rsidRPr="00E20691" w:rsidRDefault="00E80871" w:rsidP="006419E0">
      <w:pPr>
        <w:spacing w:before="60"/>
        <w:jc w:val="both"/>
        <w:rPr>
          <w:szCs w:val="24"/>
        </w:rPr>
      </w:pPr>
      <w:r w:rsidRPr="00E20691">
        <w:rPr>
          <w:szCs w:val="24"/>
        </w:rPr>
        <w:t>Üldplaneering planeerib kergliiklusteede võrgustiku, eristades kergliiklusmagistra</w:t>
      </w:r>
      <w:r w:rsidR="00633AF8" w:rsidRPr="00E20691">
        <w:rPr>
          <w:szCs w:val="24"/>
        </w:rPr>
        <w:t>a</w:t>
      </w:r>
      <w:r w:rsidRPr="00E20691">
        <w:rPr>
          <w:szCs w:val="24"/>
        </w:rPr>
        <w:t>lid.</w:t>
      </w:r>
    </w:p>
    <w:p w:rsidR="00AF72C6" w:rsidRPr="00E20691" w:rsidRDefault="006419E0" w:rsidP="006419E0">
      <w:pPr>
        <w:spacing w:before="60"/>
        <w:jc w:val="both"/>
        <w:rPr>
          <w:szCs w:val="24"/>
        </w:rPr>
      </w:pPr>
      <w:r w:rsidRPr="00E20691">
        <w:rPr>
          <w:szCs w:val="24"/>
        </w:rPr>
        <w:t xml:space="preserve">Uute kergliiklusteede arendamisel ning olemasolevate rekonstrueerimisel tuleb lähtuda </w:t>
      </w:r>
      <w:r w:rsidR="00D65935" w:rsidRPr="00E20691">
        <w:rPr>
          <w:szCs w:val="24"/>
        </w:rPr>
        <w:t xml:space="preserve">alljärgnevatest </w:t>
      </w:r>
      <w:r w:rsidRPr="00E20691">
        <w:rPr>
          <w:szCs w:val="24"/>
        </w:rPr>
        <w:t>põhimõtetest</w:t>
      </w:r>
      <w:r w:rsidR="00D65935" w:rsidRPr="00E20691">
        <w:rPr>
          <w:szCs w:val="24"/>
        </w:rPr>
        <w:t>.</w:t>
      </w:r>
    </w:p>
    <w:p w:rsidR="006419E0" w:rsidRPr="00E20691" w:rsidRDefault="006419E0" w:rsidP="005C4990">
      <w:pPr>
        <w:numPr>
          <w:ilvl w:val="0"/>
          <w:numId w:val="27"/>
        </w:numPr>
        <w:spacing w:before="60"/>
        <w:jc w:val="both"/>
        <w:rPr>
          <w:szCs w:val="24"/>
        </w:rPr>
      </w:pPr>
      <w:r w:rsidRPr="00E20691">
        <w:rPr>
          <w:szCs w:val="24"/>
        </w:rPr>
        <w:t xml:space="preserve">Kõigi </w:t>
      </w:r>
      <w:r w:rsidR="00E80871" w:rsidRPr="00E20691">
        <w:rPr>
          <w:szCs w:val="24"/>
        </w:rPr>
        <w:t xml:space="preserve">Nõmme linnaosa asumikeskuste, </w:t>
      </w:r>
      <w:r w:rsidRPr="00E20691">
        <w:rPr>
          <w:szCs w:val="24"/>
        </w:rPr>
        <w:t>avalike asutuste, kaubandus</w:t>
      </w:r>
      <w:r w:rsidR="00D65935" w:rsidRPr="00E20691">
        <w:rPr>
          <w:szCs w:val="24"/>
        </w:rPr>
        <w:t>-</w:t>
      </w:r>
      <w:r w:rsidRPr="00E20691">
        <w:rPr>
          <w:szCs w:val="24"/>
        </w:rPr>
        <w:t xml:space="preserve"> ja teenindusettevõtete, tööstusparkide ning suurema töötajate arvuga ettevõtete ja büroomajade juurde tuleb juba planeeringutega tagada ligipääs kergliiklusvahenditega ning rajada jalgrattaparklad.</w:t>
      </w:r>
    </w:p>
    <w:p w:rsidR="00AF72C6" w:rsidRPr="00E20691" w:rsidRDefault="006419E0" w:rsidP="005C4990">
      <w:pPr>
        <w:numPr>
          <w:ilvl w:val="0"/>
          <w:numId w:val="27"/>
        </w:numPr>
        <w:spacing w:before="60"/>
        <w:jc w:val="both"/>
        <w:rPr>
          <w:szCs w:val="24"/>
        </w:rPr>
      </w:pPr>
      <w:r w:rsidRPr="00E20691">
        <w:rPr>
          <w:szCs w:val="24"/>
        </w:rPr>
        <w:t xml:space="preserve">Kergliiklusteede võrgustik peab ühtima rohekoridoride võrgustikuga ning ühendama omavahel </w:t>
      </w:r>
      <w:r w:rsidR="00ED339B" w:rsidRPr="00E20691">
        <w:rPr>
          <w:szCs w:val="24"/>
        </w:rPr>
        <w:t xml:space="preserve">rohealasid, </w:t>
      </w:r>
      <w:r w:rsidRPr="00E20691">
        <w:rPr>
          <w:szCs w:val="24"/>
        </w:rPr>
        <w:t>vaba aja veetmise kohti, haridusasutusi, teenindus-</w:t>
      </w:r>
      <w:r w:rsidR="00D65935" w:rsidRPr="00E20691">
        <w:rPr>
          <w:szCs w:val="24"/>
        </w:rPr>
        <w:t>,</w:t>
      </w:r>
      <w:r w:rsidR="00AF72C6" w:rsidRPr="00E20691">
        <w:rPr>
          <w:szCs w:val="24"/>
        </w:rPr>
        <w:t xml:space="preserve"> </w:t>
      </w:r>
      <w:r w:rsidRPr="00E20691">
        <w:rPr>
          <w:szCs w:val="24"/>
        </w:rPr>
        <w:t xml:space="preserve">äri- </w:t>
      </w:r>
      <w:r w:rsidR="00D65935" w:rsidRPr="00E20691">
        <w:rPr>
          <w:szCs w:val="24"/>
        </w:rPr>
        <w:t xml:space="preserve">ja </w:t>
      </w:r>
      <w:r w:rsidRPr="00E20691">
        <w:rPr>
          <w:szCs w:val="24"/>
        </w:rPr>
        <w:t>elamupiirkondi.</w:t>
      </w:r>
    </w:p>
    <w:p w:rsidR="00AF72C6" w:rsidRPr="00E20691" w:rsidRDefault="006419E0" w:rsidP="005C4990">
      <w:pPr>
        <w:numPr>
          <w:ilvl w:val="0"/>
          <w:numId w:val="27"/>
        </w:numPr>
        <w:spacing w:before="60"/>
        <w:jc w:val="both"/>
        <w:rPr>
          <w:szCs w:val="24"/>
        </w:rPr>
      </w:pPr>
      <w:r w:rsidRPr="00E20691">
        <w:rPr>
          <w:szCs w:val="24"/>
        </w:rPr>
        <w:t xml:space="preserve">Planeeringutega </w:t>
      </w:r>
      <w:r w:rsidR="00D65935" w:rsidRPr="00E20691">
        <w:rPr>
          <w:szCs w:val="24"/>
        </w:rPr>
        <w:t xml:space="preserve">tuleb </w:t>
      </w:r>
      <w:r w:rsidRPr="00E20691">
        <w:rPr>
          <w:szCs w:val="24"/>
        </w:rPr>
        <w:t xml:space="preserve">tagada </w:t>
      </w:r>
      <w:r w:rsidR="00D65935" w:rsidRPr="00E20691">
        <w:rPr>
          <w:szCs w:val="24"/>
        </w:rPr>
        <w:t xml:space="preserve">läbisõidukoridorid (tunnelid, sillad, ülekäigud) </w:t>
      </w:r>
      <w:r w:rsidRPr="00E20691">
        <w:rPr>
          <w:szCs w:val="24"/>
        </w:rPr>
        <w:t>suuremate</w:t>
      </w:r>
      <w:r w:rsidR="00D65935" w:rsidRPr="00E20691">
        <w:rPr>
          <w:szCs w:val="24"/>
        </w:rPr>
        <w:t>st</w:t>
      </w:r>
      <w:r w:rsidRPr="00E20691">
        <w:rPr>
          <w:szCs w:val="24"/>
        </w:rPr>
        <w:t xml:space="preserve"> suletud territooriumi</w:t>
      </w:r>
      <w:r w:rsidR="00D65935" w:rsidRPr="00E20691">
        <w:rPr>
          <w:szCs w:val="24"/>
        </w:rPr>
        <w:t>dest</w:t>
      </w:r>
      <w:r w:rsidRPr="00E20691">
        <w:rPr>
          <w:szCs w:val="24"/>
        </w:rPr>
        <w:t xml:space="preserve">, suurtest infrastruktuuriobjektidest jne niimoodi, et </w:t>
      </w:r>
      <w:r w:rsidR="00D65935" w:rsidRPr="00E20691">
        <w:rPr>
          <w:szCs w:val="24"/>
        </w:rPr>
        <w:t xml:space="preserve">kergliiklusvahendiga </w:t>
      </w:r>
      <w:r w:rsidRPr="00E20691">
        <w:rPr>
          <w:szCs w:val="24"/>
        </w:rPr>
        <w:t>ei peaks t</w:t>
      </w:r>
      <w:r w:rsidR="00D65935" w:rsidRPr="00E20691">
        <w:rPr>
          <w:szCs w:val="24"/>
        </w:rPr>
        <w:t>e</w:t>
      </w:r>
      <w:r w:rsidRPr="00E20691">
        <w:rPr>
          <w:szCs w:val="24"/>
        </w:rPr>
        <w:t>g</w:t>
      </w:r>
      <w:r w:rsidR="00D65935" w:rsidRPr="00E20691">
        <w:rPr>
          <w:szCs w:val="24"/>
        </w:rPr>
        <w:t>e</w:t>
      </w:r>
      <w:r w:rsidRPr="00E20691">
        <w:rPr>
          <w:szCs w:val="24"/>
        </w:rPr>
        <w:t>ma suuri ringe.</w:t>
      </w:r>
    </w:p>
    <w:p w:rsidR="00AF72C6" w:rsidRPr="00E20691" w:rsidRDefault="006419E0" w:rsidP="005C4990">
      <w:pPr>
        <w:numPr>
          <w:ilvl w:val="0"/>
          <w:numId w:val="27"/>
        </w:numPr>
        <w:spacing w:before="60"/>
        <w:jc w:val="both"/>
        <w:rPr>
          <w:szCs w:val="24"/>
        </w:rPr>
      </w:pPr>
      <w:r w:rsidRPr="00E20691">
        <w:rPr>
          <w:szCs w:val="24"/>
        </w:rPr>
        <w:t>Kergliiklusteede marsruutide valikul tuleb lähtuda jalgratturite ohutusest</w:t>
      </w:r>
      <w:r w:rsidR="00D65935" w:rsidRPr="00E20691">
        <w:rPr>
          <w:szCs w:val="24"/>
        </w:rPr>
        <w:t>.</w:t>
      </w:r>
      <w:r w:rsidRPr="00E20691">
        <w:rPr>
          <w:szCs w:val="24"/>
        </w:rPr>
        <w:t xml:space="preserve"> </w:t>
      </w:r>
      <w:r w:rsidR="00D65935" w:rsidRPr="00E20691">
        <w:rPr>
          <w:szCs w:val="24"/>
        </w:rPr>
        <w:t>S</w:t>
      </w:r>
      <w:r w:rsidRPr="00E20691">
        <w:rPr>
          <w:szCs w:val="24"/>
        </w:rPr>
        <w:t>eega peavad kergliiklusteede põhimarsruudid olema eraldatud autoteedest, et ka pere väiksemate liikmetega koos saaks ohtu kartmata liigelda.</w:t>
      </w:r>
    </w:p>
    <w:p w:rsidR="006A1182" w:rsidRPr="00E20691" w:rsidRDefault="006419E0" w:rsidP="006419E0">
      <w:pPr>
        <w:spacing w:before="60"/>
        <w:jc w:val="both"/>
        <w:rPr>
          <w:szCs w:val="24"/>
        </w:rPr>
      </w:pPr>
      <w:r w:rsidRPr="00E20691">
        <w:rPr>
          <w:szCs w:val="24"/>
        </w:rPr>
        <w:lastRenderedPageBreak/>
        <w:t xml:space="preserve">Üldplaneeringuga on täiendatud Tallinna jalgrattaliikluse arenguskeemi ning määratud kindlaks läbi Nõmme linnaosa kulgev kergliiklusteede võrgustik, mis ühendab </w:t>
      </w:r>
      <w:r w:rsidR="007D5305" w:rsidRPr="00E20691">
        <w:rPr>
          <w:szCs w:val="24"/>
        </w:rPr>
        <w:t xml:space="preserve">efektiivselt </w:t>
      </w:r>
      <w:r w:rsidRPr="00E20691">
        <w:rPr>
          <w:szCs w:val="24"/>
        </w:rPr>
        <w:t xml:space="preserve">eri funktsiooniga alasid </w:t>
      </w:r>
      <w:r w:rsidR="007D5305" w:rsidRPr="00E20691">
        <w:rPr>
          <w:szCs w:val="24"/>
        </w:rPr>
        <w:t xml:space="preserve">ja </w:t>
      </w:r>
      <w:r w:rsidRPr="00E20691">
        <w:rPr>
          <w:szCs w:val="24"/>
        </w:rPr>
        <w:t>ümbritsevaid piirkondi. Kergliiklusteede planeerimisel on arvestatud olemasolevaid kergliiklusteid, nende ühendusi on jätkatud ja täiendatud, lähtudes teistes üldplaneeringutes kindlaks määratud kergliiklusteede paiknemisest (Haabersti, Mustamäe</w:t>
      </w:r>
      <w:r w:rsidR="007D5305" w:rsidRPr="00E20691">
        <w:rPr>
          <w:szCs w:val="24"/>
        </w:rPr>
        <w:t xml:space="preserve"> ja</w:t>
      </w:r>
      <w:r w:rsidRPr="00E20691">
        <w:rPr>
          <w:szCs w:val="24"/>
        </w:rPr>
        <w:t xml:space="preserve"> Kristiine linnaosa üldplaneering ja Harku, Saku</w:t>
      </w:r>
      <w:r w:rsidR="00D65935" w:rsidRPr="00E20691">
        <w:rPr>
          <w:szCs w:val="24"/>
        </w:rPr>
        <w:t xml:space="preserve"> ja</w:t>
      </w:r>
      <w:r w:rsidRPr="00E20691">
        <w:rPr>
          <w:szCs w:val="24"/>
        </w:rPr>
        <w:t xml:space="preserve"> Rae valla üldplaneering) ehk eraldiseisvad kergliiklusteed on ühendatud terviklikuks süsteemiks.</w:t>
      </w:r>
    </w:p>
    <w:p w:rsidR="006419E0" w:rsidRPr="00E20691" w:rsidRDefault="00F957C9" w:rsidP="006419E0">
      <w:pPr>
        <w:spacing w:before="60"/>
        <w:jc w:val="both"/>
        <w:rPr>
          <w:szCs w:val="24"/>
        </w:rPr>
      </w:pPr>
      <w:r w:rsidRPr="00E20691">
        <w:rPr>
          <w:szCs w:val="24"/>
        </w:rPr>
        <w:t xml:space="preserve">Eraldi on </w:t>
      </w:r>
      <w:r w:rsidR="007D5305" w:rsidRPr="00E20691">
        <w:rPr>
          <w:szCs w:val="24"/>
        </w:rPr>
        <w:t xml:space="preserve">kindlaks </w:t>
      </w:r>
      <w:r w:rsidRPr="00E20691">
        <w:rPr>
          <w:szCs w:val="24"/>
        </w:rPr>
        <w:t xml:space="preserve">määratud tähtsamad kergliiklusmagistraalid, mis tagavad </w:t>
      </w:r>
      <w:r w:rsidR="007D5305" w:rsidRPr="00E20691">
        <w:rPr>
          <w:szCs w:val="24"/>
        </w:rPr>
        <w:t xml:space="preserve">võimalikult </w:t>
      </w:r>
      <w:r w:rsidRPr="00E20691">
        <w:rPr>
          <w:szCs w:val="24"/>
        </w:rPr>
        <w:t xml:space="preserve">kiire ja sujuva ühenduse </w:t>
      </w:r>
      <w:r w:rsidR="00E02B32" w:rsidRPr="00E20691">
        <w:rPr>
          <w:szCs w:val="24"/>
        </w:rPr>
        <w:t xml:space="preserve">nii </w:t>
      </w:r>
      <w:r w:rsidRPr="00E20691">
        <w:rPr>
          <w:szCs w:val="24"/>
        </w:rPr>
        <w:t>linnaosade ja tähts</w:t>
      </w:r>
      <w:r w:rsidR="008635E8" w:rsidRPr="00E20691">
        <w:rPr>
          <w:szCs w:val="24"/>
        </w:rPr>
        <w:t>a</w:t>
      </w:r>
      <w:r w:rsidRPr="00E20691">
        <w:rPr>
          <w:szCs w:val="24"/>
        </w:rPr>
        <w:t>mate rohealade</w:t>
      </w:r>
      <w:r w:rsidR="008635E8" w:rsidRPr="00E20691">
        <w:rPr>
          <w:szCs w:val="24"/>
        </w:rPr>
        <w:t xml:space="preserve"> kui ka asumite vahel</w:t>
      </w:r>
      <w:r w:rsidRPr="00E20691">
        <w:rPr>
          <w:szCs w:val="24"/>
        </w:rPr>
        <w:t>. Magistraalid on planeeritud põhimõttel, et ühendus oleks suunatud läbi rahuliku liiklusega piirkondade, vähendades ristumisi tänavatega ning vältides suure liikluskoormusega põhitänavaid.</w:t>
      </w:r>
    </w:p>
    <w:p w:rsidR="006419E0" w:rsidRPr="00E20691" w:rsidRDefault="006419E0" w:rsidP="006419E0">
      <w:pPr>
        <w:spacing w:before="60"/>
        <w:jc w:val="both"/>
        <w:rPr>
          <w:szCs w:val="24"/>
        </w:rPr>
      </w:pPr>
      <w:r w:rsidRPr="00E20691">
        <w:rPr>
          <w:szCs w:val="24"/>
        </w:rPr>
        <w:t>Kuna Nõmmel on palju kitsaid tänavaid</w:t>
      </w:r>
      <w:r w:rsidR="007D5305" w:rsidRPr="00E20691">
        <w:rPr>
          <w:szCs w:val="24"/>
        </w:rPr>
        <w:t>,</w:t>
      </w:r>
      <w:r w:rsidRPr="00E20691">
        <w:rPr>
          <w:szCs w:val="24"/>
        </w:rPr>
        <w:t xml:space="preserve"> mille äärde ei ole võimalik eraldi</w:t>
      </w:r>
      <w:r w:rsidR="00B35D7C" w:rsidRPr="00E20691">
        <w:rPr>
          <w:szCs w:val="24"/>
        </w:rPr>
        <w:t xml:space="preserve"> kergliiklusteed rajada, s</w:t>
      </w:r>
      <w:r w:rsidRPr="00E20691">
        <w:rPr>
          <w:szCs w:val="24"/>
        </w:rPr>
        <w:t xml:space="preserve">iis </w:t>
      </w:r>
      <w:r w:rsidR="007D5305" w:rsidRPr="00E20691">
        <w:rPr>
          <w:szCs w:val="24"/>
        </w:rPr>
        <w:t xml:space="preserve">seab </w:t>
      </w:r>
      <w:r w:rsidRPr="00E20691">
        <w:rPr>
          <w:szCs w:val="24"/>
        </w:rPr>
        <w:t>üldplanee</w:t>
      </w:r>
      <w:r w:rsidR="00B35D7C" w:rsidRPr="00E20691">
        <w:rPr>
          <w:szCs w:val="24"/>
        </w:rPr>
        <w:t>ring eesmärgiks</w:t>
      </w:r>
      <w:r w:rsidR="00ED339B" w:rsidRPr="00E20691">
        <w:rPr>
          <w:szCs w:val="24"/>
        </w:rPr>
        <w:t xml:space="preserve"> </w:t>
      </w:r>
      <w:r w:rsidR="007D5305" w:rsidRPr="00E20691">
        <w:rPr>
          <w:szCs w:val="24"/>
        </w:rPr>
        <w:t xml:space="preserve">liigitada </w:t>
      </w:r>
      <w:r w:rsidR="00B35D7C" w:rsidRPr="00E20691">
        <w:rPr>
          <w:szCs w:val="24"/>
        </w:rPr>
        <w:t xml:space="preserve">osa </w:t>
      </w:r>
      <w:r w:rsidR="00362106" w:rsidRPr="00E20691">
        <w:rPr>
          <w:szCs w:val="24"/>
        </w:rPr>
        <w:t>kõrval</w:t>
      </w:r>
      <w:r w:rsidR="00B35D7C" w:rsidRPr="00E20691">
        <w:rPr>
          <w:szCs w:val="24"/>
        </w:rPr>
        <w:t xml:space="preserve">tänavatest </w:t>
      </w:r>
      <w:r w:rsidR="00983F29" w:rsidRPr="00E20691">
        <w:rPr>
          <w:szCs w:val="24"/>
        </w:rPr>
        <w:t xml:space="preserve">alandatud sõidukiirusega </w:t>
      </w:r>
      <w:r w:rsidR="00776DA1" w:rsidRPr="00E20691">
        <w:rPr>
          <w:szCs w:val="24"/>
        </w:rPr>
        <w:t xml:space="preserve">(30 km/h) </w:t>
      </w:r>
      <w:r w:rsidR="00983F29" w:rsidRPr="00E20691">
        <w:rPr>
          <w:szCs w:val="24"/>
        </w:rPr>
        <w:t>aladeks</w:t>
      </w:r>
      <w:r w:rsidR="00B45948" w:rsidRPr="00E20691">
        <w:rPr>
          <w:szCs w:val="24"/>
        </w:rPr>
        <w:t>,</w:t>
      </w:r>
      <w:r w:rsidR="00983F29" w:rsidRPr="00E20691">
        <w:rPr>
          <w:szCs w:val="24"/>
        </w:rPr>
        <w:t xml:space="preserve"> </w:t>
      </w:r>
      <w:r w:rsidR="007D5305" w:rsidRPr="00E20691">
        <w:rPr>
          <w:szCs w:val="24"/>
        </w:rPr>
        <w:t xml:space="preserve">kus kasutatakse </w:t>
      </w:r>
      <w:r w:rsidR="00983F29" w:rsidRPr="00E20691">
        <w:rPr>
          <w:szCs w:val="24"/>
        </w:rPr>
        <w:t>liikluse rahustamise meetme</w:t>
      </w:r>
      <w:r w:rsidR="007D5305" w:rsidRPr="00E20691">
        <w:rPr>
          <w:szCs w:val="24"/>
        </w:rPr>
        <w:t xml:space="preserve">id ja </w:t>
      </w:r>
      <w:r w:rsidR="00776DA1" w:rsidRPr="00E20691">
        <w:rPr>
          <w:szCs w:val="24"/>
        </w:rPr>
        <w:t>kõigil liiklejatel on võrdne prioriteet (nn jagatud ruumi põhimõttega tänavad)</w:t>
      </w:r>
      <w:r w:rsidR="00983F29" w:rsidRPr="00E20691">
        <w:rPr>
          <w:szCs w:val="24"/>
        </w:rPr>
        <w:t xml:space="preserve">. </w:t>
      </w:r>
      <w:r w:rsidRPr="00E20691">
        <w:rPr>
          <w:szCs w:val="24"/>
        </w:rPr>
        <w:t xml:space="preserve">Selliste tänavate võrk katab peamised asumitevahelised liikumissuunad ning </w:t>
      </w:r>
      <w:r w:rsidR="00983F29" w:rsidRPr="00E20691">
        <w:rPr>
          <w:szCs w:val="24"/>
        </w:rPr>
        <w:t>magistraalidevahelised alad</w:t>
      </w:r>
      <w:r w:rsidR="007D5305" w:rsidRPr="00E20691">
        <w:rPr>
          <w:szCs w:val="24"/>
        </w:rPr>
        <w:t>,</w:t>
      </w:r>
      <w:r w:rsidR="00983F29" w:rsidRPr="00E20691">
        <w:rPr>
          <w:szCs w:val="24"/>
        </w:rPr>
        <w:t xml:space="preserve"> v.a ühis</w:t>
      </w:r>
      <w:r w:rsidR="00B45948" w:rsidRPr="00E20691">
        <w:rPr>
          <w:szCs w:val="24"/>
        </w:rPr>
        <w:t>sõidukiliiklusega</w:t>
      </w:r>
      <w:r w:rsidR="00983F29" w:rsidRPr="00E20691">
        <w:rPr>
          <w:szCs w:val="24"/>
        </w:rPr>
        <w:t xml:space="preserve"> tänavad. </w:t>
      </w:r>
      <w:r w:rsidRPr="00E20691">
        <w:rPr>
          <w:szCs w:val="24"/>
        </w:rPr>
        <w:t>Sisuliselt on tegemist tänavate määramisega õuealaks ja see liikluskorralduslik ettepanek tuleb välja töötada eraldiseisva projektiga.</w:t>
      </w:r>
    </w:p>
    <w:p w:rsidR="006A1182" w:rsidRPr="00E20691" w:rsidRDefault="007D5305" w:rsidP="006419E0">
      <w:pPr>
        <w:spacing w:before="60"/>
        <w:jc w:val="both"/>
        <w:rPr>
          <w:szCs w:val="24"/>
        </w:rPr>
      </w:pPr>
      <w:r w:rsidRPr="00E20691">
        <w:rPr>
          <w:szCs w:val="24"/>
        </w:rPr>
        <w:t xml:space="preserve">Lisaks </w:t>
      </w:r>
      <w:r w:rsidR="00DA68B1" w:rsidRPr="00E20691">
        <w:rPr>
          <w:szCs w:val="24"/>
        </w:rPr>
        <w:t>on soovi</w:t>
      </w:r>
      <w:r w:rsidRPr="00E20691">
        <w:rPr>
          <w:szCs w:val="24"/>
        </w:rPr>
        <w:t>ta</w:t>
      </w:r>
      <w:r w:rsidR="00DA68B1" w:rsidRPr="00E20691">
        <w:rPr>
          <w:szCs w:val="24"/>
        </w:rPr>
        <w:t>tav kõrvaltänavatele, kuhu laia kergliiklustee</w:t>
      </w:r>
      <w:r w:rsidRPr="00E20691">
        <w:rPr>
          <w:szCs w:val="24"/>
        </w:rPr>
        <w:t>d</w:t>
      </w:r>
      <w:r w:rsidR="00DA68B1" w:rsidRPr="00E20691">
        <w:rPr>
          <w:szCs w:val="24"/>
        </w:rPr>
        <w:t xml:space="preserve"> raja</w:t>
      </w:r>
      <w:r w:rsidRPr="00E20691">
        <w:rPr>
          <w:szCs w:val="24"/>
        </w:rPr>
        <w:t>da</w:t>
      </w:r>
      <w:r w:rsidR="00DA68B1" w:rsidRPr="00E20691">
        <w:rPr>
          <w:szCs w:val="24"/>
        </w:rPr>
        <w:t xml:space="preserve"> pole vaja või võimalik, võimaluse</w:t>
      </w:r>
      <w:r w:rsidRPr="00E20691">
        <w:rPr>
          <w:szCs w:val="24"/>
        </w:rPr>
        <w:t xml:space="preserve"> korra</w:t>
      </w:r>
      <w:r w:rsidR="00DA68B1" w:rsidRPr="00E20691">
        <w:rPr>
          <w:szCs w:val="24"/>
        </w:rPr>
        <w:t>l kavandada ühepoolne 2–3 m laiune kõnnitee.</w:t>
      </w:r>
    </w:p>
    <w:p w:rsidR="006419E0" w:rsidRPr="00E20691" w:rsidRDefault="006419E0" w:rsidP="006419E0">
      <w:pPr>
        <w:spacing w:before="60"/>
        <w:jc w:val="both"/>
        <w:rPr>
          <w:szCs w:val="24"/>
        </w:rPr>
      </w:pPr>
      <w:r w:rsidRPr="00E20691">
        <w:rPr>
          <w:szCs w:val="24"/>
        </w:rPr>
        <w:t xml:space="preserve">Nõmme linnaosa kergliiklusteede võrgustik on näidatud kaardil </w:t>
      </w:r>
      <w:r w:rsidR="00765A8E" w:rsidRPr="00E20691">
        <w:rPr>
          <w:szCs w:val="24"/>
        </w:rPr>
        <w:t>„</w:t>
      </w:r>
      <w:r w:rsidRPr="00E20691">
        <w:rPr>
          <w:szCs w:val="24"/>
        </w:rPr>
        <w:t>Kergliiklusteed</w:t>
      </w:r>
      <w:r w:rsidR="00765A8E" w:rsidRPr="00E20691">
        <w:rPr>
          <w:szCs w:val="24"/>
        </w:rPr>
        <w:t>“</w:t>
      </w:r>
      <w:r w:rsidRPr="00E20691">
        <w:rPr>
          <w:szCs w:val="24"/>
        </w:rPr>
        <w:t>.</w:t>
      </w:r>
    </w:p>
    <w:p w:rsidR="006419E0" w:rsidRPr="00E20691" w:rsidRDefault="006419E0" w:rsidP="00273C64">
      <w:pPr>
        <w:pStyle w:val="Heading2"/>
        <w:numPr>
          <w:ilvl w:val="1"/>
          <w:numId w:val="46"/>
        </w:numPr>
      </w:pPr>
      <w:bookmarkStart w:id="123" w:name="_Toc477776400"/>
      <w:r w:rsidRPr="00E20691">
        <w:t>PARKIMINE</w:t>
      </w:r>
      <w:bookmarkEnd w:id="123"/>
    </w:p>
    <w:p w:rsidR="00AF72C6" w:rsidRPr="00E20691" w:rsidRDefault="00A240D6" w:rsidP="00724231">
      <w:pPr>
        <w:spacing w:before="60"/>
        <w:jc w:val="both"/>
        <w:rPr>
          <w:lang w:eastAsia="et-EE"/>
        </w:rPr>
      </w:pPr>
      <w:r w:rsidRPr="00E20691">
        <w:rPr>
          <w:lang w:eastAsia="et-EE"/>
        </w:rPr>
        <w:t>Uute hoonete kavandamisel ja planeerimisel tuleb arvestada parkimisvajaduse täieliku tagamise nõudega planeeritaval ja arendataval territooriumil ning lähtuda parkim</w:t>
      </w:r>
      <w:r w:rsidR="007F732D">
        <w:rPr>
          <w:lang w:eastAsia="et-EE"/>
        </w:rPr>
        <w:t xml:space="preserve">iskohtade arvutamisel </w:t>
      </w:r>
      <w:r w:rsidRPr="00E20691">
        <w:rPr>
          <w:lang w:eastAsia="et-EE"/>
        </w:rPr>
        <w:t>kehtivatest õigusaktidest. Arvestades, et Nõmme on valdavalt pere- ja väikeelamute ala</w:t>
      </w:r>
      <w:r w:rsidR="007D5305" w:rsidRPr="00E20691">
        <w:rPr>
          <w:lang w:eastAsia="et-EE"/>
        </w:rPr>
        <w:t>,</w:t>
      </w:r>
      <w:r w:rsidRPr="00E20691">
        <w:rPr>
          <w:lang w:eastAsia="et-EE"/>
        </w:rPr>
        <w:t xml:space="preserve"> </w:t>
      </w:r>
      <w:r w:rsidR="007D5305" w:rsidRPr="00E20691">
        <w:rPr>
          <w:lang w:eastAsia="et-EE"/>
        </w:rPr>
        <w:t xml:space="preserve">on </w:t>
      </w:r>
      <w:r w:rsidRPr="00E20691">
        <w:rPr>
          <w:lang w:eastAsia="et-EE"/>
        </w:rPr>
        <w:t>õigus</w:t>
      </w:r>
      <w:r w:rsidR="007D5305" w:rsidRPr="00E20691">
        <w:rPr>
          <w:lang w:eastAsia="et-EE"/>
        </w:rPr>
        <w:t>akti</w:t>
      </w:r>
      <w:r w:rsidRPr="00E20691">
        <w:rPr>
          <w:lang w:eastAsia="et-EE"/>
        </w:rPr>
        <w:t xml:space="preserve">dest </w:t>
      </w:r>
      <w:r w:rsidR="007D5305" w:rsidRPr="00E20691">
        <w:rPr>
          <w:lang w:eastAsia="et-EE"/>
        </w:rPr>
        <w:t xml:space="preserve">tulenevalt </w:t>
      </w:r>
      <w:r w:rsidRPr="00E20691">
        <w:rPr>
          <w:lang w:eastAsia="et-EE"/>
        </w:rPr>
        <w:t xml:space="preserve">võimalik parkimisvajadus </w:t>
      </w:r>
      <w:r w:rsidR="000330A8" w:rsidRPr="00E20691">
        <w:rPr>
          <w:lang w:eastAsia="et-EE"/>
        </w:rPr>
        <w:t xml:space="preserve">rahuldada </w:t>
      </w:r>
      <w:r w:rsidRPr="00E20691">
        <w:rPr>
          <w:lang w:eastAsia="et-EE"/>
        </w:rPr>
        <w:t>omal krundil.</w:t>
      </w:r>
    </w:p>
    <w:p w:rsidR="00A240D6" w:rsidRPr="00E20691" w:rsidRDefault="004701B1" w:rsidP="00A240D6">
      <w:pPr>
        <w:spacing w:before="60"/>
        <w:jc w:val="both"/>
        <w:rPr>
          <w:lang w:eastAsia="et-EE"/>
        </w:rPr>
      </w:pPr>
      <w:r w:rsidRPr="00E20691">
        <w:rPr>
          <w:lang w:eastAsia="et-EE"/>
        </w:rPr>
        <w:t>Jalg</w:t>
      </w:r>
      <w:r w:rsidR="00724231" w:rsidRPr="00E20691">
        <w:rPr>
          <w:lang w:eastAsia="et-EE"/>
        </w:rPr>
        <w:t xml:space="preserve">rataste parkimine </w:t>
      </w:r>
      <w:r w:rsidR="00883965" w:rsidRPr="00E20691">
        <w:rPr>
          <w:lang w:eastAsia="et-EE"/>
        </w:rPr>
        <w:t xml:space="preserve">tuleb </w:t>
      </w:r>
      <w:r w:rsidR="00724231" w:rsidRPr="00E20691">
        <w:rPr>
          <w:szCs w:val="24"/>
        </w:rPr>
        <w:t xml:space="preserve">kavandada </w:t>
      </w:r>
      <w:r w:rsidR="002053DC" w:rsidRPr="00E20691">
        <w:rPr>
          <w:szCs w:val="24"/>
        </w:rPr>
        <w:t>standardi</w:t>
      </w:r>
      <w:r w:rsidR="00724231" w:rsidRPr="00E20691">
        <w:rPr>
          <w:szCs w:val="24"/>
        </w:rPr>
        <w:t xml:space="preserve"> </w:t>
      </w:r>
      <w:r w:rsidR="00724231" w:rsidRPr="00E20691">
        <w:rPr>
          <w:b/>
          <w:bCs/>
          <w:szCs w:val="24"/>
        </w:rPr>
        <w:t>EVS 843:20</w:t>
      </w:r>
      <w:r w:rsidR="00FB3B66" w:rsidRPr="00E20691">
        <w:rPr>
          <w:b/>
          <w:bCs/>
          <w:szCs w:val="24"/>
        </w:rPr>
        <w:t>16</w:t>
      </w:r>
      <w:r w:rsidR="002053DC" w:rsidRPr="00E20691">
        <w:rPr>
          <w:b/>
          <w:bCs/>
          <w:szCs w:val="24"/>
        </w:rPr>
        <w:t xml:space="preserve"> „Linnatänavad“</w:t>
      </w:r>
      <w:r w:rsidR="00883965" w:rsidRPr="00E20691">
        <w:rPr>
          <w:b/>
          <w:bCs/>
          <w:szCs w:val="24"/>
        </w:rPr>
        <w:t xml:space="preserve"> </w:t>
      </w:r>
      <w:r w:rsidR="00883965" w:rsidRPr="001A638D">
        <w:rPr>
          <w:bCs/>
          <w:szCs w:val="24"/>
        </w:rPr>
        <w:t>kohaselt</w:t>
      </w:r>
      <w:r w:rsidR="002053DC" w:rsidRPr="001A638D">
        <w:rPr>
          <w:bCs/>
          <w:szCs w:val="24"/>
        </w:rPr>
        <w:t>.</w:t>
      </w:r>
    </w:p>
    <w:p w:rsidR="00AF72C6" w:rsidRPr="00E20691" w:rsidRDefault="00A240D6" w:rsidP="00A240D6">
      <w:pPr>
        <w:spacing w:before="60"/>
        <w:jc w:val="both"/>
        <w:rPr>
          <w:lang w:eastAsia="et-EE"/>
        </w:rPr>
      </w:pPr>
      <w:r w:rsidRPr="00E20691">
        <w:rPr>
          <w:lang w:eastAsia="et-EE"/>
        </w:rPr>
        <w:t>Parkimisprobleemide lahendamiseks olemasolevate</w:t>
      </w:r>
      <w:r w:rsidR="00060A9D" w:rsidRPr="00E20691">
        <w:rPr>
          <w:lang w:eastAsia="et-EE"/>
        </w:rPr>
        <w:t xml:space="preserve"> </w:t>
      </w:r>
      <w:r w:rsidRPr="00E20691">
        <w:rPr>
          <w:lang w:eastAsia="et-EE"/>
        </w:rPr>
        <w:t>korterelamute</w:t>
      </w:r>
      <w:r w:rsidR="00060A9D" w:rsidRPr="00E20691">
        <w:rPr>
          <w:lang w:eastAsia="et-EE"/>
        </w:rPr>
        <w:t xml:space="preserve"> aladel</w:t>
      </w:r>
      <w:r w:rsidRPr="00E20691">
        <w:rPr>
          <w:lang w:eastAsia="et-EE"/>
        </w:rPr>
        <w:t xml:space="preserve"> ei ole häid võimalusi, sest</w:t>
      </w:r>
      <w:r w:rsidR="00060A9D" w:rsidRPr="00E20691">
        <w:rPr>
          <w:lang w:eastAsia="et-EE"/>
        </w:rPr>
        <w:t xml:space="preserve"> korterelamute õuealad on väikesed ja </w:t>
      </w:r>
      <w:r w:rsidRPr="00E20691">
        <w:rPr>
          <w:lang w:eastAsia="et-EE"/>
        </w:rPr>
        <w:t>sobivat vaba munitsipaalmaad, millele rajada uusi autoparklaid, sh laiendada ümbritsevaid tänavaid, on piiratud ulatuses.</w:t>
      </w:r>
      <w:r w:rsidR="00060A9D" w:rsidRPr="00E20691">
        <w:rPr>
          <w:lang w:eastAsia="et-EE"/>
        </w:rPr>
        <w:t xml:space="preserve"> Kui olemaso</w:t>
      </w:r>
      <w:r w:rsidR="00883965" w:rsidRPr="00E20691">
        <w:rPr>
          <w:lang w:eastAsia="et-EE"/>
        </w:rPr>
        <w:t>le</w:t>
      </w:r>
      <w:r w:rsidR="00060A9D" w:rsidRPr="00E20691">
        <w:rPr>
          <w:lang w:eastAsia="et-EE"/>
        </w:rPr>
        <w:t xml:space="preserve">vate korterelamute õuealale </w:t>
      </w:r>
      <w:r w:rsidR="00883965" w:rsidRPr="00E20691">
        <w:rPr>
          <w:lang w:eastAsia="et-EE"/>
        </w:rPr>
        <w:t xml:space="preserve">on siiski võimalik </w:t>
      </w:r>
      <w:r w:rsidR="00060A9D" w:rsidRPr="00E20691">
        <w:rPr>
          <w:lang w:eastAsia="et-EE"/>
        </w:rPr>
        <w:t>lisaparkimiskohti rajada</w:t>
      </w:r>
      <w:r w:rsidR="00883965" w:rsidRPr="00E20691">
        <w:rPr>
          <w:lang w:eastAsia="et-EE"/>
        </w:rPr>
        <w:t>,</w:t>
      </w:r>
      <w:r w:rsidR="00060A9D" w:rsidRPr="00E20691">
        <w:rPr>
          <w:lang w:eastAsia="et-EE"/>
        </w:rPr>
        <w:t xml:space="preserve"> tuleb maksimaalselt säilitada õuealal kasvavat kõrghaljastust. </w:t>
      </w:r>
      <w:r w:rsidRPr="00E20691">
        <w:rPr>
          <w:lang w:eastAsia="et-EE"/>
        </w:rPr>
        <w:t xml:space="preserve">Kuna </w:t>
      </w:r>
      <w:r w:rsidR="00983F29" w:rsidRPr="00E20691">
        <w:rPr>
          <w:lang w:eastAsia="et-EE"/>
        </w:rPr>
        <w:t>Nõmmel on oluline tagada rohelus ja säilitada kõrghaljastus</w:t>
      </w:r>
      <w:r w:rsidRPr="00E20691">
        <w:rPr>
          <w:lang w:eastAsia="et-EE"/>
        </w:rPr>
        <w:t xml:space="preserve">, </w:t>
      </w:r>
      <w:r w:rsidR="00060A9D" w:rsidRPr="00E20691">
        <w:rPr>
          <w:lang w:eastAsia="et-EE"/>
        </w:rPr>
        <w:t>siis on Nõmme linn</w:t>
      </w:r>
      <w:r w:rsidR="002429F7" w:rsidRPr="00E20691">
        <w:rPr>
          <w:lang w:eastAsia="et-EE"/>
        </w:rPr>
        <w:t>a</w:t>
      </w:r>
      <w:r w:rsidR="00060A9D" w:rsidRPr="00E20691">
        <w:rPr>
          <w:lang w:eastAsia="et-EE"/>
        </w:rPr>
        <w:t xml:space="preserve">ossa </w:t>
      </w:r>
      <w:r w:rsidR="00883965" w:rsidRPr="00E20691">
        <w:rPr>
          <w:lang w:eastAsia="et-EE"/>
        </w:rPr>
        <w:t>per</w:t>
      </w:r>
      <w:r w:rsidR="00E20691" w:rsidRPr="00E20691">
        <w:rPr>
          <w:lang w:eastAsia="et-EE"/>
        </w:rPr>
        <w:t>s</w:t>
      </w:r>
      <w:r w:rsidR="00883965" w:rsidRPr="00E20691">
        <w:rPr>
          <w:lang w:eastAsia="et-EE"/>
        </w:rPr>
        <w:t xml:space="preserve">pektiivseid korterelamualasid </w:t>
      </w:r>
      <w:r w:rsidR="00060A9D" w:rsidRPr="00E20691">
        <w:rPr>
          <w:lang w:eastAsia="et-EE"/>
        </w:rPr>
        <w:t>kavandatud</w:t>
      </w:r>
      <w:r w:rsidR="00883965" w:rsidRPr="00E20691">
        <w:rPr>
          <w:lang w:eastAsia="et-EE"/>
        </w:rPr>
        <w:t xml:space="preserve"> minimaalselt</w:t>
      </w:r>
      <w:r w:rsidR="00060A9D" w:rsidRPr="00E20691">
        <w:rPr>
          <w:lang w:eastAsia="et-EE"/>
        </w:rPr>
        <w:t>.</w:t>
      </w:r>
    </w:p>
    <w:p w:rsidR="00EE701D" w:rsidRPr="00E20691" w:rsidRDefault="00EE701D" w:rsidP="00A240D6">
      <w:pPr>
        <w:spacing w:before="60"/>
        <w:jc w:val="both"/>
        <w:rPr>
          <w:lang w:eastAsia="et-EE"/>
        </w:rPr>
      </w:pPr>
      <w:r w:rsidRPr="00E20691">
        <w:rPr>
          <w:lang w:eastAsia="et-EE"/>
        </w:rPr>
        <w:t>Avalikud parklad tuleb kavandada asumikeskustesse, samuti kõikide raudteejaamade juurde</w:t>
      </w:r>
      <w:r w:rsidR="00730BBE" w:rsidRPr="00E20691">
        <w:rPr>
          <w:lang w:eastAsia="et-EE"/>
        </w:rPr>
        <w:t xml:space="preserve"> (võimaluse</w:t>
      </w:r>
      <w:r w:rsidR="00883965" w:rsidRPr="00E20691">
        <w:rPr>
          <w:lang w:eastAsia="et-EE"/>
        </w:rPr>
        <w:t xml:space="preserve"> korra</w:t>
      </w:r>
      <w:r w:rsidR="00730BBE" w:rsidRPr="00E20691">
        <w:rPr>
          <w:lang w:eastAsia="et-EE"/>
        </w:rPr>
        <w:t>l „</w:t>
      </w:r>
      <w:r w:rsidR="00883965" w:rsidRPr="00E20691">
        <w:rPr>
          <w:lang w:eastAsia="et-EE"/>
        </w:rPr>
        <w:t>P</w:t>
      </w:r>
      <w:r w:rsidR="00730BBE" w:rsidRPr="00E20691">
        <w:rPr>
          <w:lang w:eastAsia="et-EE"/>
        </w:rPr>
        <w:t>argi ja reisi“ parklatena)</w:t>
      </w:r>
      <w:r w:rsidRPr="00E20691">
        <w:rPr>
          <w:lang w:eastAsia="et-EE"/>
        </w:rPr>
        <w:t>.</w:t>
      </w:r>
    </w:p>
    <w:p w:rsidR="00A240D6" w:rsidRPr="00E20691" w:rsidRDefault="00EE701D" w:rsidP="00A240D6">
      <w:pPr>
        <w:spacing w:before="60"/>
        <w:jc w:val="both"/>
        <w:rPr>
          <w:lang w:eastAsia="et-EE"/>
        </w:rPr>
      </w:pPr>
      <w:r w:rsidRPr="00E20691">
        <w:rPr>
          <w:lang w:eastAsia="et-EE"/>
        </w:rPr>
        <w:t xml:space="preserve">Üldplaneeringus on planeeritud asukohad </w:t>
      </w:r>
      <w:r w:rsidR="007D0732" w:rsidRPr="00E20691">
        <w:rPr>
          <w:lang w:eastAsia="et-EE"/>
        </w:rPr>
        <w:t>neljale</w:t>
      </w:r>
      <w:r w:rsidRPr="00E20691">
        <w:rPr>
          <w:lang w:eastAsia="et-EE"/>
        </w:rPr>
        <w:t xml:space="preserve"> </w:t>
      </w:r>
      <w:r w:rsidR="00147433" w:rsidRPr="00E20691">
        <w:rPr>
          <w:lang w:eastAsia="et-EE"/>
        </w:rPr>
        <w:t>„</w:t>
      </w:r>
      <w:r w:rsidR="00883965" w:rsidRPr="00E20691">
        <w:rPr>
          <w:lang w:eastAsia="et-EE"/>
        </w:rPr>
        <w:t>P</w:t>
      </w:r>
      <w:r w:rsidRPr="00E20691">
        <w:rPr>
          <w:lang w:eastAsia="et-EE"/>
        </w:rPr>
        <w:t>argi ja reisi</w:t>
      </w:r>
      <w:r w:rsidR="00147433" w:rsidRPr="00E20691">
        <w:rPr>
          <w:lang w:eastAsia="et-EE"/>
        </w:rPr>
        <w:t>“</w:t>
      </w:r>
      <w:r w:rsidR="000B002A" w:rsidRPr="00E20691">
        <w:rPr>
          <w:lang w:eastAsia="et-EE"/>
        </w:rPr>
        <w:t xml:space="preserve"> parklale</w:t>
      </w:r>
      <w:r w:rsidR="000B002A" w:rsidRPr="00E20691">
        <w:rPr>
          <w:szCs w:val="24"/>
        </w:rPr>
        <w:t>: Pärnu mnt 463e lähiümbruses, Männiku tee 125a (</w:t>
      </w:r>
      <w:r w:rsidR="000B002A" w:rsidRPr="00E20691">
        <w:rPr>
          <w:lang w:eastAsia="et-EE"/>
        </w:rPr>
        <w:t>planeeritud raudteejaama juurde)</w:t>
      </w:r>
      <w:r w:rsidR="000B002A" w:rsidRPr="00E20691">
        <w:rPr>
          <w:szCs w:val="24"/>
        </w:rPr>
        <w:t>, Järve keskuse juurde ja Pärnu mnt 550.</w:t>
      </w:r>
    </w:p>
    <w:p w:rsidR="00D44E1A" w:rsidRPr="00E20691" w:rsidRDefault="00D66D9F" w:rsidP="00273C64">
      <w:pPr>
        <w:pStyle w:val="Heading1"/>
        <w:numPr>
          <w:ilvl w:val="0"/>
          <w:numId w:val="46"/>
        </w:numPr>
      </w:pPr>
      <w:bookmarkStart w:id="124" w:name="_Toc477776401"/>
      <w:r w:rsidRPr="00E20691">
        <w:t>TEHN</w:t>
      </w:r>
      <w:r w:rsidR="002053DC" w:rsidRPr="00E20691">
        <w:t>OVÕRGUD</w:t>
      </w:r>
      <w:bookmarkEnd w:id="124"/>
    </w:p>
    <w:p w:rsidR="00225D9A" w:rsidRPr="00E20691" w:rsidRDefault="00225D9A" w:rsidP="00225D9A">
      <w:pPr>
        <w:spacing w:before="60"/>
        <w:jc w:val="both"/>
        <w:rPr>
          <w:rFonts w:cs="Tahoma"/>
          <w:noProof/>
          <w:szCs w:val="24"/>
          <w:lang w:eastAsia="et-EE"/>
        </w:rPr>
      </w:pPr>
      <w:r w:rsidRPr="00E20691">
        <w:rPr>
          <w:rFonts w:cs="Tahoma"/>
          <w:noProof/>
          <w:szCs w:val="24"/>
          <w:lang w:eastAsia="et-EE"/>
        </w:rPr>
        <w:t>Kõiki tehnovõrke arendatakse Nõmme linnaosas võrguvaldajate arengukavade järgi, mida võrguvaldajad ajakohastavad kehtestatud planeeringute kohaselt.</w:t>
      </w:r>
    </w:p>
    <w:p w:rsidR="00D66D9F" w:rsidRPr="00E20691" w:rsidRDefault="00225D9A" w:rsidP="00C92F90">
      <w:pPr>
        <w:spacing w:before="60"/>
        <w:jc w:val="both"/>
        <w:rPr>
          <w:rFonts w:cs="Tahoma"/>
          <w:szCs w:val="24"/>
        </w:rPr>
      </w:pPr>
      <w:r w:rsidRPr="00E20691">
        <w:rPr>
          <w:rFonts w:cs="Tahoma"/>
          <w:szCs w:val="24"/>
        </w:rPr>
        <w:t>Seletuskirja tehnovõrkude osa käsitleb järgmisi teemasid:</w:t>
      </w:r>
    </w:p>
    <w:p w:rsidR="00D66D9F" w:rsidRPr="00E20691" w:rsidRDefault="00D66D9F" w:rsidP="005C4990">
      <w:pPr>
        <w:numPr>
          <w:ilvl w:val="0"/>
          <w:numId w:val="61"/>
        </w:numPr>
        <w:spacing w:before="60"/>
        <w:jc w:val="both"/>
        <w:rPr>
          <w:rFonts w:cs="Tahoma"/>
          <w:szCs w:val="24"/>
        </w:rPr>
      </w:pPr>
      <w:r w:rsidRPr="00E20691">
        <w:rPr>
          <w:rFonts w:cs="Tahoma"/>
          <w:szCs w:val="24"/>
        </w:rPr>
        <w:t>veevarustus;</w:t>
      </w:r>
    </w:p>
    <w:p w:rsidR="00D66D9F" w:rsidRPr="00E20691" w:rsidRDefault="00D66D9F" w:rsidP="005C4990">
      <w:pPr>
        <w:numPr>
          <w:ilvl w:val="0"/>
          <w:numId w:val="61"/>
        </w:numPr>
        <w:spacing w:before="60"/>
        <w:jc w:val="both"/>
        <w:rPr>
          <w:rFonts w:cs="Tahoma"/>
          <w:szCs w:val="24"/>
        </w:rPr>
      </w:pPr>
      <w:r w:rsidRPr="00E20691">
        <w:rPr>
          <w:rFonts w:cs="Tahoma"/>
          <w:szCs w:val="24"/>
        </w:rPr>
        <w:lastRenderedPageBreak/>
        <w:t>kanalisatsioon;</w:t>
      </w:r>
    </w:p>
    <w:p w:rsidR="00D66D9F" w:rsidRPr="00E20691" w:rsidRDefault="00D66D9F" w:rsidP="005C4990">
      <w:pPr>
        <w:numPr>
          <w:ilvl w:val="0"/>
          <w:numId w:val="61"/>
        </w:numPr>
        <w:spacing w:before="60"/>
        <w:jc w:val="both"/>
        <w:rPr>
          <w:rFonts w:cs="Tahoma"/>
          <w:szCs w:val="24"/>
        </w:rPr>
      </w:pPr>
      <w:r w:rsidRPr="00E20691">
        <w:rPr>
          <w:rFonts w:cs="Tahoma"/>
          <w:szCs w:val="24"/>
        </w:rPr>
        <w:t>sademeveekanalisatsioon;</w:t>
      </w:r>
    </w:p>
    <w:p w:rsidR="00D66D9F" w:rsidRPr="00E20691" w:rsidRDefault="00D66D9F" w:rsidP="005C4990">
      <w:pPr>
        <w:numPr>
          <w:ilvl w:val="0"/>
          <w:numId w:val="61"/>
        </w:numPr>
        <w:spacing w:before="60"/>
        <w:jc w:val="both"/>
        <w:rPr>
          <w:rFonts w:cs="Tahoma"/>
          <w:szCs w:val="24"/>
        </w:rPr>
      </w:pPr>
      <w:r w:rsidRPr="00E20691">
        <w:rPr>
          <w:rFonts w:cs="Tahoma"/>
          <w:szCs w:val="24"/>
        </w:rPr>
        <w:t>elektrivarustus;</w:t>
      </w:r>
    </w:p>
    <w:p w:rsidR="00D66D9F" w:rsidRPr="00E20691" w:rsidRDefault="00D66D9F" w:rsidP="005C4990">
      <w:pPr>
        <w:numPr>
          <w:ilvl w:val="0"/>
          <w:numId w:val="61"/>
        </w:numPr>
        <w:spacing w:before="60"/>
        <w:jc w:val="both"/>
        <w:rPr>
          <w:rFonts w:cs="Tahoma"/>
          <w:szCs w:val="24"/>
        </w:rPr>
      </w:pPr>
      <w:r w:rsidRPr="00E20691">
        <w:rPr>
          <w:rFonts w:cs="Tahoma"/>
          <w:szCs w:val="24"/>
        </w:rPr>
        <w:t>tänavavalgustus;</w:t>
      </w:r>
    </w:p>
    <w:p w:rsidR="00D66D9F" w:rsidRPr="00E20691" w:rsidRDefault="00D66D9F" w:rsidP="005C4990">
      <w:pPr>
        <w:numPr>
          <w:ilvl w:val="0"/>
          <w:numId w:val="61"/>
        </w:numPr>
        <w:spacing w:before="60"/>
        <w:jc w:val="both"/>
        <w:rPr>
          <w:rFonts w:cs="Tahoma"/>
          <w:szCs w:val="24"/>
        </w:rPr>
      </w:pPr>
      <w:r w:rsidRPr="00E20691">
        <w:rPr>
          <w:rFonts w:cs="Tahoma"/>
          <w:szCs w:val="24"/>
        </w:rPr>
        <w:t>sidevarustus;</w:t>
      </w:r>
    </w:p>
    <w:p w:rsidR="00D66D9F" w:rsidRPr="00E20691" w:rsidRDefault="0027778E" w:rsidP="005C4990">
      <w:pPr>
        <w:numPr>
          <w:ilvl w:val="0"/>
          <w:numId w:val="61"/>
        </w:numPr>
        <w:spacing w:before="60"/>
        <w:jc w:val="both"/>
        <w:rPr>
          <w:rFonts w:cs="Tahoma"/>
          <w:szCs w:val="24"/>
        </w:rPr>
      </w:pPr>
      <w:r w:rsidRPr="00E20691">
        <w:rPr>
          <w:rFonts w:cs="Tahoma"/>
          <w:szCs w:val="24"/>
        </w:rPr>
        <w:t>kaugküte</w:t>
      </w:r>
      <w:r w:rsidR="00D66D9F" w:rsidRPr="00E20691">
        <w:rPr>
          <w:rFonts w:cs="Tahoma"/>
          <w:szCs w:val="24"/>
        </w:rPr>
        <w:t>;</w:t>
      </w:r>
    </w:p>
    <w:p w:rsidR="00D66D9F" w:rsidRPr="00E20691" w:rsidRDefault="00D66D9F" w:rsidP="005C4990">
      <w:pPr>
        <w:numPr>
          <w:ilvl w:val="0"/>
          <w:numId w:val="61"/>
        </w:numPr>
        <w:spacing w:before="60"/>
        <w:jc w:val="both"/>
        <w:rPr>
          <w:rFonts w:cs="Tahoma"/>
          <w:szCs w:val="24"/>
        </w:rPr>
      </w:pPr>
      <w:r w:rsidRPr="00E20691">
        <w:rPr>
          <w:rFonts w:cs="Tahoma"/>
          <w:szCs w:val="24"/>
        </w:rPr>
        <w:t>gaasivarustus.</w:t>
      </w:r>
    </w:p>
    <w:p w:rsidR="00221C41" w:rsidRPr="00E20691" w:rsidRDefault="00221C41" w:rsidP="00C92F90">
      <w:pPr>
        <w:spacing w:before="60"/>
        <w:jc w:val="both"/>
        <w:rPr>
          <w:rFonts w:cs="Tahoma"/>
          <w:szCs w:val="24"/>
        </w:rPr>
      </w:pPr>
      <w:r w:rsidRPr="00E20691">
        <w:rPr>
          <w:rFonts w:cs="Tahoma"/>
          <w:szCs w:val="24"/>
        </w:rPr>
        <w:t xml:space="preserve">Maanteeameti nõudel </w:t>
      </w:r>
      <w:r w:rsidR="00225D9A" w:rsidRPr="00E20691">
        <w:rPr>
          <w:rFonts w:cs="Tahoma"/>
          <w:szCs w:val="24"/>
        </w:rPr>
        <w:t xml:space="preserve">ei tohi </w:t>
      </w:r>
      <w:r w:rsidRPr="00E20691">
        <w:rPr>
          <w:rFonts w:cs="Tahoma"/>
          <w:szCs w:val="24"/>
        </w:rPr>
        <w:t>riigiteede alus</w:t>
      </w:r>
      <w:r w:rsidR="00225D9A" w:rsidRPr="00E20691">
        <w:rPr>
          <w:rFonts w:cs="Tahoma"/>
          <w:szCs w:val="24"/>
        </w:rPr>
        <w:t>t</w:t>
      </w:r>
      <w:r w:rsidRPr="00E20691">
        <w:rPr>
          <w:rFonts w:cs="Tahoma"/>
          <w:szCs w:val="24"/>
        </w:rPr>
        <w:t>ele maaüksus</w:t>
      </w:r>
      <w:r w:rsidR="00225D9A" w:rsidRPr="00E20691">
        <w:rPr>
          <w:rFonts w:cs="Tahoma"/>
          <w:szCs w:val="24"/>
        </w:rPr>
        <w:t>t</w:t>
      </w:r>
      <w:r w:rsidRPr="00E20691">
        <w:rPr>
          <w:rFonts w:cs="Tahoma"/>
          <w:szCs w:val="24"/>
        </w:rPr>
        <w:t xml:space="preserve">ele </w:t>
      </w:r>
      <w:r w:rsidR="00883965" w:rsidRPr="00E20691">
        <w:rPr>
          <w:rFonts w:cs="Tahoma"/>
          <w:szCs w:val="24"/>
        </w:rPr>
        <w:t xml:space="preserve">kavandada </w:t>
      </w:r>
      <w:r w:rsidRPr="00E20691">
        <w:rPr>
          <w:rFonts w:cs="Tahoma"/>
          <w:szCs w:val="24"/>
        </w:rPr>
        <w:t>tehnovõrke</w:t>
      </w:r>
      <w:r w:rsidR="00883965" w:rsidRPr="00E20691">
        <w:rPr>
          <w:rFonts w:cs="Tahoma"/>
          <w:szCs w:val="24"/>
        </w:rPr>
        <w:t>,</w:t>
      </w:r>
      <w:r w:rsidRPr="00E20691">
        <w:rPr>
          <w:rFonts w:cs="Tahoma"/>
          <w:szCs w:val="24"/>
        </w:rPr>
        <w:t xml:space="preserve"> sh kaitsevööndei</w:t>
      </w:r>
      <w:r w:rsidR="00225D9A" w:rsidRPr="00E20691">
        <w:rPr>
          <w:rFonts w:cs="Tahoma"/>
          <w:szCs w:val="24"/>
        </w:rPr>
        <w:t>d</w:t>
      </w:r>
      <w:r w:rsidRPr="00E20691">
        <w:rPr>
          <w:rFonts w:cs="Tahoma"/>
          <w:szCs w:val="24"/>
        </w:rPr>
        <w:t>.</w:t>
      </w:r>
    </w:p>
    <w:p w:rsidR="00D66D9F" w:rsidRPr="00E20691" w:rsidRDefault="00D66D9F" w:rsidP="00273C64">
      <w:pPr>
        <w:pStyle w:val="Heading2"/>
        <w:numPr>
          <w:ilvl w:val="1"/>
          <w:numId w:val="46"/>
        </w:numPr>
      </w:pPr>
      <w:bookmarkStart w:id="125" w:name="_Toc477776402"/>
      <w:r w:rsidRPr="00E20691">
        <w:t>VEEVARUSTUS JA KANALISATSIOON</w:t>
      </w:r>
      <w:bookmarkEnd w:id="125"/>
    </w:p>
    <w:p w:rsidR="00D66D9F" w:rsidRPr="00E20691" w:rsidRDefault="00D66D9F" w:rsidP="00C92F90">
      <w:pPr>
        <w:spacing w:before="60"/>
        <w:jc w:val="both"/>
        <w:rPr>
          <w:rFonts w:cs="Tahoma"/>
          <w:szCs w:val="24"/>
        </w:rPr>
      </w:pPr>
      <w:r w:rsidRPr="00E20691">
        <w:rPr>
          <w:rFonts w:cs="Tahoma"/>
          <w:szCs w:val="24"/>
        </w:rPr>
        <w:t xml:space="preserve">Tallinna Linnavolikogu </w:t>
      </w:r>
      <w:r w:rsidR="004254DC">
        <w:rPr>
          <w:rFonts w:cs="Tahoma"/>
          <w:szCs w:val="24"/>
        </w:rPr>
        <w:t xml:space="preserve">11. juuni 2015 otsuse nr 103 </w:t>
      </w:r>
      <w:r w:rsidRPr="00E20691">
        <w:rPr>
          <w:rFonts w:cs="Tahoma"/>
          <w:szCs w:val="24"/>
        </w:rPr>
        <w:t xml:space="preserve">järgi on </w:t>
      </w:r>
      <w:r w:rsidR="00883965" w:rsidRPr="00E20691">
        <w:rPr>
          <w:rFonts w:cs="Tahoma"/>
          <w:szCs w:val="24"/>
        </w:rPr>
        <w:t xml:space="preserve">Tallinna linnas </w:t>
      </w:r>
      <w:r w:rsidRPr="00E20691">
        <w:rPr>
          <w:rFonts w:cs="Tahoma"/>
          <w:szCs w:val="24"/>
        </w:rPr>
        <w:t xml:space="preserve">kehtestatud ühisveevarustuse ja </w:t>
      </w:r>
      <w:r w:rsidR="00883965" w:rsidRPr="00E20691">
        <w:rPr>
          <w:rFonts w:cs="Tahoma"/>
          <w:szCs w:val="24"/>
        </w:rPr>
        <w:t>-</w:t>
      </w:r>
      <w:r w:rsidRPr="00E20691">
        <w:rPr>
          <w:rFonts w:cs="Tahoma"/>
          <w:szCs w:val="24"/>
        </w:rPr>
        <w:t xml:space="preserve">kanalisatsiooni tegevuspiirkonnad ja antud nende piiride kirjeldused. Tallinna haldusterritooriumil on kinnitatud </w:t>
      </w:r>
      <w:r w:rsidR="00883965" w:rsidRPr="00E20691">
        <w:rPr>
          <w:rFonts w:cs="Tahoma"/>
          <w:szCs w:val="24"/>
        </w:rPr>
        <w:t xml:space="preserve">kümme </w:t>
      </w:r>
      <w:r w:rsidRPr="00E20691">
        <w:rPr>
          <w:rFonts w:cs="Tahoma"/>
          <w:szCs w:val="24"/>
        </w:rPr>
        <w:t>ühisveevarustuse ja -kanalisatsiooni tegevuspiirkonda, millest Nõmme linnaosa territooriumile jääb Tallinna põhitegevuspiirkond (</w:t>
      </w:r>
      <w:r w:rsidR="00883965" w:rsidRPr="00E20691">
        <w:rPr>
          <w:rFonts w:cs="Tahoma"/>
          <w:szCs w:val="24"/>
        </w:rPr>
        <w:t xml:space="preserve">käitab </w:t>
      </w:r>
      <w:r w:rsidR="004417B5">
        <w:rPr>
          <w:rFonts w:cs="Tahoma"/>
          <w:szCs w:val="24"/>
        </w:rPr>
        <w:t>A</w:t>
      </w:r>
      <w:r w:rsidR="00CD7E70">
        <w:rPr>
          <w:rFonts w:cs="Tahoma"/>
          <w:szCs w:val="24"/>
        </w:rPr>
        <w:t xml:space="preserve">KTSIASELTS TALLINNA VESI, edaspidi </w:t>
      </w:r>
      <w:r w:rsidR="00CD7E70" w:rsidRPr="00CD7E70">
        <w:rPr>
          <w:rFonts w:cs="Tahoma"/>
          <w:i/>
          <w:szCs w:val="24"/>
        </w:rPr>
        <w:t>AS Tallinna Vesi</w:t>
      </w:r>
      <w:r w:rsidRPr="00E20691">
        <w:rPr>
          <w:rFonts w:cs="Tahoma"/>
          <w:szCs w:val="24"/>
        </w:rPr>
        <w:t>) ning Vana-Pääsküla tegevuspiirkond (</w:t>
      </w:r>
      <w:r w:rsidR="00553157" w:rsidRPr="00E20691">
        <w:rPr>
          <w:rFonts w:cs="Tahoma"/>
          <w:szCs w:val="24"/>
        </w:rPr>
        <w:t xml:space="preserve">käitab </w:t>
      </w:r>
      <w:r w:rsidR="00237CE6" w:rsidRPr="00E20691">
        <w:rPr>
          <w:rFonts w:cs="Tahoma"/>
          <w:szCs w:val="24"/>
        </w:rPr>
        <w:t>Pääsküla Vesi OÜ (enne seda AS Teede REV-2)</w:t>
      </w:r>
      <w:r w:rsidR="00D030B5" w:rsidRPr="00E20691">
        <w:rPr>
          <w:rFonts w:cs="Tahoma"/>
          <w:szCs w:val="24"/>
        </w:rPr>
        <w:t>).</w:t>
      </w:r>
    </w:p>
    <w:p w:rsidR="00D66D9F" w:rsidRPr="00E20691" w:rsidRDefault="00D66D9F" w:rsidP="004D6CDE">
      <w:pPr>
        <w:pStyle w:val="Heading3"/>
        <w:numPr>
          <w:ilvl w:val="2"/>
          <w:numId w:val="46"/>
        </w:numPr>
      </w:pPr>
      <w:bookmarkStart w:id="126" w:name="_Toc477776403"/>
      <w:r w:rsidRPr="00E20691">
        <w:t>VEEVARUSTUS</w:t>
      </w:r>
      <w:bookmarkEnd w:id="126"/>
    </w:p>
    <w:p w:rsidR="00D66D9F" w:rsidRPr="00E20691" w:rsidRDefault="00D66D9F" w:rsidP="00C92F90">
      <w:pPr>
        <w:spacing w:before="60"/>
        <w:jc w:val="both"/>
        <w:rPr>
          <w:rFonts w:cs="Tahoma"/>
          <w:b/>
          <w:szCs w:val="24"/>
        </w:rPr>
      </w:pPr>
      <w:r w:rsidRPr="00E20691">
        <w:rPr>
          <w:rFonts w:cs="Tahoma"/>
          <w:b/>
          <w:szCs w:val="24"/>
        </w:rPr>
        <w:t>Olemasolev olukord</w:t>
      </w:r>
    </w:p>
    <w:p w:rsidR="00AF72C6" w:rsidRPr="00E20691" w:rsidRDefault="00D66D9F" w:rsidP="00C92F90">
      <w:pPr>
        <w:spacing w:before="60"/>
        <w:jc w:val="both"/>
        <w:rPr>
          <w:rFonts w:cs="Tahoma"/>
          <w:szCs w:val="24"/>
        </w:rPr>
      </w:pPr>
      <w:r w:rsidRPr="00E20691">
        <w:rPr>
          <w:rFonts w:cs="Tahoma"/>
          <w:szCs w:val="24"/>
        </w:rPr>
        <w:t xml:space="preserve">Nõmme veevarustus on ajalooliselt </w:t>
      </w:r>
      <w:r w:rsidR="00883965" w:rsidRPr="00E20691">
        <w:rPr>
          <w:rFonts w:cs="Tahoma"/>
          <w:szCs w:val="24"/>
        </w:rPr>
        <w:t xml:space="preserve">rajatud </w:t>
      </w:r>
      <w:r w:rsidRPr="00E20691">
        <w:rPr>
          <w:rFonts w:cs="Tahoma"/>
          <w:szCs w:val="24"/>
        </w:rPr>
        <w:t xml:space="preserve">põhjaveetoitelisena ja </w:t>
      </w:r>
      <w:r w:rsidR="00883965" w:rsidRPr="00E20691">
        <w:rPr>
          <w:rFonts w:cs="Tahoma"/>
          <w:szCs w:val="24"/>
        </w:rPr>
        <w:t xml:space="preserve">põhineb </w:t>
      </w:r>
      <w:r w:rsidRPr="00E20691">
        <w:rPr>
          <w:rFonts w:cs="Tahoma"/>
          <w:szCs w:val="24"/>
        </w:rPr>
        <w:t xml:space="preserve">hajali asuvatel puurkaevudel. Peamiseks veeallikaks on </w:t>
      </w:r>
      <w:r w:rsidR="00883965" w:rsidRPr="00E20691">
        <w:rPr>
          <w:rFonts w:cs="Tahoma"/>
          <w:szCs w:val="24"/>
        </w:rPr>
        <w:t>k</w:t>
      </w:r>
      <w:r w:rsidRPr="00E20691">
        <w:rPr>
          <w:rFonts w:cs="Tahoma"/>
          <w:szCs w:val="24"/>
        </w:rPr>
        <w:t>ambrium</w:t>
      </w:r>
      <w:r w:rsidR="00883965" w:rsidRPr="00E20691">
        <w:rPr>
          <w:rFonts w:cs="Tahoma"/>
          <w:szCs w:val="24"/>
        </w:rPr>
        <w:t>i</w:t>
      </w:r>
      <w:r w:rsidRPr="00E20691">
        <w:rPr>
          <w:rFonts w:cs="Tahoma"/>
          <w:szCs w:val="24"/>
        </w:rPr>
        <w:t>-</w:t>
      </w:r>
      <w:r w:rsidR="00883965" w:rsidRPr="00E20691">
        <w:rPr>
          <w:rFonts w:cs="Tahoma"/>
          <w:szCs w:val="24"/>
        </w:rPr>
        <w:t>v</w:t>
      </w:r>
      <w:r w:rsidRPr="00E20691">
        <w:rPr>
          <w:rFonts w:cs="Tahoma"/>
          <w:szCs w:val="24"/>
        </w:rPr>
        <w:t>endi veekompleks, mida kasutatakse mitme veehaar</w:t>
      </w:r>
      <w:r w:rsidR="00883965" w:rsidRPr="00E20691">
        <w:rPr>
          <w:rFonts w:cs="Tahoma"/>
          <w:szCs w:val="24"/>
        </w:rPr>
        <w:t>d</w:t>
      </w:r>
      <w:r w:rsidRPr="00E20691">
        <w:rPr>
          <w:rFonts w:cs="Tahoma"/>
          <w:szCs w:val="24"/>
        </w:rPr>
        <w:t xml:space="preserve">e puhul koos </w:t>
      </w:r>
      <w:r w:rsidR="00883965" w:rsidRPr="00E20691">
        <w:rPr>
          <w:rFonts w:cs="Tahoma"/>
          <w:szCs w:val="24"/>
        </w:rPr>
        <w:t>o</w:t>
      </w:r>
      <w:r w:rsidRPr="00E20691">
        <w:rPr>
          <w:rFonts w:cs="Tahoma"/>
          <w:szCs w:val="24"/>
        </w:rPr>
        <w:t>rdoviitsium</w:t>
      </w:r>
      <w:r w:rsidR="00883965" w:rsidRPr="00E20691">
        <w:rPr>
          <w:rFonts w:cs="Tahoma"/>
          <w:szCs w:val="24"/>
        </w:rPr>
        <w:t>i</w:t>
      </w:r>
      <w:r w:rsidRPr="00E20691">
        <w:rPr>
          <w:rFonts w:cs="Tahoma"/>
          <w:szCs w:val="24"/>
        </w:rPr>
        <w:t>-</w:t>
      </w:r>
      <w:r w:rsidR="00883965" w:rsidRPr="00E20691">
        <w:rPr>
          <w:rFonts w:cs="Tahoma"/>
          <w:szCs w:val="24"/>
        </w:rPr>
        <w:t>k</w:t>
      </w:r>
      <w:r w:rsidRPr="00E20691">
        <w:rPr>
          <w:rFonts w:cs="Tahoma"/>
          <w:szCs w:val="24"/>
        </w:rPr>
        <w:t xml:space="preserve">ambriumi veekompleksi põhjaveega. </w:t>
      </w:r>
      <w:r w:rsidR="00B85AAB" w:rsidRPr="00E20691">
        <w:rPr>
          <w:rFonts w:cs="Tahoma"/>
          <w:szCs w:val="24"/>
        </w:rPr>
        <w:t>Kvaternaari veele kinnitatud põhjaveevaru puudub, kuna tarbimine on vähene.</w:t>
      </w:r>
      <w:r w:rsidR="008661E4" w:rsidRPr="00E20691">
        <w:rPr>
          <w:rFonts w:cs="Tahoma"/>
          <w:szCs w:val="24"/>
        </w:rPr>
        <w:t xml:space="preserve"> </w:t>
      </w:r>
      <w:r w:rsidR="00883965" w:rsidRPr="00E20691">
        <w:rPr>
          <w:rFonts w:cs="Tahoma"/>
          <w:szCs w:val="24"/>
        </w:rPr>
        <w:t xml:space="preserve">Kriisiolukorra puhul </w:t>
      </w:r>
      <w:r w:rsidR="008661E4" w:rsidRPr="00E20691">
        <w:rPr>
          <w:rFonts w:cs="Tahoma"/>
          <w:szCs w:val="24"/>
        </w:rPr>
        <w:t xml:space="preserve">võib osutuda </w:t>
      </w:r>
      <w:r w:rsidR="00883965" w:rsidRPr="00E20691">
        <w:rPr>
          <w:rFonts w:cs="Tahoma"/>
          <w:szCs w:val="24"/>
        </w:rPr>
        <w:t>vajalikuks k</w:t>
      </w:r>
      <w:r w:rsidR="008661E4" w:rsidRPr="00E20691">
        <w:rPr>
          <w:rFonts w:cs="Tahoma"/>
          <w:szCs w:val="24"/>
        </w:rPr>
        <w:t xml:space="preserve">vaternaari Männiku-Pelguranna põhjaveekihi kasutamine, selleks </w:t>
      </w:r>
      <w:r w:rsidR="00467769" w:rsidRPr="00E20691">
        <w:rPr>
          <w:rFonts w:cs="Tahoma"/>
          <w:szCs w:val="24"/>
        </w:rPr>
        <w:t>tuleb</w:t>
      </w:r>
      <w:r w:rsidR="008661E4" w:rsidRPr="00E20691">
        <w:rPr>
          <w:rFonts w:cs="Tahoma"/>
          <w:szCs w:val="24"/>
        </w:rPr>
        <w:t xml:space="preserve"> </w:t>
      </w:r>
      <w:r w:rsidR="00467769" w:rsidRPr="00E20691">
        <w:rPr>
          <w:rFonts w:cs="Tahoma"/>
          <w:szCs w:val="24"/>
        </w:rPr>
        <w:t xml:space="preserve">veehaarderajatised hoida </w:t>
      </w:r>
      <w:r w:rsidR="008661E4" w:rsidRPr="00E20691">
        <w:rPr>
          <w:rFonts w:cs="Tahoma"/>
          <w:szCs w:val="24"/>
        </w:rPr>
        <w:t>kasutusvalmis.</w:t>
      </w:r>
    </w:p>
    <w:p w:rsidR="00D66D9F" w:rsidRPr="00E20691" w:rsidRDefault="00D66D9F" w:rsidP="002053DC">
      <w:pPr>
        <w:spacing w:before="60"/>
        <w:jc w:val="both"/>
        <w:rPr>
          <w:rFonts w:cs="Tahoma"/>
          <w:szCs w:val="24"/>
        </w:rPr>
      </w:pPr>
      <w:r w:rsidRPr="00E20691">
        <w:rPr>
          <w:rFonts w:cs="Tahoma"/>
          <w:szCs w:val="24"/>
        </w:rPr>
        <w:t>Tallinna piires on kõige suurem põhjaveemaardla nr 7 N</w:t>
      </w:r>
      <w:r w:rsidR="0095790C" w:rsidRPr="00E20691">
        <w:rPr>
          <w:rFonts w:cs="Tahoma"/>
          <w:szCs w:val="24"/>
        </w:rPr>
        <w:t xml:space="preserve">õmmel, põhjaveevaruga </w:t>
      </w:r>
      <w:r w:rsidR="00883965" w:rsidRPr="00E20691">
        <w:rPr>
          <w:rFonts w:cs="Tahoma"/>
          <w:szCs w:val="24"/>
        </w:rPr>
        <w:t>k</w:t>
      </w:r>
      <w:r w:rsidR="0095790C" w:rsidRPr="00E20691">
        <w:rPr>
          <w:rFonts w:cs="Tahoma"/>
          <w:szCs w:val="24"/>
        </w:rPr>
        <w:t>ambrium</w:t>
      </w:r>
      <w:r w:rsidR="00883965" w:rsidRPr="00E20691">
        <w:rPr>
          <w:rFonts w:cs="Tahoma"/>
          <w:szCs w:val="24"/>
        </w:rPr>
        <w:t>i</w:t>
      </w:r>
      <w:r w:rsidR="0095790C" w:rsidRPr="00E20691">
        <w:rPr>
          <w:rFonts w:cs="Tahoma"/>
          <w:szCs w:val="24"/>
        </w:rPr>
        <w:t>-</w:t>
      </w:r>
      <w:r w:rsidR="00883965" w:rsidRPr="00E20691">
        <w:rPr>
          <w:rFonts w:cs="Tahoma"/>
          <w:szCs w:val="24"/>
        </w:rPr>
        <w:t>v</w:t>
      </w:r>
      <w:r w:rsidRPr="00E20691">
        <w:rPr>
          <w:rFonts w:cs="Tahoma"/>
          <w:szCs w:val="24"/>
        </w:rPr>
        <w:t xml:space="preserve">endi veekompleksist </w:t>
      </w:r>
      <w:r w:rsidR="00910B16" w:rsidRPr="00E20691">
        <w:rPr>
          <w:rFonts w:cs="Tahoma"/>
          <w:szCs w:val="24"/>
        </w:rPr>
        <w:t>8000</w:t>
      </w:r>
      <w:r w:rsidRPr="00E20691">
        <w:rPr>
          <w:rFonts w:cs="Tahoma"/>
          <w:szCs w:val="24"/>
        </w:rPr>
        <w:t xml:space="preserve"> m</w:t>
      </w:r>
      <w:r w:rsidR="003F2C21" w:rsidRPr="00E20691">
        <w:rPr>
          <w:rFonts w:cs="Tahoma"/>
          <w:szCs w:val="24"/>
          <w:vertAlign w:val="superscript"/>
        </w:rPr>
        <w:t>3</w:t>
      </w:r>
      <w:r w:rsidRPr="00E20691">
        <w:rPr>
          <w:rFonts w:cs="Tahoma"/>
          <w:szCs w:val="24"/>
        </w:rPr>
        <w:t xml:space="preserve"> ööpäevas ja </w:t>
      </w:r>
      <w:r w:rsidR="00883965" w:rsidRPr="00E20691">
        <w:rPr>
          <w:rFonts w:cs="Tahoma"/>
          <w:szCs w:val="24"/>
        </w:rPr>
        <w:t>o</w:t>
      </w:r>
      <w:r w:rsidRPr="00E20691">
        <w:rPr>
          <w:rFonts w:cs="Tahoma"/>
          <w:szCs w:val="24"/>
        </w:rPr>
        <w:t>rdoviitsium</w:t>
      </w:r>
      <w:r w:rsidR="00883965" w:rsidRPr="00E20691">
        <w:rPr>
          <w:rFonts w:cs="Tahoma"/>
          <w:szCs w:val="24"/>
        </w:rPr>
        <w:t>i</w:t>
      </w:r>
      <w:r w:rsidRPr="00E20691">
        <w:rPr>
          <w:rFonts w:cs="Tahoma"/>
          <w:szCs w:val="24"/>
        </w:rPr>
        <w:t>-</w:t>
      </w:r>
      <w:r w:rsidR="00883965" w:rsidRPr="00E20691">
        <w:rPr>
          <w:rFonts w:cs="Tahoma"/>
          <w:szCs w:val="24"/>
        </w:rPr>
        <w:t>k</w:t>
      </w:r>
      <w:r w:rsidRPr="00E20691">
        <w:rPr>
          <w:rFonts w:cs="Tahoma"/>
          <w:szCs w:val="24"/>
        </w:rPr>
        <w:t>ambriumi veekompleksist</w:t>
      </w:r>
      <w:r w:rsidR="00AF72C6" w:rsidRPr="00E20691">
        <w:rPr>
          <w:rFonts w:cs="Tahoma"/>
          <w:szCs w:val="24"/>
        </w:rPr>
        <w:t xml:space="preserve"> </w:t>
      </w:r>
      <w:r w:rsidRPr="00E20691">
        <w:rPr>
          <w:rFonts w:cs="Tahoma"/>
          <w:szCs w:val="24"/>
        </w:rPr>
        <w:t>3500</w:t>
      </w:r>
      <w:r w:rsidR="00883965" w:rsidRPr="00E20691">
        <w:rPr>
          <w:rFonts w:cs="Tahoma"/>
          <w:szCs w:val="24"/>
        </w:rPr>
        <w:t> </w:t>
      </w:r>
      <w:r w:rsidRPr="00E20691">
        <w:rPr>
          <w:rFonts w:cs="Tahoma"/>
          <w:szCs w:val="24"/>
        </w:rPr>
        <w:t>m</w:t>
      </w:r>
      <w:r w:rsidRPr="001A638D">
        <w:rPr>
          <w:rFonts w:cs="Tahoma"/>
          <w:szCs w:val="24"/>
          <w:vertAlign w:val="superscript"/>
        </w:rPr>
        <w:t>3</w:t>
      </w:r>
      <w:r w:rsidR="00883965" w:rsidRPr="00E20691">
        <w:rPr>
          <w:rFonts w:cs="Tahoma"/>
          <w:szCs w:val="24"/>
        </w:rPr>
        <w:t xml:space="preserve"> </w:t>
      </w:r>
      <w:r w:rsidRPr="00E20691">
        <w:rPr>
          <w:rFonts w:cs="Tahoma"/>
          <w:szCs w:val="24"/>
        </w:rPr>
        <w:t xml:space="preserve">ööpäevas. </w:t>
      </w:r>
      <w:r w:rsidR="007F2F65" w:rsidRPr="00E20691">
        <w:rPr>
          <w:rFonts w:cs="Tahoma"/>
          <w:szCs w:val="24"/>
        </w:rPr>
        <w:t>Lisaks ulatub osaliselt Nõmme linnaos</w:t>
      </w:r>
      <w:r w:rsidR="00883965" w:rsidRPr="00E20691">
        <w:rPr>
          <w:rFonts w:cs="Tahoma"/>
          <w:szCs w:val="24"/>
        </w:rPr>
        <w:t>sa</w:t>
      </w:r>
      <w:r w:rsidR="007F2F65" w:rsidRPr="00E20691">
        <w:rPr>
          <w:rFonts w:cs="Tahoma"/>
          <w:szCs w:val="24"/>
        </w:rPr>
        <w:t xml:space="preserve"> ka Mustamäe põhjaveemaardla nr 5 </w:t>
      </w:r>
      <w:r w:rsidR="00883965" w:rsidRPr="00E20691">
        <w:rPr>
          <w:rFonts w:cs="Tahoma"/>
          <w:szCs w:val="24"/>
        </w:rPr>
        <w:t>k</w:t>
      </w:r>
      <w:r w:rsidR="007F2F65" w:rsidRPr="00E20691">
        <w:rPr>
          <w:rFonts w:cs="Tahoma"/>
          <w:szCs w:val="24"/>
        </w:rPr>
        <w:t>ambrium</w:t>
      </w:r>
      <w:r w:rsidR="00883965" w:rsidRPr="00E20691">
        <w:rPr>
          <w:rFonts w:cs="Tahoma"/>
          <w:szCs w:val="24"/>
        </w:rPr>
        <w:t>i</w:t>
      </w:r>
      <w:r w:rsidR="007F2F65" w:rsidRPr="00E20691">
        <w:rPr>
          <w:rFonts w:cs="Tahoma"/>
          <w:szCs w:val="24"/>
        </w:rPr>
        <w:t>-</w:t>
      </w:r>
      <w:r w:rsidR="00883965" w:rsidRPr="00E20691">
        <w:rPr>
          <w:rFonts w:cs="Tahoma"/>
          <w:szCs w:val="24"/>
        </w:rPr>
        <w:t>v</w:t>
      </w:r>
      <w:r w:rsidR="007F2F65" w:rsidRPr="00E20691">
        <w:rPr>
          <w:rFonts w:cs="Tahoma"/>
          <w:szCs w:val="24"/>
        </w:rPr>
        <w:t xml:space="preserve">endi varuga </w:t>
      </w:r>
      <w:r w:rsidR="00910B16" w:rsidRPr="00E20691">
        <w:rPr>
          <w:rFonts w:cs="Tahoma"/>
          <w:szCs w:val="24"/>
        </w:rPr>
        <w:t>6</w:t>
      </w:r>
      <w:r w:rsidR="007F2F65" w:rsidRPr="00E20691">
        <w:rPr>
          <w:rFonts w:cs="Tahoma"/>
          <w:szCs w:val="24"/>
        </w:rPr>
        <w:t>000</w:t>
      </w:r>
      <w:r w:rsidR="00883965" w:rsidRPr="00E20691">
        <w:rPr>
          <w:rFonts w:cs="Tahoma"/>
          <w:szCs w:val="24"/>
        </w:rPr>
        <w:t> </w:t>
      </w:r>
      <w:r w:rsidR="007F2F65" w:rsidRPr="00E20691">
        <w:rPr>
          <w:rFonts w:cs="Tahoma"/>
          <w:szCs w:val="24"/>
        </w:rPr>
        <w:t>m</w:t>
      </w:r>
      <w:r w:rsidR="003F2C21" w:rsidRPr="00E20691">
        <w:rPr>
          <w:rFonts w:cs="Tahoma"/>
          <w:szCs w:val="24"/>
          <w:vertAlign w:val="superscript"/>
        </w:rPr>
        <w:t>3</w:t>
      </w:r>
      <w:r w:rsidR="007F2F65" w:rsidRPr="00E20691">
        <w:rPr>
          <w:rFonts w:cs="Tahoma"/>
          <w:szCs w:val="24"/>
        </w:rPr>
        <w:t xml:space="preserve"> ööpäevas.</w:t>
      </w:r>
    </w:p>
    <w:p w:rsidR="00AF72C6" w:rsidRPr="00E20691" w:rsidRDefault="00CD7E70" w:rsidP="00C92F90">
      <w:pPr>
        <w:spacing w:before="60"/>
        <w:jc w:val="both"/>
        <w:rPr>
          <w:rFonts w:cs="Tahoma"/>
          <w:szCs w:val="24"/>
        </w:rPr>
      </w:pPr>
      <w:r>
        <w:rPr>
          <w:rFonts w:cs="Tahoma"/>
          <w:szCs w:val="24"/>
        </w:rPr>
        <w:t>ASile</w:t>
      </w:r>
      <w:r w:rsidR="00D66D9F" w:rsidRPr="00E20691">
        <w:rPr>
          <w:rFonts w:cs="Tahoma"/>
          <w:szCs w:val="24"/>
        </w:rPr>
        <w:t xml:space="preserve"> Tallinna Vesi kuulub Nõmmel 21 puurkaevpumplat. Veehaarete koguvõimsus AS</w:t>
      </w:r>
      <w:r w:rsidR="00883965" w:rsidRPr="00E20691">
        <w:rPr>
          <w:rFonts w:cs="Tahoma"/>
          <w:szCs w:val="24"/>
        </w:rPr>
        <w:t>i</w:t>
      </w:r>
      <w:r w:rsidR="00D66D9F" w:rsidRPr="00E20691">
        <w:rPr>
          <w:rFonts w:cs="Tahoma"/>
          <w:szCs w:val="24"/>
        </w:rPr>
        <w:t xml:space="preserve"> Tallinna Vesi Nõmmel teenindatavas piirkonnas on ligikaudu 17</w:t>
      </w:r>
      <w:r w:rsidR="00883965" w:rsidRPr="00E20691">
        <w:rPr>
          <w:rFonts w:cs="Tahoma"/>
          <w:szCs w:val="24"/>
        </w:rPr>
        <w:t> </w:t>
      </w:r>
      <w:r w:rsidR="00D66D9F" w:rsidRPr="00E20691">
        <w:rPr>
          <w:rFonts w:cs="Tahoma"/>
          <w:szCs w:val="24"/>
        </w:rPr>
        <w:t>000 m</w:t>
      </w:r>
      <w:r w:rsidR="00D66D9F" w:rsidRPr="001A638D">
        <w:rPr>
          <w:rFonts w:cs="Tahoma"/>
          <w:szCs w:val="24"/>
          <w:vertAlign w:val="superscript"/>
        </w:rPr>
        <w:t>3</w:t>
      </w:r>
      <w:r w:rsidR="00883965" w:rsidRPr="00E20691">
        <w:rPr>
          <w:rFonts w:cs="Tahoma"/>
          <w:szCs w:val="24"/>
        </w:rPr>
        <w:t xml:space="preserve"> </w:t>
      </w:r>
      <w:r w:rsidR="00D66D9F" w:rsidRPr="00E20691">
        <w:rPr>
          <w:rFonts w:cs="Tahoma"/>
          <w:szCs w:val="24"/>
        </w:rPr>
        <w:t>ööpäevas, mis ületab vee tarbimisvajaduse mit</w:t>
      </w:r>
      <w:r w:rsidR="00883965" w:rsidRPr="00E20691">
        <w:rPr>
          <w:rFonts w:cs="Tahoma"/>
          <w:szCs w:val="24"/>
        </w:rPr>
        <w:t xml:space="preserve">u </w:t>
      </w:r>
      <w:r w:rsidR="00D66D9F" w:rsidRPr="00E20691">
        <w:rPr>
          <w:rFonts w:cs="Tahoma"/>
          <w:szCs w:val="24"/>
        </w:rPr>
        <w:t>kord</w:t>
      </w:r>
      <w:r w:rsidR="00883965" w:rsidRPr="00E20691">
        <w:rPr>
          <w:rFonts w:cs="Tahoma"/>
          <w:szCs w:val="24"/>
        </w:rPr>
        <w:t>a</w:t>
      </w:r>
      <w:r w:rsidR="00D66D9F" w:rsidRPr="00E20691">
        <w:rPr>
          <w:rFonts w:cs="Tahoma"/>
          <w:szCs w:val="24"/>
        </w:rPr>
        <w:t xml:space="preserve">. Tarbijatele suunatakse vesi üldjuhul läbi veereservuaari, kus vee omadused </w:t>
      </w:r>
      <w:r w:rsidR="00883965" w:rsidRPr="00E20691">
        <w:rPr>
          <w:rFonts w:cs="Tahoma"/>
          <w:szCs w:val="24"/>
        </w:rPr>
        <w:t xml:space="preserve">paranevad </w:t>
      </w:r>
      <w:r w:rsidR="00D66D9F" w:rsidRPr="00E20691">
        <w:rPr>
          <w:rFonts w:cs="Tahoma"/>
          <w:szCs w:val="24"/>
        </w:rPr>
        <w:t xml:space="preserve">tänu pindmisele aeratsioonile. Otse pumbatakse veevõrku vaid kahe </w:t>
      </w:r>
      <w:r w:rsidR="00883965" w:rsidRPr="00E20691">
        <w:rPr>
          <w:rFonts w:cs="Tahoma"/>
          <w:szCs w:val="24"/>
        </w:rPr>
        <w:t>o</w:t>
      </w:r>
      <w:r w:rsidR="00D66D9F" w:rsidRPr="00E20691">
        <w:rPr>
          <w:rFonts w:cs="Tahoma"/>
          <w:szCs w:val="24"/>
        </w:rPr>
        <w:t>rdoviitsium</w:t>
      </w:r>
      <w:r w:rsidR="00883965" w:rsidRPr="00E20691">
        <w:rPr>
          <w:rFonts w:cs="Tahoma"/>
          <w:szCs w:val="24"/>
        </w:rPr>
        <w:t>i</w:t>
      </w:r>
      <w:r w:rsidR="00D66D9F" w:rsidRPr="00E20691">
        <w:rPr>
          <w:rFonts w:cs="Tahoma"/>
          <w:szCs w:val="24"/>
        </w:rPr>
        <w:t>-</w:t>
      </w:r>
      <w:r w:rsidR="00883965" w:rsidRPr="00E20691">
        <w:rPr>
          <w:rFonts w:cs="Tahoma"/>
          <w:szCs w:val="24"/>
        </w:rPr>
        <w:t>k</w:t>
      </w:r>
      <w:r w:rsidR="00D66D9F" w:rsidRPr="00E20691">
        <w:rPr>
          <w:rFonts w:cs="Tahoma"/>
          <w:szCs w:val="24"/>
        </w:rPr>
        <w:t>ambriumi puurkaevu (Vabaduse pst</w:t>
      </w:r>
      <w:r w:rsidR="00AF72C6" w:rsidRPr="00E20691">
        <w:rPr>
          <w:rFonts w:cs="Tahoma"/>
          <w:szCs w:val="24"/>
        </w:rPr>
        <w:t xml:space="preserve"> </w:t>
      </w:r>
      <w:r w:rsidR="00D66D9F" w:rsidRPr="00E20691">
        <w:rPr>
          <w:rFonts w:cs="Tahoma"/>
          <w:szCs w:val="24"/>
        </w:rPr>
        <w:t>puurkaev nr 231 ja Pargi tn puurkaev nr</w:t>
      </w:r>
      <w:r w:rsidR="00883965" w:rsidRPr="00E20691">
        <w:rPr>
          <w:rFonts w:cs="Tahoma"/>
          <w:szCs w:val="24"/>
        </w:rPr>
        <w:t> </w:t>
      </w:r>
      <w:r w:rsidR="00D66D9F" w:rsidRPr="00E20691">
        <w:rPr>
          <w:rFonts w:cs="Tahoma"/>
          <w:szCs w:val="24"/>
        </w:rPr>
        <w:t xml:space="preserve">217) vett. Keskmine aastane veetoodang on Nõmme puurkaevudest </w:t>
      </w:r>
      <w:r w:rsidR="00883965" w:rsidRPr="00E20691">
        <w:rPr>
          <w:rFonts w:cs="Tahoma"/>
          <w:szCs w:val="24"/>
        </w:rPr>
        <w:t xml:space="preserve">u </w:t>
      </w:r>
      <w:r w:rsidR="00D66D9F" w:rsidRPr="00E20691">
        <w:rPr>
          <w:rFonts w:cs="Tahoma"/>
          <w:szCs w:val="24"/>
        </w:rPr>
        <w:t>4700</w:t>
      </w:r>
      <w:r w:rsidR="00883965" w:rsidRPr="00E20691">
        <w:rPr>
          <w:rFonts w:cs="Tahoma"/>
          <w:szCs w:val="24"/>
        </w:rPr>
        <w:t> </w:t>
      </w:r>
      <w:r w:rsidR="00D66D9F" w:rsidRPr="00E20691">
        <w:rPr>
          <w:rFonts w:cs="Tahoma"/>
          <w:szCs w:val="24"/>
        </w:rPr>
        <w:t>m</w:t>
      </w:r>
      <w:r w:rsidR="00D66D9F" w:rsidRPr="001A638D">
        <w:rPr>
          <w:rFonts w:cs="Tahoma"/>
          <w:szCs w:val="24"/>
          <w:vertAlign w:val="superscript"/>
        </w:rPr>
        <w:t>3</w:t>
      </w:r>
      <w:r w:rsidR="00883965" w:rsidRPr="00E20691">
        <w:rPr>
          <w:rFonts w:cs="Tahoma"/>
          <w:szCs w:val="24"/>
        </w:rPr>
        <w:t xml:space="preserve"> ööpäevas</w:t>
      </w:r>
      <w:r w:rsidR="006068C6" w:rsidRPr="00E20691">
        <w:rPr>
          <w:rFonts w:cs="Tahoma"/>
          <w:szCs w:val="24"/>
        </w:rPr>
        <w:t xml:space="preserve"> (m</w:t>
      </w:r>
      <w:r w:rsidR="006068C6" w:rsidRPr="00E20691">
        <w:rPr>
          <w:rFonts w:cs="Tahoma"/>
          <w:szCs w:val="24"/>
          <w:vertAlign w:val="superscript"/>
        </w:rPr>
        <w:t>3</w:t>
      </w:r>
      <w:r w:rsidR="006068C6" w:rsidRPr="00E20691">
        <w:rPr>
          <w:rFonts w:cs="Tahoma"/>
          <w:szCs w:val="24"/>
        </w:rPr>
        <w:t>/d)</w:t>
      </w:r>
      <w:r w:rsidR="00D66D9F" w:rsidRPr="00E20691">
        <w:rPr>
          <w:rFonts w:cs="Tahoma"/>
          <w:szCs w:val="24"/>
        </w:rPr>
        <w:t xml:space="preserve"> ja tipptunni toodang </w:t>
      </w:r>
      <w:r w:rsidR="00883965" w:rsidRPr="00E20691">
        <w:rPr>
          <w:rFonts w:cs="Tahoma"/>
          <w:szCs w:val="24"/>
        </w:rPr>
        <w:t xml:space="preserve">u </w:t>
      </w:r>
      <w:r w:rsidR="00D66D9F" w:rsidRPr="00E20691">
        <w:rPr>
          <w:rFonts w:cs="Tahoma"/>
          <w:szCs w:val="24"/>
        </w:rPr>
        <w:t>7000 m</w:t>
      </w:r>
      <w:r w:rsidR="00D66D9F" w:rsidRPr="001A638D">
        <w:rPr>
          <w:rFonts w:cs="Tahoma"/>
          <w:szCs w:val="24"/>
          <w:vertAlign w:val="superscript"/>
        </w:rPr>
        <w:t>3</w:t>
      </w:r>
      <w:r w:rsidR="00D66D9F" w:rsidRPr="00E20691">
        <w:rPr>
          <w:rFonts w:cs="Tahoma"/>
          <w:szCs w:val="24"/>
        </w:rPr>
        <w:t xml:space="preserve">/d. Seega jääb praeguse toodangu korral Nõmme survetsoonist üle veeressurssi </w:t>
      </w:r>
      <w:r w:rsidR="00883965" w:rsidRPr="00E20691">
        <w:rPr>
          <w:rFonts w:cs="Tahoma"/>
          <w:szCs w:val="24"/>
        </w:rPr>
        <w:t xml:space="preserve">u </w:t>
      </w:r>
      <w:r w:rsidR="00D66D9F" w:rsidRPr="00E20691">
        <w:rPr>
          <w:rFonts w:cs="Tahoma"/>
          <w:szCs w:val="24"/>
        </w:rPr>
        <w:t>2000 m</w:t>
      </w:r>
      <w:r w:rsidR="00D66D9F" w:rsidRPr="001A638D">
        <w:rPr>
          <w:rFonts w:cs="Tahoma"/>
          <w:szCs w:val="24"/>
          <w:vertAlign w:val="superscript"/>
        </w:rPr>
        <w:t>3</w:t>
      </w:r>
      <w:r w:rsidR="00D66D9F" w:rsidRPr="00E20691">
        <w:rPr>
          <w:rFonts w:cs="Tahoma"/>
          <w:szCs w:val="24"/>
        </w:rPr>
        <w:t xml:space="preserve">/d, mida võib hädaolukorras suunata Mustamäe ja </w:t>
      </w:r>
      <w:r w:rsidR="00883965" w:rsidRPr="00E20691">
        <w:rPr>
          <w:rFonts w:cs="Tahoma"/>
          <w:szCs w:val="24"/>
        </w:rPr>
        <w:t>l</w:t>
      </w:r>
      <w:r w:rsidR="00D66D9F" w:rsidRPr="00E20691">
        <w:rPr>
          <w:rFonts w:cs="Tahoma"/>
          <w:szCs w:val="24"/>
        </w:rPr>
        <w:t>inna II</w:t>
      </w:r>
      <w:r w:rsidR="00883965" w:rsidRPr="00E20691">
        <w:rPr>
          <w:rFonts w:cs="Tahoma"/>
          <w:szCs w:val="24"/>
        </w:rPr>
        <w:t> </w:t>
      </w:r>
      <w:r w:rsidR="00D66D9F" w:rsidRPr="00E20691">
        <w:rPr>
          <w:rFonts w:cs="Tahoma"/>
          <w:szCs w:val="24"/>
        </w:rPr>
        <w:t xml:space="preserve">survetsooni, kui on ehitatud vee suunamist võimaldavad toruühendused survetsoonide vahel. Vaja on </w:t>
      </w:r>
      <w:r w:rsidR="00BD1B3F" w:rsidRPr="00E20691">
        <w:rPr>
          <w:rFonts w:cs="Tahoma"/>
          <w:szCs w:val="24"/>
        </w:rPr>
        <w:t xml:space="preserve">koostada </w:t>
      </w:r>
      <w:r w:rsidR="00D66D9F" w:rsidRPr="00E20691">
        <w:rPr>
          <w:rFonts w:cs="Tahoma"/>
          <w:szCs w:val="24"/>
        </w:rPr>
        <w:t>veevõrgu hüdraulili</w:t>
      </w:r>
      <w:r w:rsidR="00BD1B3F" w:rsidRPr="00E20691">
        <w:rPr>
          <w:rFonts w:cs="Tahoma"/>
          <w:szCs w:val="24"/>
        </w:rPr>
        <w:t>ne</w:t>
      </w:r>
      <w:r w:rsidR="00D66D9F" w:rsidRPr="00E20691">
        <w:rPr>
          <w:rFonts w:cs="Tahoma"/>
          <w:szCs w:val="24"/>
        </w:rPr>
        <w:t xml:space="preserve"> mudel Tallinna veevarustuse hädaolukordade kava II etapi tööna, et teada saada täpsed võimalused olemasoleva veeressursi kasutamiseks hädaolukorras. Nõmmel võib olemasoleva ressursina käsitledagi nn lokaalvõrgu </w:t>
      </w:r>
      <w:r w:rsidR="00BD1B3F" w:rsidRPr="00E20691">
        <w:rPr>
          <w:rFonts w:cs="Tahoma"/>
          <w:szCs w:val="24"/>
        </w:rPr>
        <w:t>o</w:t>
      </w:r>
      <w:r w:rsidR="00D66D9F" w:rsidRPr="00E20691">
        <w:rPr>
          <w:rFonts w:cs="Tahoma"/>
          <w:szCs w:val="24"/>
        </w:rPr>
        <w:t>rdoviitsium</w:t>
      </w:r>
      <w:r w:rsidR="00BD1B3F" w:rsidRPr="00E20691">
        <w:rPr>
          <w:rFonts w:cs="Tahoma"/>
          <w:szCs w:val="24"/>
        </w:rPr>
        <w:t>i</w:t>
      </w:r>
      <w:r w:rsidR="00D66D9F" w:rsidRPr="00E20691">
        <w:rPr>
          <w:rFonts w:cs="Tahoma"/>
          <w:szCs w:val="24"/>
        </w:rPr>
        <w:t>-</w:t>
      </w:r>
      <w:r w:rsidR="00BD1B3F" w:rsidRPr="00E20691">
        <w:rPr>
          <w:rFonts w:cs="Tahoma"/>
          <w:szCs w:val="24"/>
        </w:rPr>
        <w:t>k</w:t>
      </w:r>
      <w:r w:rsidR="00D66D9F" w:rsidRPr="00E20691">
        <w:rPr>
          <w:rFonts w:cs="Tahoma"/>
          <w:szCs w:val="24"/>
        </w:rPr>
        <w:t>ambriumi veekompleksi puurkaeve (ettevõtete, eraisikute jms). Praegu need puurkaevud enamasti ei ole ühisveevarustuse veevõrguga ühendatud. Ordoviitsium</w:t>
      </w:r>
      <w:r w:rsidR="00BD1B3F" w:rsidRPr="00E20691">
        <w:rPr>
          <w:rFonts w:cs="Tahoma"/>
          <w:szCs w:val="24"/>
        </w:rPr>
        <w:t>i</w:t>
      </w:r>
      <w:r w:rsidR="00D66D9F" w:rsidRPr="00E20691">
        <w:rPr>
          <w:rFonts w:cs="Tahoma"/>
          <w:szCs w:val="24"/>
        </w:rPr>
        <w:t>-</w:t>
      </w:r>
      <w:r w:rsidR="00BD1B3F" w:rsidRPr="00E20691">
        <w:rPr>
          <w:rFonts w:cs="Tahoma"/>
          <w:szCs w:val="24"/>
        </w:rPr>
        <w:t>k</w:t>
      </w:r>
      <w:r w:rsidR="00D66D9F" w:rsidRPr="00E20691">
        <w:rPr>
          <w:rFonts w:cs="Tahoma"/>
          <w:szCs w:val="24"/>
        </w:rPr>
        <w:t>ambriumi puurkaevude tähtsus Nõmmel ei ole seotud mitte ainult hädaolukorraga veevarustuses, vaid ka nendest pumbatava vee väga hea kvaliteediga.</w:t>
      </w:r>
    </w:p>
    <w:p w:rsidR="00D66D9F" w:rsidRPr="00E20691" w:rsidRDefault="00D66D9F" w:rsidP="00C92F90">
      <w:pPr>
        <w:spacing w:before="60"/>
        <w:jc w:val="both"/>
        <w:rPr>
          <w:rFonts w:cs="Tahoma"/>
          <w:szCs w:val="24"/>
        </w:rPr>
      </w:pPr>
      <w:r w:rsidRPr="00E20691">
        <w:rPr>
          <w:rFonts w:cs="Tahoma"/>
          <w:szCs w:val="24"/>
        </w:rPr>
        <w:lastRenderedPageBreak/>
        <w:t>Nõmme survetsoonis lokaalvõrkudesse ühendatud ettevõtete ja asutuste puurkaevude kogutootlikkus on 7615 m</w:t>
      </w:r>
      <w:r w:rsidRPr="001A638D">
        <w:rPr>
          <w:rFonts w:cs="Tahoma"/>
          <w:szCs w:val="24"/>
          <w:vertAlign w:val="superscript"/>
        </w:rPr>
        <w:t>3</w:t>
      </w:r>
      <w:r w:rsidRPr="00E20691">
        <w:rPr>
          <w:rFonts w:cs="Tahoma"/>
          <w:szCs w:val="24"/>
        </w:rPr>
        <w:t xml:space="preserve">/d, süvaveepumpadega pumbatav veekogus on </w:t>
      </w:r>
      <w:r w:rsidR="006068C6" w:rsidRPr="00E20691">
        <w:rPr>
          <w:rFonts w:cs="Tahoma"/>
          <w:szCs w:val="24"/>
        </w:rPr>
        <w:t xml:space="preserve">u </w:t>
      </w:r>
      <w:r w:rsidRPr="00E20691">
        <w:rPr>
          <w:rFonts w:cs="Tahoma"/>
          <w:szCs w:val="24"/>
        </w:rPr>
        <w:t>3500 m</w:t>
      </w:r>
      <w:r w:rsidR="006068C6" w:rsidRPr="00E20691">
        <w:rPr>
          <w:rFonts w:cs="Tahoma"/>
          <w:szCs w:val="24"/>
          <w:vertAlign w:val="superscript"/>
        </w:rPr>
        <w:t>3</w:t>
      </w:r>
      <w:r w:rsidRPr="00E20691">
        <w:rPr>
          <w:rFonts w:cs="Tahoma"/>
          <w:szCs w:val="24"/>
        </w:rPr>
        <w:t>/d. Lokaalvõrku on ühendatud puurkaevudest enam</w:t>
      </w:r>
      <w:r w:rsidR="006068C6" w:rsidRPr="00E20691">
        <w:rPr>
          <w:rFonts w:cs="Tahoma"/>
          <w:szCs w:val="24"/>
        </w:rPr>
        <w:t>ik</w:t>
      </w:r>
      <w:r w:rsidRPr="00E20691">
        <w:rPr>
          <w:rFonts w:cs="Tahoma"/>
          <w:szCs w:val="24"/>
        </w:rPr>
        <w:t>, 20 kaevu töötavad, reservis on ainult 5</w:t>
      </w:r>
      <w:r w:rsidR="006068C6" w:rsidRPr="00E20691">
        <w:rPr>
          <w:rFonts w:cs="Tahoma"/>
          <w:szCs w:val="24"/>
        </w:rPr>
        <w:t> </w:t>
      </w:r>
      <w:r w:rsidRPr="00E20691">
        <w:rPr>
          <w:rFonts w:cs="Tahoma"/>
          <w:szCs w:val="24"/>
        </w:rPr>
        <w:t xml:space="preserve">puurkaevu. Eraisikute kasutuses </w:t>
      </w:r>
      <w:r w:rsidR="006068C6" w:rsidRPr="00E20691">
        <w:rPr>
          <w:rFonts w:cs="Tahoma"/>
          <w:szCs w:val="24"/>
        </w:rPr>
        <w:t xml:space="preserve">on </w:t>
      </w:r>
      <w:r w:rsidRPr="00E20691">
        <w:rPr>
          <w:rFonts w:cs="Tahoma"/>
          <w:szCs w:val="24"/>
        </w:rPr>
        <w:t>kinnistu veevarustuse tarbeks 10 puurkaevu kogutootlikkusega 860 m</w:t>
      </w:r>
      <w:r w:rsidR="006068C6" w:rsidRPr="004254DC">
        <w:rPr>
          <w:rFonts w:cs="Tahoma"/>
          <w:szCs w:val="24"/>
        </w:rPr>
        <w:t>3</w:t>
      </w:r>
      <w:r w:rsidRPr="00E20691">
        <w:rPr>
          <w:rFonts w:cs="Tahoma"/>
          <w:szCs w:val="24"/>
        </w:rPr>
        <w:t>/d.</w:t>
      </w:r>
    </w:p>
    <w:p w:rsidR="00D66D9F" w:rsidRPr="00E20691" w:rsidRDefault="00D66D9F" w:rsidP="00C92F90">
      <w:pPr>
        <w:spacing w:before="60"/>
        <w:jc w:val="both"/>
        <w:rPr>
          <w:rFonts w:cs="Tahoma"/>
          <w:szCs w:val="24"/>
        </w:rPr>
      </w:pPr>
      <w:r w:rsidRPr="00E20691">
        <w:rPr>
          <w:rFonts w:cs="Tahoma"/>
          <w:szCs w:val="24"/>
        </w:rPr>
        <w:t>AS</w:t>
      </w:r>
      <w:r w:rsidR="006068C6" w:rsidRPr="00E20691">
        <w:rPr>
          <w:rFonts w:cs="Tahoma"/>
          <w:szCs w:val="24"/>
        </w:rPr>
        <w:t>i</w:t>
      </w:r>
      <w:r w:rsidRPr="00E20691">
        <w:rPr>
          <w:rFonts w:cs="Tahoma"/>
          <w:szCs w:val="24"/>
        </w:rPr>
        <w:t xml:space="preserve">le Tallinna Vesi kuulub Nõmmel 24 </w:t>
      </w:r>
      <w:r w:rsidR="006068C6" w:rsidRPr="00E20691">
        <w:rPr>
          <w:rFonts w:cs="Tahoma"/>
          <w:szCs w:val="24"/>
        </w:rPr>
        <w:t>k</w:t>
      </w:r>
      <w:r w:rsidRPr="00E20691">
        <w:rPr>
          <w:rFonts w:cs="Tahoma"/>
          <w:szCs w:val="24"/>
        </w:rPr>
        <w:t>ambrium</w:t>
      </w:r>
      <w:r w:rsidR="006068C6" w:rsidRPr="00E20691">
        <w:rPr>
          <w:rFonts w:cs="Tahoma"/>
          <w:szCs w:val="24"/>
        </w:rPr>
        <w:t>i</w:t>
      </w:r>
      <w:r w:rsidRPr="00E20691">
        <w:rPr>
          <w:rFonts w:cs="Tahoma"/>
          <w:szCs w:val="24"/>
        </w:rPr>
        <w:t>-</w:t>
      </w:r>
      <w:r w:rsidR="006068C6" w:rsidRPr="00E20691">
        <w:rPr>
          <w:rFonts w:cs="Tahoma"/>
          <w:szCs w:val="24"/>
        </w:rPr>
        <w:t>v</w:t>
      </w:r>
      <w:r w:rsidRPr="00E20691">
        <w:rPr>
          <w:rFonts w:cs="Tahoma"/>
          <w:szCs w:val="24"/>
        </w:rPr>
        <w:t xml:space="preserve">endi veekompleksi avavat puurkaevu. </w:t>
      </w:r>
      <w:r w:rsidR="00B11F31" w:rsidRPr="00E20691">
        <w:rPr>
          <w:rFonts w:cs="Tahoma"/>
          <w:szCs w:val="24"/>
        </w:rPr>
        <w:t xml:space="preserve">Põhjaveest võetud joogivee keemiliste ja mikrobioloogiliste näitajate analüüsid on 100% vastavuses kõigi </w:t>
      </w:r>
      <w:r w:rsidR="006068C6" w:rsidRPr="00E20691">
        <w:rPr>
          <w:rFonts w:cs="Tahoma"/>
          <w:szCs w:val="24"/>
        </w:rPr>
        <w:t>s</w:t>
      </w:r>
      <w:r w:rsidR="00B11F31" w:rsidRPr="00E20691">
        <w:rPr>
          <w:rFonts w:cs="Tahoma"/>
          <w:szCs w:val="24"/>
        </w:rPr>
        <w:t xml:space="preserve">otsiaalministri </w:t>
      </w:r>
      <w:r w:rsidR="004254DC" w:rsidRPr="004254DC">
        <w:rPr>
          <w:rFonts w:cs="Tahoma"/>
          <w:szCs w:val="24"/>
        </w:rPr>
        <w:t>31.</w:t>
      </w:r>
      <w:r w:rsidR="004254DC">
        <w:rPr>
          <w:rFonts w:cs="Tahoma"/>
          <w:szCs w:val="24"/>
        </w:rPr>
        <w:t xml:space="preserve"> </w:t>
      </w:r>
      <w:r w:rsidR="004254DC" w:rsidRPr="004254DC">
        <w:rPr>
          <w:rFonts w:cs="Tahoma"/>
          <w:szCs w:val="24"/>
        </w:rPr>
        <w:t xml:space="preserve">juuli 2001 </w:t>
      </w:r>
      <w:r w:rsidR="00B11F31" w:rsidRPr="00E20691">
        <w:rPr>
          <w:rFonts w:cs="Tahoma"/>
          <w:szCs w:val="24"/>
        </w:rPr>
        <w:t xml:space="preserve">määrusest nr 82 </w:t>
      </w:r>
      <w:r w:rsidR="004254DC">
        <w:rPr>
          <w:rFonts w:cs="Tahoma"/>
          <w:szCs w:val="24"/>
        </w:rPr>
        <w:t>„</w:t>
      </w:r>
      <w:r w:rsidR="004254DC" w:rsidRPr="004254DC">
        <w:rPr>
          <w:rFonts w:cs="Tahoma"/>
          <w:szCs w:val="24"/>
        </w:rPr>
        <w:t>Joogivee kvaliteedi- ja kontrollinõuded ning analüüsimeetodid</w:t>
      </w:r>
      <w:r w:rsidR="004254DC">
        <w:rPr>
          <w:rFonts w:cs="Tahoma"/>
          <w:szCs w:val="24"/>
        </w:rPr>
        <w:t xml:space="preserve">“ </w:t>
      </w:r>
      <w:r w:rsidR="00B11F31" w:rsidRPr="00E20691">
        <w:rPr>
          <w:rFonts w:cs="Tahoma"/>
          <w:szCs w:val="24"/>
        </w:rPr>
        <w:t>tulenevate nõ</w:t>
      </w:r>
      <w:r w:rsidR="003630E7" w:rsidRPr="00E20691">
        <w:rPr>
          <w:rFonts w:cs="Tahoma"/>
          <w:szCs w:val="24"/>
        </w:rPr>
        <w:t>u</w:t>
      </w:r>
      <w:r w:rsidR="00B11F31" w:rsidRPr="00E20691">
        <w:rPr>
          <w:rFonts w:cs="Tahoma"/>
          <w:szCs w:val="24"/>
        </w:rPr>
        <w:t xml:space="preserve">etega. Samas on </w:t>
      </w:r>
      <w:r w:rsidR="006068C6" w:rsidRPr="00E20691">
        <w:rPr>
          <w:rFonts w:cs="Tahoma"/>
          <w:szCs w:val="24"/>
        </w:rPr>
        <w:t>k</w:t>
      </w:r>
      <w:r w:rsidR="00B11F31" w:rsidRPr="00E20691">
        <w:rPr>
          <w:rFonts w:cs="Tahoma"/>
          <w:szCs w:val="24"/>
        </w:rPr>
        <w:t>ambrium</w:t>
      </w:r>
      <w:r w:rsidR="006068C6" w:rsidRPr="00E20691">
        <w:rPr>
          <w:rFonts w:cs="Tahoma"/>
          <w:szCs w:val="24"/>
        </w:rPr>
        <w:t>i</w:t>
      </w:r>
      <w:r w:rsidR="00B11F31" w:rsidRPr="00E20691">
        <w:rPr>
          <w:rFonts w:cs="Tahoma"/>
          <w:szCs w:val="24"/>
        </w:rPr>
        <w:t>-</w:t>
      </w:r>
      <w:r w:rsidR="006068C6" w:rsidRPr="00E20691">
        <w:rPr>
          <w:rFonts w:cs="Tahoma"/>
          <w:szCs w:val="24"/>
        </w:rPr>
        <w:t>v</w:t>
      </w:r>
      <w:r w:rsidR="00B11F31" w:rsidRPr="00E20691">
        <w:rPr>
          <w:rFonts w:cs="Tahoma"/>
          <w:szCs w:val="24"/>
        </w:rPr>
        <w:t xml:space="preserve">endi veekihi puurkaevude puhul probleeme põhjavee </w:t>
      </w:r>
      <w:r w:rsidR="006068C6" w:rsidRPr="00E20691">
        <w:rPr>
          <w:rFonts w:cs="Tahoma"/>
          <w:szCs w:val="24"/>
        </w:rPr>
        <w:t xml:space="preserve">looduslikku päritolu </w:t>
      </w:r>
      <w:r w:rsidR="00B11F31" w:rsidRPr="00E20691">
        <w:rPr>
          <w:rFonts w:cs="Tahoma"/>
          <w:szCs w:val="24"/>
        </w:rPr>
        <w:t>raadiumi</w:t>
      </w:r>
      <w:r w:rsidR="006068C6" w:rsidRPr="00E20691">
        <w:rPr>
          <w:rFonts w:cs="Tahoma"/>
          <w:szCs w:val="24"/>
        </w:rPr>
        <w:t xml:space="preserve"> </w:t>
      </w:r>
      <w:r w:rsidR="00B11F31" w:rsidRPr="00E20691">
        <w:rPr>
          <w:rFonts w:cs="Tahoma"/>
          <w:szCs w:val="24"/>
        </w:rPr>
        <w:t xml:space="preserve">sisaldusega. Olemasolevate analüüside alusel on </w:t>
      </w:r>
      <w:r w:rsidR="006068C6" w:rsidRPr="00E20691">
        <w:rPr>
          <w:rFonts w:cs="Tahoma"/>
          <w:szCs w:val="24"/>
        </w:rPr>
        <w:t>k</w:t>
      </w:r>
      <w:r w:rsidR="00B11F31" w:rsidRPr="00E20691">
        <w:rPr>
          <w:rFonts w:cs="Tahoma"/>
          <w:szCs w:val="24"/>
        </w:rPr>
        <w:t>ambrium-</w:t>
      </w:r>
      <w:r w:rsidR="006068C6" w:rsidRPr="00E20691">
        <w:rPr>
          <w:rFonts w:cs="Tahoma"/>
          <w:szCs w:val="24"/>
        </w:rPr>
        <w:t>v</w:t>
      </w:r>
      <w:r w:rsidR="00B11F31" w:rsidRPr="00E20691">
        <w:rPr>
          <w:rFonts w:cs="Tahoma"/>
          <w:szCs w:val="24"/>
        </w:rPr>
        <w:t>endi põhjaveekihi keskmine efektiivdoos Tallinnas 0,3</w:t>
      </w:r>
      <w:r w:rsidR="006068C6" w:rsidRPr="00E20691">
        <w:rPr>
          <w:rFonts w:cs="Tahoma"/>
          <w:szCs w:val="24"/>
        </w:rPr>
        <w:t> </w:t>
      </w:r>
      <w:proofErr w:type="spellStart"/>
      <w:r w:rsidR="00B11F31" w:rsidRPr="00E20691">
        <w:rPr>
          <w:rFonts w:cs="Tahoma"/>
          <w:szCs w:val="24"/>
        </w:rPr>
        <w:t>mSv/a</w:t>
      </w:r>
      <w:proofErr w:type="spellEnd"/>
      <w:r w:rsidR="00B11F31" w:rsidRPr="00E20691">
        <w:rPr>
          <w:rFonts w:cs="Tahoma"/>
          <w:szCs w:val="24"/>
        </w:rPr>
        <w:t xml:space="preserve">. Kuna puurkaevude </w:t>
      </w:r>
      <w:proofErr w:type="spellStart"/>
      <w:r w:rsidR="00B11F31" w:rsidRPr="00E20691">
        <w:rPr>
          <w:rFonts w:cs="Tahoma"/>
          <w:szCs w:val="24"/>
        </w:rPr>
        <w:t>radionukliidisisaldus</w:t>
      </w:r>
      <w:proofErr w:type="spellEnd"/>
      <w:r w:rsidR="00B11F31" w:rsidRPr="00E20691">
        <w:rPr>
          <w:rFonts w:cs="Tahoma"/>
          <w:szCs w:val="24"/>
        </w:rPr>
        <w:t xml:space="preserve"> ületas sätestatud efektiivdoosi normi, telliti terviseriski hindamine. 2010. a valminud riskihindamise järgi </w:t>
      </w:r>
      <w:r w:rsidR="006068C6" w:rsidRPr="00E20691">
        <w:rPr>
          <w:rFonts w:cs="Tahoma"/>
          <w:szCs w:val="24"/>
        </w:rPr>
        <w:t xml:space="preserve">puudub </w:t>
      </w:r>
      <w:r w:rsidR="00B11F31" w:rsidRPr="00E20691">
        <w:rPr>
          <w:rFonts w:cs="Tahoma"/>
          <w:szCs w:val="24"/>
        </w:rPr>
        <w:t xml:space="preserve">vee </w:t>
      </w:r>
      <w:proofErr w:type="spellStart"/>
      <w:r w:rsidR="00B11F31" w:rsidRPr="00E20691">
        <w:rPr>
          <w:rFonts w:cs="Tahoma"/>
          <w:szCs w:val="24"/>
        </w:rPr>
        <w:t>radionukliidisisaldusest</w:t>
      </w:r>
      <w:proofErr w:type="spellEnd"/>
      <w:r w:rsidR="00B11F31" w:rsidRPr="00E20691">
        <w:rPr>
          <w:rFonts w:cs="Tahoma"/>
          <w:szCs w:val="24"/>
        </w:rPr>
        <w:t xml:space="preserve"> tulenev otsene mõju tarbijatele ning juhusliku iseloomuga tervisekahjustus on ebatõenäoline.</w:t>
      </w:r>
    </w:p>
    <w:p w:rsidR="00D66D9F" w:rsidRPr="00E20691" w:rsidRDefault="00D66D9F" w:rsidP="00C92F90">
      <w:pPr>
        <w:spacing w:before="60"/>
        <w:jc w:val="both"/>
        <w:rPr>
          <w:rFonts w:cs="Tahoma"/>
          <w:szCs w:val="24"/>
        </w:rPr>
      </w:pPr>
      <w:r w:rsidRPr="00E20691">
        <w:rPr>
          <w:rFonts w:cs="Tahoma"/>
          <w:szCs w:val="24"/>
        </w:rPr>
        <w:t>Kambrium</w:t>
      </w:r>
      <w:r w:rsidR="006068C6" w:rsidRPr="00E20691">
        <w:rPr>
          <w:rFonts w:cs="Tahoma"/>
          <w:szCs w:val="24"/>
        </w:rPr>
        <w:t>i</w:t>
      </w:r>
      <w:r w:rsidRPr="00E20691">
        <w:rPr>
          <w:rFonts w:cs="Tahoma"/>
          <w:szCs w:val="24"/>
        </w:rPr>
        <w:t>-</w:t>
      </w:r>
      <w:r w:rsidR="006068C6" w:rsidRPr="00E20691">
        <w:rPr>
          <w:rFonts w:cs="Tahoma"/>
          <w:szCs w:val="24"/>
        </w:rPr>
        <w:t>v</w:t>
      </w:r>
      <w:r w:rsidRPr="00E20691">
        <w:rPr>
          <w:rFonts w:cs="Tahoma"/>
          <w:szCs w:val="24"/>
        </w:rPr>
        <w:t xml:space="preserve">endi veekompleksi nii </w:t>
      </w:r>
      <w:r w:rsidR="006068C6" w:rsidRPr="00E20691">
        <w:rPr>
          <w:rFonts w:cs="Tahoma"/>
          <w:szCs w:val="24"/>
        </w:rPr>
        <w:t>praegu</w:t>
      </w:r>
      <w:r w:rsidRPr="00E20691">
        <w:rPr>
          <w:rFonts w:cs="Tahoma"/>
          <w:szCs w:val="24"/>
        </w:rPr>
        <w:t xml:space="preserve"> töötavate kui ka reservis olevate ühisveevarustuse puurkaevude kogutootlikkus on 17</w:t>
      </w:r>
      <w:r w:rsidR="0070661A" w:rsidRPr="00E20691">
        <w:rPr>
          <w:rFonts w:cs="Tahoma"/>
          <w:szCs w:val="24"/>
        </w:rPr>
        <w:t> </w:t>
      </w:r>
      <w:r w:rsidRPr="00E20691">
        <w:rPr>
          <w:rFonts w:cs="Tahoma"/>
          <w:szCs w:val="24"/>
        </w:rPr>
        <w:t>736 m</w:t>
      </w:r>
      <w:r w:rsidR="006068C6" w:rsidRPr="00E20691">
        <w:rPr>
          <w:rFonts w:cs="Tahoma"/>
          <w:szCs w:val="24"/>
          <w:vertAlign w:val="superscript"/>
        </w:rPr>
        <w:t>3</w:t>
      </w:r>
      <w:r w:rsidRPr="00E20691">
        <w:rPr>
          <w:rFonts w:cs="Tahoma"/>
          <w:szCs w:val="24"/>
        </w:rPr>
        <w:t>/d. Arvestades nendesse puurkaevudesse paigaldatud süvaveepumpade parameetreid, on võimalik pumbata vett 14</w:t>
      </w:r>
      <w:r w:rsidR="0070661A" w:rsidRPr="00E20691">
        <w:rPr>
          <w:rFonts w:cs="Tahoma"/>
          <w:szCs w:val="24"/>
        </w:rPr>
        <w:t> </w:t>
      </w:r>
      <w:r w:rsidRPr="00E20691">
        <w:rPr>
          <w:rFonts w:cs="Tahoma"/>
          <w:szCs w:val="24"/>
        </w:rPr>
        <w:t>640 m</w:t>
      </w:r>
      <w:r w:rsidR="006068C6" w:rsidRPr="00E20691">
        <w:rPr>
          <w:rFonts w:cs="Tahoma"/>
          <w:szCs w:val="24"/>
          <w:vertAlign w:val="superscript"/>
        </w:rPr>
        <w:t>3</w:t>
      </w:r>
      <w:r w:rsidRPr="00E20691">
        <w:rPr>
          <w:rFonts w:cs="Tahoma"/>
          <w:szCs w:val="24"/>
        </w:rPr>
        <w:t>/d.</w:t>
      </w:r>
    </w:p>
    <w:p w:rsidR="00D66D9F" w:rsidRPr="00E20691" w:rsidRDefault="00D66D9F" w:rsidP="00C92F90">
      <w:pPr>
        <w:spacing w:before="60"/>
        <w:jc w:val="both"/>
        <w:rPr>
          <w:rFonts w:cs="Tahoma"/>
          <w:szCs w:val="24"/>
        </w:rPr>
      </w:pPr>
      <w:r w:rsidRPr="00E20691">
        <w:rPr>
          <w:rFonts w:cs="Tahoma"/>
          <w:szCs w:val="24"/>
        </w:rPr>
        <w:t xml:space="preserve">Kõik </w:t>
      </w:r>
      <w:r w:rsidR="006068C6" w:rsidRPr="00E20691">
        <w:rPr>
          <w:rFonts w:cs="Tahoma"/>
          <w:szCs w:val="24"/>
        </w:rPr>
        <w:t>o</w:t>
      </w:r>
      <w:r w:rsidRPr="00E20691">
        <w:rPr>
          <w:rFonts w:cs="Tahoma"/>
          <w:szCs w:val="24"/>
        </w:rPr>
        <w:t>rdoviitsium</w:t>
      </w:r>
      <w:r w:rsidR="006068C6" w:rsidRPr="00E20691">
        <w:rPr>
          <w:rFonts w:cs="Tahoma"/>
          <w:szCs w:val="24"/>
        </w:rPr>
        <w:t>i</w:t>
      </w:r>
      <w:r w:rsidRPr="00E20691">
        <w:rPr>
          <w:rFonts w:cs="Tahoma"/>
          <w:szCs w:val="24"/>
        </w:rPr>
        <w:t>-</w:t>
      </w:r>
      <w:r w:rsidR="006068C6" w:rsidRPr="00E20691">
        <w:rPr>
          <w:rFonts w:cs="Tahoma"/>
          <w:szCs w:val="24"/>
        </w:rPr>
        <w:t>k</w:t>
      </w:r>
      <w:r w:rsidRPr="00E20691">
        <w:rPr>
          <w:rFonts w:cs="Tahoma"/>
          <w:szCs w:val="24"/>
        </w:rPr>
        <w:t>ambriumi veehaarded Nõmmel koosnevad üksikpuurkaevudest, mis on pindalaliselt hajutatud. AS</w:t>
      </w:r>
      <w:r w:rsidR="006068C6" w:rsidRPr="00E20691">
        <w:rPr>
          <w:rFonts w:cs="Tahoma"/>
          <w:szCs w:val="24"/>
        </w:rPr>
        <w:t>i</w:t>
      </w:r>
      <w:r w:rsidRPr="00E20691">
        <w:rPr>
          <w:rFonts w:cs="Tahoma"/>
          <w:szCs w:val="24"/>
        </w:rPr>
        <w:t>le Tallinna Vesi kuulub neist 11 puurkaevu. AS</w:t>
      </w:r>
      <w:r w:rsidR="006068C6" w:rsidRPr="00E20691">
        <w:rPr>
          <w:rFonts w:cs="Tahoma"/>
          <w:szCs w:val="24"/>
        </w:rPr>
        <w:t>i</w:t>
      </w:r>
      <w:r w:rsidRPr="00E20691">
        <w:rPr>
          <w:rFonts w:cs="Tahoma"/>
          <w:szCs w:val="24"/>
        </w:rPr>
        <w:t xml:space="preserve"> Tallinna Vesi veehaaretes on enamasti </w:t>
      </w:r>
      <w:r w:rsidR="006068C6" w:rsidRPr="00E20691">
        <w:rPr>
          <w:rFonts w:cs="Tahoma"/>
          <w:szCs w:val="24"/>
        </w:rPr>
        <w:t>o</w:t>
      </w:r>
      <w:r w:rsidRPr="00E20691">
        <w:rPr>
          <w:rFonts w:cs="Tahoma"/>
          <w:szCs w:val="24"/>
        </w:rPr>
        <w:t>rdoviitsium</w:t>
      </w:r>
      <w:r w:rsidR="006068C6" w:rsidRPr="00E20691">
        <w:rPr>
          <w:rFonts w:cs="Tahoma"/>
          <w:szCs w:val="24"/>
        </w:rPr>
        <w:t>i</w:t>
      </w:r>
      <w:r w:rsidRPr="00E20691">
        <w:rPr>
          <w:rFonts w:cs="Tahoma"/>
          <w:szCs w:val="24"/>
        </w:rPr>
        <w:t>-</w:t>
      </w:r>
      <w:r w:rsidR="006068C6" w:rsidRPr="00E20691">
        <w:rPr>
          <w:rFonts w:cs="Tahoma"/>
          <w:szCs w:val="24"/>
        </w:rPr>
        <w:t>k</w:t>
      </w:r>
      <w:r w:rsidRPr="00E20691">
        <w:rPr>
          <w:rFonts w:cs="Tahoma"/>
          <w:szCs w:val="24"/>
        </w:rPr>
        <w:t xml:space="preserve">ambriumi puurkaevu kõrvale puuritud üks või kaks </w:t>
      </w:r>
      <w:r w:rsidR="006068C6" w:rsidRPr="00E20691">
        <w:rPr>
          <w:rFonts w:cs="Tahoma"/>
          <w:szCs w:val="24"/>
        </w:rPr>
        <w:t>k</w:t>
      </w:r>
      <w:r w:rsidRPr="00E20691">
        <w:rPr>
          <w:rFonts w:cs="Tahoma"/>
          <w:szCs w:val="24"/>
        </w:rPr>
        <w:t>ambrium</w:t>
      </w:r>
      <w:r w:rsidR="006068C6" w:rsidRPr="00E20691">
        <w:rPr>
          <w:rFonts w:cs="Tahoma"/>
          <w:szCs w:val="24"/>
        </w:rPr>
        <w:t>i</w:t>
      </w:r>
      <w:r w:rsidRPr="00E20691">
        <w:rPr>
          <w:rFonts w:cs="Tahoma"/>
          <w:szCs w:val="24"/>
        </w:rPr>
        <w:t>-</w:t>
      </w:r>
      <w:r w:rsidR="006068C6" w:rsidRPr="00E20691">
        <w:rPr>
          <w:rFonts w:cs="Tahoma"/>
          <w:szCs w:val="24"/>
        </w:rPr>
        <w:t>v</w:t>
      </w:r>
      <w:r w:rsidRPr="00E20691">
        <w:rPr>
          <w:rFonts w:cs="Tahoma"/>
          <w:szCs w:val="24"/>
        </w:rPr>
        <w:t>endi puurkaevu. Keskmise tootlikkuse 70 m</w:t>
      </w:r>
      <w:r w:rsidR="003F2C21" w:rsidRPr="00E20691">
        <w:rPr>
          <w:rFonts w:cs="Tahoma"/>
          <w:szCs w:val="24"/>
          <w:vertAlign w:val="superscript"/>
        </w:rPr>
        <w:t>3</w:t>
      </w:r>
      <w:r w:rsidRPr="00E20691">
        <w:rPr>
          <w:rFonts w:cs="Tahoma"/>
          <w:szCs w:val="24"/>
        </w:rPr>
        <w:t>/</w:t>
      </w:r>
      <w:r w:rsidR="006068C6" w:rsidRPr="00E20691">
        <w:rPr>
          <w:rFonts w:cs="Tahoma"/>
          <w:szCs w:val="24"/>
        </w:rPr>
        <w:t xml:space="preserve">d </w:t>
      </w:r>
      <w:r w:rsidRPr="00E20691">
        <w:rPr>
          <w:rFonts w:cs="Tahoma"/>
          <w:szCs w:val="24"/>
        </w:rPr>
        <w:t xml:space="preserve">juures kasutavad </w:t>
      </w:r>
      <w:r w:rsidR="006068C6" w:rsidRPr="00E20691">
        <w:rPr>
          <w:rFonts w:cs="Tahoma"/>
          <w:szCs w:val="24"/>
        </w:rPr>
        <w:t>o</w:t>
      </w:r>
      <w:r w:rsidRPr="00E20691">
        <w:rPr>
          <w:rFonts w:cs="Tahoma"/>
          <w:szCs w:val="24"/>
        </w:rPr>
        <w:t>rdoviitsium</w:t>
      </w:r>
      <w:r w:rsidR="006068C6" w:rsidRPr="00E20691">
        <w:rPr>
          <w:rFonts w:cs="Tahoma"/>
          <w:szCs w:val="24"/>
        </w:rPr>
        <w:t>i</w:t>
      </w:r>
      <w:r w:rsidRPr="00E20691">
        <w:rPr>
          <w:rFonts w:cs="Tahoma"/>
          <w:szCs w:val="24"/>
        </w:rPr>
        <w:t>-</w:t>
      </w:r>
      <w:r w:rsidR="006068C6" w:rsidRPr="00E20691">
        <w:rPr>
          <w:rFonts w:cs="Tahoma"/>
          <w:szCs w:val="24"/>
        </w:rPr>
        <w:t>k</w:t>
      </w:r>
      <w:r w:rsidRPr="00E20691">
        <w:rPr>
          <w:rFonts w:cs="Tahoma"/>
          <w:szCs w:val="24"/>
        </w:rPr>
        <w:t xml:space="preserve">ambriumi veehaarded Nõmmel kinnitatud põhjaveevaru täielikult. Ühisveevarustuses kasutatavate </w:t>
      </w:r>
      <w:r w:rsidR="006068C6" w:rsidRPr="00E20691">
        <w:rPr>
          <w:rFonts w:cs="Tahoma"/>
          <w:szCs w:val="24"/>
        </w:rPr>
        <w:t>o</w:t>
      </w:r>
      <w:r w:rsidRPr="00E20691">
        <w:rPr>
          <w:rFonts w:cs="Tahoma"/>
          <w:szCs w:val="24"/>
        </w:rPr>
        <w:t>rdoviitsium</w:t>
      </w:r>
      <w:r w:rsidR="006068C6" w:rsidRPr="00E20691">
        <w:rPr>
          <w:rFonts w:cs="Tahoma"/>
          <w:szCs w:val="24"/>
        </w:rPr>
        <w:t>i</w:t>
      </w:r>
      <w:r w:rsidRPr="00E20691">
        <w:rPr>
          <w:rFonts w:cs="Tahoma"/>
          <w:szCs w:val="24"/>
        </w:rPr>
        <w:t>-</w:t>
      </w:r>
      <w:r w:rsidR="006068C6" w:rsidRPr="00E20691">
        <w:rPr>
          <w:rFonts w:cs="Tahoma"/>
          <w:szCs w:val="24"/>
        </w:rPr>
        <w:t>k</w:t>
      </w:r>
      <w:r w:rsidRPr="00E20691">
        <w:rPr>
          <w:rFonts w:cs="Tahoma"/>
          <w:szCs w:val="24"/>
        </w:rPr>
        <w:t xml:space="preserve">ambriumi puurkaevude põhjavesi kuulub enamasti I põhjavee kvaliteediklassi ja töötlemist ei vaja. </w:t>
      </w:r>
      <w:r w:rsidR="004F7758" w:rsidRPr="00E20691">
        <w:rPr>
          <w:rFonts w:cs="Tahoma"/>
          <w:szCs w:val="24"/>
        </w:rPr>
        <w:t xml:space="preserve">Põhjaveest võetud joogivee keemiliste ja mikrobioloogiliste näitajate analüüsid on 100% vastavuses kõigi </w:t>
      </w:r>
      <w:r w:rsidR="006068C6" w:rsidRPr="00E20691">
        <w:rPr>
          <w:rFonts w:cs="Tahoma"/>
          <w:szCs w:val="24"/>
        </w:rPr>
        <w:t>s</w:t>
      </w:r>
      <w:r w:rsidR="004F7758" w:rsidRPr="00E20691">
        <w:rPr>
          <w:rFonts w:cs="Tahoma"/>
          <w:szCs w:val="24"/>
        </w:rPr>
        <w:t>otsiaalministri määrusest nr</w:t>
      </w:r>
      <w:r w:rsidR="006068C6" w:rsidRPr="00E20691">
        <w:rPr>
          <w:rFonts w:cs="Tahoma"/>
          <w:szCs w:val="24"/>
        </w:rPr>
        <w:t> </w:t>
      </w:r>
      <w:r w:rsidR="004F7758" w:rsidRPr="00E20691">
        <w:rPr>
          <w:rFonts w:cs="Tahoma"/>
          <w:szCs w:val="24"/>
        </w:rPr>
        <w:t>82 tulenevate nõ</w:t>
      </w:r>
      <w:r w:rsidR="006068C6" w:rsidRPr="00E20691">
        <w:rPr>
          <w:rFonts w:cs="Tahoma"/>
          <w:szCs w:val="24"/>
        </w:rPr>
        <w:t>u</w:t>
      </w:r>
      <w:r w:rsidR="004F7758" w:rsidRPr="00E20691">
        <w:rPr>
          <w:rFonts w:cs="Tahoma"/>
          <w:szCs w:val="24"/>
        </w:rPr>
        <w:t xml:space="preserve">etega. </w:t>
      </w:r>
      <w:r w:rsidRPr="00E20691">
        <w:rPr>
          <w:rFonts w:cs="Tahoma"/>
          <w:szCs w:val="24"/>
        </w:rPr>
        <w:t>Ordoviitsium</w:t>
      </w:r>
      <w:r w:rsidR="006068C6" w:rsidRPr="00E20691">
        <w:rPr>
          <w:rFonts w:cs="Tahoma"/>
          <w:szCs w:val="24"/>
        </w:rPr>
        <w:t>i</w:t>
      </w:r>
      <w:r w:rsidRPr="00E20691">
        <w:rPr>
          <w:rFonts w:cs="Tahoma"/>
          <w:szCs w:val="24"/>
        </w:rPr>
        <w:t>-</w:t>
      </w:r>
      <w:r w:rsidR="006068C6" w:rsidRPr="00E20691">
        <w:rPr>
          <w:rFonts w:cs="Tahoma"/>
          <w:szCs w:val="24"/>
        </w:rPr>
        <w:t>k</w:t>
      </w:r>
      <w:r w:rsidRPr="00E20691">
        <w:rPr>
          <w:rFonts w:cs="Tahoma"/>
          <w:szCs w:val="24"/>
        </w:rPr>
        <w:t xml:space="preserve">ambriumi veekompleksi avavad puurkaevud </w:t>
      </w:r>
      <w:r w:rsidR="006068C6" w:rsidRPr="00E20691">
        <w:rPr>
          <w:rFonts w:cs="Tahoma"/>
          <w:szCs w:val="24"/>
        </w:rPr>
        <w:t xml:space="preserve">on </w:t>
      </w:r>
      <w:r w:rsidRPr="00E20691">
        <w:rPr>
          <w:rFonts w:cs="Tahoma"/>
          <w:szCs w:val="24"/>
        </w:rPr>
        <w:t>veevarustuses tähts</w:t>
      </w:r>
      <w:r w:rsidR="006068C6" w:rsidRPr="00E20691">
        <w:rPr>
          <w:rFonts w:cs="Tahoma"/>
          <w:szCs w:val="24"/>
        </w:rPr>
        <w:t>ad</w:t>
      </w:r>
      <w:r w:rsidRPr="00E20691">
        <w:rPr>
          <w:rFonts w:cs="Tahoma"/>
          <w:szCs w:val="24"/>
        </w:rPr>
        <w:t xml:space="preserve"> eelkõige lokaalsete veevärkide varustamisel joogiveega ja nende tootlikkus on liiga väike, et neid ühendada ühisveevarustussüsteemidega. Tähts</w:t>
      </w:r>
      <w:r w:rsidR="006068C6" w:rsidRPr="00E20691">
        <w:rPr>
          <w:rFonts w:cs="Tahoma"/>
          <w:szCs w:val="24"/>
        </w:rPr>
        <w:t>ad on</w:t>
      </w:r>
      <w:r w:rsidRPr="00E20691">
        <w:rPr>
          <w:rFonts w:cs="Tahoma"/>
          <w:szCs w:val="24"/>
        </w:rPr>
        <w:t xml:space="preserve"> ainult need AS</w:t>
      </w:r>
      <w:r w:rsidR="006068C6" w:rsidRPr="00E20691">
        <w:rPr>
          <w:rFonts w:cs="Tahoma"/>
          <w:szCs w:val="24"/>
        </w:rPr>
        <w:t>i</w:t>
      </w:r>
      <w:r w:rsidRPr="00E20691">
        <w:rPr>
          <w:rFonts w:cs="Tahoma"/>
          <w:szCs w:val="24"/>
        </w:rPr>
        <w:t xml:space="preserve"> Tallinna Vesi </w:t>
      </w:r>
      <w:r w:rsidR="006068C6" w:rsidRPr="00E20691">
        <w:rPr>
          <w:rFonts w:cs="Tahoma"/>
          <w:szCs w:val="24"/>
        </w:rPr>
        <w:t>o</w:t>
      </w:r>
      <w:r w:rsidRPr="00E20691">
        <w:rPr>
          <w:rFonts w:cs="Tahoma"/>
          <w:szCs w:val="24"/>
        </w:rPr>
        <w:t>rdoviitsium</w:t>
      </w:r>
      <w:r w:rsidR="006068C6" w:rsidRPr="00E20691">
        <w:rPr>
          <w:rFonts w:cs="Tahoma"/>
          <w:szCs w:val="24"/>
        </w:rPr>
        <w:t>i</w:t>
      </w:r>
      <w:r w:rsidRPr="00E20691">
        <w:rPr>
          <w:rFonts w:cs="Tahoma"/>
          <w:szCs w:val="24"/>
        </w:rPr>
        <w:t>-</w:t>
      </w:r>
      <w:r w:rsidR="006068C6" w:rsidRPr="00E20691">
        <w:rPr>
          <w:rFonts w:cs="Tahoma"/>
          <w:szCs w:val="24"/>
        </w:rPr>
        <w:t>k</w:t>
      </w:r>
      <w:r w:rsidRPr="00E20691">
        <w:rPr>
          <w:rFonts w:cs="Tahoma"/>
          <w:szCs w:val="24"/>
        </w:rPr>
        <w:t>ambriumi veekompleksi puurkaevud (nii töötavad kui ka reservis), mis on praegu veevõrguga ühendatud. Ordoviitsium</w:t>
      </w:r>
      <w:r w:rsidR="006068C6" w:rsidRPr="00E20691">
        <w:rPr>
          <w:rFonts w:cs="Tahoma"/>
          <w:szCs w:val="24"/>
        </w:rPr>
        <w:t>i</w:t>
      </w:r>
      <w:r w:rsidRPr="00E20691">
        <w:rPr>
          <w:rFonts w:cs="Tahoma"/>
          <w:szCs w:val="24"/>
        </w:rPr>
        <w:t>-</w:t>
      </w:r>
      <w:r w:rsidR="006068C6" w:rsidRPr="00E20691">
        <w:rPr>
          <w:rFonts w:cs="Tahoma"/>
          <w:szCs w:val="24"/>
        </w:rPr>
        <w:t>k</w:t>
      </w:r>
      <w:r w:rsidRPr="00E20691">
        <w:rPr>
          <w:rFonts w:cs="Tahoma"/>
          <w:szCs w:val="24"/>
        </w:rPr>
        <w:t xml:space="preserve">ambriumi veekompleksi nii </w:t>
      </w:r>
      <w:r w:rsidR="006068C6" w:rsidRPr="00E20691">
        <w:rPr>
          <w:rFonts w:cs="Tahoma"/>
          <w:szCs w:val="24"/>
        </w:rPr>
        <w:t>praegu</w:t>
      </w:r>
      <w:r w:rsidRPr="00E20691">
        <w:rPr>
          <w:rFonts w:cs="Tahoma"/>
          <w:szCs w:val="24"/>
        </w:rPr>
        <w:t xml:space="preserve"> töötavate kui ka reservis olevate ühisveevarustuse puurkaevude kogutootlikkus on 2659 m</w:t>
      </w:r>
      <w:r w:rsidR="006068C6" w:rsidRPr="00E20691">
        <w:rPr>
          <w:rFonts w:cs="Tahoma"/>
          <w:szCs w:val="24"/>
          <w:vertAlign w:val="superscript"/>
        </w:rPr>
        <w:t>3</w:t>
      </w:r>
      <w:r w:rsidRPr="00E20691">
        <w:rPr>
          <w:rFonts w:cs="Tahoma"/>
          <w:szCs w:val="24"/>
        </w:rPr>
        <w:t>/d. Arvestades nendesse puurkaevudesse paigaldatud süvaveepumpade parameetreid, on võimalik pumbata vett 2347 m</w:t>
      </w:r>
      <w:r w:rsidR="006068C6" w:rsidRPr="00E20691">
        <w:rPr>
          <w:rFonts w:cs="Tahoma"/>
          <w:szCs w:val="24"/>
          <w:vertAlign w:val="superscript"/>
        </w:rPr>
        <w:t>3</w:t>
      </w:r>
      <w:r w:rsidRPr="00E20691">
        <w:rPr>
          <w:rFonts w:cs="Tahoma"/>
          <w:szCs w:val="24"/>
        </w:rPr>
        <w:t>/d.</w:t>
      </w:r>
    </w:p>
    <w:p w:rsidR="004254DC" w:rsidRDefault="00D66D9F" w:rsidP="00C92F90">
      <w:pPr>
        <w:spacing w:before="60"/>
        <w:jc w:val="both"/>
        <w:rPr>
          <w:rFonts w:cs="Tahoma"/>
          <w:szCs w:val="24"/>
        </w:rPr>
      </w:pPr>
      <w:r w:rsidRPr="00E20691">
        <w:rPr>
          <w:rFonts w:cs="Tahoma"/>
          <w:szCs w:val="24"/>
        </w:rPr>
        <w:t>Nõmme piirkonna pinnaveeallikatest kuulub Tallinna linna joogiveeha</w:t>
      </w:r>
      <w:r w:rsidR="00D96B07" w:rsidRPr="00E20691">
        <w:rPr>
          <w:rFonts w:cs="Tahoma"/>
          <w:szCs w:val="24"/>
        </w:rPr>
        <w:t>a</w:t>
      </w:r>
      <w:r w:rsidRPr="00E20691">
        <w:rPr>
          <w:rFonts w:cs="Tahoma"/>
          <w:szCs w:val="24"/>
        </w:rPr>
        <w:t>rde veekogude nimekirja Männiku liivakarjääri järvistu. Aastatel 1996</w:t>
      </w:r>
      <w:r w:rsidR="006068C6" w:rsidRPr="00E20691">
        <w:rPr>
          <w:rFonts w:cs="Tahoma"/>
          <w:szCs w:val="24"/>
        </w:rPr>
        <w:t>–</w:t>
      </w:r>
      <w:r w:rsidRPr="00E20691">
        <w:rPr>
          <w:rFonts w:cs="Tahoma"/>
          <w:szCs w:val="24"/>
        </w:rPr>
        <w:t xml:space="preserve">1997 </w:t>
      </w:r>
      <w:r w:rsidR="00F138AA" w:rsidRPr="00E20691">
        <w:rPr>
          <w:rFonts w:cs="Tahoma"/>
          <w:szCs w:val="24"/>
        </w:rPr>
        <w:t xml:space="preserve">tegi </w:t>
      </w:r>
      <w:proofErr w:type="spellStart"/>
      <w:r w:rsidRPr="00E20691">
        <w:rPr>
          <w:rFonts w:cs="Tahoma"/>
          <w:szCs w:val="24"/>
        </w:rPr>
        <w:t>Salveesia</w:t>
      </w:r>
      <w:proofErr w:type="spellEnd"/>
      <w:r w:rsidRPr="00E20691">
        <w:rPr>
          <w:rFonts w:cs="Tahoma"/>
          <w:szCs w:val="24"/>
        </w:rPr>
        <w:t xml:space="preserve"> OÜ Raku järve kaldaveehaarde uuringu. Lahendusena pakuti välja kaks varianti – kaherealine vertikaalsete puurkaevudega veehaare ja ühe horisontaalse dreeni ja täiendava infiltratsioonibasseiniga veehaare. Kaherealise vertikaalsete puurkaevudega veehaarde tarvis on ette näha maa </w:t>
      </w:r>
      <w:r w:rsidR="00F138AA" w:rsidRPr="00E20691">
        <w:rPr>
          <w:rFonts w:cs="Tahoma"/>
          <w:szCs w:val="24"/>
        </w:rPr>
        <w:t>lisa</w:t>
      </w:r>
      <w:r w:rsidRPr="00E20691">
        <w:rPr>
          <w:rFonts w:cs="Tahoma"/>
          <w:szCs w:val="24"/>
        </w:rPr>
        <w:t xml:space="preserve">puurkaevude jaoks. See </w:t>
      </w:r>
      <w:r w:rsidR="00D96B07" w:rsidRPr="00E20691">
        <w:rPr>
          <w:rFonts w:cs="Tahoma"/>
          <w:szCs w:val="24"/>
        </w:rPr>
        <w:t>lisa</w:t>
      </w:r>
      <w:r w:rsidRPr="00E20691">
        <w:rPr>
          <w:rFonts w:cs="Tahoma"/>
          <w:szCs w:val="24"/>
        </w:rPr>
        <w:t xml:space="preserve">veekogus </w:t>
      </w:r>
      <w:r w:rsidR="006C0A05" w:rsidRPr="00E20691">
        <w:rPr>
          <w:rFonts w:cs="Tahoma"/>
          <w:szCs w:val="24"/>
        </w:rPr>
        <w:t>(</w:t>
      </w:r>
      <w:r w:rsidRPr="00E20691">
        <w:rPr>
          <w:rFonts w:cs="Tahoma"/>
          <w:szCs w:val="24"/>
        </w:rPr>
        <w:t>5000 m</w:t>
      </w:r>
      <w:r w:rsidR="00F138AA" w:rsidRPr="00E20691">
        <w:rPr>
          <w:rFonts w:cs="Tahoma"/>
          <w:szCs w:val="24"/>
          <w:vertAlign w:val="superscript"/>
        </w:rPr>
        <w:t>3</w:t>
      </w:r>
      <w:r w:rsidRPr="00E20691">
        <w:rPr>
          <w:rFonts w:cs="Tahoma"/>
          <w:szCs w:val="24"/>
        </w:rPr>
        <w:t>/d</w:t>
      </w:r>
      <w:r w:rsidR="006C0A05" w:rsidRPr="00E20691">
        <w:rPr>
          <w:rFonts w:cs="Tahoma"/>
          <w:szCs w:val="24"/>
        </w:rPr>
        <w:t>)</w:t>
      </w:r>
      <w:r w:rsidRPr="00E20691">
        <w:rPr>
          <w:rFonts w:cs="Tahoma"/>
          <w:szCs w:val="24"/>
        </w:rPr>
        <w:t xml:space="preserve"> on vaja saada </w:t>
      </w:r>
      <w:r w:rsidR="006C0A05" w:rsidRPr="00E20691">
        <w:rPr>
          <w:rFonts w:cs="Tahoma"/>
          <w:szCs w:val="24"/>
        </w:rPr>
        <w:t>o</w:t>
      </w:r>
      <w:r w:rsidRPr="00E20691">
        <w:rPr>
          <w:rFonts w:cs="Tahoma"/>
          <w:szCs w:val="24"/>
        </w:rPr>
        <w:t>rdoviitsiumi veekompleksist, mille jaoks ei ole tarbevaru arvutatud ega kinnitatud. Majanduslikult on vertikaalsete puurkaevudega veehaare kergesti teostatav ja odavam, kuid veekihi väike paksus ja sügaval asuv veetase (5</w:t>
      </w:r>
      <w:r w:rsidR="006068C6" w:rsidRPr="00E20691">
        <w:rPr>
          <w:rFonts w:cs="Tahoma"/>
          <w:szCs w:val="24"/>
        </w:rPr>
        <w:t>–</w:t>
      </w:r>
      <w:r w:rsidRPr="00E20691">
        <w:rPr>
          <w:rFonts w:cs="Tahoma"/>
          <w:szCs w:val="24"/>
        </w:rPr>
        <w:t>8</w:t>
      </w:r>
      <w:r w:rsidR="006068C6" w:rsidRPr="00E20691">
        <w:rPr>
          <w:rFonts w:cs="Tahoma"/>
          <w:szCs w:val="24"/>
        </w:rPr>
        <w:t> </w:t>
      </w:r>
      <w:r w:rsidRPr="00E20691">
        <w:rPr>
          <w:rFonts w:cs="Tahoma"/>
          <w:szCs w:val="24"/>
        </w:rPr>
        <w:t>m) teevad puurkaevu</w:t>
      </w:r>
      <w:r w:rsidR="00810F71" w:rsidRPr="00E20691">
        <w:rPr>
          <w:rFonts w:cs="Tahoma"/>
          <w:szCs w:val="24"/>
        </w:rPr>
        <w:t>põhise</w:t>
      </w:r>
      <w:r w:rsidRPr="00E20691">
        <w:rPr>
          <w:rFonts w:cs="Tahoma"/>
          <w:szCs w:val="24"/>
        </w:rPr>
        <w:t xml:space="preserve"> veehaarde </w:t>
      </w:r>
      <w:r w:rsidR="00810F71" w:rsidRPr="00E20691">
        <w:rPr>
          <w:rFonts w:cs="Tahoma"/>
          <w:szCs w:val="24"/>
        </w:rPr>
        <w:t xml:space="preserve">rajamise </w:t>
      </w:r>
      <w:r w:rsidRPr="00E20691">
        <w:rPr>
          <w:rFonts w:cs="Tahoma"/>
          <w:szCs w:val="24"/>
        </w:rPr>
        <w:t xml:space="preserve">tehniliselt raskeks. Ilmselt on tehniliselt võimalik </w:t>
      </w:r>
      <w:r w:rsidR="006C0A05" w:rsidRPr="00E20691">
        <w:rPr>
          <w:rFonts w:cs="Tahoma"/>
          <w:szCs w:val="24"/>
        </w:rPr>
        <w:t xml:space="preserve">rajada </w:t>
      </w:r>
      <w:r w:rsidRPr="00E20691">
        <w:rPr>
          <w:rFonts w:cs="Tahoma"/>
          <w:szCs w:val="24"/>
        </w:rPr>
        <w:t>infiltratsioonili</w:t>
      </w:r>
      <w:r w:rsidR="006C0A05" w:rsidRPr="00E20691">
        <w:rPr>
          <w:rFonts w:cs="Tahoma"/>
          <w:szCs w:val="24"/>
        </w:rPr>
        <w:t>n</w:t>
      </w:r>
      <w:r w:rsidRPr="00E20691">
        <w:rPr>
          <w:rFonts w:cs="Tahoma"/>
          <w:szCs w:val="24"/>
        </w:rPr>
        <w:t xml:space="preserve">e kaldaveehaare, kuid uuringu teostamise ajast on paljud asjaolud ja tingimused uuringupiirkonnas muutunud. Veevarustuse normaalolukorras ja hädaolukorras ei ole </w:t>
      </w:r>
      <w:r w:rsidR="006C0A05" w:rsidRPr="00E20691">
        <w:rPr>
          <w:rFonts w:cs="Tahoma"/>
          <w:szCs w:val="24"/>
        </w:rPr>
        <w:t xml:space="preserve">praegu </w:t>
      </w:r>
      <w:r w:rsidRPr="00E20691">
        <w:rPr>
          <w:rFonts w:cs="Tahoma"/>
          <w:szCs w:val="24"/>
        </w:rPr>
        <w:t>vaja Raku kaldaveehaar</w:t>
      </w:r>
      <w:r w:rsidR="006C0A05" w:rsidRPr="00E20691">
        <w:rPr>
          <w:rFonts w:cs="Tahoma"/>
          <w:szCs w:val="24"/>
        </w:rPr>
        <w:t>et</w:t>
      </w:r>
      <w:r w:rsidRPr="00E20691">
        <w:rPr>
          <w:rFonts w:cs="Tahoma"/>
          <w:szCs w:val="24"/>
        </w:rPr>
        <w:t xml:space="preserve"> raja</w:t>
      </w:r>
      <w:r w:rsidR="006C0A05" w:rsidRPr="00E20691">
        <w:rPr>
          <w:rFonts w:cs="Tahoma"/>
          <w:szCs w:val="24"/>
        </w:rPr>
        <w:t>da</w:t>
      </w:r>
      <w:r w:rsidRPr="00E20691">
        <w:rPr>
          <w:rFonts w:cs="Tahoma"/>
          <w:szCs w:val="24"/>
        </w:rPr>
        <w:t xml:space="preserve">, kuid veevaru tuleb säilitada </w:t>
      </w:r>
      <w:r w:rsidR="006C0A05" w:rsidRPr="00E20691">
        <w:rPr>
          <w:rFonts w:cs="Tahoma"/>
          <w:szCs w:val="24"/>
        </w:rPr>
        <w:t xml:space="preserve">kaugemas </w:t>
      </w:r>
      <w:r w:rsidRPr="00E20691">
        <w:rPr>
          <w:rFonts w:cs="Tahoma"/>
          <w:szCs w:val="24"/>
        </w:rPr>
        <w:t xml:space="preserve">perspektiivis. Raku veehaarde </w:t>
      </w:r>
      <w:r w:rsidR="006C0A05" w:rsidRPr="00E20691">
        <w:rPr>
          <w:rFonts w:cs="Tahoma"/>
          <w:szCs w:val="24"/>
        </w:rPr>
        <w:t>k</w:t>
      </w:r>
      <w:r w:rsidRPr="00E20691">
        <w:rPr>
          <w:rFonts w:cs="Tahoma"/>
          <w:szCs w:val="24"/>
        </w:rPr>
        <w:t>vaternaari veekompleksi tarbevaru kehti</w:t>
      </w:r>
      <w:r w:rsidR="004254DC">
        <w:rPr>
          <w:rFonts w:cs="Tahoma"/>
          <w:szCs w:val="24"/>
        </w:rPr>
        <w:t>s aastani 2015.</w:t>
      </w:r>
    </w:p>
    <w:p w:rsidR="00D66D9F" w:rsidRPr="00E20691" w:rsidRDefault="00D66D9F" w:rsidP="00C92F90">
      <w:pPr>
        <w:spacing w:before="60"/>
        <w:jc w:val="both"/>
        <w:rPr>
          <w:rFonts w:cs="Tahoma"/>
          <w:szCs w:val="24"/>
        </w:rPr>
      </w:pPr>
      <w:r w:rsidRPr="00E20691">
        <w:rPr>
          <w:rFonts w:cs="Tahoma"/>
          <w:szCs w:val="24"/>
        </w:rPr>
        <w:lastRenderedPageBreak/>
        <w:t>Piirkond tuleb korras</w:t>
      </w:r>
      <w:r w:rsidR="00174C2B" w:rsidRPr="00E20691">
        <w:rPr>
          <w:rFonts w:cs="Tahoma"/>
          <w:szCs w:val="24"/>
        </w:rPr>
        <w:t xml:space="preserve">tada ja liiva kaevandamist </w:t>
      </w:r>
      <w:r w:rsidRPr="00E20691">
        <w:rPr>
          <w:rFonts w:cs="Tahoma"/>
          <w:szCs w:val="24"/>
        </w:rPr>
        <w:t>suunata selliselt, et säilivad veevarud ja Männiku liivikule kujundatakse mitmekülgne puhkeala (rannapuhkus, piknikualad, vee- ja motosport). Raku järve liigvesi juhitakse ülevoolutoruga Kurna ojja. Terastorust veejuhtme läbimõõt on 0,6 m. Torustik rajati 1975. a</w:t>
      </w:r>
      <w:r w:rsidR="006C0A05" w:rsidRPr="00E20691">
        <w:rPr>
          <w:rFonts w:cs="Tahoma"/>
          <w:szCs w:val="24"/>
        </w:rPr>
        <w:t>, et</w:t>
      </w:r>
      <w:r w:rsidRPr="00E20691">
        <w:rPr>
          <w:rFonts w:cs="Tahoma"/>
          <w:szCs w:val="24"/>
        </w:rPr>
        <w:t xml:space="preserve"> leevenda</w:t>
      </w:r>
      <w:r w:rsidR="006C0A05" w:rsidRPr="00E20691">
        <w:rPr>
          <w:rFonts w:cs="Tahoma"/>
          <w:szCs w:val="24"/>
        </w:rPr>
        <w:t>da</w:t>
      </w:r>
      <w:r w:rsidRPr="00E20691">
        <w:rPr>
          <w:rFonts w:cs="Tahoma"/>
          <w:szCs w:val="24"/>
        </w:rPr>
        <w:t xml:space="preserve"> veepuudust Ülemiste järves, kuna Paunküla veehoidla oli sel aastal rekonstrueerimisel. Torustiku seisund on </w:t>
      </w:r>
      <w:r w:rsidR="006C0A05" w:rsidRPr="00E20691">
        <w:rPr>
          <w:rFonts w:cs="Tahoma"/>
          <w:szCs w:val="24"/>
        </w:rPr>
        <w:t xml:space="preserve">praegu </w:t>
      </w:r>
      <w:r w:rsidRPr="00E20691">
        <w:rPr>
          <w:rFonts w:cs="Tahoma"/>
          <w:szCs w:val="24"/>
        </w:rPr>
        <w:t>ebaselge ja see vajab renoveerimist, ilma selle äravooluta hakkaks Raku järv kirdeosas üle voolama.</w:t>
      </w:r>
    </w:p>
    <w:p w:rsidR="00D66D9F" w:rsidRPr="00E20691" w:rsidRDefault="00D66D9F" w:rsidP="00C92F90">
      <w:pPr>
        <w:spacing w:before="60"/>
        <w:jc w:val="both"/>
        <w:rPr>
          <w:rFonts w:cs="Tahoma"/>
          <w:szCs w:val="24"/>
        </w:rPr>
      </w:pPr>
      <w:r w:rsidRPr="00E20691">
        <w:rPr>
          <w:rFonts w:cs="Tahoma"/>
          <w:szCs w:val="24"/>
        </w:rPr>
        <w:t>Põhja</w:t>
      </w:r>
      <w:r w:rsidR="006C0A05" w:rsidRPr="00E20691">
        <w:rPr>
          <w:rFonts w:cs="Tahoma"/>
          <w:szCs w:val="24"/>
        </w:rPr>
        <w:t>-</w:t>
      </w:r>
      <w:r w:rsidRPr="00E20691">
        <w:rPr>
          <w:rFonts w:cs="Tahoma"/>
          <w:szCs w:val="24"/>
        </w:rPr>
        <w:t xml:space="preserve"> ja pinnaveevaru kasutamine ja kaitse tuleb lahendada koos. Raku-Männiku karjäärijärvede korrastamise kava on olemas</w:t>
      </w:r>
      <w:r w:rsidR="00AA2005" w:rsidRPr="00E20691">
        <w:rPr>
          <w:rFonts w:cs="Tahoma"/>
          <w:szCs w:val="24"/>
        </w:rPr>
        <w:t>.</w:t>
      </w:r>
    </w:p>
    <w:p w:rsidR="00D66D9F" w:rsidRPr="00E20691" w:rsidRDefault="00AA2005" w:rsidP="00C92F90">
      <w:pPr>
        <w:spacing w:before="60"/>
        <w:jc w:val="both"/>
        <w:rPr>
          <w:rFonts w:cs="Tahoma"/>
          <w:szCs w:val="24"/>
        </w:rPr>
      </w:pPr>
      <w:r w:rsidRPr="00E20691">
        <w:rPr>
          <w:rFonts w:cs="Tahoma"/>
          <w:szCs w:val="24"/>
        </w:rPr>
        <w:t xml:space="preserve">Kaardil „Veevarustus“ näidatud olemasolevad ühendused pinna- ja põhjaveevarustusega piirkondade vahel on kasutamiseks ainult hädaolukorras ja </w:t>
      </w:r>
      <w:r w:rsidR="006C0A05" w:rsidRPr="00E20691">
        <w:rPr>
          <w:rFonts w:cs="Tahoma"/>
          <w:szCs w:val="24"/>
        </w:rPr>
        <w:t>k</w:t>
      </w:r>
      <w:r w:rsidRPr="00E20691">
        <w:rPr>
          <w:rFonts w:cs="Tahoma"/>
          <w:szCs w:val="24"/>
        </w:rPr>
        <w:t>ommunaalameti loal ning peavad olema tavaolukorras suletud.</w:t>
      </w:r>
    </w:p>
    <w:p w:rsidR="00D66D9F" w:rsidRPr="00E20691" w:rsidRDefault="00D66D9F" w:rsidP="00D66D9F">
      <w:pPr>
        <w:pStyle w:val="NormalJustif"/>
        <w:jc w:val="both"/>
        <w:rPr>
          <w:rFonts w:ascii="Times New Roman" w:hAnsi="Times New Roman"/>
          <w:b/>
          <w:sz w:val="24"/>
        </w:rPr>
      </w:pPr>
      <w:r w:rsidRPr="00E20691">
        <w:rPr>
          <w:rFonts w:ascii="Times New Roman" w:hAnsi="Times New Roman"/>
          <w:b/>
          <w:sz w:val="24"/>
        </w:rPr>
        <w:t>Veevarustussüsteemi kitsaskohad</w:t>
      </w:r>
    </w:p>
    <w:p w:rsidR="00D66D9F" w:rsidRPr="00E20691" w:rsidRDefault="00D66D9F" w:rsidP="00E765E1">
      <w:pPr>
        <w:spacing w:before="60"/>
        <w:jc w:val="both"/>
        <w:rPr>
          <w:rFonts w:cs="Tahoma"/>
          <w:szCs w:val="24"/>
        </w:rPr>
      </w:pPr>
      <w:r w:rsidRPr="00E20691">
        <w:rPr>
          <w:rFonts w:cs="Tahoma"/>
          <w:szCs w:val="24"/>
        </w:rPr>
        <w:t xml:space="preserve">Alljärgnevalt on </w:t>
      </w:r>
      <w:r w:rsidR="00B430CF" w:rsidRPr="00E20691">
        <w:rPr>
          <w:rFonts w:cs="Tahoma"/>
          <w:szCs w:val="24"/>
        </w:rPr>
        <w:t xml:space="preserve">esitatud </w:t>
      </w:r>
      <w:r w:rsidR="00D100B2">
        <w:rPr>
          <w:rFonts w:cs="Tahoma"/>
          <w:szCs w:val="24"/>
        </w:rPr>
        <w:t xml:space="preserve">Tallinna Linnavolikogu 18. novembri </w:t>
      </w:r>
      <w:r w:rsidR="003916F2">
        <w:rPr>
          <w:rFonts w:cs="Tahoma"/>
          <w:szCs w:val="24"/>
        </w:rPr>
        <w:t>2010 määrusega nr 54 kinni</w:t>
      </w:r>
      <w:r w:rsidR="00D100B2">
        <w:rPr>
          <w:rFonts w:cs="Tahoma"/>
          <w:szCs w:val="24"/>
        </w:rPr>
        <w:t>tatud „</w:t>
      </w:r>
      <w:r w:rsidRPr="00E20691">
        <w:rPr>
          <w:rFonts w:cs="Tahoma"/>
          <w:szCs w:val="24"/>
        </w:rPr>
        <w:t xml:space="preserve">Tallinna </w:t>
      </w:r>
      <w:r w:rsidR="00004761" w:rsidRPr="00E20691">
        <w:rPr>
          <w:rFonts w:cs="Tahoma"/>
          <w:szCs w:val="24"/>
        </w:rPr>
        <w:t xml:space="preserve">ühisveevärgi ja -kanalisatsiooni </w:t>
      </w:r>
      <w:r w:rsidRPr="00E20691">
        <w:rPr>
          <w:rFonts w:cs="Tahoma"/>
          <w:szCs w:val="24"/>
        </w:rPr>
        <w:t>arendamise kavas 2010</w:t>
      </w:r>
      <w:r w:rsidR="006C0A05" w:rsidRPr="00E20691">
        <w:rPr>
          <w:rFonts w:cs="Tahoma"/>
          <w:szCs w:val="24"/>
        </w:rPr>
        <w:t>–</w:t>
      </w:r>
      <w:r w:rsidRPr="00E20691">
        <w:rPr>
          <w:rFonts w:cs="Tahoma"/>
          <w:szCs w:val="24"/>
        </w:rPr>
        <w:t>2021</w:t>
      </w:r>
      <w:r w:rsidR="00D100B2">
        <w:rPr>
          <w:rFonts w:cs="Tahoma"/>
          <w:szCs w:val="24"/>
        </w:rPr>
        <w:t xml:space="preserve">” (edaspidi </w:t>
      </w:r>
      <w:r w:rsidR="00D100B2" w:rsidRPr="00D100B2">
        <w:rPr>
          <w:rFonts w:cs="Tahoma"/>
          <w:i/>
          <w:szCs w:val="24"/>
        </w:rPr>
        <w:t xml:space="preserve">Tallinna ühisveevärgi ja -kanalisatsiooni </w:t>
      </w:r>
      <w:r w:rsidR="00EE7B5C">
        <w:rPr>
          <w:rFonts w:cs="Tahoma"/>
          <w:i/>
          <w:szCs w:val="24"/>
        </w:rPr>
        <w:t>arendamise kava</w:t>
      </w:r>
      <w:r w:rsidR="00D100B2" w:rsidRPr="00D100B2">
        <w:rPr>
          <w:rFonts w:cs="Tahoma"/>
          <w:i/>
          <w:szCs w:val="24"/>
        </w:rPr>
        <w:t xml:space="preserve"> 2010–2021</w:t>
      </w:r>
      <w:r w:rsidR="00D100B2">
        <w:rPr>
          <w:rFonts w:cs="Tahoma"/>
          <w:szCs w:val="24"/>
        </w:rPr>
        <w:t>)</w:t>
      </w:r>
      <w:r w:rsidRPr="00E20691">
        <w:rPr>
          <w:rFonts w:cs="Tahoma"/>
          <w:szCs w:val="24"/>
        </w:rPr>
        <w:t xml:space="preserve"> ette nähtud põhilised arengusuunad, eesmärgid ja prioriteedid Tallinna linna veetootmise ja veevarustuse arendamiseks </w:t>
      </w:r>
      <w:r w:rsidR="006C0A05" w:rsidRPr="00E20691">
        <w:rPr>
          <w:rFonts w:cs="Tahoma"/>
          <w:szCs w:val="24"/>
        </w:rPr>
        <w:t>õigusaktide</w:t>
      </w:r>
      <w:r w:rsidR="00E765E1" w:rsidRPr="00E20691">
        <w:rPr>
          <w:rFonts w:cs="Tahoma"/>
          <w:szCs w:val="24"/>
        </w:rPr>
        <w:t xml:space="preserve"> ja projekteerimisnormide</w:t>
      </w:r>
      <w:r w:rsidR="006C0A05" w:rsidRPr="00E20691">
        <w:rPr>
          <w:rFonts w:cs="Tahoma"/>
          <w:szCs w:val="24"/>
        </w:rPr>
        <w:t xml:space="preserve"> kohaselt.</w:t>
      </w:r>
    </w:p>
    <w:p w:rsidR="0096332E" w:rsidRPr="00E20691" w:rsidRDefault="0096332E" w:rsidP="005C4990">
      <w:pPr>
        <w:numPr>
          <w:ilvl w:val="0"/>
          <w:numId w:val="62"/>
        </w:numPr>
        <w:spacing w:before="60"/>
        <w:jc w:val="both"/>
        <w:rPr>
          <w:rFonts w:cs="Tahoma"/>
          <w:szCs w:val="24"/>
        </w:rPr>
      </w:pPr>
      <w:r w:rsidRPr="00E20691">
        <w:rPr>
          <w:rFonts w:cs="Tahoma"/>
          <w:szCs w:val="24"/>
        </w:rPr>
        <w:t xml:space="preserve">Eesmärk </w:t>
      </w:r>
      <w:r w:rsidR="00DD3521" w:rsidRPr="00E20691">
        <w:rPr>
          <w:rFonts w:cs="Tahoma"/>
          <w:szCs w:val="24"/>
        </w:rPr>
        <w:t>laiendada</w:t>
      </w:r>
      <w:r w:rsidRPr="00E20691">
        <w:rPr>
          <w:rFonts w:cs="Tahoma"/>
          <w:szCs w:val="24"/>
        </w:rPr>
        <w:t xml:space="preserve"> </w:t>
      </w:r>
      <w:r w:rsidR="00E765E1" w:rsidRPr="00E20691">
        <w:rPr>
          <w:rFonts w:cs="Tahoma"/>
          <w:szCs w:val="24"/>
        </w:rPr>
        <w:t xml:space="preserve">aastatel </w:t>
      </w:r>
      <w:r w:rsidR="00D66D9F" w:rsidRPr="00E20691">
        <w:rPr>
          <w:rFonts w:cs="Tahoma"/>
          <w:szCs w:val="24"/>
        </w:rPr>
        <w:t>2009</w:t>
      </w:r>
      <w:r w:rsidR="00DD3521" w:rsidRPr="00E20691">
        <w:rPr>
          <w:rFonts w:cs="Tahoma"/>
          <w:szCs w:val="24"/>
        </w:rPr>
        <w:t>–</w:t>
      </w:r>
      <w:r w:rsidR="00D66D9F" w:rsidRPr="00E20691">
        <w:rPr>
          <w:rFonts w:cs="Tahoma"/>
          <w:szCs w:val="24"/>
        </w:rPr>
        <w:t>2010 veevõr</w:t>
      </w:r>
      <w:r w:rsidR="00DD3521" w:rsidRPr="00E20691">
        <w:rPr>
          <w:rFonts w:cs="Tahoma"/>
          <w:szCs w:val="24"/>
        </w:rPr>
        <w:t>k</w:t>
      </w:r>
      <w:r w:rsidR="00D66D9F" w:rsidRPr="00E20691">
        <w:rPr>
          <w:rFonts w:cs="Tahoma"/>
          <w:szCs w:val="24"/>
        </w:rPr>
        <w:t xml:space="preserve"> piirkondades</w:t>
      </w:r>
      <w:r w:rsidRPr="00E20691">
        <w:rPr>
          <w:rFonts w:cs="Tahoma"/>
          <w:szCs w:val="24"/>
        </w:rPr>
        <w:t>se, kus seni ühisveevärk</w:t>
      </w:r>
      <w:r w:rsidR="00374AA2" w:rsidRPr="00E20691">
        <w:rPr>
          <w:rFonts w:cs="Tahoma"/>
          <w:szCs w:val="24"/>
        </w:rPr>
        <w:t xml:space="preserve"> puudus</w:t>
      </w:r>
      <w:r w:rsidRPr="00E20691">
        <w:rPr>
          <w:rFonts w:cs="Tahoma"/>
          <w:szCs w:val="24"/>
        </w:rPr>
        <w:t>, on Nõmme linnaosas täidetud.</w:t>
      </w:r>
    </w:p>
    <w:p w:rsidR="00D66D9F" w:rsidRPr="00E20691" w:rsidRDefault="00D66D9F" w:rsidP="005C4990">
      <w:pPr>
        <w:numPr>
          <w:ilvl w:val="0"/>
          <w:numId w:val="62"/>
        </w:numPr>
        <w:spacing w:before="60"/>
        <w:jc w:val="both"/>
        <w:rPr>
          <w:rFonts w:cs="Tahoma"/>
          <w:szCs w:val="24"/>
        </w:rPr>
      </w:pPr>
      <w:r w:rsidRPr="00E20691">
        <w:rPr>
          <w:rFonts w:cs="Tahoma"/>
          <w:szCs w:val="24"/>
        </w:rPr>
        <w:t>Tuleb renoveerida nõuetele mittevastavad, amortiseerunud torustikud teiste kommunikatsioonide ehitamisega</w:t>
      </w:r>
      <w:r w:rsidR="006810E2" w:rsidRPr="00E20691">
        <w:rPr>
          <w:rFonts w:cs="Tahoma"/>
          <w:szCs w:val="24"/>
        </w:rPr>
        <w:t xml:space="preserve"> samal ajal</w:t>
      </w:r>
      <w:r w:rsidRPr="00E20691">
        <w:rPr>
          <w:rFonts w:cs="Tahoma"/>
          <w:szCs w:val="24"/>
        </w:rPr>
        <w:t>.</w:t>
      </w:r>
    </w:p>
    <w:p w:rsidR="00AF72C6" w:rsidRPr="00E20691" w:rsidRDefault="00D66D9F" w:rsidP="005C4990">
      <w:pPr>
        <w:numPr>
          <w:ilvl w:val="0"/>
          <w:numId w:val="62"/>
        </w:numPr>
        <w:spacing w:before="60"/>
        <w:jc w:val="both"/>
        <w:rPr>
          <w:rFonts w:cs="Tahoma"/>
          <w:szCs w:val="24"/>
        </w:rPr>
      </w:pPr>
      <w:r w:rsidRPr="00E20691">
        <w:rPr>
          <w:rFonts w:cs="Tahoma"/>
          <w:szCs w:val="24"/>
        </w:rPr>
        <w:t>Arendamise kavas on võetud eesmärgiks rekonstrueerida aastaks 2020 torustikud, mille tööiga ületab 60 aastat. Lõplik rekonstrueeritavate torustike maht selgub Tallinna linna ja AS</w:t>
      </w:r>
      <w:r w:rsidR="006810E2" w:rsidRPr="00E20691">
        <w:rPr>
          <w:rFonts w:cs="Tahoma"/>
          <w:szCs w:val="24"/>
        </w:rPr>
        <w:t>i</w:t>
      </w:r>
      <w:r w:rsidRPr="00E20691">
        <w:rPr>
          <w:rFonts w:cs="Tahoma"/>
          <w:szCs w:val="24"/>
        </w:rPr>
        <w:t xml:space="preserve"> Tallinna Vesi läbirääkimiste käigus.</w:t>
      </w:r>
    </w:p>
    <w:p w:rsidR="00D66D9F" w:rsidRPr="00E20691" w:rsidRDefault="00D66D9F" w:rsidP="005C4990">
      <w:pPr>
        <w:numPr>
          <w:ilvl w:val="0"/>
          <w:numId w:val="62"/>
        </w:numPr>
        <w:spacing w:before="60"/>
        <w:jc w:val="both"/>
        <w:rPr>
          <w:rFonts w:cs="Tahoma"/>
          <w:szCs w:val="24"/>
        </w:rPr>
      </w:pPr>
      <w:r w:rsidRPr="00E20691">
        <w:rPr>
          <w:rFonts w:cs="Tahoma"/>
          <w:szCs w:val="24"/>
        </w:rPr>
        <w:t>Torustike rekonstrueerimisega vähenevad kaod veevõrgus, eesmär</w:t>
      </w:r>
      <w:r w:rsidR="006810E2" w:rsidRPr="00E20691">
        <w:rPr>
          <w:rFonts w:cs="Tahoma"/>
          <w:szCs w:val="24"/>
        </w:rPr>
        <w:t>k</w:t>
      </w:r>
      <w:r w:rsidRPr="00E20691">
        <w:rPr>
          <w:rFonts w:cs="Tahoma"/>
          <w:szCs w:val="24"/>
        </w:rPr>
        <w:t xml:space="preserve"> on </w:t>
      </w:r>
      <w:r w:rsidR="006810E2" w:rsidRPr="00E20691">
        <w:rPr>
          <w:rFonts w:cs="Tahoma"/>
          <w:szCs w:val="24"/>
        </w:rPr>
        <w:t xml:space="preserve">vähendada </w:t>
      </w:r>
      <w:r w:rsidRPr="00E20691">
        <w:rPr>
          <w:rFonts w:cs="Tahoma"/>
          <w:szCs w:val="24"/>
        </w:rPr>
        <w:t>veekadu</w:t>
      </w:r>
      <w:r w:rsidR="006810E2" w:rsidRPr="00E20691">
        <w:rPr>
          <w:rFonts w:cs="Tahoma"/>
          <w:szCs w:val="24"/>
        </w:rPr>
        <w:t>sid</w:t>
      </w:r>
      <w:r w:rsidRPr="00E20691">
        <w:rPr>
          <w:rFonts w:cs="Tahoma"/>
          <w:szCs w:val="24"/>
        </w:rPr>
        <w:t xml:space="preserve"> alla 15%. Samuti paraneb veelgi tarbijatele juhitava vee kvaliteet ning torustike läbimõõdud on võimalik valida reaalsest tarbimisest lähtuvalt.</w:t>
      </w:r>
    </w:p>
    <w:p w:rsidR="00AF72C6" w:rsidRPr="00E20691" w:rsidRDefault="00D66D9F" w:rsidP="005C4990">
      <w:pPr>
        <w:numPr>
          <w:ilvl w:val="0"/>
          <w:numId w:val="62"/>
        </w:numPr>
        <w:spacing w:before="60"/>
        <w:jc w:val="both"/>
        <w:rPr>
          <w:rFonts w:cs="Tahoma"/>
          <w:szCs w:val="24"/>
        </w:rPr>
      </w:pPr>
      <w:r w:rsidRPr="00E20691">
        <w:rPr>
          <w:rFonts w:cs="Tahoma"/>
          <w:szCs w:val="24"/>
        </w:rPr>
        <w:t xml:space="preserve">Tuleb tagada nõuetekohane tuletõrjeveevarustus – vajalik tuletõrjevee vooluhulk ja piisav hüdrantide tihedus </w:t>
      </w:r>
      <w:r w:rsidR="008A2666">
        <w:rPr>
          <w:rFonts w:cs="Tahoma"/>
          <w:szCs w:val="24"/>
        </w:rPr>
        <w:t xml:space="preserve">õigusaktide </w:t>
      </w:r>
      <w:r w:rsidRPr="00E20691">
        <w:rPr>
          <w:rFonts w:cs="Tahoma"/>
          <w:szCs w:val="24"/>
        </w:rPr>
        <w:t>ja Eesti projekteerimisnormide</w:t>
      </w:r>
      <w:r w:rsidR="00E8031F" w:rsidRPr="00E20691">
        <w:rPr>
          <w:rFonts w:cs="Tahoma"/>
          <w:szCs w:val="24"/>
        </w:rPr>
        <w:t xml:space="preserve"> kohaselt</w:t>
      </w:r>
      <w:r w:rsidRPr="00E20691">
        <w:rPr>
          <w:rFonts w:cs="Tahoma"/>
          <w:szCs w:val="24"/>
        </w:rPr>
        <w:t>. Samuti tuleb leida lahendus katkenud tuletõrjeveevarustusahelate</w:t>
      </w:r>
      <w:r w:rsidR="00E8031F" w:rsidRPr="00E20691">
        <w:rPr>
          <w:rFonts w:cs="Tahoma"/>
          <w:szCs w:val="24"/>
        </w:rPr>
        <w:t>le</w:t>
      </w:r>
      <w:r w:rsidRPr="00E20691">
        <w:rPr>
          <w:rFonts w:cs="Tahoma"/>
          <w:szCs w:val="24"/>
        </w:rPr>
        <w:t>, määratleda probleemi ulatus ja töötada välja lahendused.</w:t>
      </w:r>
    </w:p>
    <w:p w:rsidR="00AF72C6" w:rsidRPr="00E20691" w:rsidRDefault="00190251" w:rsidP="005C4990">
      <w:pPr>
        <w:numPr>
          <w:ilvl w:val="0"/>
          <w:numId w:val="62"/>
        </w:numPr>
        <w:spacing w:before="60"/>
        <w:jc w:val="both"/>
        <w:rPr>
          <w:rFonts w:cs="Tahoma"/>
          <w:szCs w:val="24"/>
        </w:rPr>
      </w:pPr>
      <w:r w:rsidRPr="00E20691">
        <w:rPr>
          <w:rFonts w:cs="Tahoma"/>
          <w:szCs w:val="24"/>
        </w:rPr>
        <w:t>On vaja u</w:t>
      </w:r>
      <w:r w:rsidR="00D66D9F" w:rsidRPr="00E20691">
        <w:rPr>
          <w:rFonts w:cs="Tahoma"/>
          <w:szCs w:val="24"/>
        </w:rPr>
        <w:t xml:space="preserve">uendada ja rekonstrueerida olemasolevat veepuhastustehnoloogiat Tallinna </w:t>
      </w:r>
      <w:r w:rsidR="007F7B0E" w:rsidRPr="00E20691">
        <w:rPr>
          <w:rFonts w:cs="Tahoma"/>
          <w:szCs w:val="24"/>
        </w:rPr>
        <w:t>v</w:t>
      </w:r>
      <w:r w:rsidR="00D66D9F" w:rsidRPr="00E20691">
        <w:rPr>
          <w:rFonts w:cs="Tahoma"/>
          <w:szCs w:val="24"/>
        </w:rPr>
        <w:t xml:space="preserve">eepuhastusjaamas ning paigaldada </w:t>
      </w:r>
      <w:r w:rsidR="00AE49C4" w:rsidRPr="00E20691">
        <w:rPr>
          <w:rFonts w:cs="Tahoma"/>
          <w:szCs w:val="24"/>
        </w:rPr>
        <w:t xml:space="preserve">veetöötlusseadmed </w:t>
      </w:r>
      <w:r w:rsidR="00D66D9F" w:rsidRPr="00E20691">
        <w:rPr>
          <w:rFonts w:cs="Tahoma"/>
          <w:szCs w:val="24"/>
        </w:rPr>
        <w:t>ühisveevarustuse puurkaevpumplatele, kus need seni veel puuduvad.</w:t>
      </w:r>
    </w:p>
    <w:p w:rsidR="00AF72C6" w:rsidRPr="00E20691" w:rsidRDefault="00190251" w:rsidP="005C4990">
      <w:pPr>
        <w:numPr>
          <w:ilvl w:val="0"/>
          <w:numId w:val="62"/>
        </w:numPr>
        <w:spacing w:before="60"/>
        <w:jc w:val="both"/>
        <w:rPr>
          <w:rFonts w:cs="Tahoma"/>
          <w:szCs w:val="24"/>
        </w:rPr>
      </w:pPr>
      <w:r w:rsidRPr="00E20691">
        <w:rPr>
          <w:rFonts w:cs="Tahoma"/>
          <w:szCs w:val="24"/>
        </w:rPr>
        <w:t>Tuleb r</w:t>
      </w:r>
      <w:r w:rsidR="00D66D9F" w:rsidRPr="00E20691">
        <w:rPr>
          <w:rFonts w:cs="Tahoma"/>
          <w:szCs w:val="24"/>
        </w:rPr>
        <w:t>ajada ja rekonstrueerida hädaolukorra põhjaveehaarded ja puurkaevpumplad, mis võimaldavad varustada linna, kui Ülemiste järv, tema valgala või selle osa ei ole mingil põhjusel kasutatav.</w:t>
      </w:r>
    </w:p>
    <w:p w:rsidR="00AF72C6" w:rsidRPr="00E20691" w:rsidRDefault="00190251" w:rsidP="005C4990">
      <w:pPr>
        <w:numPr>
          <w:ilvl w:val="0"/>
          <w:numId w:val="62"/>
        </w:numPr>
        <w:spacing w:before="60"/>
        <w:jc w:val="both"/>
        <w:rPr>
          <w:rFonts w:cs="Tahoma"/>
          <w:szCs w:val="24"/>
        </w:rPr>
      </w:pPr>
      <w:r w:rsidRPr="00E20691">
        <w:rPr>
          <w:rFonts w:cs="Tahoma"/>
          <w:szCs w:val="24"/>
        </w:rPr>
        <w:t xml:space="preserve">Tuleb </w:t>
      </w:r>
      <w:r w:rsidR="00D66D9F" w:rsidRPr="00E20691">
        <w:rPr>
          <w:rFonts w:cs="Tahoma"/>
          <w:szCs w:val="24"/>
        </w:rPr>
        <w:t xml:space="preserve">ette </w:t>
      </w:r>
      <w:r w:rsidRPr="00E20691">
        <w:rPr>
          <w:rFonts w:cs="Tahoma"/>
          <w:szCs w:val="24"/>
        </w:rPr>
        <w:t xml:space="preserve">näha </w:t>
      </w:r>
      <w:r w:rsidR="00D66D9F" w:rsidRPr="00E20691">
        <w:rPr>
          <w:rFonts w:cs="Tahoma"/>
          <w:szCs w:val="24"/>
        </w:rPr>
        <w:t>põhja- ja pinnaveepiirkondade vahelised veeühendused hädaolukorra veevajaduse katmiseks.</w:t>
      </w:r>
    </w:p>
    <w:p w:rsidR="00D66D9F" w:rsidRPr="00E20691" w:rsidRDefault="007F7B0E" w:rsidP="005C4990">
      <w:pPr>
        <w:numPr>
          <w:ilvl w:val="0"/>
          <w:numId w:val="62"/>
        </w:numPr>
        <w:spacing w:before="60"/>
        <w:jc w:val="both"/>
        <w:rPr>
          <w:rFonts w:cs="Tahoma"/>
          <w:szCs w:val="24"/>
        </w:rPr>
      </w:pPr>
      <w:r w:rsidRPr="00E20691">
        <w:rPr>
          <w:rFonts w:cs="Tahoma"/>
          <w:szCs w:val="24"/>
        </w:rPr>
        <w:t>Tuleb</w:t>
      </w:r>
      <w:r w:rsidR="00D66D9F" w:rsidRPr="00E20691">
        <w:rPr>
          <w:rFonts w:cs="Tahoma"/>
          <w:szCs w:val="24"/>
        </w:rPr>
        <w:t xml:space="preserve"> näha ette autonoomsed liitumispunktid kinnistutele, mis seni saavad vee läbi kõrvalasuvate kinnistute. Seni tuleb korruselamuid läbivad torustikud kuulutada </w:t>
      </w:r>
      <w:r w:rsidR="00BF31AC" w:rsidRPr="00E20691">
        <w:rPr>
          <w:rFonts w:cs="Tahoma"/>
          <w:szCs w:val="24"/>
        </w:rPr>
        <w:t xml:space="preserve">ühisveevärgi ja -kanalisatsiooni </w:t>
      </w:r>
      <w:r w:rsidR="00D66D9F" w:rsidRPr="00E20691">
        <w:rPr>
          <w:rFonts w:cs="Tahoma"/>
          <w:szCs w:val="24"/>
        </w:rPr>
        <w:t>osaks.</w:t>
      </w:r>
    </w:p>
    <w:p w:rsidR="00D66D9F" w:rsidRPr="00E20691" w:rsidRDefault="00D66D9F" w:rsidP="005C4990">
      <w:pPr>
        <w:numPr>
          <w:ilvl w:val="0"/>
          <w:numId w:val="62"/>
        </w:numPr>
        <w:spacing w:before="60"/>
        <w:jc w:val="both"/>
        <w:rPr>
          <w:rFonts w:cs="Tahoma"/>
          <w:szCs w:val="24"/>
        </w:rPr>
      </w:pPr>
      <w:r w:rsidRPr="00E20691">
        <w:rPr>
          <w:rFonts w:cs="Tahoma"/>
          <w:szCs w:val="24"/>
        </w:rPr>
        <w:t>Tuleb teha strateegilised otsused pinna- ja põhjavee kasut</w:t>
      </w:r>
      <w:r w:rsidR="007F7B0E" w:rsidRPr="00E20691">
        <w:rPr>
          <w:rFonts w:cs="Tahoma"/>
          <w:szCs w:val="24"/>
        </w:rPr>
        <w:t>ami</w:t>
      </w:r>
      <w:r w:rsidRPr="00E20691">
        <w:rPr>
          <w:rFonts w:cs="Tahoma"/>
          <w:szCs w:val="24"/>
        </w:rPr>
        <w:t>se</w:t>
      </w:r>
      <w:r w:rsidR="007F7B0E" w:rsidRPr="00E20691">
        <w:rPr>
          <w:rFonts w:cs="Tahoma"/>
          <w:szCs w:val="24"/>
        </w:rPr>
        <w:t xml:space="preserve"> kohta</w:t>
      </w:r>
      <w:r w:rsidRPr="00E20691">
        <w:rPr>
          <w:rFonts w:cs="Tahoma"/>
          <w:szCs w:val="24"/>
        </w:rPr>
        <w:t xml:space="preserve"> </w:t>
      </w:r>
      <w:r w:rsidR="00BF31AC" w:rsidRPr="00E20691">
        <w:rPr>
          <w:rFonts w:cs="Tahoma"/>
          <w:szCs w:val="24"/>
        </w:rPr>
        <w:t>tulevikus</w:t>
      </w:r>
      <w:r w:rsidR="007F7B0E" w:rsidRPr="00E20691">
        <w:rPr>
          <w:rFonts w:cs="Tahoma"/>
          <w:szCs w:val="24"/>
        </w:rPr>
        <w:t>,</w:t>
      </w:r>
      <w:r w:rsidRPr="00E20691">
        <w:rPr>
          <w:rFonts w:cs="Tahoma"/>
          <w:szCs w:val="24"/>
        </w:rPr>
        <w:t xml:space="preserve"> arvestades nii veekvaliteeti kui </w:t>
      </w:r>
      <w:r w:rsidR="00EE65D1" w:rsidRPr="00E20691">
        <w:rPr>
          <w:rFonts w:cs="Tahoma"/>
          <w:szCs w:val="24"/>
        </w:rPr>
        <w:t xml:space="preserve">ka </w:t>
      </w:r>
      <w:r w:rsidRPr="00E20691">
        <w:rPr>
          <w:rFonts w:cs="Tahoma"/>
          <w:szCs w:val="24"/>
        </w:rPr>
        <w:t xml:space="preserve">vee linna veevarustuseks </w:t>
      </w:r>
      <w:r w:rsidR="00EE65D1" w:rsidRPr="00E20691">
        <w:rPr>
          <w:rFonts w:cs="Tahoma"/>
          <w:szCs w:val="24"/>
        </w:rPr>
        <w:t xml:space="preserve">kasutamise võimalusi </w:t>
      </w:r>
      <w:r w:rsidRPr="00E20691">
        <w:rPr>
          <w:rFonts w:cs="Tahoma"/>
          <w:szCs w:val="24"/>
        </w:rPr>
        <w:t xml:space="preserve">hädaolukorras. </w:t>
      </w:r>
      <w:r w:rsidR="007F7B0E" w:rsidRPr="00E20691">
        <w:rPr>
          <w:rFonts w:cs="Tahoma"/>
          <w:szCs w:val="24"/>
        </w:rPr>
        <w:t>Tuleb</w:t>
      </w:r>
      <w:r w:rsidRPr="00E20691">
        <w:rPr>
          <w:rFonts w:cs="Tahoma"/>
          <w:szCs w:val="24"/>
        </w:rPr>
        <w:t xml:space="preserve"> võtta meetmed Tallinna põhjaveevarustuse piirkonna säilitamise</w:t>
      </w:r>
      <w:r w:rsidR="00CC1700" w:rsidRPr="00E20691">
        <w:rPr>
          <w:rFonts w:cs="Tahoma"/>
          <w:szCs w:val="24"/>
        </w:rPr>
        <w:t>ks</w:t>
      </w:r>
      <w:r w:rsidRPr="00E20691">
        <w:rPr>
          <w:rFonts w:cs="Tahoma"/>
          <w:szCs w:val="24"/>
        </w:rPr>
        <w:t>.</w:t>
      </w:r>
    </w:p>
    <w:p w:rsidR="00D66D9F" w:rsidRPr="00E20691" w:rsidRDefault="00D66D9F" w:rsidP="005C4990">
      <w:pPr>
        <w:numPr>
          <w:ilvl w:val="0"/>
          <w:numId w:val="62"/>
        </w:numPr>
        <w:spacing w:before="60"/>
        <w:jc w:val="both"/>
        <w:rPr>
          <w:rFonts w:cs="Tahoma"/>
          <w:szCs w:val="24"/>
        </w:rPr>
      </w:pPr>
      <w:r w:rsidRPr="00E20691">
        <w:rPr>
          <w:rFonts w:cs="Tahoma"/>
          <w:szCs w:val="24"/>
        </w:rPr>
        <w:lastRenderedPageBreak/>
        <w:t xml:space="preserve">Tuleb ette näha tegevused </w:t>
      </w:r>
      <w:r w:rsidR="007F7B0E" w:rsidRPr="00E20691">
        <w:rPr>
          <w:rFonts w:cs="Tahoma"/>
          <w:szCs w:val="24"/>
        </w:rPr>
        <w:t>k</w:t>
      </w:r>
      <w:r w:rsidRPr="00E20691">
        <w:rPr>
          <w:rFonts w:cs="Tahoma"/>
          <w:szCs w:val="24"/>
        </w:rPr>
        <w:t>ambrium</w:t>
      </w:r>
      <w:r w:rsidR="007F7B0E" w:rsidRPr="00E20691">
        <w:rPr>
          <w:rFonts w:cs="Tahoma"/>
          <w:szCs w:val="24"/>
        </w:rPr>
        <w:t>i</w:t>
      </w:r>
      <w:r w:rsidRPr="00E20691">
        <w:rPr>
          <w:rFonts w:cs="Tahoma"/>
          <w:szCs w:val="24"/>
        </w:rPr>
        <w:t>-</w:t>
      </w:r>
      <w:r w:rsidR="007F7B0E" w:rsidRPr="00E20691">
        <w:rPr>
          <w:rFonts w:cs="Tahoma"/>
          <w:szCs w:val="24"/>
        </w:rPr>
        <w:t>v</w:t>
      </w:r>
      <w:r w:rsidRPr="00E20691">
        <w:rPr>
          <w:rFonts w:cs="Tahoma"/>
          <w:szCs w:val="24"/>
        </w:rPr>
        <w:t xml:space="preserve">endi puurkaevude </w:t>
      </w:r>
      <w:proofErr w:type="spellStart"/>
      <w:r w:rsidRPr="00E20691">
        <w:rPr>
          <w:rFonts w:cs="Tahoma"/>
          <w:szCs w:val="24"/>
        </w:rPr>
        <w:t>radionukliidisisaldusest</w:t>
      </w:r>
      <w:proofErr w:type="spellEnd"/>
      <w:r w:rsidRPr="00E20691">
        <w:rPr>
          <w:rFonts w:cs="Tahoma"/>
          <w:szCs w:val="24"/>
        </w:rPr>
        <w:t xml:space="preserve"> põhjustatud tervisemõju vähendamiseks. Kui terviseriski uuring tõestab</w:t>
      </w:r>
      <w:r w:rsidR="00537943" w:rsidRPr="00E20691">
        <w:rPr>
          <w:rFonts w:cs="Tahoma"/>
          <w:szCs w:val="24"/>
        </w:rPr>
        <w:t>, et</w:t>
      </w:r>
      <w:r w:rsidRPr="00E20691">
        <w:rPr>
          <w:rFonts w:cs="Tahoma"/>
          <w:szCs w:val="24"/>
        </w:rPr>
        <w:t xml:space="preserve"> </w:t>
      </w:r>
      <w:r w:rsidR="007F7B0E" w:rsidRPr="00E20691">
        <w:rPr>
          <w:rFonts w:cs="Tahoma"/>
          <w:szCs w:val="24"/>
        </w:rPr>
        <w:t>k</w:t>
      </w:r>
      <w:r w:rsidRPr="00E20691">
        <w:rPr>
          <w:rFonts w:cs="Tahoma"/>
          <w:szCs w:val="24"/>
        </w:rPr>
        <w:t>ambrium</w:t>
      </w:r>
      <w:r w:rsidR="007F7B0E" w:rsidRPr="00E20691">
        <w:rPr>
          <w:rFonts w:cs="Tahoma"/>
          <w:szCs w:val="24"/>
        </w:rPr>
        <w:t>i</w:t>
      </w:r>
      <w:r w:rsidRPr="00E20691">
        <w:rPr>
          <w:rFonts w:cs="Tahoma"/>
          <w:szCs w:val="24"/>
        </w:rPr>
        <w:t>-</w:t>
      </w:r>
      <w:r w:rsidR="007F7B0E" w:rsidRPr="00E20691">
        <w:rPr>
          <w:rFonts w:cs="Tahoma"/>
          <w:szCs w:val="24"/>
        </w:rPr>
        <w:t>v</w:t>
      </w:r>
      <w:r w:rsidRPr="00E20691">
        <w:rPr>
          <w:rFonts w:cs="Tahoma"/>
          <w:szCs w:val="24"/>
        </w:rPr>
        <w:t>endi veekompleksi vee kasutami</w:t>
      </w:r>
      <w:r w:rsidR="00537943" w:rsidRPr="00E20691">
        <w:rPr>
          <w:rFonts w:cs="Tahoma"/>
          <w:szCs w:val="24"/>
        </w:rPr>
        <w:t>ne</w:t>
      </w:r>
      <w:r w:rsidRPr="00E20691">
        <w:rPr>
          <w:rFonts w:cs="Tahoma"/>
          <w:szCs w:val="24"/>
        </w:rPr>
        <w:t xml:space="preserve"> ühisveevarustuses</w:t>
      </w:r>
      <w:r w:rsidR="00537943" w:rsidRPr="00E20691">
        <w:rPr>
          <w:rFonts w:cs="Tahoma"/>
          <w:szCs w:val="24"/>
        </w:rPr>
        <w:t xml:space="preserve"> kujutab ohtu tarbijale</w:t>
      </w:r>
      <w:r w:rsidRPr="00E20691">
        <w:rPr>
          <w:rFonts w:cs="Tahoma"/>
          <w:szCs w:val="24"/>
        </w:rPr>
        <w:t>, tuleb süsteemi arendamisel teha vali</w:t>
      </w:r>
      <w:r w:rsidR="00125D84" w:rsidRPr="00E20691">
        <w:rPr>
          <w:rFonts w:cs="Tahoma"/>
          <w:szCs w:val="24"/>
        </w:rPr>
        <w:t>da</w:t>
      </w:r>
      <w:r w:rsidRPr="00E20691">
        <w:rPr>
          <w:rFonts w:cs="Tahoma"/>
          <w:szCs w:val="24"/>
        </w:rPr>
        <w:t xml:space="preserve"> alljärgnevate lahenduste vahel</w:t>
      </w:r>
      <w:r w:rsidR="00125D84" w:rsidRPr="00E20691">
        <w:rPr>
          <w:rFonts w:cs="Tahoma"/>
          <w:szCs w:val="24"/>
        </w:rPr>
        <w:t>.</w:t>
      </w:r>
    </w:p>
    <w:p w:rsidR="00D66D9F" w:rsidRPr="00E20691" w:rsidRDefault="00D66D9F" w:rsidP="005C4990">
      <w:pPr>
        <w:numPr>
          <w:ilvl w:val="0"/>
          <w:numId w:val="28"/>
        </w:numPr>
        <w:spacing w:before="60"/>
        <w:ind w:left="1134"/>
        <w:jc w:val="both"/>
        <w:rPr>
          <w:rFonts w:cs="Tahoma"/>
          <w:szCs w:val="24"/>
        </w:rPr>
      </w:pPr>
      <w:r w:rsidRPr="00E20691">
        <w:rPr>
          <w:rFonts w:cs="Tahoma"/>
          <w:szCs w:val="24"/>
        </w:rPr>
        <w:t xml:space="preserve">Põhjaveevarustusega piirkondade üleviimine pinnaveetoitele. </w:t>
      </w:r>
      <w:r w:rsidR="00125D84" w:rsidRPr="00E20691">
        <w:rPr>
          <w:rFonts w:cs="Tahoma"/>
          <w:szCs w:val="24"/>
        </w:rPr>
        <w:t xml:space="preserve">Selle </w:t>
      </w:r>
      <w:r w:rsidRPr="00E20691">
        <w:rPr>
          <w:rFonts w:cs="Tahoma"/>
          <w:szCs w:val="24"/>
        </w:rPr>
        <w:t xml:space="preserve">eelduseks </w:t>
      </w:r>
      <w:r w:rsidR="007F7B0E" w:rsidRPr="00E20691">
        <w:rPr>
          <w:rFonts w:cs="Tahoma"/>
          <w:szCs w:val="24"/>
        </w:rPr>
        <w:t>on lisa</w:t>
      </w:r>
      <w:r w:rsidRPr="00E20691">
        <w:rPr>
          <w:rFonts w:cs="Tahoma"/>
          <w:szCs w:val="24"/>
        </w:rPr>
        <w:t xml:space="preserve">ühendus(t)e loomine Nõmme piirkonna veega varustamiseks ja olemasolevate ühendustorustike rekonstrueerimine. Pinnavee kasutamise poolt räägib see, et Tallinna </w:t>
      </w:r>
      <w:r w:rsidR="007F7B0E" w:rsidRPr="00E20691">
        <w:rPr>
          <w:rFonts w:cs="Tahoma"/>
          <w:szCs w:val="24"/>
        </w:rPr>
        <w:t>v</w:t>
      </w:r>
      <w:r w:rsidRPr="00E20691">
        <w:rPr>
          <w:rFonts w:cs="Tahoma"/>
          <w:szCs w:val="24"/>
        </w:rPr>
        <w:t xml:space="preserve">eepuhastusjaam töötab </w:t>
      </w:r>
      <w:r w:rsidR="007F7B0E" w:rsidRPr="00E20691">
        <w:rPr>
          <w:rFonts w:cs="Tahoma"/>
          <w:szCs w:val="24"/>
        </w:rPr>
        <w:t xml:space="preserve">praegu </w:t>
      </w:r>
      <w:r w:rsidRPr="00E20691">
        <w:rPr>
          <w:rFonts w:cs="Tahoma"/>
          <w:szCs w:val="24"/>
        </w:rPr>
        <w:t>alakoormusega. Torustike rajamis</w:t>
      </w:r>
      <w:r w:rsidR="00125D84" w:rsidRPr="00E20691">
        <w:rPr>
          <w:rFonts w:cs="Tahoma"/>
          <w:szCs w:val="24"/>
        </w:rPr>
        <w:t>t</w:t>
      </w:r>
      <w:r w:rsidRPr="00E20691">
        <w:rPr>
          <w:rFonts w:cs="Tahoma"/>
          <w:szCs w:val="24"/>
        </w:rPr>
        <w:t xml:space="preserve"> </w:t>
      </w:r>
      <w:r w:rsidR="00125D84" w:rsidRPr="00E20691">
        <w:rPr>
          <w:rFonts w:cs="Tahoma"/>
          <w:szCs w:val="24"/>
        </w:rPr>
        <w:t>toetab asjaolu</w:t>
      </w:r>
      <w:r w:rsidRPr="00E20691">
        <w:rPr>
          <w:rFonts w:cs="Tahoma"/>
          <w:szCs w:val="24"/>
        </w:rPr>
        <w:t>, et pinnaveevõrgu laiendamiseks kasutatavaid torustikke on hädaolukorras võimalik kasutada ka vastupidises suunas – pinnaveetoiteliste alade varustamisel põhjaveega.</w:t>
      </w:r>
    </w:p>
    <w:p w:rsidR="00AF72C6" w:rsidRPr="00E20691" w:rsidRDefault="00D66D9F" w:rsidP="005C4990">
      <w:pPr>
        <w:numPr>
          <w:ilvl w:val="0"/>
          <w:numId w:val="28"/>
        </w:numPr>
        <w:spacing w:before="60"/>
        <w:ind w:left="1134"/>
        <w:jc w:val="both"/>
        <w:rPr>
          <w:rFonts w:cs="Tahoma"/>
          <w:szCs w:val="24"/>
        </w:rPr>
      </w:pPr>
      <w:r w:rsidRPr="00E20691">
        <w:rPr>
          <w:rFonts w:cs="Tahoma"/>
          <w:szCs w:val="24"/>
        </w:rPr>
        <w:t xml:space="preserve">Võimaluse korral tuleb kasutada nende veekihtide põhjavett, kus radioloogilised näitajad on </w:t>
      </w:r>
      <w:r w:rsidR="007F7B0E" w:rsidRPr="00E20691">
        <w:rPr>
          <w:rFonts w:cs="Tahoma"/>
          <w:szCs w:val="24"/>
        </w:rPr>
        <w:t>väiksemad</w:t>
      </w:r>
      <w:r w:rsidRPr="00E20691">
        <w:rPr>
          <w:rFonts w:cs="Tahoma"/>
          <w:szCs w:val="24"/>
        </w:rPr>
        <w:t xml:space="preserve">. Nõmme piirkonnas </w:t>
      </w:r>
      <w:r w:rsidR="007F7B0E" w:rsidRPr="00E20691">
        <w:rPr>
          <w:rFonts w:cs="Tahoma"/>
          <w:szCs w:val="24"/>
        </w:rPr>
        <w:t xml:space="preserve">tuleb </w:t>
      </w:r>
      <w:r w:rsidRPr="00E20691">
        <w:rPr>
          <w:rFonts w:cs="Tahoma"/>
          <w:szCs w:val="24"/>
        </w:rPr>
        <w:t xml:space="preserve">kasutada maksimaalselt </w:t>
      </w:r>
      <w:r w:rsidR="007F7B0E" w:rsidRPr="00E20691">
        <w:rPr>
          <w:rFonts w:cs="Tahoma"/>
          <w:szCs w:val="24"/>
        </w:rPr>
        <w:t>o</w:t>
      </w:r>
      <w:r w:rsidRPr="00E20691">
        <w:rPr>
          <w:rFonts w:cs="Tahoma"/>
          <w:szCs w:val="24"/>
        </w:rPr>
        <w:t>rdoviitsium</w:t>
      </w:r>
      <w:r w:rsidR="007F7B0E" w:rsidRPr="00E20691">
        <w:rPr>
          <w:rFonts w:cs="Tahoma"/>
          <w:szCs w:val="24"/>
        </w:rPr>
        <w:t>i</w:t>
      </w:r>
      <w:r w:rsidRPr="00E20691">
        <w:rPr>
          <w:rFonts w:cs="Tahoma"/>
          <w:szCs w:val="24"/>
        </w:rPr>
        <w:t>-</w:t>
      </w:r>
      <w:r w:rsidR="007F7B0E" w:rsidRPr="00E20691">
        <w:rPr>
          <w:rFonts w:cs="Tahoma"/>
          <w:szCs w:val="24"/>
        </w:rPr>
        <w:t>k</w:t>
      </w:r>
      <w:r w:rsidRPr="00E20691">
        <w:rPr>
          <w:rFonts w:cs="Tahoma"/>
          <w:szCs w:val="24"/>
        </w:rPr>
        <w:t>ambriumi veekompleksi põhjavett. Kambrium</w:t>
      </w:r>
      <w:r w:rsidR="007F7B0E" w:rsidRPr="00E20691">
        <w:rPr>
          <w:rFonts w:cs="Tahoma"/>
          <w:szCs w:val="24"/>
        </w:rPr>
        <w:t>i</w:t>
      </w:r>
      <w:r w:rsidRPr="00E20691">
        <w:rPr>
          <w:rFonts w:cs="Tahoma"/>
          <w:szCs w:val="24"/>
        </w:rPr>
        <w:t>-</w:t>
      </w:r>
      <w:r w:rsidR="007F7B0E" w:rsidRPr="00E20691">
        <w:rPr>
          <w:rFonts w:cs="Tahoma"/>
          <w:szCs w:val="24"/>
        </w:rPr>
        <w:t>v</w:t>
      </w:r>
      <w:r w:rsidRPr="00E20691">
        <w:rPr>
          <w:rFonts w:cs="Tahoma"/>
          <w:szCs w:val="24"/>
        </w:rPr>
        <w:t xml:space="preserve">endi põhjavee kasutamise jätkamisel kasutada vaid </w:t>
      </w:r>
      <w:r w:rsidR="007F7B0E" w:rsidRPr="00E20691">
        <w:rPr>
          <w:rFonts w:cs="Tahoma"/>
          <w:szCs w:val="24"/>
        </w:rPr>
        <w:t>k</w:t>
      </w:r>
      <w:r w:rsidRPr="00E20691">
        <w:rPr>
          <w:rFonts w:cs="Tahoma"/>
          <w:szCs w:val="24"/>
        </w:rPr>
        <w:t>ambrium</w:t>
      </w:r>
      <w:r w:rsidR="007F7B0E" w:rsidRPr="00E20691">
        <w:rPr>
          <w:rFonts w:cs="Tahoma"/>
          <w:szCs w:val="24"/>
        </w:rPr>
        <w:t>i</w:t>
      </w:r>
      <w:r w:rsidRPr="00E20691">
        <w:rPr>
          <w:rFonts w:cs="Tahoma"/>
          <w:szCs w:val="24"/>
        </w:rPr>
        <w:t>-</w:t>
      </w:r>
      <w:r w:rsidR="007F7B0E" w:rsidRPr="00E20691">
        <w:rPr>
          <w:rFonts w:cs="Tahoma"/>
          <w:szCs w:val="24"/>
        </w:rPr>
        <w:t>v</w:t>
      </w:r>
      <w:r w:rsidRPr="00E20691">
        <w:rPr>
          <w:rFonts w:cs="Tahoma"/>
          <w:szCs w:val="24"/>
        </w:rPr>
        <w:t xml:space="preserve">endi veekompleksi ülemise, </w:t>
      </w:r>
      <w:proofErr w:type="spellStart"/>
      <w:r w:rsidRPr="00E20691">
        <w:rPr>
          <w:rFonts w:cs="Tahoma"/>
          <w:szCs w:val="24"/>
        </w:rPr>
        <w:t>Voronka</w:t>
      </w:r>
      <w:proofErr w:type="spellEnd"/>
      <w:r w:rsidRPr="00E20691">
        <w:rPr>
          <w:rFonts w:cs="Tahoma"/>
          <w:szCs w:val="24"/>
        </w:rPr>
        <w:t xml:space="preserve"> veekihi vett, milles raadiumisisaldus on väiksem. Meede võimaldab üld</w:t>
      </w:r>
      <w:r w:rsidR="007F7B0E" w:rsidRPr="00E20691">
        <w:rPr>
          <w:rFonts w:cs="Tahoma"/>
          <w:szCs w:val="24"/>
        </w:rPr>
        <w:t>juhul</w:t>
      </w:r>
      <w:r w:rsidRPr="00E20691">
        <w:rPr>
          <w:rFonts w:cs="Tahoma"/>
          <w:szCs w:val="24"/>
        </w:rPr>
        <w:t xml:space="preserve"> vähendada efektiivdoosi, kuid vajalik võib olla täiendav lahjendamine või veetöötlus raadiumi eemaldamiseks. </w:t>
      </w:r>
      <w:r w:rsidR="007F7B0E" w:rsidRPr="00E20691">
        <w:rPr>
          <w:rFonts w:cs="Tahoma"/>
          <w:szCs w:val="24"/>
        </w:rPr>
        <w:t>Selle m</w:t>
      </w:r>
      <w:r w:rsidRPr="00E20691">
        <w:rPr>
          <w:rFonts w:cs="Tahoma"/>
          <w:szCs w:val="24"/>
        </w:rPr>
        <w:t>eetme</w:t>
      </w:r>
      <w:r w:rsidR="007F7B0E" w:rsidRPr="00E20691">
        <w:rPr>
          <w:rFonts w:cs="Tahoma"/>
          <w:szCs w:val="24"/>
        </w:rPr>
        <w:t xml:space="preserve"> kasutamise korral</w:t>
      </w:r>
      <w:r w:rsidRPr="00E20691">
        <w:rPr>
          <w:rFonts w:cs="Tahoma"/>
          <w:szCs w:val="24"/>
        </w:rPr>
        <w:t xml:space="preserve"> ei saa anda pikaajalist garantiid vee </w:t>
      </w:r>
      <w:r w:rsidR="00D470D2" w:rsidRPr="00E20691">
        <w:rPr>
          <w:rFonts w:cs="Tahoma"/>
          <w:szCs w:val="24"/>
        </w:rPr>
        <w:t xml:space="preserve">kvaliteedinõuetele </w:t>
      </w:r>
      <w:r w:rsidRPr="00E20691">
        <w:rPr>
          <w:rFonts w:cs="Tahoma"/>
          <w:szCs w:val="24"/>
        </w:rPr>
        <w:t>vastavuse</w:t>
      </w:r>
      <w:r w:rsidR="007F7B0E" w:rsidRPr="00E20691">
        <w:rPr>
          <w:rFonts w:cs="Tahoma"/>
          <w:szCs w:val="24"/>
        </w:rPr>
        <w:t xml:space="preserve"> kohta</w:t>
      </w:r>
      <w:r w:rsidRPr="00E20691">
        <w:rPr>
          <w:rFonts w:cs="Tahoma"/>
          <w:szCs w:val="24"/>
        </w:rPr>
        <w:t xml:space="preserve"> ning veetootja peab olema valmis </w:t>
      </w:r>
      <w:r w:rsidR="00D470D2" w:rsidRPr="00E20691">
        <w:rPr>
          <w:rFonts w:cs="Tahoma"/>
          <w:szCs w:val="24"/>
        </w:rPr>
        <w:t xml:space="preserve">võtma kasutusele </w:t>
      </w:r>
      <w:r w:rsidRPr="00E20691">
        <w:rPr>
          <w:rFonts w:cs="Tahoma"/>
          <w:szCs w:val="24"/>
        </w:rPr>
        <w:t>teis</w:t>
      </w:r>
      <w:r w:rsidR="00D470D2" w:rsidRPr="00E20691">
        <w:rPr>
          <w:rFonts w:cs="Tahoma"/>
          <w:szCs w:val="24"/>
        </w:rPr>
        <w:t>i</w:t>
      </w:r>
      <w:r w:rsidRPr="00E20691">
        <w:rPr>
          <w:rFonts w:cs="Tahoma"/>
          <w:szCs w:val="24"/>
        </w:rPr>
        <w:t xml:space="preserve"> veeallika</w:t>
      </w:r>
      <w:r w:rsidR="00D470D2" w:rsidRPr="00E20691">
        <w:rPr>
          <w:rFonts w:cs="Tahoma"/>
          <w:szCs w:val="24"/>
        </w:rPr>
        <w:t>id</w:t>
      </w:r>
      <w:r w:rsidRPr="00E20691">
        <w:rPr>
          <w:rFonts w:cs="Tahoma"/>
          <w:szCs w:val="24"/>
        </w:rPr>
        <w:t>.</w:t>
      </w:r>
    </w:p>
    <w:p w:rsidR="00D66D9F" w:rsidRPr="00E20691" w:rsidRDefault="007F7B0E" w:rsidP="005C4990">
      <w:pPr>
        <w:numPr>
          <w:ilvl w:val="0"/>
          <w:numId w:val="28"/>
        </w:numPr>
        <w:spacing w:before="60"/>
        <w:ind w:left="1134"/>
        <w:jc w:val="both"/>
        <w:rPr>
          <w:rFonts w:cs="Tahoma"/>
          <w:szCs w:val="24"/>
        </w:rPr>
      </w:pPr>
      <w:r w:rsidRPr="00E20691">
        <w:rPr>
          <w:rFonts w:cs="Tahoma"/>
          <w:szCs w:val="24"/>
        </w:rPr>
        <w:t>P</w:t>
      </w:r>
      <w:r w:rsidR="00D66D9F" w:rsidRPr="00E20691">
        <w:rPr>
          <w:rFonts w:cs="Tahoma"/>
          <w:szCs w:val="24"/>
        </w:rPr>
        <w:t xml:space="preserve">õhjaveevarustusega piirkondades tsentraalsete või lokaalsete </w:t>
      </w:r>
      <w:r w:rsidRPr="00E20691">
        <w:rPr>
          <w:rFonts w:cs="Tahoma"/>
          <w:szCs w:val="24"/>
        </w:rPr>
        <w:t xml:space="preserve">veetöötlusjaamade rajamine, mis on ette nähtud </w:t>
      </w:r>
      <w:proofErr w:type="spellStart"/>
      <w:r w:rsidR="00D66D9F" w:rsidRPr="00E20691">
        <w:rPr>
          <w:rFonts w:cs="Tahoma"/>
          <w:szCs w:val="24"/>
        </w:rPr>
        <w:t>radionukliidide</w:t>
      </w:r>
      <w:proofErr w:type="spellEnd"/>
      <w:r w:rsidR="00D66D9F" w:rsidRPr="00E20691">
        <w:rPr>
          <w:rFonts w:cs="Tahoma"/>
          <w:szCs w:val="24"/>
        </w:rPr>
        <w:t xml:space="preserve"> erald</w:t>
      </w:r>
      <w:r w:rsidRPr="00E20691">
        <w:rPr>
          <w:rFonts w:cs="Tahoma"/>
          <w:szCs w:val="24"/>
        </w:rPr>
        <w:t>ami</w:t>
      </w:r>
      <w:r w:rsidR="00D66D9F" w:rsidRPr="00E20691">
        <w:rPr>
          <w:rFonts w:cs="Tahoma"/>
          <w:szCs w:val="24"/>
        </w:rPr>
        <w:t xml:space="preserve">seks. </w:t>
      </w:r>
      <w:r w:rsidRPr="00E20691">
        <w:rPr>
          <w:rFonts w:cs="Tahoma"/>
          <w:szCs w:val="24"/>
        </w:rPr>
        <w:t>Tänapäeval</w:t>
      </w:r>
      <w:r w:rsidR="00D66D9F" w:rsidRPr="00E20691">
        <w:rPr>
          <w:rFonts w:cs="Tahoma"/>
          <w:szCs w:val="24"/>
        </w:rPr>
        <w:t xml:space="preserve"> kasut</w:t>
      </w:r>
      <w:r w:rsidRPr="00E20691">
        <w:rPr>
          <w:rFonts w:cs="Tahoma"/>
          <w:szCs w:val="24"/>
        </w:rPr>
        <w:t>atakse</w:t>
      </w:r>
      <w:r w:rsidR="00D66D9F" w:rsidRPr="00E20691">
        <w:rPr>
          <w:rFonts w:cs="Tahoma"/>
          <w:szCs w:val="24"/>
        </w:rPr>
        <w:t xml:space="preserve"> veetöötlustehnoloogiad, mille abil on võimalik </w:t>
      </w:r>
      <w:r w:rsidRPr="00E20691">
        <w:rPr>
          <w:rFonts w:cs="Tahoma"/>
          <w:szCs w:val="24"/>
        </w:rPr>
        <w:t xml:space="preserve">eraldada </w:t>
      </w:r>
      <w:r w:rsidR="00D66D9F" w:rsidRPr="00E20691">
        <w:rPr>
          <w:rFonts w:cs="Tahoma"/>
          <w:szCs w:val="24"/>
        </w:rPr>
        <w:t xml:space="preserve">vähemalt 80% raadiumi isotoope </w:t>
      </w:r>
      <w:r w:rsidRPr="00E20691">
        <w:rPr>
          <w:rFonts w:cs="Tahoma"/>
          <w:szCs w:val="24"/>
        </w:rPr>
        <w:t>–</w:t>
      </w:r>
      <w:r w:rsidR="00D66D9F" w:rsidRPr="00E20691">
        <w:rPr>
          <w:rFonts w:cs="Tahoma"/>
          <w:szCs w:val="24"/>
        </w:rPr>
        <w:t xml:space="preserve"> Ra-226 ja Ra-228. Põhilis</w:t>
      </w:r>
      <w:r w:rsidRPr="00E20691">
        <w:rPr>
          <w:rFonts w:cs="Tahoma"/>
          <w:szCs w:val="24"/>
        </w:rPr>
        <w:t>ed</w:t>
      </w:r>
      <w:r w:rsidR="00D66D9F" w:rsidRPr="00E20691">
        <w:rPr>
          <w:rFonts w:cs="Tahoma"/>
          <w:szCs w:val="24"/>
        </w:rPr>
        <w:t>, enam kasutust leidnud lahendus</w:t>
      </w:r>
      <w:r w:rsidRPr="00E20691">
        <w:rPr>
          <w:rFonts w:cs="Tahoma"/>
          <w:szCs w:val="24"/>
        </w:rPr>
        <w:t>ed</w:t>
      </w:r>
      <w:r w:rsidR="00D66D9F" w:rsidRPr="00E20691">
        <w:rPr>
          <w:rFonts w:cs="Tahoma"/>
          <w:szCs w:val="24"/>
        </w:rPr>
        <w:t xml:space="preserve"> on membraanprotsessid (nt pöördosmoos) ja ioonvahetus. </w:t>
      </w:r>
      <w:proofErr w:type="spellStart"/>
      <w:r w:rsidR="00D66D9F" w:rsidRPr="00E20691">
        <w:rPr>
          <w:rFonts w:cs="Tahoma"/>
          <w:szCs w:val="24"/>
        </w:rPr>
        <w:t>Radionukliidide</w:t>
      </w:r>
      <w:proofErr w:type="spellEnd"/>
      <w:r w:rsidR="00D66D9F" w:rsidRPr="00E20691">
        <w:rPr>
          <w:rFonts w:cs="Tahoma"/>
          <w:szCs w:val="24"/>
        </w:rPr>
        <w:t xml:space="preserve"> erald</w:t>
      </w:r>
      <w:r w:rsidRPr="00E20691">
        <w:rPr>
          <w:rFonts w:cs="Tahoma"/>
          <w:szCs w:val="24"/>
        </w:rPr>
        <w:t>ami</w:t>
      </w:r>
      <w:r w:rsidR="00D66D9F" w:rsidRPr="00E20691">
        <w:rPr>
          <w:rFonts w:cs="Tahoma"/>
          <w:szCs w:val="24"/>
        </w:rPr>
        <w:t xml:space="preserve">seks peaks vesi </w:t>
      </w:r>
      <w:r w:rsidRPr="00E20691">
        <w:rPr>
          <w:rFonts w:cs="Tahoma"/>
          <w:szCs w:val="24"/>
        </w:rPr>
        <w:t xml:space="preserve">enne </w:t>
      </w:r>
      <w:r w:rsidR="00D66D9F" w:rsidRPr="00E20691">
        <w:rPr>
          <w:rFonts w:cs="Tahoma"/>
          <w:szCs w:val="24"/>
        </w:rPr>
        <w:t xml:space="preserve">olema puhastatud rauast, mangaanist </w:t>
      </w:r>
      <w:r w:rsidRPr="00E20691">
        <w:rPr>
          <w:rFonts w:cs="Tahoma"/>
          <w:szCs w:val="24"/>
        </w:rPr>
        <w:t xml:space="preserve">ja </w:t>
      </w:r>
      <w:r w:rsidR="00D66D9F" w:rsidRPr="00E20691">
        <w:rPr>
          <w:rFonts w:cs="Tahoma"/>
          <w:szCs w:val="24"/>
        </w:rPr>
        <w:t xml:space="preserve">ammooniumist. Radooni </w:t>
      </w:r>
      <w:r w:rsidRPr="00E20691">
        <w:rPr>
          <w:rFonts w:cs="Tahoma"/>
          <w:szCs w:val="24"/>
        </w:rPr>
        <w:t xml:space="preserve">puhul </w:t>
      </w:r>
      <w:r w:rsidR="00D66D9F" w:rsidRPr="00E20691">
        <w:rPr>
          <w:rFonts w:cs="Tahoma"/>
          <w:szCs w:val="24"/>
        </w:rPr>
        <w:t>on soovita</w:t>
      </w:r>
      <w:r w:rsidRPr="00E20691">
        <w:rPr>
          <w:rFonts w:cs="Tahoma"/>
          <w:szCs w:val="24"/>
        </w:rPr>
        <w:t>ta</w:t>
      </w:r>
      <w:r w:rsidR="00D66D9F" w:rsidRPr="00E20691">
        <w:rPr>
          <w:rFonts w:cs="Tahoma"/>
          <w:szCs w:val="24"/>
        </w:rPr>
        <w:t>v kasutada enne järgnevaid veetöötlusetappe efektiivset aeratsiooni ja gaaside eraldust.</w:t>
      </w:r>
    </w:p>
    <w:p w:rsidR="00D66D9F" w:rsidRPr="00E20691" w:rsidRDefault="00D66D9F" w:rsidP="005C4990">
      <w:pPr>
        <w:numPr>
          <w:ilvl w:val="0"/>
          <w:numId w:val="28"/>
        </w:numPr>
        <w:spacing w:before="60"/>
        <w:ind w:left="1134"/>
        <w:jc w:val="both"/>
        <w:rPr>
          <w:rFonts w:cs="Tahoma"/>
          <w:szCs w:val="24"/>
        </w:rPr>
      </w:pPr>
      <w:r w:rsidRPr="00E20691">
        <w:rPr>
          <w:rFonts w:cs="Tahoma"/>
          <w:szCs w:val="24"/>
        </w:rPr>
        <w:t xml:space="preserve">Eri </w:t>
      </w:r>
      <w:r w:rsidR="007F7B0E" w:rsidRPr="00E20691">
        <w:rPr>
          <w:rFonts w:cs="Tahoma"/>
          <w:szCs w:val="24"/>
        </w:rPr>
        <w:t>põhja</w:t>
      </w:r>
      <w:r w:rsidRPr="00E20691">
        <w:rPr>
          <w:rFonts w:cs="Tahoma"/>
          <w:szCs w:val="24"/>
        </w:rPr>
        <w:t xml:space="preserve">veekihtide vee segamine. Eri piirkondades on võimalik </w:t>
      </w:r>
      <w:r w:rsidR="007F7B0E" w:rsidRPr="00E20691">
        <w:rPr>
          <w:rFonts w:cs="Tahoma"/>
          <w:szCs w:val="24"/>
        </w:rPr>
        <w:t>k</w:t>
      </w:r>
      <w:r w:rsidRPr="00E20691">
        <w:rPr>
          <w:rFonts w:cs="Tahoma"/>
          <w:szCs w:val="24"/>
        </w:rPr>
        <w:t>ambrium</w:t>
      </w:r>
      <w:r w:rsidR="007F7B0E" w:rsidRPr="00E20691">
        <w:rPr>
          <w:rFonts w:cs="Tahoma"/>
          <w:szCs w:val="24"/>
        </w:rPr>
        <w:t>i</w:t>
      </w:r>
      <w:r w:rsidRPr="00E20691">
        <w:rPr>
          <w:rFonts w:cs="Tahoma"/>
          <w:szCs w:val="24"/>
        </w:rPr>
        <w:t>-</w:t>
      </w:r>
      <w:r w:rsidR="007F7B0E" w:rsidRPr="00E20691">
        <w:rPr>
          <w:rFonts w:cs="Tahoma"/>
          <w:szCs w:val="24"/>
        </w:rPr>
        <w:t>v</w:t>
      </w:r>
      <w:r w:rsidRPr="00E20691">
        <w:rPr>
          <w:rFonts w:cs="Tahoma"/>
          <w:szCs w:val="24"/>
        </w:rPr>
        <w:t>endi põhjave</w:t>
      </w:r>
      <w:r w:rsidR="007F7B0E" w:rsidRPr="00E20691">
        <w:rPr>
          <w:rFonts w:cs="Tahoma"/>
          <w:szCs w:val="24"/>
        </w:rPr>
        <w:t>tt segada</w:t>
      </w:r>
      <w:r w:rsidRPr="00E20691">
        <w:rPr>
          <w:rFonts w:cs="Tahoma"/>
          <w:szCs w:val="24"/>
        </w:rPr>
        <w:t xml:space="preserve"> </w:t>
      </w:r>
      <w:r w:rsidR="007F7B0E" w:rsidRPr="00E20691">
        <w:rPr>
          <w:rFonts w:cs="Tahoma"/>
          <w:szCs w:val="24"/>
        </w:rPr>
        <w:t>o</w:t>
      </w:r>
      <w:r w:rsidRPr="00E20691">
        <w:rPr>
          <w:rFonts w:cs="Tahoma"/>
          <w:szCs w:val="24"/>
        </w:rPr>
        <w:t>rdoviitsium</w:t>
      </w:r>
      <w:r w:rsidR="007F7B0E" w:rsidRPr="00E20691">
        <w:rPr>
          <w:rFonts w:cs="Tahoma"/>
          <w:szCs w:val="24"/>
        </w:rPr>
        <w:t>i</w:t>
      </w:r>
      <w:r w:rsidRPr="00E20691">
        <w:rPr>
          <w:rFonts w:cs="Tahoma"/>
          <w:szCs w:val="24"/>
        </w:rPr>
        <w:t>-</w:t>
      </w:r>
      <w:r w:rsidR="007F7B0E" w:rsidRPr="00E20691">
        <w:rPr>
          <w:rFonts w:cs="Tahoma"/>
          <w:szCs w:val="24"/>
        </w:rPr>
        <w:t>k</w:t>
      </w:r>
      <w:r w:rsidRPr="00E20691">
        <w:rPr>
          <w:rFonts w:cs="Tahoma"/>
          <w:szCs w:val="24"/>
        </w:rPr>
        <w:t xml:space="preserve">ambriumi, </w:t>
      </w:r>
      <w:r w:rsidR="007F7B0E" w:rsidRPr="00E20691">
        <w:rPr>
          <w:rFonts w:cs="Tahoma"/>
          <w:szCs w:val="24"/>
        </w:rPr>
        <w:t>o</w:t>
      </w:r>
      <w:r w:rsidRPr="00E20691">
        <w:rPr>
          <w:rFonts w:cs="Tahoma"/>
          <w:szCs w:val="24"/>
        </w:rPr>
        <w:t>rdoviitsium</w:t>
      </w:r>
      <w:r w:rsidR="007F7B0E" w:rsidRPr="00E20691">
        <w:rPr>
          <w:rFonts w:cs="Tahoma"/>
          <w:szCs w:val="24"/>
        </w:rPr>
        <w:t>i</w:t>
      </w:r>
      <w:r w:rsidRPr="00E20691">
        <w:rPr>
          <w:rFonts w:cs="Tahoma"/>
          <w:szCs w:val="24"/>
        </w:rPr>
        <w:t>-</w:t>
      </w:r>
      <w:r w:rsidR="007F7B0E" w:rsidRPr="00E20691">
        <w:rPr>
          <w:rFonts w:cs="Tahoma"/>
          <w:szCs w:val="24"/>
        </w:rPr>
        <w:t>s</w:t>
      </w:r>
      <w:r w:rsidRPr="00E20691">
        <w:rPr>
          <w:rFonts w:cs="Tahoma"/>
          <w:szCs w:val="24"/>
        </w:rPr>
        <w:t xml:space="preserve">iluri ja </w:t>
      </w:r>
      <w:r w:rsidR="007F7B0E" w:rsidRPr="00E20691">
        <w:rPr>
          <w:rFonts w:cs="Tahoma"/>
          <w:szCs w:val="24"/>
        </w:rPr>
        <w:t>k</w:t>
      </w:r>
      <w:r w:rsidRPr="00E20691">
        <w:rPr>
          <w:rFonts w:cs="Tahoma"/>
          <w:szCs w:val="24"/>
        </w:rPr>
        <w:t>vaternaari veekompleksi ve</w:t>
      </w:r>
      <w:r w:rsidR="007F7B0E" w:rsidRPr="00E20691">
        <w:rPr>
          <w:rFonts w:cs="Tahoma"/>
          <w:szCs w:val="24"/>
        </w:rPr>
        <w:t>ega</w:t>
      </w:r>
      <w:r w:rsidRPr="00E20691">
        <w:rPr>
          <w:rFonts w:cs="Tahoma"/>
          <w:szCs w:val="24"/>
        </w:rPr>
        <w:t xml:space="preserve">. </w:t>
      </w:r>
      <w:r w:rsidR="007F7B0E" w:rsidRPr="00E20691">
        <w:rPr>
          <w:rFonts w:cs="Tahoma"/>
          <w:szCs w:val="24"/>
        </w:rPr>
        <w:t>V</w:t>
      </w:r>
      <w:r w:rsidRPr="00E20691">
        <w:rPr>
          <w:rFonts w:cs="Tahoma"/>
          <w:szCs w:val="24"/>
        </w:rPr>
        <w:t xml:space="preserve">eekihtide segamine ei anna enamasti arvestatavat efekti, võttes arvesse, et ka </w:t>
      </w:r>
      <w:r w:rsidR="007F7B0E" w:rsidRPr="00E20691">
        <w:rPr>
          <w:rFonts w:cs="Tahoma"/>
          <w:szCs w:val="24"/>
        </w:rPr>
        <w:t>ordoviitsiumi-kambriumi</w:t>
      </w:r>
      <w:r w:rsidRPr="00E20691">
        <w:rPr>
          <w:rFonts w:cs="Tahoma"/>
          <w:szCs w:val="24"/>
        </w:rPr>
        <w:t xml:space="preserve"> veekompleksi põhjavesi on </w:t>
      </w:r>
      <w:proofErr w:type="spellStart"/>
      <w:r w:rsidRPr="00E20691">
        <w:rPr>
          <w:rFonts w:cs="Tahoma"/>
          <w:szCs w:val="24"/>
        </w:rPr>
        <w:t>radionukliididest</w:t>
      </w:r>
      <w:proofErr w:type="spellEnd"/>
      <w:r w:rsidRPr="00E20691">
        <w:rPr>
          <w:rFonts w:cs="Tahoma"/>
          <w:szCs w:val="24"/>
        </w:rPr>
        <w:t xml:space="preserve"> </w:t>
      </w:r>
      <w:r w:rsidR="00121EBA" w:rsidRPr="00E20691">
        <w:rPr>
          <w:rFonts w:cs="Tahoma"/>
          <w:szCs w:val="24"/>
        </w:rPr>
        <w:t xml:space="preserve">saadava </w:t>
      </w:r>
      <w:r w:rsidRPr="00E20691">
        <w:rPr>
          <w:rFonts w:cs="Tahoma"/>
          <w:szCs w:val="24"/>
        </w:rPr>
        <w:t xml:space="preserve">efektiivdoosi </w:t>
      </w:r>
      <w:r w:rsidR="007F7B0E" w:rsidRPr="00E20691">
        <w:rPr>
          <w:rFonts w:cs="Tahoma"/>
          <w:szCs w:val="24"/>
        </w:rPr>
        <w:t xml:space="preserve">poolest </w:t>
      </w:r>
      <w:r w:rsidRPr="00E20691">
        <w:rPr>
          <w:rFonts w:cs="Tahoma"/>
          <w:szCs w:val="24"/>
        </w:rPr>
        <w:t xml:space="preserve">piirnormi </w:t>
      </w:r>
      <w:r w:rsidR="00A041CB" w:rsidRPr="00E20691">
        <w:rPr>
          <w:rFonts w:cs="Tahoma"/>
          <w:szCs w:val="24"/>
        </w:rPr>
        <w:t xml:space="preserve">lähedal </w:t>
      </w:r>
      <w:r w:rsidRPr="00E20691">
        <w:rPr>
          <w:rFonts w:cs="Tahoma"/>
          <w:szCs w:val="24"/>
        </w:rPr>
        <w:t xml:space="preserve">(enamasti vahemikus 0,06–0,08 </w:t>
      </w:r>
      <w:proofErr w:type="spellStart"/>
      <w:r w:rsidRPr="00E20691">
        <w:rPr>
          <w:rFonts w:cs="Tahoma"/>
          <w:szCs w:val="24"/>
        </w:rPr>
        <w:t>mSv</w:t>
      </w:r>
      <w:proofErr w:type="spellEnd"/>
      <w:r w:rsidRPr="00E20691">
        <w:rPr>
          <w:rFonts w:cs="Tahoma"/>
          <w:szCs w:val="24"/>
        </w:rPr>
        <w:t xml:space="preserve"> aastas), seega jääks võimalik kasutatav </w:t>
      </w:r>
      <w:r w:rsidR="007F7B0E" w:rsidRPr="00E20691">
        <w:rPr>
          <w:rFonts w:cs="Tahoma"/>
          <w:szCs w:val="24"/>
        </w:rPr>
        <w:t>kambriumi-vendi</w:t>
      </w:r>
      <w:r w:rsidRPr="00E20691">
        <w:rPr>
          <w:rFonts w:cs="Tahoma"/>
          <w:szCs w:val="24"/>
        </w:rPr>
        <w:t xml:space="preserve"> põhjaveekihi osakaal minimaalseks (10</w:t>
      </w:r>
      <w:r w:rsidR="007F7B0E" w:rsidRPr="00E20691">
        <w:rPr>
          <w:rFonts w:cs="Tahoma"/>
          <w:szCs w:val="24"/>
        </w:rPr>
        <w:t>–</w:t>
      </w:r>
      <w:r w:rsidRPr="00E20691">
        <w:rPr>
          <w:rFonts w:cs="Tahoma"/>
          <w:szCs w:val="24"/>
        </w:rPr>
        <w:t xml:space="preserve">15%). Samas võib </w:t>
      </w:r>
      <w:r w:rsidR="007F7B0E" w:rsidRPr="00E20691">
        <w:rPr>
          <w:rFonts w:cs="Tahoma"/>
          <w:szCs w:val="24"/>
        </w:rPr>
        <w:t>vee</w:t>
      </w:r>
      <w:r w:rsidRPr="00E20691">
        <w:rPr>
          <w:rFonts w:cs="Tahoma"/>
          <w:szCs w:val="24"/>
        </w:rPr>
        <w:t xml:space="preserve">kihtide segamist </w:t>
      </w:r>
      <w:r w:rsidR="007F7B0E" w:rsidRPr="00E20691">
        <w:rPr>
          <w:rFonts w:cs="Tahoma"/>
          <w:szCs w:val="24"/>
        </w:rPr>
        <w:t xml:space="preserve">pidada </w:t>
      </w:r>
      <w:r w:rsidRPr="00E20691">
        <w:rPr>
          <w:rFonts w:cs="Tahoma"/>
          <w:szCs w:val="24"/>
        </w:rPr>
        <w:t xml:space="preserve">kõige optimaalsemaks lahenduseks Nõmme piirkonnas, kui </w:t>
      </w:r>
      <w:r w:rsidR="007F7B0E" w:rsidRPr="00E20691">
        <w:rPr>
          <w:rFonts w:cs="Tahoma"/>
          <w:szCs w:val="24"/>
        </w:rPr>
        <w:t>t</w:t>
      </w:r>
      <w:r w:rsidRPr="00E20691">
        <w:rPr>
          <w:rFonts w:cs="Tahoma"/>
          <w:szCs w:val="24"/>
        </w:rPr>
        <w:t xml:space="preserve">erviseriski hinnangust järeldub, et tarbijale ei põhjusta olulist terviseriski vee tarbimine, mille puhul saadav efektiivdoos jääb alla 0,2 </w:t>
      </w:r>
      <w:proofErr w:type="spellStart"/>
      <w:r w:rsidRPr="00E20691">
        <w:rPr>
          <w:rFonts w:cs="Tahoma"/>
          <w:szCs w:val="24"/>
        </w:rPr>
        <w:t>mSv</w:t>
      </w:r>
      <w:proofErr w:type="spellEnd"/>
      <w:r w:rsidRPr="00E20691">
        <w:rPr>
          <w:rFonts w:cs="Tahoma"/>
          <w:szCs w:val="24"/>
        </w:rPr>
        <w:t xml:space="preserve"> aastas.</w:t>
      </w:r>
    </w:p>
    <w:p w:rsidR="00D66D9F" w:rsidRPr="00E20691" w:rsidRDefault="00D66D9F" w:rsidP="005C4990">
      <w:pPr>
        <w:numPr>
          <w:ilvl w:val="0"/>
          <w:numId w:val="28"/>
        </w:numPr>
        <w:spacing w:before="60"/>
        <w:ind w:left="1134"/>
        <w:jc w:val="both"/>
        <w:rPr>
          <w:rFonts w:cs="Tahoma"/>
          <w:szCs w:val="24"/>
        </w:rPr>
      </w:pPr>
      <w:r w:rsidRPr="00E20691">
        <w:rPr>
          <w:rFonts w:cs="Tahoma"/>
          <w:szCs w:val="24"/>
        </w:rPr>
        <w:t xml:space="preserve">Osa </w:t>
      </w:r>
      <w:r w:rsidR="007F7B0E" w:rsidRPr="00E20691">
        <w:rPr>
          <w:rFonts w:cs="Tahoma"/>
          <w:szCs w:val="24"/>
        </w:rPr>
        <w:t>kambriumi-vendi</w:t>
      </w:r>
      <w:r w:rsidRPr="00E20691">
        <w:rPr>
          <w:rFonts w:cs="Tahoma"/>
          <w:szCs w:val="24"/>
        </w:rPr>
        <w:t xml:space="preserve"> puurkaevude konstruktsioon võimalda</w:t>
      </w:r>
      <w:r w:rsidR="00F40E35" w:rsidRPr="00E20691">
        <w:rPr>
          <w:rFonts w:cs="Tahoma"/>
          <w:szCs w:val="24"/>
        </w:rPr>
        <w:t>b</w:t>
      </w:r>
      <w:r w:rsidRPr="00E20691">
        <w:rPr>
          <w:rFonts w:cs="Tahoma"/>
          <w:szCs w:val="24"/>
        </w:rPr>
        <w:t xml:space="preserve"> vajaduse korral kaevu alumise osa </w:t>
      </w:r>
      <w:proofErr w:type="spellStart"/>
      <w:r w:rsidRPr="00E20691">
        <w:rPr>
          <w:rFonts w:cs="Tahoma"/>
          <w:szCs w:val="24"/>
        </w:rPr>
        <w:t>tamponeerida</w:t>
      </w:r>
      <w:proofErr w:type="spellEnd"/>
      <w:r w:rsidRPr="00E20691">
        <w:rPr>
          <w:rFonts w:cs="Tahoma"/>
          <w:szCs w:val="24"/>
        </w:rPr>
        <w:t>. See võib olla otstarbekas</w:t>
      </w:r>
      <w:r w:rsidR="00F40E35" w:rsidRPr="00E20691">
        <w:rPr>
          <w:rFonts w:cs="Tahoma"/>
          <w:szCs w:val="24"/>
        </w:rPr>
        <w:t>,</w:t>
      </w:r>
      <w:r w:rsidRPr="00E20691">
        <w:rPr>
          <w:rFonts w:cs="Tahoma"/>
          <w:szCs w:val="24"/>
        </w:rPr>
        <w:t xml:space="preserve"> kui piirkonna </w:t>
      </w:r>
      <w:r w:rsidR="00F40E35" w:rsidRPr="00E20691">
        <w:rPr>
          <w:rFonts w:cs="Tahoma"/>
          <w:szCs w:val="24"/>
        </w:rPr>
        <w:t>k</w:t>
      </w:r>
      <w:r w:rsidRPr="00E20691">
        <w:rPr>
          <w:rFonts w:cs="Tahoma"/>
          <w:szCs w:val="24"/>
        </w:rPr>
        <w:t>ambriumi-</w:t>
      </w:r>
      <w:r w:rsidR="00F40E35" w:rsidRPr="00E20691">
        <w:rPr>
          <w:rFonts w:cs="Tahoma"/>
          <w:szCs w:val="24"/>
        </w:rPr>
        <w:t>v</w:t>
      </w:r>
      <w:r w:rsidRPr="00E20691">
        <w:rPr>
          <w:rFonts w:cs="Tahoma"/>
          <w:szCs w:val="24"/>
        </w:rPr>
        <w:t>endi veeladestiku ülemises</w:t>
      </w:r>
      <w:r w:rsidR="00295996" w:rsidRPr="00E20691">
        <w:rPr>
          <w:rFonts w:cs="Tahoma"/>
          <w:szCs w:val="24"/>
        </w:rPr>
        <w:t>,</w:t>
      </w:r>
      <w:r w:rsidRPr="00E20691">
        <w:rPr>
          <w:rFonts w:cs="Tahoma"/>
          <w:szCs w:val="24"/>
        </w:rPr>
        <w:t xml:space="preserve"> </w:t>
      </w:r>
      <w:proofErr w:type="spellStart"/>
      <w:r w:rsidRPr="00E20691">
        <w:rPr>
          <w:rFonts w:cs="Tahoma"/>
          <w:szCs w:val="24"/>
        </w:rPr>
        <w:t>Voronka</w:t>
      </w:r>
      <w:proofErr w:type="spellEnd"/>
      <w:r w:rsidRPr="00E20691">
        <w:rPr>
          <w:rFonts w:cs="Tahoma"/>
          <w:szCs w:val="24"/>
        </w:rPr>
        <w:t xml:space="preserve"> veekihis on </w:t>
      </w:r>
      <w:proofErr w:type="spellStart"/>
      <w:r w:rsidRPr="00E20691">
        <w:rPr>
          <w:rFonts w:cs="Tahoma"/>
          <w:szCs w:val="24"/>
        </w:rPr>
        <w:t>radionukliidide</w:t>
      </w:r>
      <w:proofErr w:type="spellEnd"/>
      <w:r w:rsidRPr="00E20691">
        <w:rPr>
          <w:rFonts w:cs="Tahoma"/>
          <w:szCs w:val="24"/>
        </w:rPr>
        <w:t xml:space="preserve"> sisaldus väiksem, nagu see </w:t>
      </w:r>
      <w:r w:rsidR="00F40E35" w:rsidRPr="00E20691">
        <w:rPr>
          <w:rFonts w:cs="Tahoma"/>
          <w:szCs w:val="24"/>
        </w:rPr>
        <w:t xml:space="preserve">enamasti </w:t>
      </w:r>
      <w:r w:rsidRPr="00E20691">
        <w:rPr>
          <w:rFonts w:cs="Tahoma"/>
          <w:szCs w:val="24"/>
        </w:rPr>
        <w:t>on, kuid praegu üksikasjalik teave selle kohta puudub.</w:t>
      </w:r>
    </w:p>
    <w:p w:rsidR="00D66D9F" w:rsidRPr="00E20691" w:rsidRDefault="00D66D9F" w:rsidP="00E765E1">
      <w:pPr>
        <w:spacing w:before="60"/>
        <w:jc w:val="both"/>
        <w:rPr>
          <w:rFonts w:cs="Tahoma"/>
          <w:b/>
          <w:szCs w:val="24"/>
        </w:rPr>
      </w:pPr>
      <w:r w:rsidRPr="00E20691">
        <w:rPr>
          <w:rFonts w:cs="Tahoma"/>
          <w:b/>
          <w:szCs w:val="24"/>
        </w:rPr>
        <w:t>Veevõrgu arendamine</w:t>
      </w:r>
    </w:p>
    <w:p w:rsidR="00AF72C6" w:rsidRPr="00E20691" w:rsidRDefault="00D66D9F" w:rsidP="00E765E1">
      <w:pPr>
        <w:spacing w:before="60"/>
        <w:jc w:val="both"/>
        <w:rPr>
          <w:rFonts w:cs="Tahoma"/>
          <w:szCs w:val="24"/>
        </w:rPr>
      </w:pPr>
      <w:r w:rsidRPr="00E20691">
        <w:rPr>
          <w:rFonts w:cs="Tahoma"/>
          <w:szCs w:val="24"/>
        </w:rPr>
        <w:t xml:space="preserve">Piirkonnas on tagatud piisava mahu ja survega joogiveevarustus </w:t>
      </w:r>
      <w:r w:rsidR="00F40E35" w:rsidRPr="00E20691">
        <w:rPr>
          <w:rFonts w:cs="Tahoma"/>
          <w:szCs w:val="24"/>
        </w:rPr>
        <w:t>peaaegu kõigile</w:t>
      </w:r>
      <w:r w:rsidRPr="00E20691">
        <w:rPr>
          <w:rFonts w:cs="Tahoma"/>
          <w:szCs w:val="24"/>
        </w:rPr>
        <w:t xml:space="preserve"> piirkonna veetarbijaist. Veevõr</w:t>
      </w:r>
      <w:r w:rsidR="00F40E35" w:rsidRPr="00E20691">
        <w:rPr>
          <w:rFonts w:cs="Tahoma"/>
          <w:szCs w:val="24"/>
        </w:rPr>
        <w:t>k</w:t>
      </w:r>
      <w:r w:rsidRPr="00E20691">
        <w:rPr>
          <w:rFonts w:cs="Tahoma"/>
          <w:szCs w:val="24"/>
        </w:rPr>
        <w:t>u on vaja</w:t>
      </w:r>
      <w:r w:rsidR="00F40E35" w:rsidRPr="00E20691">
        <w:rPr>
          <w:rFonts w:cs="Tahoma"/>
          <w:szCs w:val="24"/>
        </w:rPr>
        <w:t xml:space="preserve"> laiendada</w:t>
      </w:r>
      <w:r w:rsidRPr="00E20691">
        <w:rPr>
          <w:rFonts w:cs="Tahoma"/>
          <w:szCs w:val="24"/>
        </w:rPr>
        <w:t xml:space="preserve"> vaid arengualadele. Kõikide alade läheduses on olemas piisava läbimõõduga veetorustikud, mis võimaldavad liita alad olemasoleva süsteemiga ilma süsteemi ümber ehitamata.</w:t>
      </w:r>
    </w:p>
    <w:p w:rsidR="00D66D9F" w:rsidRPr="00E20691" w:rsidRDefault="00D66D9F" w:rsidP="00E765E1">
      <w:pPr>
        <w:spacing w:before="60"/>
        <w:jc w:val="both"/>
        <w:rPr>
          <w:rFonts w:cs="Tahoma"/>
          <w:szCs w:val="24"/>
        </w:rPr>
      </w:pPr>
      <w:r w:rsidRPr="00E20691">
        <w:rPr>
          <w:rFonts w:cs="Tahoma"/>
          <w:szCs w:val="24"/>
        </w:rPr>
        <w:lastRenderedPageBreak/>
        <w:t>Arengualade magistraaltorustikud on näidatud üldplaneeringu kaardil</w:t>
      </w:r>
      <w:r w:rsidR="00A06D91" w:rsidRPr="00E20691">
        <w:rPr>
          <w:rFonts w:cs="Tahoma"/>
          <w:szCs w:val="24"/>
        </w:rPr>
        <w:t xml:space="preserve"> „Vesi“.</w:t>
      </w:r>
      <w:r w:rsidRPr="00E20691">
        <w:rPr>
          <w:rFonts w:cs="Tahoma"/>
          <w:szCs w:val="24"/>
        </w:rPr>
        <w:t xml:space="preserve"> Kaardil</w:t>
      </w:r>
      <w:r w:rsidR="00F40E35" w:rsidRPr="00E20691">
        <w:rPr>
          <w:rFonts w:cs="Tahoma"/>
          <w:szCs w:val="24"/>
        </w:rPr>
        <w:t>e</w:t>
      </w:r>
      <w:r w:rsidRPr="00E20691">
        <w:rPr>
          <w:rFonts w:cs="Tahoma"/>
          <w:szCs w:val="24"/>
        </w:rPr>
        <w:t xml:space="preserve"> on </w:t>
      </w:r>
      <w:r w:rsidR="00F40E35" w:rsidRPr="00E20691">
        <w:rPr>
          <w:rFonts w:cs="Tahoma"/>
          <w:szCs w:val="24"/>
        </w:rPr>
        <w:t xml:space="preserve">märgitud </w:t>
      </w:r>
      <w:r w:rsidRPr="00E20691">
        <w:rPr>
          <w:rFonts w:cs="Tahoma"/>
          <w:szCs w:val="24"/>
        </w:rPr>
        <w:t xml:space="preserve">arengualasisesed veetorustikud seal, kus </w:t>
      </w:r>
      <w:r w:rsidR="00F40E35" w:rsidRPr="00E20691">
        <w:rPr>
          <w:rFonts w:cs="Tahoma"/>
          <w:szCs w:val="24"/>
        </w:rPr>
        <w:t xml:space="preserve">sellekohane </w:t>
      </w:r>
      <w:r w:rsidRPr="00E20691">
        <w:rPr>
          <w:rFonts w:cs="Tahoma"/>
          <w:szCs w:val="24"/>
        </w:rPr>
        <w:t>detailplaneering oli olemas. Arengualal, kus üldplaneeringu tehnovõrkude osa koostamise ajal detailplaneeringut algatatud või koostatud ei olnud, on tehnovõrkude skeemil näidatud arenguala võimalikud liitumispunktid tehnovõrkudega. Arengualade kvartalisisesed jaotustorustikud tuleb ette näha ala detailplaneeringus.</w:t>
      </w:r>
    </w:p>
    <w:p w:rsidR="00D66D9F" w:rsidRPr="00E20691" w:rsidRDefault="00D66D9F" w:rsidP="00E765E1">
      <w:pPr>
        <w:spacing w:before="60"/>
        <w:jc w:val="both"/>
        <w:rPr>
          <w:rFonts w:cs="Tahoma"/>
          <w:szCs w:val="24"/>
        </w:rPr>
      </w:pPr>
      <w:r w:rsidRPr="00E20691">
        <w:rPr>
          <w:rFonts w:cs="Tahoma"/>
          <w:szCs w:val="24"/>
        </w:rPr>
        <w:t xml:space="preserve">Täpsemad suunised ühisveevärgi arendamiseks on antud </w:t>
      </w:r>
      <w:r w:rsidR="00F40E35" w:rsidRPr="00E20691">
        <w:rPr>
          <w:rFonts w:cs="Tahoma"/>
          <w:szCs w:val="24"/>
        </w:rPr>
        <w:t>„</w:t>
      </w:r>
      <w:r w:rsidRPr="00E20691">
        <w:rPr>
          <w:rFonts w:cs="Tahoma"/>
          <w:szCs w:val="24"/>
        </w:rPr>
        <w:t>Tallinna ühisveevärgi ja -kanalisatsiooni arendamise kavas 2010–2021“</w:t>
      </w:r>
      <w:r w:rsidR="00E765E1" w:rsidRPr="00E20691">
        <w:rPr>
          <w:rFonts w:cs="Tahoma"/>
          <w:szCs w:val="24"/>
        </w:rPr>
        <w:t>.</w:t>
      </w:r>
    </w:p>
    <w:p w:rsidR="00D66D9F" w:rsidRPr="00E20691" w:rsidRDefault="00D66D9F" w:rsidP="004D6CDE">
      <w:pPr>
        <w:pStyle w:val="Heading3"/>
        <w:numPr>
          <w:ilvl w:val="2"/>
          <w:numId w:val="46"/>
        </w:numPr>
      </w:pPr>
      <w:bookmarkStart w:id="127" w:name="_Toc477776404"/>
      <w:r w:rsidRPr="00E20691">
        <w:t>KANALISATSIOON</w:t>
      </w:r>
      <w:bookmarkEnd w:id="127"/>
    </w:p>
    <w:p w:rsidR="00AF72C6" w:rsidRPr="00E20691" w:rsidRDefault="00D66D9F" w:rsidP="00E765E1">
      <w:pPr>
        <w:spacing w:before="60"/>
        <w:jc w:val="both"/>
        <w:rPr>
          <w:rFonts w:cs="Tahoma"/>
          <w:b/>
          <w:szCs w:val="24"/>
        </w:rPr>
      </w:pPr>
      <w:r w:rsidRPr="00E20691">
        <w:rPr>
          <w:rFonts w:cs="Tahoma"/>
          <w:b/>
          <w:szCs w:val="24"/>
        </w:rPr>
        <w:t>Olemasolev olukord</w:t>
      </w:r>
    </w:p>
    <w:p w:rsidR="00D66D9F" w:rsidRPr="00E20691" w:rsidRDefault="00D66D9F" w:rsidP="00E765E1">
      <w:pPr>
        <w:spacing w:before="60"/>
        <w:jc w:val="both"/>
        <w:rPr>
          <w:rFonts w:cs="Tahoma"/>
          <w:szCs w:val="24"/>
        </w:rPr>
      </w:pPr>
      <w:r w:rsidRPr="00E20691">
        <w:rPr>
          <w:rFonts w:cs="Tahoma"/>
          <w:szCs w:val="24"/>
        </w:rPr>
        <w:t>Nõmme linnaosa jaguneb kaheks vee-ettevõtja teeninduspiirkonnaks, kus</w:t>
      </w:r>
      <w:r w:rsidR="00AF72C6" w:rsidRPr="00E20691">
        <w:rPr>
          <w:rFonts w:cs="Tahoma"/>
          <w:szCs w:val="24"/>
        </w:rPr>
        <w:t xml:space="preserve"> </w:t>
      </w:r>
      <w:r w:rsidRPr="00E20691">
        <w:rPr>
          <w:rFonts w:cs="Tahoma"/>
          <w:szCs w:val="24"/>
        </w:rPr>
        <w:t xml:space="preserve">põhitegevuspiirkonnas tegutseb AS Tallinna Vesi ning Vana-Pääsküla tegevuspiirkonnas </w:t>
      </w:r>
      <w:r w:rsidR="00237CE6" w:rsidRPr="00E20691">
        <w:rPr>
          <w:rFonts w:cs="Tahoma"/>
          <w:szCs w:val="24"/>
        </w:rPr>
        <w:t>Pääsküla Vesi OÜ</w:t>
      </w:r>
      <w:r w:rsidRPr="00E20691">
        <w:rPr>
          <w:rFonts w:cs="Tahoma"/>
          <w:szCs w:val="24"/>
        </w:rPr>
        <w:t>.</w:t>
      </w:r>
    </w:p>
    <w:p w:rsidR="00AF72C6" w:rsidRPr="00E20691" w:rsidRDefault="00F40E35" w:rsidP="00E765E1">
      <w:pPr>
        <w:spacing w:before="60"/>
        <w:jc w:val="both"/>
        <w:rPr>
          <w:rFonts w:cs="Tahoma"/>
          <w:szCs w:val="24"/>
        </w:rPr>
      </w:pPr>
      <w:r w:rsidRPr="00E20691">
        <w:rPr>
          <w:rFonts w:cs="Tahoma"/>
          <w:szCs w:val="24"/>
        </w:rPr>
        <w:t xml:space="preserve">Valdav osa </w:t>
      </w:r>
      <w:r w:rsidR="00D66D9F" w:rsidRPr="00E20691">
        <w:rPr>
          <w:rFonts w:cs="Tahoma"/>
          <w:szCs w:val="24"/>
        </w:rPr>
        <w:t xml:space="preserve">Nõmme </w:t>
      </w:r>
      <w:r w:rsidR="00E646B2" w:rsidRPr="00E20691">
        <w:rPr>
          <w:rFonts w:cs="Tahoma"/>
          <w:szCs w:val="24"/>
        </w:rPr>
        <w:t>linnaosa</w:t>
      </w:r>
      <w:r w:rsidRPr="00E20691">
        <w:rPr>
          <w:rFonts w:cs="Tahoma"/>
          <w:szCs w:val="24"/>
        </w:rPr>
        <w:t>st</w:t>
      </w:r>
      <w:r w:rsidR="00E646B2" w:rsidRPr="00E20691">
        <w:rPr>
          <w:rFonts w:cs="Tahoma"/>
          <w:szCs w:val="24"/>
        </w:rPr>
        <w:t xml:space="preserve"> on </w:t>
      </w:r>
      <w:r w:rsidRPr="00E20691">
        <w:rPr>
          <w:rFonts w:cs="Tahoma"/>
          <w:szCs w:val="24"/>
        </w:rPr>
        <w:t xml:space="preserve">nüüdseks </w:t>
      </w:r>
      <w:r w:rsidR="00E646B2" w:rsidRPr="00E20691">
        <w:rPr>
          <w:rFonts w:cs="Tahoma"/>
          <w:szCs w:val="24"/>
        </w:rPr>
        <w:t>kanaliseeritud</w:t>
      </w:r>
      <w:r w:rsidR="00D66D9F" w:rsidRPr="00E20691">
        <w:rPr>
          <w:rFonts w:cs="Tahoma"/>
          <w:szCs w:val="24"/>
        </w:rPr>
        <w:t xml:space="preserve"> </w:t>
      </w:r>
      <w:r w:rsidR="00E646B2" w:rsidRPr="00E20691">
        <w:rPr>
          <w:rFonts w:cs="Tahoma"/>
          <w:szCs w:val="24"/>
        </w:rPr>
        <w:t>ning liitumisvõimalus on 99</w:t>
      </w:r>
      <w:r w:rsidRPr="00E20691">
        <w:rPr>
          <w:rFonts w:cs="Tahoma"/>
          <w:szCs w:val="24"/>
        </w:rPr>
        <w:t>,</w:t>
      </w:r>
      <w:r w:rsidR="00E646B2" w:rsidRPr="00E20691">
        <w:rPr>
          <w:rFonts w:cs="Tahoma"/>
          <w:szCs w:val="24"/>
        </w:rPr>
        <w:t>8%</w:t>
      </w:r>
      <w:r w:rsidRPr="00E20691">
        <w:rPr>
          <w:rFonts w:cs="Tahoma"/>
          <w:szCs w:val="24"/>
        </w:rPr>
        <w:t>-l</w:t>
      </w:r>
      <w:r w:rsidR="00E646B2" w:rsidRPr="00E20691">
        <w:rPr>
          <w:rFonts w:cs="Tahoma"/>
          <w:szCs w:val="24"/>
        </w:rPr>
        <w:t xml:space="preserve"> elanikest.</w:t>
      </w:r>
    </w:p>
    <w:p w:rsidR="00AF72C6" w:rsidRPr="00E20691" w:rsidRDefault="00D66D9F" w:rsidP="00E765E1">
      <w:pPr>
        <w:spacing w:before="60"/>
        <w:jc w:val="both"/>
        <w:rPr>
          <w:rFonts w:cs="Tahoma"/>
          <w:szCs w:val="24"/>
        </w:rPr>
      </w:pPr>
      <w:r w:rsidRPr="00E20691">
        <w:rPr>
          <w:rFonts w:cs="Tahoma"/>
          <w:szCs w:val="24"/>
        </w:rPr>
        <w:t xml:space="preserve">Piirkonda teenindab </w:t>
      </w:r>
      <w:r w:rsidR="00F40E35" w:rsidRPr="00E20691">
        <w:rPr>
          <w:rFonts w:cs="Tahoma"/>
          <w:szCs w:val="24"/>
        </w:rPr>
        <w:t>kaks</w:t>
      </w:r>
      <w:r w:rsidRPr="00E20691">
        <w:rPr>
          <w:rFonts w:cs="Tahoma"/>
          <w:szCs w:val="24"/>
        </w:rPr>
        <w:t xml:space="preserve"> reoveepumplat: Raba ja Nurme tn reoveepumplad. Raba reoveepumplasse voolab isevoolselt kokku enam</w:t>
      </w:r>
      <w:r w:rsidR="00F40E35" w:rsidRPr="00E20691">
        <w:rPr>
          <w:rFonts w:cs="Tahoma"/>
          <w:szCs w:val="24"/>
        </w:rPr>
        <w:t>ik</w:t>
      </w:r>
      <w:r w:rsidRPr="00E20691">
        <w:rPr>
          <w:rFonts w:cs="Tahoma"/>
          <w:szCs w:val="24"/>
        </w:rPr>
        <w:t xml:space="preserve"> kanaliseeritud Nõmme territooriumi reoveest ning reoveed Nurme tn pumbajaamast. Süsteemi on juhitud ka Vana-Pääsküla tegevuspiirkonna </w:t>
      </w:r>
      <w:r w:rsidR="00237CE6" w:rsidRPr="00E20691">
        <w:rPr>
          <w:rFonts w:cs="Tahoma"/>
          <w:szCs w:val="24"/>
        </w:rPr>
        <w:t>Pääsküla Vesi OÜ</w:t>
      </w:r>
      <w:r w:rsidRPr="00E20691">
        <w:rPr>
          <w:rFonts w:cs="Tahoma"/>
          <w:szCs w:val="24"/>
        </w:rPr>
        <w:t xml:space="preserve"> heitveed. Raba tn reoveepumpla pumpab reoveed kahe malmist survetoruga </w:t>
      </w:r>
      <w:r w:rsidR="00295996" w:rsidRPr="00E20691">
        <w:rPr>
          <w:rFonts w:cs="Tahoma"/>
          <w:szCs w:val="24"/>
        </w:rPr>
        <w:t>(</w:t>
      </w:r>
      <w:r w:rsidRPr="00E20691">
        <w:rPr>
          <w:rFonts w:cs="Tahoma"/>
          <w:szCs w:val="24"/>
        </w:rPr>
        <w:t>ø</w:t>
      </w:r>
      <w:r w:rsidR="00F40E35" w:rsidRPr="00E20691">
        <w:rPr>
          <w:rFonts w:cs="Tahoma"/>
          <w:szCs w:val="24"/>
        </w:rPr>
        <w:t> </w:t>
      </w:r>
      <w:r w:rsidRPr="00E20691">
        <w:rPr>
          <w:rFonts w:cs="Tahoma"/>
          <w:szCs w:val="24"/>
        </w:rPr>
        <w:t>400 mm</w:t>
      </w:r>
      <w:r w:rsidR="00295996" w:rsidRPr="00E20691">
        <w:rPr>
          <w:rFonts w:cs="Tahoma"/>
          <w:szCs w:val="24"/>
        </w:rPr>
        <w:t>)</w:t>
      </w:r>
      <w:r w:rsidRPr="00E20691">
        <w:rPr>
          <w:rFonts w:cs="Tahoma"/>
          <w:szCs w:val="24"/>
        </w:rPr>
        <w:t xml:space="preserve"> Nõmme lääneossa Kalda tn-l olevasse kollektorisse </w:t>
      </w:r>
      <w:r w:rsidR="00295996" w:rsidRPr="00E20691">
        <w:rPr>
          <w:rFonts w:cs="Tahoma"/>
          <w:szCs w:val="24"/>
        </w:rPr>
        <w:t>(</w:t>
      </w:r>
      <w:r w:rsidRPr="00E20691">
        <w:rPr>
          <w:rFonts w:cs="Tahoma"/>
          <w:szCs w:val="24"/>
        </w:rPr>
        <w:t>ø</w:t>
      </w:r>
      <w:r w:rsidR="00F40E35" w:rsidRPr="00E20691">
        <w:rPr>
          <w:rFonts w:cs="Tahoma"/>
          <w:szCs w:val="24"/>
        </w:rPr>
        <w:t> </w:t>
      </w:r>
      <w:r w:rsidRPr="00E20691">
        <w:rPr>
          <w:rFonts w:cs="Tahoma"/>
          <w:szCs w:val="24"/>
        </w:rPr>
        <w:t>1000</w:t>
      </w:r>
      <w:r w:rsidR="00F40E35" w:rsidRPr="00E20691">
        <w:rPr>
          <w:rFonts w:cs="Tahoma"/>
          <w:szCs w:val="24"/>
        </w:rPr>
        <w:t> </w:t>
      </w:r>
      <w:r w:rsidRPr="00E20691">
        <w:rPr>
          <w:rFonts w:cs="Tahoma"/>
          <w:szCs w:val="24"/>
        </w:rPr>
        <w:t>mm</w:t>
      </w:r>
      <w:r w:rsidR="00295996" w:rsidRPr="00E20691">
        <w:rPr>
          <w:rFonts w:cs="Tahoma"/>
          <w:szCs w:val="24"/>
        </w:rPr>
        <w:t>)</w:t>
      </w:r>
      <w:r w:rsidRPr="00E20691">
        <w:rPr>
          <w:rFonts w:cs="Tahoma"/>
          <w:szCs w:val="24"/>
        </w:rPr>
        <w:t>. Nurme reoveepumpla teeninduspiirkonda jääb Nurme tn-st</w:t>
      </w:r>
      <w:r w:rsidR="00AF72C6" w:rsidRPr="00E20691">
        <w:rPr>
          <w:rFonts w:cs="Tahoma"/>
          <w:szCs w:val="24"/>
        </w:rPr>
        <w:t xml:space="preserve"> </w:t>
      </w:r>
      <w:r w:rsidRPr="00E20691">
        <w:rPr>
          <w:rFonts w:cs="Tahoma"/>
          <w:szCs w:val="24"/>
        </w:rPr>
        <w:t xml:space="preserve">kirdesse jääv ala ning Männiku rajoon. Samuti juhitakse Nurme reoveepumplasse Raku-Raudalu kanalisatsioon. Nurme reoveepumplast suunatakse reovesi kahe survetoruga Serva tn kollektorisse </w:t>
      </w:r>
      <w:r w:rsidR="00295996" w:rsidRPr="00E20691">
        <w:rPr>
          <w:rFonts w:cs="Tahoma"/>
          <w:szCs w:val="24"/>
        </w:rPr>
        <w:t>(</w:t>
      </w:r>
      <w:r w:rsidRPr="00E20691">
        <w:rPr>
          <w:rFonts w:cs="Tahoma"/>
          <w:szCs w:val="24"/>
        </w:rPr>
        <w:t>ø</w:t>
      </w:r>
      <w:r w:rsidR="00F40E35" w:rsidRPr="00E20691">
        <w:rPr>
          <w:rFonts w:cs="Tahoma"/>
          <w:szCs w:val="24"/>
        </w:rPr>
        <w:t> </w:t>
      </w:r>
      <w:r w:rsidRPr="00E20691">
        <w:rPr>
          <w:rFonts w:cs="Tahoma"/>
          <w:szCs w:val="24"/>
        </w:rPr>
        <w:t>500</w:t>
      </w:r>
      <w:r w:rsidR="00F40E35" w:rsidRPr="00E20691">
        <w:rPr>
          <w:rFonts w:cs="Tahoma"/>
          <w:szCs w:val="24"/>
        </w:rPr>
        <w:t> </w:t>
      </w:r>
      <w:r w:rsidRPr="00E20691">
        <w:rPr>
          <w:rFonts w:cs="Tahoma"/>
          <w:szCs w:val="24"/>
        </w:rPr>
        <w:t>mm</w:t>
      </w:r>
      <w:r w:rsidR="00295996" w:rsidRPr="00E20691">
        <w:rPr>
          <w:rFonts w:cs="Tahoma"/>
          <w:szCs w:val="24"/>
        </w:rPr>
        <w:t>)</w:t>
      </w:r>
      <w:r w:rsidRPr="00E20691">
        <w:rPr>
          <w:rFonts w:cs="Tahoma"/>
          <w:szCs w:val="24"/>
        </w:rPr>
        <w:t>, kust see voolab Raba tn reoveepumplasse.</w:t>
      </w:r>
    </w:p>
    <w:p w:rsidR="00D66D9F" w:rsidRPr="00E20691" w:rsidRDefault="00D66D9F" w:rsidP="00E765E1">
      <w:pPr>
        <w:spacing w:before="60"/>
        <w:jc w:val="both"/>
        <w:rPr>
          <w:rFonts w:cs="Tahoma"/>
          <w:szCs w:val="24"/>
        </w:rPr>
      </w:pPr>
      <w:r w:rsidRPr="00E20691">
        <w:rPr>
          <w:rFonts w:cs="Tahoma"/>
          <w:szCs w:val="24"/>
        </w:rPr>
        <w:t xml:space="preserve">Kalda tn kollektorisse pumbatakse läbi Laagri reoveepumpla kaheniidilise terasest survetoru </w:t>
      </w:r>
      <w:r w:rsidR="00295996" w:rsidRPr="00E20691">
        <w:rPr>
          <w:rFonts w:cs="Tahoma"/>
          <w:szCs w:val="24"/>
        </w:rPr>
        <w:t>(</w:t>
      </w:r>
      <w:r w:rsidRPr="00E20691">
        <w:rPr>
          <w:rFonts w:cs="Tahoma"/>
          <w:szCs w:val="24"/>
        </w:rPr>
        <w:t>ø</w:t>
      </w:r>
      <w:r w:rsidR="00F40E35" w:rsidRPr="00E20691">
        <w:rPr>
          <w:rFonts w:cs="Tahoma"/>
          <w:szCs w:val="24"/>
        </w:rPr>
        <w:t> </w:t>
      </w:r>
      <w:r w:rsidRPr="00E20691">
        <w:rPr>
          <w:rFonts w:cs="Tahoma"/>
          <w:szCs w:val="24"/>
        </w:rPr>
        <w:t>500</w:t>
      </w:r>
      <w:r w:rsidR="00F40E35" w:rsidRPr="00E20691">
        <w:rPr>
          <w:rFonts w:cs="Tahoma"/>
          <w:szCs w:val="24"/>
        </w:rPr>
        <w:t> </w:t>
      </w:r>
      <w:r w:rsidRPr="00E20691">
        <w:rPr>
          <w:rFonts w:cs="Tahoma"/>
          <w:szCs w:val="24"/>
        </w:rPr>
        <w:t>mm</w:t>
      </w:r>
      <w:r w:rsidR="00295996" w:rsidRPr="00E20691">
        <w:rPr>
          <w:rFonts w:cs="Tahoma"/>
          <w:szCs w:val="24"/>
        </w:rPr>
        <w:t>)</w:t>
      </w:r>
      <w:r w:rsidRPr="00E20691">
        <w:rPr>
          <w:rFonts w:cs="Tahoma"/>
          <w:szCs w:val="24"/>
        </w:rPr>
        <w:t xml:space="preserve"> Laagri, Saku ja Saue reove</w:t>
      </w:r>
      <w:r w:rsidR="00DD3DC9" w:rsidRPr="00E20691">
        <w:rPr>
          <w:rFonts w:cs="Tahoma"/>
          <w:szCs w:val="24"/>
        </w:rPr>
        <w:t>si</w:t>
      </w:r>
      <w:r w:rsidRPr="00E20691">
        <w:rPr>
          <w:rFonts w:cs="Tahoma"/>
          <w:szCs w:val="24"/>
        </w:rPr>
        <w:t>. Kollektor suubub piki Kalda tn-t</w:t>
      </w:r>
      <w:r w:rsidR="00251A40" w:rsidRPr="00E20691">
        <w:rPr>
          <w:rFonts w:cs="Tahoma"/>
          <w:szCs w:val="24"/>
        </w:rPr>
        <w:t xml:space="preserve"> ja</w:t>
      </w:r>
      <w:r w:rsidRPr="00E20691">
        <w:rPr>
          <w:rFonts w:cs="Tahoma"/>
          <w:szCs w:val="24"/>
        </w:rPr>
        <w:t xml:space="preserve"> Kadaka pst-d läbi Väike-Õismäe Harku reoveepumplasse. </w:t>
      </w:r>
      <w:proofErr w:type="spellStart"/>
      <w:r w:rsidRPr="00E20691">
        <w:rPr>
          <w:rFonts w:cs="Tahoma"/>
          <w:szCs w:val="24"/>
        </w:rPr>
        <w:t>Veski</w:t>
      </w:r>
      <w:r w:rsidR="00F40E35" w:rsidRPr="00E20691">
        <w:rPr>
          <w:rFonts w:cs="Tahoma"/>
          <w:szCs w:val="24"/>
        </w:rPr>
        <w:t>m</w:t>
      </w:r>
      <w:r w:rsidRPr="00E20691">
        <w:rPr>
          <w:rFonts w:cs="Tahoma"/>
          <w:szCs w:val="24"/>
        </w:rPr>
        <w:t>öldre</w:t>
      </w:r>
      <w:proofErr w:type="spellEnd"/>
      <w:r w:rsidRPr="00E20691">
        <w:rPr>
          <w:rFonts w:cs="Tahoma"/>
          <w:szCs w:val="24"/>
        </w:rPr>
        <w:t xml:space="preserve"> elamurajooni kanalisatsioon on juhitud Laagri tn reoveepumplasse.</w:t>
      </w:r>
    </w:p>
    <w:p w:rsidR="00D66D9F" w:rsidRPr="00E20691" w:rsidRDefault="00D66D9F" w:rsidP="00E765E1">
      <w:pPr>
        <w:spacing w:before="60"/>
        <w:jc w:val="both"/>
        <w:rPr>
          <w:rFonts w:cs="Tahoma"/>
          <w:szCs w:val="24"/>
        </w:rPr>
      </w:pPr>
      <w:r w:rsidRPr="00E20691">
        <w:rPr>
          <w:rFonts w:cs="Tahoma"/>
          <w:szCs w:val="24"/>
        </w:rPr>
        <w:t>Osa Nõmme kanalisatsioonisüsteemist on lahkvoolne, osa ühisvoolne. Valgala piir on esitatud kaardi</w:t>
      </w:r>
      <w:r w:rsidR="00BD2ADC" w:rsidRPr="00E20691">
        <w:rPr>
          <w:rFonts w:cs="Tahoma"/>
          <w:szCs w:val="24"/>
        </w:rPr>
        <w:t>l</w:t>
      </w:r>
      <w:r w:rsidRPr="00E20691">
        <w:rPr>
          <w:rFonts w:cs="Tahoma"/>
          <w:szCs w:val="24"/>
        </w:rPr>
        <w:t xml:space="preserve"> </w:t>
      </w:r>
      <w:r w:rsidR="00A06D91" w:rsidRPr="00E20691">
        <w:rPr>
          <w:rFonts w:cs="Tahoma"/>
          <w:szCs w:val="24"/>
        </w:rPr>
        <w:t>„Kanalisatsioon“.</w:t>
      </w:r>
      <w:r w:rsidRPr="00E20691">
        <w:rPr>
          <w:rFonts w:cs="Tahoma"/>
          <w:szCs w:val="24"/>
        </w:rPr>
        <w:t xml:space="preserve"> Ühisvoolse piirkonna ümberehitamist lahkvoolseks ei ole ette nähtud.</w:t>
      </w:r>
    </w:p>
    <w:p w:rsidR="00D66D9F" w:rsidRPr="00E20691" w:rsidRDefault="00D66D9F" w:rsidP="00E765E1">
      <w:pPr>
        <w:spacing w:before="60"/>
        <w:jc w:val="both"/>
        <w:rPr>
          <w:rFonts w:cs="Tahoma"/>
          <w:b/>
          <w:szCs w:val="24"/>
        </w:rPr>
      </w:pPr>
      <w:r w:rsidRPr="00E20691">
        <w:rPr>
          <w:rFonts w:cs="Tahoma"/>
          <w:b/>
          <w:szCs w:val="24"/>
        </w:rPr>
        <w:t>Kanalisatsioonisüsteemi kitsaskohad</w:t>
      </w:r>
    </w:p>
    <w:p w:rsidR="00D66D9F" w:rsidRPr="00E20691" w:rsidRDefault="00D66D9F" w:rsidP="00E765E1">
      <w:pPr>
        <w:spacing w:before="60"/>
        <w:jc w:val="both"/>
        <w:rPr>
          <w:rFonts w:cs="Tahoma"/>
          <w:szCs w:val="24"/>
        </w:rPr>
      </w:pPr>
      <w:r w:rsidRPr="00E20691">
        <w:rPr>
          <w:rFonts w:cs="Tahoma"/>
          <w:szCs w:val="24"/>
        </w:rPr>
        <w:t xml:space="preserve">Alljärgnevalt on toodud Tallinna </w:t>
      </w:r>
      <w:r w:rsidR="00F805C0">
        <w:rPr>
          <w:rFonts w:cs="Tahoma"/>
          <w:szCs w:val="24"/>
        </w:rPr>
        <w:t>ühisveevärgi ja -kanalisatsiooni</w:t>
      </w:r>
      <w:r w:rsidRPr="00E20691">
        <w:rPr>
          <w:rFonts w:cs="Tahoma"/>
          <w:szCs w:val="24"/>
        </w:rPr>
        <w:t xml:space="preserve"> arendamise kavas 2010</w:t>
      </w:r>
      <w:r w:rsidR="00F40E35" w:rsidRPr="00E20691">
        <w:rPr>
          <w:rFonts w:cs="Tahoma"/>
          <w:szCs w:val="24"/>
        </w:rPr>
        <w:t>–</w:t>
      </w:r>
      <w:r w:rsidRPr="00E20691">
        <w:rPr>
          <w:rFonts w:cs="Tahoma"/>
          <w:szCs w:val="24"/>
        </w:rPr>
        <w:t xml:space="preserve">2021 ette nähtud põhilised arengusuunad, eesmärgid ja prioriteedid Tallinna linna kanalisatsioonisüsteemi arendamiseks </w:t>
      </w:r>
      <w:r w:rsidR="00F40E35" w:rsidRPr="00E20691">
        <w:rPr>
          <w:rFonts w:cs="Tahoma"/>
          <w:szCs w:val="24"/>
        </w:rPr>
        <w:t>õigusaktide</w:t>
      </w:r>
      <w:r w:rsidRPr="00E20691">
        <w:rPr>
          <w:rFonts w:cs="Tahoma"/>
          <w:szCs w:val="24"/>
        </w:rPr>
        <w:t xml:space="preserve"> ja projekteerimisnormide</w:t>
      </w:r>
      <w:r w:rsidR="00F40E35" w:rsidRPr="00E20691">
        <w:rPr>
          <w:rFonts w:cs="Tahoma"/>
          <w:szCs w:val="24"/>
        </w:rPr>
        <w:t xml:space="preserve"> kohaselt</w:t>
      </w:r>
      <w:r w:rsidRPr="00E20691">
        <w:rPr>
          <w:rFonts w:cs="Tahoma"/>
          <w:szCs w:val="24"/>
        </w:rPr>
        <w:t>.</w:t>
      </w:r>
    </w:p>
    <w:p w:rsidR="00D66D9F" w:rsidRPr="00E20691" w:rsidRDefault="00E646B2" w:rsidP="005C4990">
      <w:pPr>
        <w:numPr>
          <w:ilvl w:val="0"/>
          <w:numId w:val="63"/>
        </w:numPr>
        <w:spacing w:before="60"/>
        <w:jc w:val="both"/>
        <w:rPr>
          <w:rFonts w:cs="Tahoma"/>
          <w:szCs w:val="24"/>
        </w:rPr>
      </w:pPr>
      <w:r w:rsidRPr="00E20691">
        <w:rPr>
          <w:rFonts w:cs="Tahoma"/>
          <w:szCs w:val="24"/>
        </w:rPr>
        <w:t xml:space="preserve">Eesmärk </w:t>
      </w:r>
      <w:r w:rsidR="00F40E35" w:rsidRPr="00E20691">
        <w:rPr>
          <w:rFonts w:cs="Tahoma"/>
          <w:szCs w:val="24"/>
        </w:rPr>
        <w:t xml:space="preserve">laiendada </w:t>
      </w:r>
      <w:r w:rsidRPr="00E20691">
        <w:rPr>
          <w:rFonts w:cs="Tahoma"/>
          <w:szCs w:val="24"/>
        </w:rPr>
        <w:t>2009</w:t>
      </w:r>
      <w:r w:rsidR="00F40E35" w:rsidRPr="00E20691">
        <w:rPr>
          <w:rFonts w:cs="Tahoma"/>
          <w:szCs w:val="24"/>
        </w:rPr>
        <w:t>–</w:t>
      </w:r>
      <w:r w:rsidRPr="00E20691">
        <w:rPr>
          <w:rFonts w:cs="Tahoma"/>
          <w:szCs w:val="24"/>
        </w:rPr>
        <w:t xml:space="preserve">2010 </w:t>
      </w:r>
      <w:r w:rsidR="00D66D9F" w:rsidRPr="00E20691">
        <w:rPr>
          <w:rFonts w:cs="Tahoma"/>
          <w:szCs w:val="24"/>
        </w:rPr>
        <w:t>kanalisatsioonitorustik piirkondadesse, kus</w:t>
      </w:r>
      <w:r w:rsidRPr="00E20691">
        <w:rPr>
          <w:rFonts w:cs="Tahoma"/>
          <w:szCs w:val="24"/>
        </w:rPr>
        <w:t xml:space="preserve"> seni puudu</w:t>
      </w:r>
      <w:r w:rsidR="00F40E35" w:rsidRPr="00E20691">
        <w:rPr>
          <w:rFonts w:cs="Tahoma"/>
          <w:szCs w:val="24"/>
        </w:rPr>
        <w:t>s</w:t>
      </w:r>
      <w:r w:rsidRPr="00E20691">
        <w:rPr>
          <w:rFonts w:cs="Tahoma"/>
          <w:szCs w:val="24"/>
        </w:rPr>
        <w:t xml:space="preserve"> ühiskanalisatsioon</w:t>
      </w:r>
      <w:r w:rsidR="00F40E35" w:rsidRPr="00E20691">
        <w:rPr>
          <w:rFonts w:cs="Tahoma"/>
          <w:szCs w:val="24"/>
        </w:rPr>
        <w:t>,</w:t>
      </w:r>
      <w:r w:rsidRPr="00E20691">
        <w:rPr>
          <w:rFonts w:cs="Tahoma"/>
          <w:szCs w:val="24"/>
        </w:rPr>
        <w:t xml:space="preserve"> on Nõmme linnaosas </w:t>
      </w:r>
      <w:r w:rsidR="00F40E35" w:rsidRPr="00E20691">
        <w:rPr>
          <w:rFonts w:cs="Tahoma"/>
          <w:szCs w:val="24"/>
        </w:rPr>
        <w:t xml:space="preserve">praeguseks </w:t>
      </w:r>
      <w:r w:rsidRPr="00E20691">
        <w:rPr>
          <w:rFonts w:cs="Tahoma"/>
          <w:szCs w:val="24"/>
        </w:rPr>
        <w:t>täidetud.</w:t>
      </w:r>
    </w:p>
    <w:p w:rsidR="00D66D9F" w:rsidRPr="00E20691" w:rsidRDefault="00D66D9F" w:rsidP="005C4990">
      <w:pPr>
        <w:numPr>
          <w:ilvl w:val="0"/>
          <w:numId w:val="63"/>
        </w:numPr>
        <w:spacing w:before="60"/>
        <w:jc w:val="both"/>
        <w:rPr>
          <w:rFonts w:cs="Tahoma"/>
          <w:szCs w:val="24"/>
        </w:rPr>
      </w:pPr>
      <w:r w:rsidRPr="00E20691">
        <w:rPr>
          <w:rFonts w:cs="Tahoma"/>
          <w:szCs w:val="24"/>
        </w:rPr>
        <w:t>Tallinna linna territooriumil tuleb renoveerida olemasolevad, kuid nõuetele mittevastavad, amortiseerunud kanalisatsioonitorustikud. Sellega vähendatakse oluliselt infiltratsioonivee kogus</w:t>
      </w:r>
      <w:r w:rsidR="00251A40" w:rsidRPr="00E20691">
        <w:rPr>
          <w:rFonts w:cs="Tahoma"/>
          <w:szCs w:val="24"/>
        </w:rPr>
        <w:t>t</w:t>
      </w:r>
      <w:r w:rsidRPr="00E20691">
        <w:rPr>
          <w:rFonts w:cs="Tahoma"/>
          <w:szCs w:val="24"/>
        </w:rPr>
        <w:t xml:space="preserve">, puhastusseadmetele juhitavat vooluhulka ja </w:t>
      </w:r>
      <w:r w:rsidR="00251A40" w:rsidRPr="00E20691">
        <w:rPr>
          <w:rFonts w:cs="Tahoma"/>
          <w:szCs w:val="24"/>
        </w:rPr>
        <w:t xml:space="preserve">amortiseerunud kanalisatsioonisüsteemist tingitud </w:t>
      </w:r>
      <w:r w:rsidRPr="00E20691">
        <w:rPr>
          <w:rFonts w:cs="Tahoma"/>
          <w:szCs w:val="24"/>
        </w:rPr>
        <w:t xml:space="preserve">keskkonnareostuse ohtu. </w:t>
      </w:r>
      <w:r w:rsidR="00F40E35" w:rsidRPr="00E20691">
        <w:rPr>
          <w:rFonts w:cs="Tahoma"/>
          <w:szCs w:val="24"/>
        </w:rPr>
        <w:t>T</w:t>
      </w:r>
      <w:r w:rsidRPr="00E20691">
        <w:rPr>
          <w:rFonts w:cs="Tahoma"/>
          <w:szCs w:val="24"/>
        </w:rPr>
        <w:t>orustik</w:t>
      </w:r>
      <w:r w:rsidR="00F40E35" w:rsidRPr="00E20691">
        <w:rPr>
          <w:rFonts w:cs="Tahoma"/>
          <w:szCs w:val="24"/>
        </w:rPr>
        <w:t>ud tuleb</w:t>
      </w:r>
      <w:r w:rsidRPr="00E20691">
        <w:rPr>
          <w:rFonts w:cs="Tahoma"/>
          <w:szCs w:val="24"/>
        </w:rPr>
        <w:t xml:space="preserve"> renoveeri</w:t>
      </w:r>
      <w:r w:rsidR="00F40E35" w:rsidRPr="00E20691">
        <w:rPr>
          <w:rFonts w:cs="Tahoma"/>
          <w:szCs w:val="24"/>
        </w:rPr>
        <w:t>da</w:t>
      </w:r>
      <w:r w:rsidRPr="00E20691">
        <w:rPr>
          <w:rFonts w:cs="Tahoma"/>
          <w:szCs w:val="24"/>
        </w:rPr>
        <w:t xml:space="preserve"> teiste kommunikatsioonide ehitamisega</w:t>
      </w:r>
      <w:r w:rsidR="00F40E35" w:rsidRPr="00E20691">
        <w:rPr>
          <w:rFonts w:cs="Tahoma"/>
          <w:szCs w:val="24"/>
        </w:rPr>
        <w:t xml:space="preserve"> samal ajal</w:t>
      </w:r>
      <w:r w:rsidRPr="00E20691">
        <w:rPr>
          <w:rFonts w:cs="Tahoma"/>
          <w:szCs w:val="24"/>
        </w:rPr>
        <w:t>.</w:t>
      </w:r>
    </w:p>
    <w:p w:rsidR="00AF72C6" w:rsidRPr="00E20691" w:rsidRDefault="00D66D9F" w:rsidP="005C4990">
      <w:pPr>
        <w:numPr>
          <w:ilvl w:val="0"/>
          <w:numId w:val="63"/>
        </w:numPr>
        <w:spacing w:before="60"/>
        <w:jc w:val="both"/>
        <w:rPr>
          <w:rFonts w:cs="Tahoma"/>
          <w:szCs w:val="24"/>
        </w:rPr>
      </w:pPr>
      <w:r w:rsidRPr="00E20691">
        <w:rPr>
          <w:rFonts w:cs="Tahoma"/>
          <w:szCs w:val="24"/>
        </w:rPr>
        <w:t>2021. aastaks tuleb rekonstrueerida torustikud, mille tööiga ületab 60 aastat.</w:t>
      </w:r>
    </w:p>
    <w:p w:rsidR="00AF72C6" w:rsidRPr="00E20691" w:rsidRDefault="00D66D9F" w:rsidP="005C4990">
      <w:pPr>
        <w:numPr>
          <w:ilvl w:val="0"/>
          <w:numId w:val="63"/>
        </w:numPr>
        <w:spacing w:before="60"/>
        <w:jc w:val="both"/>
        <w:rPr>
          <w:rFonts w:cs="Tahoma"/>
          <w:szCs w:val="24"/>
        </w:rPr>
      </w:pPr>
      <w:r w:rsidRPr="00E20691">
        <w:rPr>
          <w:rFonts w:cs="Tahoma"/>
          <w:szCs w:val="24"/>
        </w:rPr>
        <w:t>T</w:t>
      </w:r>
      <w:r w:rsidR="00F40E35" w:rsidRPr="00E20691">
        <w:rPr>
          <w:rFonts w:cs="Tahoma"/>
          <w:szCs w:val="24"/>
        </w:rPr>
        <w:t>uleb t</w:t>
      </w:r>
      <w:r w:rsidRPr="00E20691">
        <w:rPr>
          <w:rFonts w:cs="Tahoma"/>
          <w:szCs w:val="24"/>
        </w:rPr>
        <w:t>õhustada olemasolevate kogumiskaevude toimimise ja väljaveo kontrolli.</w:t>
      </w:r>
    </w:p>
    <w:p w:rsidR="00D66D9F" w:rsidRPr="00E20691" w:rsidRDefault="00D66D9F" w:rsidP="00E765E1">
      <w:pPr>
        <w:spacing w:before="60"/>
        <w:jc w:val="both"/>
        <w:rPr>
          <w:rFonts w:cs="Tahoma"/>
          <w:szCs w:val="24"/>
        </w:rPr>
      </w:pPr>
      <w:r w:rsidRPr="00E20691">
        <w:rPr>
          <w:rFonts w:cs="Tahoma"/>
          <w:szCs w:val="24"/>
        </w:rPr>
        <w:lastRenderedPageBreak/>
        <w:t xml:space="preserve">Ühisvoolse </w:t>
      </w:r>
      <w:proofErr w:type="spellStart"/>
      <w:r w:rsidRPr="00E20691">
        <w:rPr>
          <w:rFonts w:cs="Tahoma"/>
          <w:szCs w:val="24"/>
        </w:rPr>
        <w:t>sademeveekanalisatsioonisüsteemi</w:t>
      </w:r>
      <w:proofErr w:type="spellEnd"/>
      <w:r w:rsidRPr="00E20691">
        <w:rPr>
          <w:rFonts w:cs="Tahoma"/>
          <w:szCs w:val="24"/>
        </w:rPr>
        <w:t xml:space="preserve"> mõju reoveepuhasti tööle on negatiivne. Mida vähem juhitakse sademevett reoveepuhastile, seda paremini töötab puhastusseade. AS</w:t>
      </w:r>
      <w:r w:rsidR="0002445A" w:rsidRPr="00E20691">
        <w:rPr>
          <w:rFonts w:cs="Tahoma"/>
          <w:szCs w:val="24"/>
        </w:rPr>
        <w:t>i</w:t>
      </w:r>
      <w:r w:rsidRPr="00E20691">
        <w:rPr>
          <w:rFonts w:cs="Tahoma"/>
          <w:szCs w:val="24"/>
        </w:rPr>
        <w:t xml:space="preserve"> Tallinna Vesi reoveepuhasti tööd kontrollitakse pidevalt (siseneva ja väljuva reovee kogus ning keemilised näitajad), et </w:t>
      </w:r>
      <w:r w:rsidR="004E3AF8" w:rsidRPr="00E20691">
        <w:rPr>
          <w:rFonts w:cs="Tahoma"/>
          <w:szCs w:val="24"/>
        </w:rPr>
        <w:t xml:space="preserve">juhtida </w:t>
      </w:r>
      <w:r w:rsidRPr="00E20691">
        <w:rPr>
          <w:rFonts w:cs="Tahoma"/>
          <w:szCs w:val="24"/>
        </w:rPr>
        <w:t>reoveepuhasti tehnoloogilis</w:t>
      </w:r>
      <w:r w:rsidR="004E3AF8" w:rsidRPr="00E20691">
        <w:rPr>
          <w:rFonts w:cs="Tahoma"/>
          <w:szCs w:val="24"/>
        </w:rPr>
        <w:t>i</w:t>
      </w:r>
      <w:r w:rsidRPr="00E20691">
        <w:rPr>
          <w:rFonts w:cs="Tahoma"/>
          <w:szCs w:val="24"/>
        </w:rPr>
        <w:t xml:space="preserve"> protsesse. </w:t>
      </w:r>
      <w:r w:rsidR="0002445A" w:rsidRPr="00E20691">
        <w:rPr>
          <w:rFonts w:cs="Tahoma"/>
          <w:szCs w:val="24"/>
        </w:rPr>
        <w:t>M</w:t>
      </w:r>
      <w:r w:rsidRPr="00E20691">
        <w:rPr>
          <w:rFonts w:cs="Tahoma"/>
          <w:szCs w:val="24"/>
        </w:rPr>
        <w:t>õõtmistulemused võimaldavad hinnata ka sademevee mõju puhastusprotsessidele.</w:t>
      </w:r>
    </w:p>
    <w:p w:rsidR="00D66D9F" w:rsidRPr="00E20691" w:rsidRDefault="00D66D9F" w:rsidP="00E765E1">
      <w:pPr>
        <w:spacing w:before="60"/>
        <w:rPr>
          <w:rFonts w:cs="Tahoma"/>
          <w:b/>
          <w:szCs w:val="24"/>
        </w:rPr>
      </w:pPr>
      <w:r w:rsidRPr="00E20691">
        <w:rPr>
          <w:rFonts w:cs="Tahoma"/>
          <w:b/>
          <w:szCs w:val="24"/>
        </w:rPr>
        <w:t>Kanalisatsiooni arendamine</w:t>
      </w:r>
    </w:p>
    <w:p w:rsidR="00D66D9F" w:rsidRPr="00E20691" w:rsidRDefault="00D66D9F" w:rsidP="00E765E1">
      <w:pPr>
        <w:spacing w:before="60"/>
        <w:jc w:val="both"/>
        <w:rPr>
          <w:rFonts w:cs="Tahoma"/>
          <w:szCs w:val="24"/>
        </w:rPr>
      </w:pPr>
      <w:r w:rsidRPr="00E20691">
        <w:rPr>
          <w:rFonts w:cs="Tahoma"/>
          <w:szCs w:val="24"/>
        </w:rPr>
        <w:t>Var</w:t>
      </w:r>
      <w:r w:rsidR="0002445A" w:rsidRPr="00E20691">
        <w:rPr>
          <w:rFonts w:cs="Tahoma"/>
          <w:szCs w:val="24"/>
        </w:rPr>
        <w:t>em</w:t>
      </w:r>
      <w:r w:rsidRPr="00E20691">
        <w:rPr>
          <w:rFonts w:cs="Tahoma"/>
          <w:szCs w:val="24"/>
        </w:rPr>
        <w:t xml:space="preserve"> ehitatud kanalisatsioonitorustikud on </w:t>
      </w:r>
      <w:proofErr w:type="spellStart"/>
      <w:r w:rsidRPr="00E20691">
        <w:rPr>
          <w:rFonts w:cs="Tahoma"/>
          <w:szCs w:val="24"/>
        </w:rPr>
        <w:t>üledimensioneeritud</w:t>
      </w:r>
      <w:proofErr w:type="spellEnd"/>
      <w:r w:rsidRPr="00E20691">
        <w:rPr>
          <w:rFonts w:cs="Tahoma"/>
          <w:szCs w:val="24"/>
        </w:rPr>
        <w:t xml:space="preserve"> ning seega ei tekita uute arengualade ühendamine linnaosa ühiskanalisatsiooni reovee ärajuhtimisel </w:t>
      </w:r>
      <w:r w:rsidR="0002445A" w:rsidRPr="00E20691">
        <w:rPr>
          <w:rFonts w:cs="Tahoma"/>
          <w:szCs w:val="24"/>
        </w:rPr>
        <w:t xml:space="preserve">üldjuhul </w:t>
      </w:r>
      <w:r w:rsidRPr="00E20691">
        <w:rPr>
          <w:rFonts w:cs="Tahoma"/>
          <w:szCs w:val="24"/>
        </w:rPr>
        <w:t xml:space="preserve">probleeme. Piirkondades, kus on uus kanalisatsioonitorustik rajatud, </w:t>
      </w:r>
      <w:r w:rsidR="0002445A" w:rsidRPr="00E20691">
        <w:rPr>
          <w:rFonts w:cs="Tahoma"/>
          <w:szCs w:val="24"/>
        </w:rPr>
        <w:t xml:space="preserve">tuleb </w:t>
      </w:r>
      <w:r w:rsidRPr="00E20691">
        <w:rPr>
          <w:rFonts w:cs="Tahoma"/>
          <w:szCs w:val="24"/>
        </w:rPr>
        <w:t>tõhustada kontrolli heitvee kogumis</w:t>
      </w:r>
      <w:r w:rsidR="0002445A" w:rsidRPr="00E20691">
        <w:rPr>
          <w:rFonts w:cs="Tahoma"/>
          <w:szCs w:val="24"/>
        </w:rPr>
        <w:t xml:space="preserve">e </w:t>
      </w:r>
      <w:r w:rsidRPr="00E20691">
        <w:rPr>
          <w:rFonts w:cs="Tahoma"/>
          <w:szCs w:val="24"/>
        </w:rPr>
        <w:t>mahutite likvideerimise ja ühiskanalisatsiooniga liitumise üle.</w:t>
      </w:r>
    </w:p>
    <w:p w:rsidR="00D66D9F" w:rsidRPr="00E20691" w:rsidRDefault="00D66D9F" w:rsidP="00E765E1">
      <w:pPr>
        <w:spacing w:before="60"/>
        <w:jc w:val="both"/>
        <w:rPr>
          <w:rFonts w:cs="Tahoma"/>
          <w:szCs w:val="24"/>
        </w:rPr>
      </w:pPr>
      <w:r w:rsidRPr="00E20691">
        <w:rPr>
          <w:rFonts w:cs="Tahoma"/>
          <w:szCs w:val="24"/>
        </w:rPr>
        <w:t>Tallinna ühisveevärgi ja kanalisatsiooni arendamise kava 2010</w:t>
      </w:r>
      <w:r w:rsidR="0002445A" w:rsidRPr="00E20691">
        <w:rPr>
          <w:rFonts w:cs="Tahoma"/>
          <w:szCs w:val="24"/>
        </w:rPr>
        <w:t>–</w:t>
      </w:r>
      <w:r w:rsidRPr="00E20691">
        <w:rPr>
          <w:rFonts w:cs="Tahoma"/>
          <w:szCs w:val="24"/>
        </w:rPr>
        <w:t>2021 järgi peaks 2021</w:t>
      </w:r>
      <w:r w:rsidR="0002445A" w:rsidRPr="00E20691">
        <w:rPr>
          <w:rFonts w:cs="Tahoma"/>
          <w:szCs w:val="24"/>
        </w:rPr>
        <w:t>. </w:t>
      </w:r>
      <w:r w:rsidRPr="00E20691">
        <w:rPr>
          <w:rFonts w:cs="Tahoma"/>
          <w:szCs w:val="24"/>
        </w:rPr>
        <w:t xml:space="preserve">aastaks olema kõik üle 60 a vanused kanalisatsioonitorustikud renoveeritud, renoveerimisega vähenevad vanade torustike lekkimisest tulenevad keskkonnariskid ning paraneb teenuse kvaliteet. Kuna renoveeritava kanalisatsioonitorustiku trass </w:t>
      </w:r>
      <w:r w:rsidR="0002445A" w:rsidRPr="00E20691">
        <w:rPr>
          <w:rFonts w:cs="Tahoma"/>
          <w:szCs w:val="24"/>
        </w:rPr>
        <w:t xml:space="preserve">enamasti </w:t>
      </w:r>
      <w:r w:rsidRPr="00E20691">
        <w:rPr>
          <w:rFonts w:cs="Tahoma"/>
          <w:szCs w:val="24"/>
        </w:rPr>
        <w:t>ei muutu ning torustikud paiknevad üldiselt teemaal</w:t>
      </w:r>
      <w:r w:rsidR="0002445A" w:rsidRPr="00E20691">
        <w:rPr>
          <w:rFonts w:cs="Tahoma"/>
          <w:szCs w:val="24"/>
        </w:rPr>
        <w:t>,</w:t>
      </w:r>
      <w:r w:rsidRPr="00E20691">
        <w:rPr>
          <w:rFonts w:cs="Tahoma"/>
          <w:szCs w:val="24"/>
        </w:rPr>
        <w:t xml:space="preserve"> ei kujuta vanade torustike renoveerimine olulist keskkonnariski. Kaitsealade ja keskkonnaalaste piirangutega alade läheduses </w:t>
      </w:r>
      <w:r w:rsidR="0002445A" w:rsidRPr="00E20691">
        <w:rPr>
          <w:rFonts w:cs="Tahoma"/>
          <w:szCs w:val="24"/>
        </w:rPr>
        <w:t xml:space="preserve">paiknevate </w:t>
      </w:r>
      <w:r w:rsidRPr="00E20691">
        <w:rPr>
          <w:rFonts w:cs="Tahoma"/>
          <w:szCs w:val="24"/>
        </w:rPr>
        <w:t xml:space="preserve">torustike renoveerimisel </w:t>
      </w:r>
      <w:r w:rsidR="0002445A" w:rsidRPr="00E20691">
        <w:rPr>
          <w:rFonts w:cs="Tahoma"/>
          <w:szCs w:val="24"/>
        </w:rPr>
        <w:t xml:space="preserve">tuleb </w:t>
      </w:r>
      <w:r w:rsidRPr="00E20691">
        <w:rPr>
          <w:rFonts w:cs="Tahoma"/>
          <w:szCs w:val="24"/>
        </w:rPr>
        <w:t>vajaduse</w:t>
      </w:r>
      <w:r w:rsidR="0002445A" w:rsidRPr="00E20691">
        <w:rPr>
          <w:rFonts w:cs="Tahoma"/>
          <w:szCs w:val="24"/>
        </w:rPr>
        <w:t xml:space="preserve"> korra</w:t>
      </w:r>
      <w:r w:rsidRPr="00E20691">
        <w:rPr>
          <w:rFonts w:cs="Tahoma"/>
          <w:szCs w:val="24"/>
        </w:rPr>
        <w:t xml:space="preserve">l </w:t>
      </w:r>
      <w:r w:rsidR="0002445A" w:rsidRPr="00E20691">
        <w:rPr>
          <w:rFonts w:cs="Tahoma"/>
          <w:szCs w:val="24"/>
        </w:rPr>
        <w:t>teha lisa</w:t>
      </w:r>
      <w:r w:rsidRPr="00E20691">
        <w:rPr>
          <w:rFonts w:cs="Tahoma"/>
          <w:szCs w:val="24"/>
        </w:rPr>
        <w:t>uuringuid, et välja selgitada konkreetsed renoveerimisega seotud keskkonnariskid.</w:t>
      </w:r>
    </w:p>
    <w:p w:rsidR="00D66D9F" w:rsidRPr="00E20691" w:rsidRDefault="00D66D9F" w:rsidP="00E765E1">
      <w:pPr>
        <w:spacing w:before="60"/>
        <w:jc w:val="both"/>
        <w:rPr>
          <w:rFonts w:cs="Tahoma"/>
          <w:szCs w:val="24"/>
        </w:rPr>
      </w:pPr>
      <w:r w:rsidRPr="00E20691">
        <w:rPr>
          <w:rFonts w:cs="Tahoma"/>
          <w:szCs w:val="24"/>
        </w:rPr>
        <w:t xml:space="preserve">Arengualade magistraaltorustikud on </w:t>
      </w:r>
      <w:r w:rsidR="00FA13B4" w:rsidRPr="00E20691">
        <w:rPr>
          <w:rFonts w:cs="Tahoma"/>
          <w:szCs w:val="24"/>
        </w:rPr>
        <w:t xml:space="preserve">esitatud </w:t>
      </w:r>
      <w:r w:rsidRPr="00E20691">
        <w:rPr>
          <w:rFonts w:cs="Tahoma"/>
          <w:szCs w:val="24"/>
        </w:rPr>
        <w:t>üldplaneeringu kaardil</w:t>
      </w:r>
      <w:r w:rsidR="00A06D91" w:rsidRPr="00E20691">
        <w:rPr>
          <w:rFonts w:cs="Tahoma"/>
          <w:szCs w:val="24"/>
        </w:rPr>
        <w:t xml:space="preserve"> „Kanalisatsioon“.</w:t>
      </w:r>
      <w:r w:rsidRPr="00E20691">
        <w:rPr>
          <w:rFonts w:cs="Tahoma"/>
          <w:szCs w:val="24"/>
        </w:rPr>
        <w:t xml:space="preserve"> Kaardil on arengualasisese</w:t>
      </w:r>
      <w:r w:rsidR="0002445A" w:rsidRPr="00E20691">
        <w:rPr>
          <w:rFonts w:cs="Tahoma"/>
          <w:szCs w:val="24"/>
        </w:rPr>
        <w:t>i</w:t>
      </w:r>
      <w:r w:rsidRPr="00E20691">
        <w:rPr>
          <w:rFonts w:cs="Tahoma"/>
          <w:szCs w:val="24"/>
        </w:rPr>
        <w:t>d reoveetorustik</w:t>
      </w:r>
      <w:r w:rsidR="0002445A" w:rsidRPr="00E20691">
        <w:rPr>
          <w:rFonts w:cs="Tahoma"/>
          <w:szCs w:val="24"/>
        </w:rPr>
        <w:t>ke kujutatud</w:t>
      </w:r>
      <w:r w:rsidRPr="00E20691">
        <w:rPr>
          <w:rFonts w:cs="Tahoma"/>
          <w:szCs w:val="24"/>
        </w:rPr>
        <w:t xml:space="preserve"> seal, kus </w:t>
      </w:r>
      <w:r w:rsidR="0002445A" w:rsidRPr="00E20691">
        <w:rPr>
          <w:rFonts w:cs="Tahoma"/>
          <w:szCs w:val="24"/>
        </w:rPr>
        <w:t xml:space="preserve">sellekohane </w:t>
      </w:r>
      <w:r w:rsidRPr="00E20691">
        <w:rPr>
          <w:rFonts w:cs="Tahoma"/>
          <w:szCs w:val="24"/>
        </w:rPr>
        <w:t>detailplaneering on olemas. Arengualade kvartalisisesed torustikud tuleb planeerida ala detailplaneeringus.</w:t>
      </w:r>
    </w:p>
    <w:p w:rsidR="00D66D9F" w:rsidRPr="00E20691" w:rsidRDefault="00D66D9F" w:rsidP="002053DC">
      <w:pPr>
        <w:spacing w:before="60"/>
        <w:jc w:val="both"/>
        <w:rPr>
          <w:rFonts w:cs="Tahoma"/>
          <w:szCs w:val="24"/>
        </w:rPr>
      </w:pPr>
      <w:r w:rsidRPr="00E20691">
        <w:rPr>
          <w:rFonts w:cs="Tahoma"/>
          <w:szCs w:val="24"/>
        </w:rPr>
        <w:t>Täpsemad suunised ühisveevärgi arendamiseks on antud</w:t>
      </w:r>
      <w:r w:rsidR="00E646B2" w:rsidRPr="00E20691">
        <w:rPr>
          <w:rFonts w:cs="Tahoma"/>
          <w:szCs w:val="24"/>
        </w:rPr>
        <w:t xml:space="preserve"> </w:t>
      </w:r>
      <w:r w:rsidR="0002445A" w:rsidRPr="00E20691">
        <w:rPr>
          <w:rFonts w:cs="Tahoma"/>
          <w:szCs w:val="24"/>
        </w:rPr>
        <w:t>„</w:t>
      </w:r>
      <w:r w:rsidRPr="00E20691">
        <w:rPr>
          <w:rFonts w:cs="Tahoma"/>
          <w:szCs w:val="24"/>
        </w:rPr>
        <w:t>Tallinna ühisveevärgi ja -kanalisatsiooni arendamise kavas 2010–2021“.</w:t>
      </w:r>
    </w:p>
    <w:p w:rsidR="00D66D9F" w:rsidRPr="00E20691" w:rsidRDefault="00D66D9F" w:rsidP="00273C64">
      <w:pPr>
        <w:pStyle w:val="Heading2"/>
        <w:numPr>
          <w:ilvl w:val="1"/>
          <w:numId w:val="46"/>
        </w:numPr>
      </w:pPr>
      <w:bookmarkStart w:id="128" w:name="_Toc477776405"/>
      <w:r w:rsidRPr="00E20691">
        <w:t>SADEMEVEEKANALISATSIOON</w:t>
      </w:r>
      <w:bookmarkEnd w:id="128"/>
    </w:p>
    <w:p w:rsidR="00D66D9F" w:rsidRPr="00E20691" w:rsidRDefault="00D66D9F" w:rsidP="00D66D9F">
      <w:pPr>
        <w:pStyle w:val="NormalJustif"/>
        <w:jc w:val="both"/>
        <w:rPr>
          <w:rFonts w:ascii="Times New Roman" w:hAnsi="Times New Roman"/>
          <w:sz w:val="24"/>
        </w:rPr>
      </w:pPr>
      <w:r w:rsidRPr="00E20691">
        <w:rPr>
          <w:rFonts w:ascii="Times New Roman" w:hAnsi="Times New Roman"/>
          <w:sz w:val="24"/>
        </w:rPr>
        <w:t>Sademeveekanalisatsiooni valgalad Nõmme linnaosas on:</w:t>
      </w:r>
    </w:p>
    <w:p w:rsidR="00D66D9F" w:rsidRPr="00E20691" w:rsidRDefault="00D66D9F" w:rsidP="005C4990">
      <w:pPr>
        <w:pStyle w:val="NormalJustif"/>
        <w:numPr>
          <w:ilvl w:val="0"/>
          <w:numId w:val="64"/>
        </w:numPr>
        <w:jc w:val="both"/>
        <w:rPr>
          <w:rFonts w:ascii="Times New Roman" w:hAnsi="Times New Roman"/>
          <w:sz w:val="24"/>
        </w:rPr>
      </w:pPr>
      <w:r w:rsidRPr="00E20691">
        <w:rPr>
          <w:rFonts w:ascii="Times New Roman" w:hAnsi="Times New Roman"/>
          <w:sz w:val="24"/>
        </w:rPr>
        <w:t xml:space="preserve">Vabaduse pst lahkvoolse kanalisatsiooni valgala </w:t>
      </w:r>
      <w:r w:rsidR="0002445A" w:rsidRPr="00E20691">
        <w:rPr>
          <w:rFonts w:ascii="Times New Roman" w:hAnsi="Times New Roman"/>
          <w:sz w:val="24"/>
        </w:rPr>
        <w:t>–</w:t>
      </w:r>
      <w:r w:rsidRPr="00E20691">
        <w:rPr>
          <w:rFonts w:ascii="Times New Roman" w:hAnsi="Times New Roman"/>
          <w:sz w:val="24"/>
        </w:rPr>
        <w:t xml:space="preserve"> Tallinna põhitegevuspiirkond;</w:t>
      </w:r>
    </w:p>
    <w:p w:rsidR="00D66D9F" w:rsidRPr="00E20691" w:rsidRDefault="00D66D9F" w:rsidP="005C4990">
      <w:pPr>
        <w:pStyle w:val="NormalJustif"/>
        <w:numPr>
          <w:ilvl w:val="0"/>
          <w:numId w:val="64"/>
        </w:numPr>
        <w:jc w:val="both"/>
        <w:rPr>
          <w:rFonts w:ascii="Times New Roman" w:hAnsi="Times New Roman"/>
          <w:sz w:val="24"/>
        </w:rPr>
      </w:pPr>
      <w:r w:rsidRPr="00E20691">
        <w:rPr>
          <w:rFonts w:ascii="Times New Roman" w:hAnsi="Times New Roman"/>
          <w:sz w:val="24"/>
        </w:rPr>
        <w:t>Vana</w:t>
      </w:r>
      <w:r w:rsidR="0002445A" w:rsidRPr="00E20691">
        <w:rPr>
          <w:rFonts w:ascii="Times New Roman" w:hAnsi="Times New Roman"/>
          <w:sz w:val="24"/>
        </w:rPr>
        <w:t>-P</w:t>
      </w:r>
      <w:r w:rsidRPr="00E20691">
        <w:rPr>
          <w:rFonts w:ascii="Times New Roman" w:hAnsi="Times New Roman"/>
          <w:sz w:val="24"/>
        </w:rPr>
        <w:t>ääsküla lahkvoolse kanalisatsiooni valgala – Tallinna põhitegevuspiirkond;</w:t>
      </w:r>
    </w:p>
    <w:p w:rsidR="00D66D9F" w:rsidRPr="00E20691" w:rsidRDefault="00D66D9F" w:rsidP="005C4990">
      <w:pPr>
        <w:pStyle w:val="NormalJustif"/>
        <w:numPr>
          <w:ilvl w:val="0"/>
          <w:numId w:val="64"/>
        </w:numPr>
        <w:jc w:val="both"/>
        <w:rPr>
          <w:rFonts w:ascii="Times New Roman" w:hAnsi="Times New Roman"/>
          <w:sz w:val="24"/>
        </w:rPr>
      </w:pPr>
      <w:r w:rsidRPr="00E20691">
        <w:rPr>
          <w:rFonts w:ascii="Times New Roman" w:hAnsi="Times New Roman"/>
          <w:sz w:val="24"/>
        </w:rPr>
        <w:t xml:space="preserve">Kadaka tee lahkvoolse kanalisatsiooni valgala </w:t>
      </w:r>
      <w:r w:rsidR="0002445A" w:rsidRPr="00E20691">
        <w:rPr>
          <w:rFonts w:ascii="Times New Roman" w:hAnsi="Times New Roman"/>
          <w:sz w:val="24"/>
        </w:rPr>
        <w:t>–</w:t>
      </w:r>
      <w:r w:rsidRPr="00E20691">
        <w:rPr>
          <w:rFonts w:ascii="Times New Roman" w:hAnsi="Times New Roman"/>
          <w:sz w:val="24"/>
        </w:rPr>
        <w:t xml:space="preserve"> Tallinna põhitegevuspiirkond;</w:t>
      </w:r>
    </w:p>
    <w:p w:rsidR="00D66D9F" w:rsidRPr="00E20691" w:rsidRDefault="00D66D9F" w:rsidP="005C4990">
      <w:pPr>
        <w:pStyle w:val="NormalJustif"/>
        <w:numPr>
          <w:ilvl w:val="0"/>
          <w:numId w:val="64"/>
        </w:numPr>
        <w:jc w:val="both"/>
        <w:rPr>
          <w:rFonts w:ascii="Times New Roman" w:hAnsi="Times New Roman"/>
          <w:sz w:val="24"/>
        </w:rPr>
      </w:pPr>
      <w:r w:rsidRPr="00E20691">
        <w:rPr>
          <w:rFonts w:ascii="Times New Roman" w:hAnsi="Times New Roman"/>
          <w:sz w:val="24"/>
        </w:rPr>
        <w:t xml:space="preserve">Männiku tee lahkvoolse kanalisatsiooni valgala </w:t>
      </w:r>
      <w:r w:rsidR="0002445A" w:rsidRPr="00E20691">
        <w:rPr>
          <w:rFonts w:ascii="Times New Roman" w:hAnsi="Times New Roman"/>
          <w:sz w:val="24"/>
        </w:rPr>
        <w:t>–</w:t>
      </w:r>
      <w:r w:rsidRPr="00E20691">
        <w:rPr>
          <w:rFonts w:ascii="Times New Roman" w:hAnsi="Times New Roman"/>
          <w:sz w:val="24"/>
        </w:rPr>
        <w:t xml:space="preserve"> Tallinna põhitegevuspiirkond;</w:t>
      </w:r>
    </w:p>
    <w:p w:rsidR="00D66D9F" w:rsidRPr="00E20691" w:rsidRDefault="00D66D9F" w:rsidP="005C4990">
      <w:pPr>
        <w:pStyle w:val="NormalJustif"/>
        <w:numPr>
          <w:ilvl w:val="0"/>
          <w:numId w:val="64"/>
        </w:numPr>
        <w:jc w:val="both"/>
        <w:rPr>
          <w:rFonts w:ascii="Times New Roman" w:hAnsi="Times New Roman"/>
          <w:sz w:val="24"/>
        </w:rPr>
      </w:pPr>
      <w:r w:rsidRPr="00E20691">
        <w:rPr>
          <w:rFonts w:ascii="Times New Roman" w:hAnsi="Times New Roman"/>
          <w:sz w:val="24"/>
        </w:rPr>
        <w:t xml:space="preserve">Nõmme ühisvoolse kanalisatsiooni valgala </w:t>
      </w:r>
      <w:r w:rsidR="0002445A" w:rsidRPr="00E20691">
        <w:rPr>
          <w:rFonts w:ascii="Times New Roman" w:hAnsi="Times New Roman"/>
          <w:sz w:val="24"/>
        </w:rPr>
        <w:t>–</w:t>
      </w:r>
      <w:r w:rsidRPr="00E20691">
        <w:rPr>
          <w:rFonts w:ascii="Times New Roman" w:hAnsi="Times New Roman"/>
          <w:sz w:val="24"/>
        </w:rPr>
        <w:t xml:space="preserve"> Tallinna põhitegevuspiirkond.</w:t>
      </w:r>
    </w:p>
    <w:p w:rsidR="00D66D9F" w:rsidRPr="00E20691" w:rsidRDefault="00D66D9F" w:rsidP="00D66D9F">
      <w:pPr>
        <w:pStyle w:val="NormalJustif"/>
        <w:jc w:val="both"/>
        <w:rPr>
          <w:rFonts w:ascii="Times New Roman" w:hAnsi="Times New Roman"/>
          <w:b/>
          <w:sz w:val="24"/>
        </w:rPr>
      </w:pPr>
      <w:r w:rsidRPr="00E20691">
        <w:rPr>
          <w:rFonts w:ascii="Times New Roman" w:hAnsi="Times New Roman"/>
          <w:b/>
          <w:sz w:val="24"/>
        </w:rPr>
        <w:t>Olemasolev olukord</w:t>
      </w:r>
    </w:p>
    <w:p w:rsidR="00D66D9F" w:rsidRPr="00E20691" w:rsidRDefault="00D66D9F" w:rsidP="00E765E1">
      <w:pPr>
        <w:spacing w:before="60"/>
        <w:jc w:val="both"/>
        <w:rPr>
          <w:rFonts w:cs="Tahoma"/>
          <w:szCs w:val="24"/>
          <w:u w:val="single"/>
        </w:rPr>
      </w:pPr>
      <w:r w:rsidRPr="00E20691">
        <w:rPr>
          <w:rFonts w:cs="Tahoma"/>
          <w:szCs w:val="24"/>
          <w:u w:val="single"/>
        </w:rPr>
        <w:t>Vabaduse pst lahkvool</w:t>
      </w:r>
      <w:r w:rsidR="003914B8" w:rsidRPr="00E20691">
        <w:rPr>
          <w:rFonts w:cs="Tahoma"/>
          <w:szCs w:val="24"/>
          <w:u w:val="single"/>
        </w:rPr>
        <w:t>s</w:t>
      </w:r>
      <w:r w:rsidRPr="00E20691">
        <w:rPr>
          <w:rFonts w:cs="Tahoma"/>
          <w:szCs w:val="24"/>
          <w:u w:val="single"/>
        </w:rPr>
        <w:t xml:space="preserve">e </w:t>
      </w:r>
      <w:proofErr w:type="spellStart"/>
      <w:r w:rsidRPr="00E20691">
        <w:rPr>
          <w:rFonts w:cs="Tahoma"/>
          <w:szCs w:val="24"/>
          <w:u w:val="single"/>
        </w:rPr>
        <w:t>sademeeveekanalisatsiooni</w:t>
      </w:r>
      <w:proofErr w:type="spellEnd"/>
      <w:r w:rsidRPr="00E20691">
        <w:rPr>
          <w:rFonts w:cs="Tahoma"/>
          <w:szCs w:val="24"/>
          <w:u w:val="single"/>
        </w:rPr>
        <w:t xml:space="preserve"> valgala</w:t>
      </w:r>
    </w:p>
    <w:p w:rsidR="00D66D9F" w:rsidRPr="00E20691" w:rsidRDefault="00D66D9F" w:rsidP="00E765E1">
      <w:pPr>
        <w:spacing w:before="60"/>
        <w:jc w:val="both"/>
        <w:rPr>
          <w:rFonts w:cs="Tahoma"/>
          <w:szCs w:val="24"/>
        </w:rPr>
      </w:pPr>
      <w:r w:rsidRPr="00E20691">
        <w:rPr>
          <w:rFonts w:cs="Tahoma"/>
          <w:szCs w:val="24"/>
        </w:rPr>
        <w:t>Valgala pindala on 150 ha. Valgala tuleb laiendada</w:t>
      </w:r>
      <w:r w:rsidR="00051B24" w:rsidRPr="00E20691">
        <w:rPr>
          <w:rFonts w:cs="Tahoma"/>
          <w:szCs w:val="24"/>
        </w:rPr>
        <w:t>, lisades süsteemi</w:t>
      </w:r>
      <w:r w:rsidRPr="00E20691">
        <w:rPr>
          <w:rFonts w:cs="Tahoma"/>
          <w:szCs w:val="24"/>
        </w:rPr>
        <w:t xml:space="preserve"> Hiiu ja Pargi tänava ning nende tänavate lähiümbruse. Valgala sademeve</w:t>
      </w:r>
      <w:r w:rsidR="00AC4447" w:rsidRPr="00E20691">
        <w:rPr>
          <w:rFonts w:cs="Tahoma"/>
          <w:szCs w:val="24"/>
        </w:rPr>
        <w:t>si</w:t>
      </w:r>
      <w:r w:rsidRPr="00E20691">
        <w:rPr>
          <w:rFonts w:cs="Tahoma"/>
          <w:szCs w:val="24"/>
        </w:rPr>
        <w:t xml:space="preserve"> juhitakse Pääsküla rabasse </w:t>
      </w:r>
      <w:r w:rsidR="00051B24" w:rsidRPr="00E20691">
        <w:rPr>
          <w:rFonts w:cs="Tahoma"/>
          <w:szCs w:val="24"/>
        </w:rPr>
        <w:t xml:space="preserve">kolmes </w:t>
      </w:r>
      <w:r w:rsidRPr="00E20691">
        <w:rPr>
          <w:rFonts w:cs="Tahoma"/>
          <w:szCs w:val="24"/>
        </w:rPr>
        <w:t>asukohas, kõikidel väljavooludel on sademevee puhast</w:t>
      </w:r>
      <w:r w:rsidR="00051B24" w:rsidRPr="00E20691">
        <w:rPr>
          <w:rFonts w:cs="Tahoma"/>
          <w:szCs w:val="24"/>
        </w:rPr>
        <w:t xml:space="preserve">amise </w:t>
      </w:r>
      <w:r w:rsidRPr="00E20691">
        <w:rPr>
          <w:rFonts w:cs="Tahoma"/>
          <w:szCs w:val="24"/>
        </w:rPr>
        <w:t>seadmed.</w:t>
      </w:r>
    </w:p>
    <w:p w:rsidR="00AF72C6" w:rsidRPr="00E20691" w:rsidRDefault="00D66D9F" w:rsidP="00E765E1">
      <w:pPr>
        <w:spacing w:before="60"/>
        <w:jc w:val="both"/>
        <w:rPr>
          <w:rFonts w:cs="Tahoma"/>
          <w:szCs w:val="24"/>
          <w:u w:val="single"/>
        </w:rPr>
      </w:pPr>
      <w:r w:rsidRPr="00E20691">
        <w:rPr>
          <w:rFonts w:cs="Tahoma"/>
          <w:szCs w:val="24"/>
          <w:u w:val="single"/>
        </w:rPr>
        <w:t>Vana</w:t>
      </w:r>
      <w:r w:rsidR="00051B24" w:rsidRPr="00E20691">
        <w:rPr>
          <w:rFonts w:cs="Tahoma"/>
          <w:szCs w:val="24"/>
          <w:u w:val="single"/>
        </w:rPr>
        <w:t>-P</w:t>
      </w:r>
      <w:r w:rsidRPr="00E20691">
        <w:rPr>
          <w:rFonts w:cs="Tahoma"/>
          <w:szCs w:val="24"/>
          <w:u w:val="single"/>
        </w:rPr>
        <w:t>ääsküla lahkvool</w:t>
      </w:r>
      <w:r w:rsidR="00FA13B4" w:rsidRPr="00E20691">
        <w:rPr>
          <w:rFonts w:cs="Tahoma"/>
          <w:szCs w:val="24"/>
          <w:u w:val="single"/>
        </w:rPr>
        <w:t>s</w:t>
      </w:r>
      <w:r w:rsidRPr="00E20691">
        <w:rPr>
          <w:rFonts w:cs="Tahoma"/>
          <w:szCs w:val="24"/>
          <w:u w:val="single"/>
        </w:rPr>
        <w:t>e sademeveekanalisatsiooni valgala</w:t>
      </w:r>
    </w:p>
    <w:p w:rsidR="00D66D9F" w:rsidRPr="00E20691" w:rsidRDefault="00D66D9F" w:rsidP="00E765E1">
      <w:pPr>
        <w:spacing w:before="60"/>
        <w:jc w:val="both"/>
        <w:rPr>
          <w:rFonts w:cs="Tahoma"/>
          <w:szCs w:val="24"/>
        </w:rPr>
      </w:pPr>
      <w:r w:rsidRPr="00E20691">
        <w:rPr>
          <w:rFonts w:cs="Tahoma"/>
          <w:szCs w:val="24"/>
        </w:rPr>
        <w:t xml:space="preserve">Valgala pindala 34 ha. </w:t>
      </w:r>
      <w:r w:rsidR="00237CE6" w:rsidRPr="00E20691">
        <w:rPr>
          <w:rFonts w:cs="Tahoma"/>
          <w:szCs w:val="24"/>
        </w:rPr>
        <w:t xml:space="preserve">Pääsküla Vesi OÜ </w:t>
      </w:r>
      <w:r w:rsidRPr="00E20691">
        <w:rPr>
          <w:rFonts w:cs="Tahoma"/>
          <w:szCs w:val="24"/>
        </w:rPr>
        <w:t xml:space="preserve">on tellinud uue projekti sademevee juhtimiseks Pääsküla jõkke. Sademevee väljavooludele on projekteeritud sademeveepuhastid, mis on </w:t>
      </w:r>
      <w:r w:rsidR="00051B24" w:rsidRPr="00E20691">
        <w:rPr>
          <w:rFonts w:cs="Tahoma"/>
          <w:szCs w:val="24"/>
        </w:rPr>
        <w:t>praeguseks</w:t>
      </w:r>
      <w:r w:rsidRPr="00E20691">
        <w:rPr>
          <w:rFonts w:cs="Tahoma"/>
          <w:szCs w:val="24"/>
        </w:rPr>
        <w:t xml:space="preserve"> valmis ehitatud.</w:t>
      </w:r>
    </w:p>
    <w:p w:rsidR="00D66D9F" w:rsidRPr="00E20691" w:rsidRDefault="00D66D9F" w:rsidP="00E765E1">
      <w:pPr>
        <w:spacing w:before="60"/>
        <w:jc w:val="both"/>
        <w:rPr>
          <w:rFonts w:cs="Tahoma"/>
          <w:szCs w:val="24"/>
          <w:u w:val="single"/>
        </w:rPr>
      </w:pPr>
      <w:r w:rsidRPr="00E20691">
        <w:rPr>
          <w:rFonts w:cs="Tahoma"/>
          <w:szCs w:val="24"/>
          <w:u w:val="single"/>
        </w:rPr>
        <w:t>Kadaka tee lahkvool</w:t>
      </w:r>
      <w:r w:rsidR="00FA13B4" w:rsidRPr="00E20691">
        <w:rPr>
          <w:rFonts w:cs="Tahoma"/>
          <w:szCs w:val="24"/>
          <w:u w:val="single"/>
        </w:rPr>
        <w:t>se</w:t>
      </w:r>
      <w:r w:rsidRPr="00E20691">
        <w:rPr>
          <w:rFonts w:cs="Tahoma"/>
          <w:szCs w:val="24"/>
          <w:u w:val="single"/>
        </w:rPr>
        <w:t xml:space="preserve"> sademeveekanalisatsiooni valgala</w:t>
      </w:r>
    </w:p>
    <w:p w:rsidR="00D66D9F" w:rsidRPr="00E20691" w:rsidRDefault="00D66D9F" w:rsidP="00E765E1">
      <w:pPr>
        <w:spacing w:before="60"/>
        <w:jc w:val="both"/>
        <w:rPr>
          <w:rFonts w:cs="Tahoma"/>
          <w:szCs w:val="24"/>
        </w:rPr>
      </w:pPr>
      <w:r w:rsidRPr="00E20691">
        <w:rPr>
          <w:rFonts w:cs="Tahoma"/>
          <w:szCs w:val="24"/>
        </w:rPr>
        <w:t>Valgala pindala 42 ha. Tuleks laiendada ka Pärnu maanteele (projekt olemas). Äsja on rajatud lahkvoolne torustik. Kraavid vajavad taastamist või asendamist torustikega ning süsteemset hooldust.</w:t>
      </w:r>
    </w:p>
    <w:p w:rsidR="00D66D9F" w:rsidRPr="00E20691" w:rsidRDefault="00D66D9F" w:rsidP="00E765E1">
      <w:pPr>
        <w:spacing w:before="60"/>
        <w:jc w:val="both"/>
        <w:rPr>
          <w:rFonts w:cs="Tahoma"/>
          <w:szCs w:val="24"/>
          <w:u w:val="single"/>
        </w:rPr>
      </w:pPr>
      <w:r w:rsidRPr="00E20691">
        <w:rPr>
          <w:rFonts w:cs="Tahoma"/>
          <w:szCs w:val="24"/>
          <w:u w:val="single"/>
        </w:rPr>
        <w:t>Männiku tee lahkvool</w:t>
      </w:r>
      <w:r w:rsidR="00FA13B4" w:rsidRPr="00E20691">
        <w:rPr>
          <w:rFonts w:cs="Tahoma"/>
          <w:szCs w:val="24"/>
          <w:u w:val="single"/>
        </w:rPr>
        <w:t>s</w:t>
      </w:r>
      <w:r w:rsidRPr="00E20691">
        <w:rPr>
          <w:rFonts w:cs="Tahoma"/>
          <w:szCs w:val="24"/>
          <w:u w:val="single"/>
        </w:rPr>
        <w:t>e sademeveekanalisatsiooni valgala</w:t>
      </w:r>
    </w:p>
    <w:p w:rsidR="00D66D9F" w:rsidRPr="00E20691" w:rsidRDefault="00D66D9F" w:rsidP="00E765E1">
      <w:pPr>
        <w:spacing w:before="60"/>
        <w:jc w:val="both"/>
        <w:rPr>
          <w:rFonts w:cs="Tahoma"/>
          <w:szCs w:val="24"/>
        </w:rPr>
      </w:pPr>
      <w:r w:rsidRPr="00E20691">
        <w:rPr>
          <w:rFonts w:cs="Tahoma"/>
          <w:szCs w:val="24"/>
        </w:rPr>
        <w:lastRenderedPageBreak/>
        <w:t xml:space="preserve">Valgala pindala on 108 ha. Valgala hõlmab Männiku tee Vabaduse pst ja Valdeku tn ristmiku piirkonnas, osaliselt Männiku tööstusrajooni ja Kerese tänava. Pärast Vabaduse pst Valdeku tn ja Männiku tee vahelise lõigu rekonstrueerimist 2001. aasta suvel juhitakse rekonstrueeritava lõigu sademevesi Männiku kollektorisse. Valgalaga on ühendatud </w:t>
      </w:r>
      <w:r w:rsidR="00051B24" w:rsidRPr="00E20691">
        <w:rPr>
          <w:rFonts w:cs="Tahoma"/>
          <w:szCs w:val="24"/>
        </w:rPr>
        <w:t xml:space="preserve">hulk </w:t>
      </w:r>
      <w:r w:rsidRPr="00E20691">
        <w:rPr>
          <w:rFonts w:cs="Tahoma"/>
          <w:szCs w:val="24"/>
        </w:rPr>
        <w:t>omanikuta sademeveetorustikke, mis tuleks arvele võtta (suureneb valgala pind). Valgala sademeve</w:t>
      </w:r>
      <w:r w:rsidR="00051B24" w:rsidRPr="00E20691">
        <w:rPr>
          <w:rFonts w:cs="Tahoma"/>
          <w:szCs w:val="24"/>
        </w:rPr>
        <w:t>si</w:t>
      </w:r>
      <w:r w:rsidRPr="00E20691">
        <w:rPr>
          <w:rFonts w:cs="Tahoma"/>
          <w:szCs w:val="24"/>
        </w:rPr>
        <w:t xml:space="preserve"> juhitakse Pääsküla rabasse, </w:t>
      </w:r>
      <w:r w:rsidR="00051B24" w:rsidRPr="00E20691">
        <w:rPr>
          <w:rFonts w:cs="Tahoma"/>
          <w:szCs w:val="24"/>
        </w:rPr>
        <w:t>praegu</w:t>
      </w:r>
      <w:r w:rsidRPr="00E20691">
        <w:rPr>
          <w:rFonts w:cs="Tahoma"/>
          <w:szCs w:val="24"/>
        </w:rPr>
        <w:t xml:space="preserve"> sademevee väljavoolul sademevee puhastusseade puudub, </w:t>
      </w:r>
      <w:r w:rsidR="00051B24" w:rsidRPr="00E20691">
        <w:rPr>
          <w:rFonts w:cs="Tahoma"/>
          <w:szCs w:val="24"/>
        </w:rPr>
        <w:t xml:space="preserve">tulevikus </w:t>
      </w:r>
      <w:r w:rsidRPr="00E20691">
        <w:rPr>
          <w:rFonts w:cs="Tahoma"/>
          <w:szCs w:val="24"/>
        </w:rPr>
        <w:t xml:space="preserve">tuleb see </w:t>
      </w:r>
      <w:r w:rsidR="00051B24" w:rsidRPr="00E20691">
        <w:rPr>
          <w:rFonts w:cs="Tahoma"/>
          <w:szCs w:val="24"/>
        </w:rPr>
        <w:t>projekteerida, lähtudes</w:t>
      </w:r>
      <w:r w:rsidR="00051B24" w:rsidRPr="00E20691" w:rsidDel="00051B24">
        <w:rPr>
          <w:rFonts w:cs="Tahoma"/>
          <w:szCs w:val="24"/>
        </w:rPr>
        <w:t xml:space="preserve"> </w:t>
      </w:r>
      <w:r w:rsidRPr="00E20691">
        <w:rPr>
          <w:rFonts w:cs="Tahoma"/>
          <w:szCs w:val="24"/>
        </w:rPr>
        <w:t xml:space="preserve">Tallinna </w:t>
      </w:r>
      <w:r w:rsidR="009F198A" w:rsidRPr="00E20691">
        <w:rPr>
          <w:rFonts w:cs="Tahoma"/>
          <w:szCs w:val="24"/>
        </w:rPr>
        <w:t xml:space="preserve">ühisveevärgi ja –kanalisatsiooni arendamise </w:t>
      </w:r>
      <w:r w:rsidRPr="00E20691">
        <w:rPr>
          <w:rFonts w:cs="Tahoma"/>
          <w:szCs w:val="24"/>
        </w:rPr>
        <w:t>kava</w:t>
      </w:r>
      <w:r w:rsidR="00051B24" w:rsidRPr="00E20691">
        <w:rPr>
          <w:rFonts w:cs="Tahoma"/>
          <w:szCs w:val="24"/>
        </w:rPr>
        <w:t>st</w:t>
      </w:r>
      <w:r w:rsidRPr="00E20691">
        <w:rPr>
          <w:rFonts w:cs="Tahoma"/>
          <w:szCs w:val="24"/>
        </w:rPr>
        <w:t xml:space="preserve"> 20</w:t>
      </w:r>
      <w:r w:rsidR="009F198A" w:rsidRPr="00E20691">
        <w:rPr>
          <w:rFonts w:cs="Tahoma"/>
          <w:szCs w:val="24"/>
        </w:rPr>
        <w:t>10</w:t>
      </w:r>
      <w:r w:rsidR="00051B24" w:rsidRPr="00E20691">
        <w:rPr>
          <w:rFonts w:cs="Tahoma"/>
          <w:szCs w:val="24"/>
        </w:rPr>
        <w:t>–</w:t>
      </w:r>
      <w:r w:rsidRPr="00E20691">
        <w:rPr>
          <w:rFonts w:cs="Tahoma"/>
          <w:szCs w:val="24"/>
        </w:rPr>
        <w:t>202</w:t>
      </w:r>
      <w:r w:rsidR="009F198A" w:rsidRPr="00E20691">
        <w:rPr>
          <w:rFonts w:cs="Tahoma"/>
          <w:szCs w:val="24"/>
        </w:rPr>
        <w:t>1</w:t>
      </w:r>
      <w:r w:rsidRPr="00E20691">
        <w:rPr>
          <w:rFonts w:cs="Tahoma"/>
          <w:szCs w:val="24"/>
        </w:rPr>
        <w:t>.</w:t>
      </w:r>
    </w:p>
    <w:p w:rsidR="00D66D9F" w:rsidRPr="00E20691" w:rsidRDefault="00D66D9F" w:rsidP="00E765E1">
      <w:pPr>
        <w:spacing w:before="60"/>
        <w:jc w:val="both"/>
        <w:rPr>
          <w:rFonts w:cs="Tahoma"/>
          <w:szCs w:val="24"/>
          <w:u w:val="single"/>
        </w:rPr>
      </w:pPr>
      <w:r w:rsidRPr="00E20691">
        <w:rPr>
          <w:rFonts w:cs="Tahoma"/>
          <w:szCs w:val="24"/>
          <w:u w:val="single"/>
        </w:rPr>
        <w:t>Nõmme ühisvoolse kanalisatsiooni valgala</w:t>
      </w:r>
    </w:p>
    <w:p w:rsidR="00D66D9F" w:rsidRPr="00E20691" w:rsidRDefault="00D66D9F" w:rsidP="00E765E1">
      <w:pPr>
        <w:spacing w:before="60"/>
        <w:jc w:val="both"/>
        <w:rPr>
          <w:rFonts w:cs="Tahoma"/>
          <w:szCs w:val="24"/>
        </w:rPr>
      </w:pPr>
      <w:r w:rsidRPr="00E20691">
        <w:rPr>
          <w:rFonts w:cs="Tahoma"/>
          <w:szCs w:val="24"/>
        </w:rPr>
        <w:t>Valgala pindala on 48 ha. Puudub pinnasevee ärajuhtimise vajadus. Nõmme keskosa sademeve</w:t>
      </w:r>
      <w:r w:rsidR="00051B24" w:rsidRPr="00E20691">
        <w:rPr>
          <w:rFonts w:cs="Tahoma"/>
          <w:szCs w:val="24"/>
        </w:rPr>
        <w:t>si</w:t>
      </w:r>
      <w:r w:rsidRPr="00E20691">
        <w:rPr>
          <w:rFonts w:cs="Tahoma"/>
          <w:szCs w:val="24"/>
        </w:rPr>
        <w:t xml:space="preserve"> juhitakse ühisvoolsesse kanalisatsiooni. Ühisvoolset valgala ei tohiks laiendada. Samuti ei ole ette nähtud ühisvoolse piirkonna ümberehitamist lahkvoolseks.</w:t>
      </w:r>
    </w:p>
    <w:p w:rsidR="008D3E26" w:rsidRPr="00E20691" w:rsidRDefault="00D66D9F" w:rsidP="00E765E1">
      <w:pPr>
        <w:spacing w:before="60"/>
        <w:rPr>
          <w:rFonts w:cs="Tahoma"/>
          <w:b/>
          <w:szCs w:val="24"/>
        </w:rPr>
      </w:pPr>
      <w:proofErr w:type="spellStart"/>
      <w:r w:rsidRPr="00E20691">
        <w:rPr>
          <w:rFonts w:cs="Tahoma"/>
          <w:b/>
          <w:szCs w:val="24"/>
        </w:rPr>
        <w:t>Sademeveekanalisatsioonisüsteemi</w:t>
      </w:r>
      <w:proofErr w:type="spellEnd"/>
      <w:r w:rsidRPr="00E20691">
        <w:rPr>
          <w:rFonts w:cs="Tahoma"/>
          <w:b/>
          <w:szCs w:val="24"/>
        </w:rPr>
        <w:t xml:space="preserve"> kitsaskohad</w:t>
      </w:r>
    </w:p>
    <w:p w:rsidR="00431B3C" w:rsidRPr="00E20691" w:rsidRDefault="00D66D9F" w:rsidP="00E765E1">
      <w:pPr>
        <w:spacing w:before="60"/>
        <w:jc w:val="both"/>
        <w:rPr>
          <w:rFonts w:cs="Tahoma"/>
          <w:szCs w:val="24"/>
        </w:rPr>
      </w:pPr>
      <w:r w:rsidRPr="00E20691">
        <w:rPr>
          <w:rFonts w:cs="Tahoma"/>
          <w:szCs w:val="24"/>
        </w:rPr>
        <w:t xml:space="preserve">Alljärgnevalt on toodud Tallinna </w:t>
      </w:r>
      <w:r w:rsidR="00A27583" w:rsidRPr="00E20691">
        <w:rPr>
          <w:rFonts w:cs="Tahoma"/>
          <w:szCs w:val="24"/>
        </w:rPr>
        <w:t xml:space="preserve">ühisveevärgi ja -kanalisatsiooni </w:t>
      </w:r>
      <w:r w:rsidRPr="00E20691">
        <w:rPr>
          <w:rFonts w:cs="Tahoma"/>
          <w:szCs w:val="24"/>
        </w:rPr>
        <w:t>arendamise kavas 2010</w:t>
      </w:r>
      <w:r w:rsidR="00051B24" w:rsidRPr="00E20691">
        <w:rPr>
          <w:rFonts w:cs="Tahoma"/>
          <w:szCs w:val="24"/>
        </w:rPr>
        <w:t>–</w:t>
      </w:r>
      <w:r w:rsidRPr="00E20691">
        <w:rPr>
          <w:rFonts w:cs="Tahoma"/>
          <w:szCs w:val="24"/>
        </w:rPr>
        <w:t xml:space="preserve">2021 ette nähtud põhilised arengusuunad, eesmärgid ja prioriteedid Tallinna linna kanalisatsioonisüsteemi arendamiseks </w:t>
      </w:r>
      <w:r w:rsidR="00051B24" w:rsidRPr="00E20691">
        <w:rPr>
          <w:rFonts w:cs="Tahoma"/>
          <w:szCs w:val="24"/>
        </w:rPr>
        <w:t>õigusaktide</w:t>
      </w:r>
      <w:r w:rsidR="008D3E26" w:rsidRPr="00E20691">
        <w:rPr>
          <w:rFonts w:cs="Tahoma"/>
          <w:szCs w:val="24"/>
        </w:rPr>
        <w:t xml:space="preserve"> ja projekteerimisnormide</w:t>
      </w:r>
      <w:r w:rsidR="00051B24" w:rsidRPr="00E20691">
        <w:rPr>
          <w:rFonts w:cs="Tahoma"/>
          <w:szCs w:val="24"/>
        </w:rPr>
        <w:t xml:space="preserve"> kohaselt.</w:t>
      </w:r>
    </w:p>
    <w:p w:rsidR="00D66D9F" w:rsidRPr="00E20691" w:rsidRDefault="00D66D9F" w:rsidP="005C4990">
      <w:pPr>
        <w:numPr>
          <w:ilvl w:val="0"/>
          <w:numId w:val="65"/>
        </w:numPr>
        <w:spacing w:before="60"/>
        <w:jc w:val="both"/>
        <w:rPr>
          <w:rFonts w:cs="Tahoma"/>
          <w:szCs w:val="24"/>
        </w:rPr>
      </w:pPr>
      <w:r w:rsidRPr="00E20691">
        <w:rPr>
          <w:rFonts w:cs="Tahoma"/>
          <w:szCs w:val="24"/>
        </w:rPr>
        <w:t>Paralleelselt vee- ja kanalisatsioonitorustike rajamisega tuleb näha ette ka lahkvoolse sademeveekanalisatsiooni rajamine ja rekonstrueerimine.</w:t>
      </w:r>
    </w:p>
    <w:p w:rsidR="00D66D9F" w:rsidRPr="00E20691" w:rsidRDefault="00D66D9F" w:rsidP="005C4990">
      <w:pPr>
        <w:numPr>
          <w:ilvl w:val="0"/>
          <w:numId w:val="65"/>
        </w:numPr>
        <w:spacing w:before="60"/>
        <w:jc w:val="both"/>
        <w:rPr>
          <w:rFonts w:cs="Tahoma"/>
          <w:szCs w:val="24"/>
        </w:rPr>
      </w:pPr>
      <w:r w:rsidRPr="00E20691">
        <w:rPr>
          <w:rFonts w:cs="Tahoma"/>
          <w:szCs w:val="24"/>
        </w:rPr>
        <w:t>Ühisvoolsete kanalisatsioonisüsteemidega valgalade järkjärguline muutmine lahkvoolseteks, et vähendada reoveepuhastile suunatava</w:t>
      </w:r>
      <w:r w:rsidR="00051B24" w:rsidRPr="00E20691">
        <w:rPr>
          <w:rFonts w:cs="Tahoma"/>
          <w:szCs w:val="24"/>
        </w:rPr>
        <w:t>t</w:t>
      </w:r>
      <w:r w:rsidRPr="00E20691">
        <w:rPr>
          <w:rFonts w:cs="Tahoma"/>
          <w:szCs w:val="24"/>
        </w:rPr>
        <w:t xml:space="preserve"> sademeveekogus</w:t>
      </w:r>
      <w:r w:rsidR="00051B24" w:rsidRPr="00E20691">
        <w:rPr>
          <w:rFonts w:cs="Tahoma"/>
          <w:szCs w:val="24"/>
        </w:rPr>
        <w:t>t</w:t>
      </w:r>
      <w:r w:rsidRPr="00E20691">
        <w:rPr>
          <w:rFonts w:cs="Tahoma"/>
          <w:szCs w:val="24"/>
        </w:rPr>
        <w:t>. Linna kanalisatsioonisüsteemide arengu ühe olulise näitajana võiks kasutusele võtta lahk</w:t>
      </w:r>
      <w:r w:rsidR="005D3EC4" w:rsidRPr="00E20691">
        <w:rPr>
          <w:rFonts w:cs="Tahoma"/>
          <w:szCs w:val="24"/>
        </w:rPr>
        <w:t>-</w:t>
      </w:r>
      <w:r w:rsidRPr="00E20691">
        <w:rPr>
          <w:rFonts w:cs="Tahoma"/>
          <w:szCs w:val="24"/>
        </w:rPr>
        <w:t xml:space="preserve"> ja ühisvoolse kanalisatsiooni pikkuse (pindala või muu sarnase) suhte. Mida suuremaks suhtarv tõuseb, seda </w:t>
      </w:r>
      <w:r w:rsidR="00051B24" w:rsidRPr="00E20691">
        <w:rPr>
          <w:rFonts w:cs="Tahoma"/>
          <w:szCs w:val="24"/>
        </w:rPr>
        <w:t>nüüdi</w:t>
      </w:r>
      <w:r w:rsidRPr="00E20691">
        <w:rPr>
          <w:rFonts w:cs="Tahoma"/>
          <w:szCs w:val="24"/>
        </w:rPr>
        <w:t>saegsem ja ökonoomsem on kanalisatsioonisüsteem.</w:t>
      </w:r>
    </w:p>
    <w:p w:rsidR="00D66D9F" w:rsidRPr="00E20691" w:rsidRDefault="00D66D9F" w:rsidP="005C4990">
      <w:pPr>
        <w:numPr>
          <w:ilvl w:val="0"/>
          <w:numId w:val="65"/>
        </w:numPr>
        <w:spacing w:before="60"/>
        <w:jc w:val="both"/>
        <w:rPr>
          <w:rFonts w:cs="Tahoma"/>
          <w:szCs w:val="24"/>
        </w:rPr>
      </w:pPr>
      <w:r w:rsidRPr="00E20691">
        <w:rPr>
          <w:rFonts w:cs="Tahoma"/>
          <w:szCs w:val="24"/>
        </w:rPr>
        <w:t xml:space="preserve">Valgalapõhiste sademeveemudelite väljatöötamine, mis võimaldaks arvutada valgalas planeeritavate rajatiste mõju olemasolevale süsteemile ja määrata lubatav kõvapindade </w:t>
      </w:r>
      <w:r w:rsidR="00FA45A0">
        <w:rPr>
          <w:rFonts w:cs="Tahoma"/>
          <w:szCs w:val="24"/>
        </w:rPr>
        <w:t>osakaal</w:t>
      </w:r>
      <w:r w:rsidRPr="00E20691">
        <w:rPr>
          <w:rFonts w:cs="Tahoma"/>
          <w:szCs w:val="24"/>
        </w:rPr>
        <w:t xml:space="preserve">, et olemasolevat süsteemi ei oleks vaja rekonstrueerida. Mudel </w:t>
      </w:r>
      <w:r w:rsidR="00051B24" w:rsidRPr="00E20691">
        <w:rPr>
          <w:rFonts w:cs="Tahoma"/>
          <w:szCs w:val="24"/>
        </w:rPr>
        <w:t>tuleb</w:t>
      </w:r>
      <w:r w:rsidRPr="00E20691">
        <w:rPr>
          <w:rFonts w:cs="Tahoma"/>
          <w:szCs w:val="24"/>
        </w:rPr>
        <w:t xml:space="preserve"> koostada kogu Tallinna linna sademeveesüsteemile.</w:t>
      </w:r>
    </w:p>
    <w:p w:rsidR="00AF72C6" w:rsidRPr="00E20691" w:rsidRDefault="00D66D9F" w:rsidP="005C4990">
      <w:pPr>
        <w:numPr>
          <w:ilvl w:val="0"/>
          <w:numId w:val="65"/>
        </w:numPr>
        <w:spacing w:before="60"/>
        <w:jc w:val="both"/>
        <w:rPr>
          <w:rFonts w:cs="Tahoma"/>
          <w:szCs w:val="24"/>
        </w:rPr>
      </w:pPr>
      <w:r w:rsidRPr="00E20691">
        <w:rPr>
          <w:rFonts w:cs="Tahoma"/>
          <w:szCs w:val="24"/>
        </w:rPr>
        <w:t xml:space="preserve">Sademe- ja pinnasevee puhtuse tagamiseks on vaja </w:t>
      </w:r>
      <w:r w:rsidR="000663F6" w:rsidRPr="00E20691">
        <w:rPr>
          <w:rFonts w:cs="Tahoma"/>
          <w:szCs w:val="24"/>
        </w:rPr>
        <w:t xml:space="preserve">võtta </w:t>
      </w:r>
      <w:r w:rsidRPr="00E20691">
        <w:rPr>
          <w:rFonts w:cs="Tahoma"/>
          <w:szCs w:val="24"/>
        </w:rPr>
        <w:t>meetmeid</w:t>
      </w:r>
      <w:r w:rsidR="00051B24" w:rsidRPr="00E20691">
        <w:rPr>
          <w:rFonts w:cs="Tahoma"/>
          <w:szCs w:val="24"/>
        </w:rPr>
        <w:t>,</w:t>
      </w:r>
      <w:r w:rsidRPr="00E20691">
        <w:rPr>
          <w:rFonts w:cs="Tahoma"/>
          <w:szCs w:val="24"/>
        </w:rPr>
        <w:t xml:space="preserve"> nagu tänavate regulaarne kuivpuhastus, looduss</w:t>
      </w:r>
      <w:r w:rsidR="00856C83" w:rsidRPr="00E20691">
        <w:rPr>
          <w:rFonts w:cs="Tahoma"/>
          <w:szCs w:val="24"/>
        </w:rPr>
        <w:t>ääst</w:t>
      </w:r>
      <w:r w:rsidRPr="00E20691">
        <w:rPr>
          <w:rFonts w:cs="Tahoma"/>
          <w:szCs w:val="24"/>
        </w:rPr>
        <w:t xml:space="preserve">like lumetõrjevahendite kasutamine, uute sademeveesüsteemide rajamisel </w:t>
      </w:r>
      <w:r w:rsidR="00051B24" w:rsidRPr="00E20691">
        <w:rPr>
          <w:rFonts w:cs="Tahoma"/>
          <w:szCs w:val="24"/>
        </w:rPr>
        <w:t xml:space="preserve">tänapäevaste </w:t>
      </w:r>
      <w:r w:rsidRPr="00E20691">
        <w:rPr>
          <w:rFonts w:cs="Tahoma"/>
          <w:szCs w:val="24"/>
        </w:rPr>
        <w:t xml:space="preserve">lahenduste (kohalik immutus jne) juurutamine, sademeveesüsteemidega ühendatud illegaalsete reoveetorustike avastamine, olemasolevate reovee kogumiskaevude toimimise kontroll. Sellega tagatakse põhjavee, pinnaveekogude ja mereranna loodusliku seisundi säilimine ning vähendatakse </w:t>
      </w:r>
      <w:r w:rsidR="00255FFA" w:rsidRPr="00E20691">
        <w:rPr>
          <w:rFonts w:cs="Tahoma"/>
          <w:szCs w:val="24"/>
        </w:rPr>
        <w:t xml:space="preserve">tuntavalt </w:t>
      </w:r>
      <w:r w:rsidRPr="00E20691">
        <w:rPr>
          <w:rFonts w:cs="Tahoma"/>
          <w:szCs w:val="24"/>
        </w:rPr>
        <w:t>kulutusi sademe- ja pinnasevee puhastamisele.</w:t>
      </w:r>
    </w:p>
    <w:p w:rsidR="00D66D9F" w:rsidRPr="00E20691" w:rsidRDefault="00D66D9F" w:rsidP="005C4990">
      <w:pPr>
        <w:numPr>
          <w:ilvl w:val="0"/>
          <w:numId w:val="65"/>
        </w:numPr>
        <w:spacing w:before="60"/>
        <w:jc w:val="both"/>
        <w:rPr>
          <w:rFonts w:cs="Tahoma"/>
          <w:szCs w:val="24"/>
        </w:rPr>
      </w:pPr>
      <w:r w:rsidRPr="00E20691">
        <w:rPr>
          <w:rFonts w:cs="Tahoma"/>
          <w:szCs w:val="24"/>
        </w:rPr>
        <w:t xml:space="preserve">Sademe- ja pinnasevee ärajuhtimissüsteemide projekteerimise ja ehitamise eel tuleb koostada kohalikest looduslikest tingimustest lähtuvad põhimõttelised lahendused, et minimeerida sademevee käitlemise kulusid, tagades liigniiskuse ärajuhtimise elurajoonidest ja keskkonnakaitsenõuete täitmise. Näiteks rabaalade säilitamiseks tuleks rabakraavide süvendamise asemel </w:t>
      </w:r>
      <w:r w:rsidR="00255FFA" w:rsidRPr="00E20691">
        <w:rPr>
          <w:rFonts w:cs="Tahoma"/>
          <w:szCs w:val="24"/>
        </w:rPr>
        <w:t xml:space="preserve">kaaluda </w:t>
      </w:r>
      <w:r w:rsidRPr="00E20691">
        <w:rPr>
          <w:rFonts w:cs="Tahoma"/>
          <w:szCs w:val="24"/>
        </w:rPr>
        <w:t xml:space="preserve">pinnase tõstmist. Nõmme linnaosa liigniiskete piirkondade olemasolevad rajatised on vaja kaardistada ja korrastada ning </w:t>
      </w:r>
      <w:r w:rsidR="00255FFA" w:rsidRPr="00E20691">
        <w:rPr>
          <w:rFonts w:cs="Tahoma"/>
          <w:szCs w:val="24"/>
        </w:rPr>
        <w:t xml:space="preserve">täiendada </w:t>
      </w:r>
      <w:r w:rsidRPr="00E20691">
        <w:rPr>
          <w:rFonts w:cs="Tahoma"/>
          <w:szCs w:val="24"/>
        </w:rPr>
        <w:t>uute äravoolurajatistega selleks koostatavate projektide alusel.</w:t>
      </w:r>
    </w:p>
    <w:p w:rsidR="00D66D9F" w:rsidRPr="00E20691" w:rsidRDefault="00D66D9F" w:rsidP="005C4990">
      <w:pPr>
        <w:numPr>
          <w:ilvl w:val="0"/>
          <w:numId w:val="29"/>
        </w:numPr>
        <w:spacing w:before="60"/>
        <w:ind w:left="1134"/>
        <w:jc w:val="both"/>
        <w:rPr>
          <w:rFonts w:cs="Tahoma"/>
          <w:szCs w:val="24"/>
        </w:rPr>
      </w:pPr>
      <w:r w:rsidRPr="00E20691">
        <w:rPr>
          <w:rFonts w:cs="Tahoma"/>
          <w:szCs w:val="24"/>
        </w:rPr>
        <w:t>Kadaka pst ja Pärnu mnt vahelisel alal on liigniiskus tingitud sademe</w:t>
      </w:r>
      <w:r w:rsidR="00255FFA" w:rsidRPr="00E20691">
        <w:rPr>
          <w:rFonts w:cs="Tahoma"/>
          <w:szCs w:val="24"/>
        </w:rPr>
        <w:t>-</w:t>
      </w:r>
      <w:r w:rsidRPr="00E20691">
        <w:rPr>
          <w:rFonts w:cs="Tahoma"/>
          <w:szCs w:val="24"/>
        </w:rPr>
        <w:t xml:space="preserve"> või lumesulamisveest. Piirkonna kraavid on </w:t>
      </w:r>
      <w:r w:rsidR="00255FFA" w:rsidRPr="00E20691">
        <w:rPr>
          <w:rFonts w:cs="Tahoma"/>
          <w:szCs w:val="24"/>
        </w:rPr>
        <w:t xml:space="preserve">aja </w:t>
      </w:r>
      <w:r w:rsidRPr="00E20691">
        <w:rPr>
          <w:rFonts w:cs="Tahoma"/>
          <w:szCs w:val="24"/>
        </w:rPr>
        <w:t>jooksul kinni kasvanud ning mitmes lõi</w:t>
      </w:r>
      <w:r w:rsidR="00255FFA" w:rsidRPr="00E20691">
        <w:rPr>
          <w:rFonts w:cs="Tahoma"/>
          <w:szCs w:val="24"/>
        </w:rPr>
        <w:t>g</w:t>
      </w:r>
      <w:r w:rsidRPr="00E20691">
        <w:rPr>
          <w:rFonts w:cs="Tahoma"/>
          <w:szCs w:val="24"/>
        </w:rPr>
        <w:t>us asendatud torude ja truupidega, mille paigaldussügavus või läbilaskevõime pole rahuldav, mõn</w:t>
      </w:r>
      <w:r w:rsidR="00255FFA" w:rsidRPr="00E20691">
        <w:rPr>
          <w:rFonts w:cs="Tahoma"/>
          <w:szCs w:val="24"/>
        </w:rPr>
        <w:t>i</w:t>
      </w:r>
      <w:r w:rsidRPr="00E20691">
        <w:rPr>
          <w:rFonts w:cs="Tahoma"/>
          <w:szCs w:val="24"/>
        </w:rPr>
        <w:t xml:space="preserve"> on lausa kinni aetud. Eeldatavalt tuleb kuivendussüsteem taastada kraavidena või, arvestades äärmiselt kitsaid tänavaid, akumuleerivate </w:t>
      </w:r>
      <w:r w:rsidRPr="00E20691">
        <w:rPr>
          <w:rFonts w:cs="Tahoma"/>
          <w:szCs w:val="24"/>
        </w:rPr>
        <w:lastRenderedPageBreak/>
        <w:t>drenaažidena, et tagada põhjaveetaseme alandamine ning mitte üle koormata eelvoolu.</w:t>
      </w:r>
    </w:p>
    <w:p w:rsidR="00D66D9F" w:rsidRPr="00E20691" w:rsidRDefault="00D66D9F" w:rsidP="005C4990">
      <w:pPr>
        <w:numPr>
          <w:ilvl w:val="0"/>
          <w:numId w:val="29"/>
        </w:numPr>
        <w:spacing w:before="60"/>
        <w:ind w:left="1134"/>
        <w:jc w:val="both"/>
        <w:rPr>
          <w:rFonts w:cs="Tahoma"/>
          <w:szCs w:val="24"/>
        </w:rPr>
      </w:pPr>
      <w:r w:rsidRPr="00E20691">
        <w:rPr>
          <w:rFonts w:cs="Tahoma"/>
          <w:szCs w:val="24"/>
        </w:rPr>
        <w:t>Piirkonnas Pärnu mnt ja Raudtee tn Nõmme ülesõidust Rahumäe viaduktini on tegemist piki raudteed kulgeva nõgusa pinnavormiga, kuhu koguneb sademe- ja lumesulamisvesi. Kuna Pärnu mnt, Raudtee tn ja Rahumäe tee on bussiliiklusega magistraaltänavad, tuleb kaaluda piirkonda sademeveekanalisatsiooni rajamist vee suunamisega Mustoja vesikonda. Piirkonda projekteeritakse eritasandilist raudteeülesõitu, millega koos koostatakse sademevee ärajuhtimise skeem, mis võimaldab lahkvoolselt ära juhtida vähemalt osa Nõmme</w:t>
      </w:r>
      <w:r w:rsidR="00CB6426" w:rsidRPr="00E20691">
        <w:rPr>
          <w:rFonts w:cs="Tahoma"/>
          <w:szCs w:val="24"/>
        </w:rPr>
        <w:t xml:space="preserve"> ühisvoolse piirkonna sade</w:t>
      </w:r>
      <w:r w:rsidR="00A65C5C" w:rsidRPr="00E20691">
        <w:rPr>
          <w:rFonts w:cs="Tahoma"/>
          <w:szCs w:val="24"/>
        </w:rPr>
        <w:t>me</w:t>
      </w:r>
      <w:r w:rsidR="00CB6426" w:rsidRPr="00E20691">
        <w:rPr>
          <w:rFonts w:cs="Tahoma"/>
          <w:szCs w:val="24"/>
        </w:rPr>
        <w:t>vee</w:t>
      </w:r>
      <w:r w:rsidR="00A65C5C" w:rsidRPr="00E20691">
        <w:rPr>
          <w:rFonts w:cs="Tahoma"/>
          <w:szCs w:val="24"/>
        </w:rPr>
        <w:t>st</w:t>
      </w:r>
      <w:r w:rsidR="00CB6426" w:rsidRPr="00E20691">
        <w:rPr>
          <w:rFonts w:cs="Tahoma"/>
          <w:szCs w:val="24"/>
        </w:rPr>
        <w:t>.</w:t>
      </w:r>
    </w:p>
    <w:p w:rsidR="00AF72C6" w:rsidRPr="00E20691" w:rsidRDefault="00D66D9F" w:rsidP="005C4990">
      <w:pPr>
        <w:numPr>
          <w:ilvl w:val="0"/>
          <w:numId w:val="29"/>
        </w:numPr>
        <w:spacing w:before="60"/>
        <w:ind w:left="1134"/>
        <w:jc w:val="both"/>
        <w:rPr>
          <w:rFonts w:cs="Tahoma"/>
          <w:szCs w:val="24"/>
        </w:rPr>
      </w:pPr>
      <w:r w:rsidRPr="00E20691">
        <w:rPr>
          <w:rFonts w:cs="Tahoma"/>
          <w:szCs w:val="24"/>
        </w:rPr>
        <w:t xml:space="preserve">Paplite pst ja Veskimöldri elamupiirkonna puhul on tegemist liigniiskele alale rajatud elamualaga, kus kuivendussüsteem põhineb kraavidel ja süsteemitult rajatud kuivendustorustikel, mis ei toimi rahuldavalt. </w:t>
      </w:r>
      <w:r w:rsidR="00A65C5C" w:rsidRPr="00E20691">
        <w:rPr>
          <w:rFonts w:cs="Tahoma"/>
          <w:szCs w:val="24"/>
        </w:rPr>
        <w:t>O</w:t>
      </w:r>
      <w:r w:rsidRPr="00E20691">
        <w:rPr>
          <w:rFonts w:cs="Tahoma"/>
          <w:szCs w:val="24"/>
        </w:rPr>
        <w:t>lemasolev süsteem</w:t>
      </w:r>
      <w:r w:rsidR="00A65C5C" w:rsidRPr="00E20691">
        <w:rPr>
          <w:rFonts w:cs="Tahoma"/>
          <w:szCs w:val="24"/>
        </w:rPr>
        <w:t xml:space="preserve"> tuleb</w:t>
      </w:r>
      <w:r w:rsidRPr="00E20691">
        <w:rPr>
          <w:rFonts w:cs="Tahoma"/>
          <w:szCs w:val="24"/>
        </w:rPr>
        <w:t xml:space="preserve"> kaardista</w:t>
      </w:r>
      <w:r w:rsidR="00A65C5C" w:rsidRPr="00E20691">
        <w:rPr>
          <w:rFonts w:cs="Tahoma"/>
          <w:szCs w:val="24"/>
        </w:rPr>
        <w:t>da</w:t>
      </w:r>
      <w:r w:rsidRPr="00E20691">
        <w:rPr>
          <w:rFonts w:cs="Tahoma"/>
          <w:szCs w:val="24"/>
        </w:rPr>
        <w:t>, korrasta</w:t>
      </w:r>
      <w:r w:rsidR="00A65C5C" w:rsidRPr="00E20691">
        <w:rPr>
          <w:rFonts w:cs="Tahoma"/>
          <w:szCs w:val="24"/>
        </w:rPr>
        <w:t>da</w:t>
      </w:r>
      <w:r w:rsidRPr="00E20691">
        <w:rPr>
          <w:rFonts w:cs="Tahoma"/>
          <w:szCs w:val="24"/>
        </w:rPr>
        <w:t xml:space="preserve"> ning </w:t>
      </w:r>
      <w:r w:rsidR="00A65C5C" w:rsidRPr="00E20691">
        <w:rPr>
          <w:rFonts w:cs="Tahoma"/>
          <w:szCs w:val="24"/>
        </w:rPr>
        <w:t xml:space="preserve">täiendada </w:t>
      </w:r>
      <w:r w:rsidRPr="00E20691">
        <w:rPr>
          <w:rFonts w:cs="Tahoma"/>
          <w:szCs w:val="24"/>
        </w:rPr>
        <w:t>uute äravoolurajatistega selleks koostatava projekti alusel.</w:t>
      </w:r>
    </w:p>
    <w:p w:rsidR="00D66D9F" w:rsidRPr="00E20691" w:rsidRDefault="00D66D9F" w:rsidP="005C4990">
      <w:pPr>
        <w:numPr>
          <w:ilvl w:val="0"/>
          <w:numId w:val="29"/>
        </w:numPr>
        <w:spacing w:before="60"/>
        <w:ind w:left="1134"/>
        <w:jc w:val="both"/>
        <w:rPr>
          <w:rFonts w:cs="Tahoma"/>
          <w:szCs w:val="24"/>
        </w:rPr>
      </w:pPr>
      <w:r w:rsidRPr="00E20691">
        <w:rPr>
          <w:rFonts w:cs="Tahoma"/>
          <w:szCs w:val="24"/>
        </w:rPr>
        <w:t>Viljandi mnt ja Kalmistu tee piirkonnas valgu</w:t>
      </w:r>
      <w:r w:rsidR="00CC217C" w:rsidRPr="00E20691">
        <w:rPr>
          <w:rFonts w:cs="Tahoma"/>
          <w:szCs w:val="24"/>
        </w:rPr>
        <w:t>b</w:t>
      </w:r>
      <w:r w:rsidRPr="00E20691">
        <w:rPr>
          <w:rFonts w:cs="Tahoma"/>
          <w:szCs w:val="24"/>
        </w:rPr>
        <w:t xml:space="preserve"> sademe- ja lumesulamisve</w:t>
      </w:r>
      <w:r w:rsidR="00CC217C" w:rsidRPr="00E20691">
        <w:rPr>
          <w:rFonts w:cs="Tahoma"/>
          <w:szCs w:val="24"/>
        </w:rPr>
        <w:t>si</w:t>
      </w:r>
      <w:r w:rsidRPr="00E20691">
        <w:rPr>
          <w:rFonts w:cs="Tahoma"/>
          <w:szCs w:val="24"/>
        </w:rPr>
        <w:t xml:space="preserve"> maapinna suure kalde tõttu Kalmistu teelt ja Viljandi maanteelt Liivaluite tänavale ja kinnistutele. Samuti koguneb vesi Kalmistu teele ja Saeveski tänavale. Probleem on võimalik </w:t>
      </w:r>
      <w:r w:rsidR="00030193" w:rsidRPr="00E20691">
        <w:rPr>
          <w:rFonts w:cs="Tahoma"/>
          <w:szCs w:val="24"/>
        </w:rPr>
        <w:t xml:space="preserve">lahendada </w:t>
      </w:r>
      <w:r w:rsidRPr="00E20691">
        <w:rPr>
          <w:rFonts w:cs="Tahoma"/>
          <w:szCs w:val="24"/>
        </w:rPr>
        <w:t>lokaalse sademeveekanalisatsiooni projekteerimise ja ehitamisega ning sademevee immutamisega järveäärsel metsaalal.</w:t>
      </w:r>
    </w:p>
    <w:p w:rsidR="00D66D9F" w:rsidRPr="00E20691" w:rsidRDefault="00B34A04" w:rsidP="005C4990">
      <w:pPr>
        <w:numPr>
          <w:ilvl w:val="0"/>
          <w:numId w:val="29"/>
        </w:numPr>
        <w:spacing w:before="60"/>
        <w:ind w:left="1134"/>
        <w:jc w:val="both"/>
        <w:rPr>
          <w:rFonts w:cs="Tahoma"/>
          <w:szCs w:val="24"/>
        </w:rPr>
      </w:pPr>
      <w:r w:rsidRPr="00E20691">
        <w:rPr>
          <w:rFonts w:cs="Tahoma"/>
          <w:szCs w:val="24"/>
        </w:rPr>
        <w:t>Trummi tänava ja Iisaku soon</w:t>
      </w:r>
      <w:r w:rsidR="00A65C5C" w:rsidRPr="00E20691">
        <w:rPr>
          <w:rFonts w:cs="Tahoma"/>
          <w:szCs w:val="24"/>
        </w:rPr>
        <w:t>e</w:t>
      </w:r>
      <w:r w:rsidR="00D66D9F" w:rsidRPr="00E20691">
        <w:rPr>
          <w:rFonts w:cs="Tahoma"/>
          <w:szCs w:val="24"/>
        </w:rPr>
        <w:t xml:space="preserve"> piirkonnas on liigniiskus tingitud astangu jalamitelt väljakiiluvast veest.</w:t>
      </w:r>
    </w:p>
    <w:p w:rsidR="00E765E1" w:rsidRPr="00E20691" w:rsidRDefault="00D66D9F" w:rsidP="005C4990">
      <w:pPr>
        <w:numPr>
          <w:ilvl w:val="0"/>
          <w:numId w:val="65"/>
        </w:numPr>
        <w:spacing w:before="60"/>
        <w:jc w:val="both"/>
        <w:rPr>
          <w:rFonts w:cs="Tahoma"/>
          <w:szCs w:val="24"/>
        </w:rPr>
      </w:pPr>
      <w:r w:rsidRPr="00E20691">
        <w:rPr>
          <w:rFonts w:cs="Tahoma"/>
          <w:szCs w:val="24"/>
        </w:rPr>
        <w:t>Tuleb kasutada lahendusi sademevee vooluhulkade piiramiseks (reguleerivad mahutid, immutamine). Esmaseks ülesandeks võiks seada katustelt tuleva sademevee immutamise</w:t>
      </w:r>
      <w:r w:rsidR="00E07A30" w:rsidRPr="00E20691">
        <w:rPr>
          <w:rFonts w:cs="Tahoma"/>
          <w:szCs w:val="24"/>
        </w:rPr>
        <w:t>. K</w:t>
      </w:r>
      <w:r w:rsidRPr="00E20691">
        <w:rPr>
          <w:rFonts w:cs="Tahoma"/>
          <w:szCs w:val="24"/>
        </w:rPr>
        <w:t xml:space="preserve">una </w:t>
      </w:r>
      <w:r w:rsidR="00E07A30" w:rsidRPr="00E20691">
        <w:rPr>
          <w:rFonts w:cs="Tahoma"/>
          <w:szCs w:val="24"/>
        </w:rPr>
        <w:t xml:space="preserve">vanades väikeelamurajoonides </w:t>
      </w:r>
      <w:r w:rsidRPr="00E20691">
        <w:rPr>
          <w:rFonts w:cs="Tahoma"/>
          <w:szCs w:val="24"/>
        </w:rPr>
        <w:t>renoveeri</w:t>
      </w:r>
      <w:r w:rsidR="00E07A30" w:rsidRPr="00E20691">
        <w:rPr>
          <w:rFonts w:cs="Tahoma"/>
          <w:szCs w:val="24"/>
        </w:rPr>
        <w:t>takse</w:t>
      </w:r>
      <w:r w:rsidRPr="00E20691">
        <w:rPr>
          <w:rFonts w:cs="Tahoma"/>
          <w:szCs w:val="24"/>
        </w:rPr>
        <w:t xml:space="preserve"> ja ehita</w:t>
      </w:r>
      <w:r w:rsidR="00E07A30" w:rsidRPr="00E20691">
        <w:rPr>
          <w:rFonts w:cs="Tahoma"/>
          <w:szCs w:val="24"/>
        </w:rPr>
        <w:t>takse elamuid intensiivselt</w:t>
      </w:r>
      <w:r w:rsidRPr="00E20691">
        <w:rPr>
          <w:rFonts w:cs="Tahoma"/>
          <w:szCs w:val="24"/>
        </w:rPr>
        <w:t xml:space="preserve">, lisandub </w:t>
      </w:r>
      <w:r w:rsidR="00E07A30" w:rsidRPr="00E20691">
        <w:rPr>
          <w:rFonts w:cs="Tahoma"/>
          <w:szCs w:val="24"/>
        </w:rPr>
        <w:t xml:space="preserve">palju </w:t>
      </w:r>
      <w:r w:rsidRPr="00E20691">
        <w:rPr>
          <w:rFonts w:cs="Tahoma"/>
          <w:szCs w:val="24"/>
        </w:rPr>
        <w:t>kõvakattega pindasid, mis vähendab loomulikul teel filtreeruva sademevee hulka ja suurendab ärajuhitava sademevee kogus</w:t>
      </w:r>
      <w:r w:rsidR="00E07A30" w:rsidRPr="00E20691">
        <w:rPr>
          <w:rFonts w:cs="Tahoma"/>
          <w:szCs w:val="24"/>
        </w:rPr>
        <w:t>t</w:t>
      </w:r>
      <w:r w:rsidRPr="00E20691">
        <w:rPr>
          <w:rFonts w:cs="Tahoma"/>
          <w:szCs w:val="24"/>
        </w:rPr>
        <w:t xml:space="preserve">. Kõikide </w:t>
      </w:r>
      <w:r w:rsidR="00E07A30" w:rsidRPr="00E20691">
        <w:rPr>
          <w:rFonts w:cs="Tahoma"/>
          <w:szCs w:val="24"/>
        </w:rPr>
        <w:t xml:space="preserve">uute </w:t>
      </w:r>
      <w:r w:rsidRPr="00E20691">
        <w:rPr>
          <w:rFonts w:cs="Tahoma"/>
          <w:szCs w:val="24"/>
        </w:rPr>
        <w:t>kõvapindadega alade loomise projektides peab olema lahendatud sademevee ärajuhtimine.</w:t>
      </w:r>
      <w:r w:rsidR="00D52503" w:rsidRPr="00E20691">
        <w:rPr>
          <w:rFonts w:cs="Tahoma"/>
          <w:szCs w:val="24"/>
        </w:rPr>
        <w:t xml:space="preserve"> </w:t>
      </w:r>
      <w:r w:rsidR="00E16AB7" w:rsidRPr="00E20691">
        <w:rPr>
          <w:rFonts w:cs="Tahoma"/>
          <w:szCs w:val="24"/>
        </w:rPr>
        <w:t>Katuse ja vett mitteläbilaskva kõvakattega pinna osakaal ei tohi ületada 1/3 krundist.</w:t>
      </w:r>
      <w:r w:rsidR="00E765E1" w:rsidRPr="00E20691">
        <w:rPr>
          <w:rFonts w:cs="Tahoma"/>
          <w:szCs w:val="24"/>
        </w:rPr>
        <w:t xml:space="preserve"> </w:t>
      </w:r>
      <w:r w:rsidR="00D52503" w:rsidRPr="00E20691">
        <w:rPr>
          <w:rFonts w:cs="Tahoma"/>
          <w:szCs w:val="24"/>
        </w:rPr>
        <w:t>Kohtades, kuhu sade</w:t>
      </w:r>
      <w:r w:rsidR="00E07A30" w:rsidRPr="00E20691">
        <w:rPr>
          <w:rFonts w:cs="Tahoma"/>
          <w:szCs w:val="24"/>
        </w:rPr>
        <w:t>me</w:t>
      </w:r>
      <w:r w:rsidR="00D52503" w:rsidRPr="00E20691">
        <w:rPr>
          <w:rFonts w:cs="Tahoma"/>
          <w:szCs w:val="24"/>
        </w:rPr>
        <w:t>vesi koguneb suuremalt maa-alalt ja sade</w:t>
      </w:r>
      <w:r w:rsidR="00E07A30" w:rsidRPr="00E20691">
        <w:rPr>
          <w:rFonts w:cs="Tahoma"/>
          <w:szCs w:val="24"/>
        </w:rPr>
        <w:t>me</w:t>
      </w:r>
      <w:r w:rsidR="00D52503" w:rsidRPr="00E20691">
        <w:rPr>
          <w:rFonts w:cs="Tahoma"/>
          <w:szCs w:val="24"/>
        </w:rPr>
        <w:t>veetorustik</w:t>
      </w:r>
      <w:r w:rsidR="00E07A30" w:rsidRPr="00E20691">
        <w:rPr>
          <w:rFonts w:cs="Tahoma"/>
          <w:szCs w:val="24"/>
        </w:rPr>
        <w:t>k</w:t>
      </w:r>
      <w:r w:rsidR="00D52503" w:rsidRPr="00E20691">
        <w:rPr>
          <w:rFonts w:cs="Tahoma"/>
          <w:szCs w:val="24"/>
        </w:rPr>
        <w:t>u raja</w:t>
      </w:r>
      <w:r w:rsidR="00E07A30" w:rsidRPr="00E20691">
        <w:rPr>
          <w:rFonts w:cs="Tahoma"/>
          <w:szCs w:val="24"/>
        </w:rPr>
        <w:t>da</w:t>
      </w:r>
      <w:r w:rsidR="00D52503" w:rsidRPr="00E20691">
        <w:rPr>
          <w:rFonts w:cs="Tahoma"/>
          <w:szCs w:val="24"/>
        </w:rPr>
        <w:t xml:space="preserve"> pole otstarbekas, tuleb sade</w:t>
      </w:r>
      <w:r w:rsidR="00E07A30" w:rsidRPr="00E20691">
        <w:rPr>
          <w:rFonts w:cs="Tahoma"/>
          <w:szCs w:val="24"/>
        </w:rPr>
        <w:t>me</w:t>
      </w:r>
      <w:r w:rsidR="00D52503" w:rsidRPr="00E20691">
        <w:rPr>
          <w:rFonts w:cs="Tahoma"/>
          <w:szCs w:val="24"/>
        </w:rPr>
        <w:t>vesi ära juhtida lokaalselt</w:t>
      </w:r>
      <w:r w:rsidR="00E07A30" w:rsidRPr="00E20691">
        <w:rPr>
          <w:rFonts w:cs="Tahoma"/>
          <w:szCs w:val="24"/>
        </w:rPr>
        <w:t>,</w:t>
      </w:r>
      <w:r w:rsidR="00D52503" w:rsidRPr="00E20691">
        <w:rPr>
          <w:rFonts w:cs="Tahoma"/>
          <w:szCs w:val="24"/>
        </w:rPr>
        <w:t xml:space="preserve"> kasutades haljasalale või teepeenrasse paigaldatavaid immutusplokksüsteeme.</w:t>
      </w:r>
    </w:p>
    <w:p w:rsidR="00147542" w:rsidRPr="00E20691" w:rsidRDefault="00D66D9F" w:rsidP="005C4990">
      <w:pPr>
        <w:numPr>
          <w:ilvl w:val="0"/>
          <w:numId w:val="65"/>
        </w:numPr>
        <w:spacing w:before="60"/>
        <w:jc w:val="both"/>
        <w:rPr>
          <w:rFonts w:cs="Tahoma"/>
          <w:szCs w:val="24"/>
        </w:rPr>
      </w:pPr>
      <w:r w:rsidRPr="00E20691">
        <w:rPr>
          <w:rFonts w:cs="Tahoma"/>
          <w:szCs w:val="24"/>
        </w:rPr>
        <w:t xml:space="preserve">Tallinna </w:t>
      </w:r>
      <w:r w:rsidR="00E07A30" w:rsidRPr="00E20691">
        <w:rPr>
          <w:rFonts w:cs="Tahoma"/>
          <w:szCs w:val="24"/>
        </w:rPr>
        <w:t>l</w:t>
      </w:r>
      <w:r w:rsidRPr="00E20691">
        <w:rPr>
          <w:rFonts w:cs="Tahoma"/>
          <w:szCs w:val="24"/>
        </w:rPr>
        <w:t>inna ja vee-ettevõtjate koostöös tuleb välja töötada sademeveesüsteemide, sh kraavide ja ojade hooldamise teenuse osutamise lähtealused.</w:t>
      </w:r>
      <w:r w:rsidR="00AF72C6" w:rsidRPr="00E20691">
        <w:rPr>
          <w:rFonts w:cs="Tahoma"/>
          <w:szCs w:val="24"/>
        </w:rPr>
        <w:t xml:space="preserve"> </w:t>
      </w:r>
      <w:r w:rsidRPr="00E20691">
        <w:rPr>
          <w:rFonts w:cs="Tahoma"/>
          <w:szCs w:val="24"/>
        </w:rPr>
        <w:t xml:space="preserve">Kraavide piirkondades on vaja </w:t>
      </w:r>
      <w:r w:rsidR="00756F62" w:rsidRPr="00E20691">
        <w:rPr>
          <w:rFonts w:cs="Tahoma"/>
          <w:szCs w:val="24"/>
        </w:rPr>
        <w:t xml:space="preserve">teha </w:t>
      </w:r>
      <w:r w:rsidRPr="00E20691">
        <w:rPr>
          <w:rFonts w:cs="Tahoma"/>
          <w:szCs w:val="24"/>
        </w:rPr>
        <w:t>kuivendussüsteemi uuring, koostada projekt ja selle</w:t>
      </w:r>
      <w:r w:rsidR="00756F62" w:rsidRPr="00E20691">
        <w:rPr>
          <w:rFonts w:cs="Tahoma"/>
          <w:szCs w:val="24"/>
        </w:rPr>
        <w:t>st lähtudes</w:t>
      </w:r>
      <w:r w:rsidRPr="00E20691">
        <w:rPr>
          <w:rFonts w:cs="Tahoma"/>
          <w:szCs w:val="24"/>
        </w:rPr>
        <w:t xml:space="preserve"> </w:t>
      </w:r>
      <w:r w:rsidR="00756F62" w:rsidRPr="00E20691">
        <w:rPr>
          <w:rFonts w:cs="Tahoma"/>
          <w:szCs w:val="24"/>
        </w:rPr>
        <w:t xml:space="preserve">uuendada </w:t>
      </w:r>
      <w:r w:rsidRPr="00E20691">
        <w:rPr>
          <w:rFonts w:cs="Tahoma"/>
          <w:szCs w:val="24"/>
        </w:rPr>
        <w:t>süsteemid.</w:t>
      </w:r>
    </w:p>
    <w:p w:rsidR="00D66D9F" w:rsidRPr="00E20691" w:rsidRDefault="00D66D9F" w:rsidP="00D66D9F">
      <w:pPr>
        <w:pStyle w:val="NormalJustif"/>
        <w:jc w:val="both"/>
        <w:rPr>
          <w:rFonts w:ascii="Times New Roman" w:hAnsi="Times New Roman"/>
          <w:b/>
          <w:sz w:val="24"/>
        </w:rPr>
      </w:pPr>
      <w:r w:rsidRPr="00E20691">
        <w:rPr>
          <w:rFonts w:ascii="Times New Roman" w:hAnsi="Times New Roman"/>
          <w:b/>
          <w:sz w:val="24"/>
        </w:rPr>
        <w:t>Lahkvoolse sademeveekanalisatsiooni arendamine</w:t>
      </w:r>
    </w:p>
    <w:p w:rsidR="00D66D9F" w:rsidRPr="00E20691" w:rsidRDefault="00D66D9F" w:rsidP="00E765E1">
      <w:pPr>
        <w:spacing w:before="60"/>
        <w:jc w:val="both"/>
        <w:rPr>
          <w:rFonts w:cs="Tahoma"/>
          <w:szCs w:val="24"/>
        </w:rPr>
      </w:pPr>
      <w:r w:rsidRPr="00E20691">
        <w:rPr>
          <w:rFonts w:cs="Tahoma"/>
          <w:szCs w:val="24"/>
        </w:rPr>
        <w:t xml:space="preserve">Sademeveekanalisatsiooni süsteemi töökindluse </w:t>
      </w:r>
      <w:r w:rsidR="00E07A30" w:rsidRPr="00E20691">
        <w:rPr>
          <w:rFonts w:cs="Tahoma"/>
          <w:szCs w:val="24"/>
        </w:rPr>
        <w:t xml:space="preserve">parandamiseks ja </w:t>
      </w:r>
      <w:r w:rsidRPr="00E20691">
        <w:rPr>
          <w:rFonts w:cs="Tahoma"/>
          <w:szCs w:val="24"/>
        </w:rPr>
        <w:t>lahkvoolse sademeveekanalisatsiooni valgala laiendamiseks on plaanitud järg</w:t>
      </w:r>
      <w:r w:rsidR="006A6D06" w:rsidRPr="00E20691">
        <w:rPr>
          <w:rFonts w:cs="Tahoma"/>
          <w:szCs w:val="24"/>
        </w:rPr>
        <w:t>mise</w:t>
      </w:r>
      <w:r w:rsidRPr="00E20691">
        <w:rPr>
          <w:rFonts w:cs="Tahoma"/>
          <w:szCs w:val="24"/>
        </w:rPr>
        <w:t>d suuremad uute torustike ehitustööd:</w:t>
      </w:r>
    </w:p>
    <w:p w:rsidR="00D66D9F" w:rsidRPr="00E20691" w:rsidRDefault="00D66D9F" w:rsidP="005C4990">
      <w:pPr>
        <w:numPr>
          <w:ilvl w:val="0"/>
          <w:numId w:val="30"/>
        </w:numPr>
        <w:spacing w:before="60"/>
        <w:jc w:val="both"/>
        <w:rPr>
          <w:rFonts w:cs="Tahoma"/>
          <w:szCs w:val="24"/>
        </w:rPr>
      </w:pPr>
      <w:r w:rsidRPr="00E20691">
        <w:rPr>
          <w:rFonts w:cs="Tahoma"/>
          <w:szCs w:val="24"/>
        </w:rPr>
        <w:t>Pärnu mnt kollektortorustiku pikendamine Pärnu mnt raudteeülesõiduni;</w:t>
      </w:r>
    </w:p>
    <w:p w:rsidR="00AF72C6" w:rsidRPr="00E20691" w:rsidRDefault="00E07A30" w:rsidP="005C4990">
      <w:pPr>
        <w:numPr>
          <w:ilvl w:val="0"/>
          <w:numId w:val="30"/>
        </w:numPr>
        <w:spacing w:before="60"/>
        <w:jc w:val="both"/>
        <w:rPr>
          <w:rFonts w:cs="Tahoma"/>
          <w:szCs w:val="24"/>
        </w:rPr>
      </w:pPr>
      <w:r w:rsidRPr="00E20691">
        <w:rPr>
          <w:rFonts w:cs="Tahoma"/>
          <w:szCs w:val="24"/>
        </w:rPr>
        <w:t>u</w:t>
      </w:r>
      <w:r w:rsidR="00D66D9F" w:rsidRPr="00E20691">
        <w:rPr>
          <w:rFonts w:cs="Tahoma"/>
          <w:szCs w:val="24"/>
        </w:rPr>
        <w:t>ue kollektori ehitamine Pargi tänavale Vabaduse pst ja Raudtee tn vahelisele lõigule.</w:t>
      </w:r>
    </w:p>
    <w:p w:rsidR="00AF72C6" w:rsidRPr="00E20691" w:rsidRDefault="00D66D9F" w:rsidP="00E765E1">
      <w:pPr>
        <w:spacing w:before="60"/>
        <w:jc w:val="both"/>
        <w:rPr>
          <w:rFonts w:cs="Tahoma"/>
          <w:szCs w:val="24"/>
        </w:rPr>
      </w:pPr>
      <w:r w:rsidRPr="00E20691">
        <w:rPr>
          <w:rFonts w:cs="Tahoma"/>
          <w:szCs w:val="24"/>
        </w:rPr>
        <w:t>Koos uute tänavate ja liiklussõlmede rajamisega tuleb kontrollida ja vajaduse</w:t>
      </w:r>
      <w:r w:rsidR="00E07A30" w:rsidRPr="00E20691">
        <w:rPr>
          <w:rFonts w:cs="Tahoma"/>
          <w:szCs w:val="24"/>
        </w:rPr>
        <w:t xml:space="preserve"> korra</w:t>
      </w:r>
      <w:r w:rsidRPr="00E20691">
        <w:rPr>
          <w:rFonts w:cs="Tahoma"/>
          <w:szCs w:val="24"/>
        </w:rPr>
        <w:t>l rekonstrueerida sademevee eelvoolud. Nõmmel rajatakse sademeveekollektorid vaid liiklusmagistraalidele.</w:t>
      </w:r>
    </w:p>
    <w:p w:rsidR="00D66D9F" w:rsidRPr="00E20691" w:rsidRDefault="00E07A30" w:rsidP="00E765E1">
      <w:pPr>
        <w:spacing w:before="60"/>
        <w:jc w:val="both"/>
        <w:rPr>
          <w:rFonts w:cs="Tahoma"/>
          <w:szCs w:val="24"/>
        </w:rPr>
      </w:pPr>
      <w:r w:rsidRPr="00E20691">
        <w:rPr>
          <w:rFonts w:cs="Tahoma"/>
          <w:szCs w:val="24"/>
        </w:rPr>
        <w:t>S</w:t>
      </w:r>
      <w:r w:rsidR="00D66D9F" w:rsidRPr="00E20691">
        <w:rPr>
          <w:rFonts w:cs="Tahoma"/>
          <w:szCs w:val="24"/>
        </w:rPr>
        <w:t>ademevee nõuetekohase puhtuse tagamiseks</w:t>
      </w:r>
      <w:r w:rsidRPr="00E20691">
        <w:rPr>
          <w:rFonts w:cs="Tahoma"/>
          <w:szCs w:val="24"/>
        </w:rPr>
        <w:t xml:space="preserve"> võib kasutada alljärgnevaid lahendusi.</w:t>
      </w:r>
    </w:p>
    <w:p w:rsidR="00D66D9F" w:rsidRPr="00E20691" w:rsidRDefault="00E07A30" w:rsidP="005C4990">
      <w:pPr>
        <w:numPr>
          <w:ilvl w:val="0"/>
          <w:numId w:val="31"/>
        </w:numPr>
        <w:spacing w:before="60"/>
        <w:jc w:val="both"/>
        <w:rPr>
          <w:rFonts w:cs="Tahoma"/>
          <w:szCs w:val="24"/>
        </w:rPr>
      </w:pPr>
      <w:r w:rsidRPr="00E20691">
        <w:rPr>
          <w:rFonts w:cs="Tahoma"/>
          <w:szCs w:val="24"/>
        </w:rPr>
        <w:lastRenderedPageBreak/>
        <w:t>Tallinna tingimustes on sademevee puhtuse tagamiseks k</w:t>
      </w:r>
      <w:r w:rsidR="00D66D9F" w:rsidRPr="00E20691">
        <w:rPr>
          <w:rFonts w:cs="Tahoma"/>
          <w:szCs w:val="24"/>
        </w:rPr>
        <w:t xml:space="preserve">õige sobivam </w:t>
      </w:r>
      <w:r w:rsidRPr="00E20691">
        <w:rPr>
          <w:rFonts w:cs="Tahoma"/>
          <w:szCs w:val="24"/>
        </w:rPr>
        <w:t>kasutada</w:t>
      </w:r>
      <w:r w:rsidR="00D66D9F" w:rsidRPr="00E20691">
        <w:rPr>
          <w:rFonts w:cs="Tahoma"/>
          <w:szCs w:val="24"/>
        </w:rPr>
        <w:t xml:space="preserve"> lokaalse</w:t>
      </w:r>
      <w:r w:rsidRPr="00E20691">
        <w:rPr>
          <w:rFonts w:cs="Tahoma"/>
          <w:szCs w:val="24"/>
        </w:rPr>
        <w:t>id</w:t>
      </w:r>
      <w:r w:rsidR="00D66D9F" w:rsidRPr="00E20691">
        <w:rPr>
          <w:rFonts w:cs="Tahoma"/>
          <w:szCs w:val="24"/>
        </w:rPr>
        <w:t xml:space="preserve"> meetme</w:t>
      </w:r>
      <w:r w:rsidRPr="00E20691">
        <w:rPr>
          <w:rFonts w:cs="Tahoma"/>
          <w:szCs w:val="24"/>
        </w:rPr>
        <w:t>id –</w:t>
      </w:r>
      <w:r w:rsidR="00D66D9F" w:rsidRPr="00E20691">
        <w:rPr>
          <w:rFonts w:cs="Tahoma"/>
          <w:szCs w:val="24"/>
        </w:rPr>
        <w:t xml:space="preserve"> reostunud aladelt kogutava sademevee lokaalne puhastus enne sademevee juhtimist sademeveekanalisatsiooni või kraavisüsteemi</w:t>
      </w:r>
      <w:r w:rsidRPr="00E20691">
        <w:rPr>
          <w:rFonts w:cs="Tahoma"/>
          <w:szCs w:val="24"/>
        </w:rPr>
        <w:t>.</w:t>
      </w:r>
    </w:p>
    <w:p w:rsidR="00D66D9F" w:rsidRPr="00E20691" w:rsidRDefault="00D66D9F" w:rsidP="005C4990">
      <w:pPr>
        <w:numPr>
          <w:ilvl w:val="0"/>
          <w:numId w:val="31"/>
        </w:numPr>
        <w:spacing w:before="60"/>
        <w:jc w:val="both"/>
        <w:rPr>
          <w:rFonts w:cs="Tahoma"/>
          <w:szCs w:val="24"/>
        </w:rPr>
      </w:pPr>
      <w:r w:rsidRPr="00E20691">
        <w:rPr>
          <w:rFonts w:cs="Tahoma"/>
          <w:szCs w:val="24"/>
        </w:rPr>
        <w:t xml:space="preserve">Kinnistutelt </w:t>
      </w:r>
      <w:r w:rsidR="00E07A30" w:rsidRPr="00E20691">
        <w:rPr>
          <w:rFonts w:cs="Tahoma"/>
          <w:szCs w:val="24"/>
        </w:rPr>
        <w:t xml:space="preserve">ja </w:t>
      </w:r>
      <w:r w:rsidRPr="00E20691">
        <w:rPr>
          <w:rFonts w:cs="Tahoma"/>
          <w:szCs w:val="24"/>
        </w:rPr>
        <w:t>planeeringualadelt tuleva sademevee vooluhul</w:t>
      </w:r>
      <w:r w:rsidR="00E07A30" w:rsidRPr="00E20691">
        <w:rPr>
          <w:rFonts w:cs="Tahoma"/>
          <w:szCs w:val="24"/>
        </w:rPr>
        <w:t>ga</w:t>
      </w:r>
      <w:r w:rsidRPr="00E20691">
        <w:rPr>
          <w:rFonts w:cs="Tahoma"/>
          <w:szCs w:val="24"/>
        </w:rPr>
        <w:t xml:space="preserve"> piiramiseks tuleb nõuda kohalikku immutamist või kogumist ja kui vaja</w:t>
      </w:r>
      <w:r w:rsidR="00E07A30" w:rsidRPr="00E20691">
        <w:rPr>
          <w:rFonts w:cs="Tahoma"/>
          <w:szCs w:val="24"/>
        </w:rPr>
        <w:t>,</w:t>
      </w:r>
      <w:r w:rsidRPr="00E20691">
        <w:rPr>
          <w:rFonts w:cs="Tahoma"/>
          <w:szCs w:val="24"/>
        </w:rPr>
        <w:t xml:space="preserve"> siis ka vooluhulga ühtlustamist.</w:t>
      </w:r>
    </w:p>
    <w:p w:rsidR="00D66D9F" w:rsidRPr="00E20691" w:rsidRDefault="00E07A30" w:rsidP="005C4990">
      <w:pPr>
        <w:numPr>
          <w:ilvl w:val="0"/>
          <w:numId w:val="31"/>
        </w:numPr>
        <w:spacing w:before="60"/>
        <w:jc w:val="both"/>
        <w:rPr>
          <w:rFonts w:cs="Tahoma"/>
          <w:szCs w:val="24"/>
        </w:rPr>
      </w:pPr>
      <w:r w:rsidRPr="00E20691">
        <w:rPr>
          <w:rFonts w:cs="Tahoma"/>
          <w:szCs w:val="24"/>
        </w:rPr>
        <w:t>Säilitada tuleb t</w:t>
      </w:r>
      <w:r w:rsidR="00D66D9F" w:rsidRPr="00E20691">
        <w:rPr>
          <w:rFonts w:cs="Tahoma"/>
          <w:szCs w:val="24"/>
        </w:rPr>
        <w:t>asandusrajatistena toimivate kraavide süsteem. Kraavide eesmär</w:t>
      </w:r>
      <w:r w:rsidRPr="00E20691">
        <w:rPr>
          <w:rFonts w:cs="Tahoma"/>
          <w:szCs w:val="24"/>
        </w:rPr>
        <w:t>k</w:t>
      </w:r>
      <w:r w:rsidR="00D66D9F" w:rsidRPr="00E20691">
        <w:rPr>
          <w:rFonts w:cs="Tahoma"/>
          <w:szCs w:val="24"/>
        </w:rPr>
        <w:t xml:space="preserve"> on pikendada sademevee kokkuvooluaega ja vähendada </w:t>
      </w:r>
      <w:r w:rsidRPr="00E20691">
        <w:rPr>
          <w:rFonts w:cs="Tahoma"/>
          <w:szCs w:val="24"/>
        </w:rPr>
        <w:t xml:space="preserve">sellega </w:t>
      </w:r>
      <w:r w:rsidR="00D66D9F" w:rsidRPr="00E20691">
        <w:rPr>
          <w:rFonts w:cs="Tahoma"/>
          <w:szCs w:val="24"/>
        </w:rPr>
        <w:t>sademeveekollektorite läbimõõte. Ühtlasi töötavad tasandusrajatised ka settebasseinidena ja ühtlustavad sademevee kontsentratsioon</w:t>
      </w:r>
      <w:r w:rsidRPr="00E20691">
        <w:rPr>
          <w:rFonts w:cs="Tahoma"/>
          <w:szCs w:val="24"/>
        </w:rPr>
        <w:t>i</w:t>
      </w:r>
      <w:r w:rsidR="00D66D9F" w:rsidRPr="00E20691">
        <w:rPr>
          <w:rFonts w:cs="Tahoma"/>
          <w:szCs w:val="24"/>
        </w:rPr>
        <w:t xml:space="preserve">. Säilitatavad kraavid on esitatud kaardil </w:t>
      </w:r>
      <w:r w:rsidR="00A06D91" w:rsidRPr="00E20691">
        <w:rPr>
          <w:rFonts w:cs="Tahoma"/>
          <w:szCs w:val="24"/>
        </w:rPr>
        <w:t>„Sademeve</w:t>
      </w:r>
      <w:r w:rsidR="00D921B8" w:rsidRPr="00E20691">
        <w:rPr>
          <w:rFonts w:cs="Tahoma"/>
          <w:szCs w:val="24"/>
        </w:rPr>
        <w:t>ekanalisatsioon</w:t>
      </w:r>
      <w:r w:rsidR="00A06D91" w:rsidRPr="00E20691">
        <w:rPr>
          <w:rFonts w:cs="Tahoma"/>
          <w:szCs w:val="24"/>
        </w:rPr>
        <w:t>“.</w:t>
      </w:r>
    </w:p>
    <w:p w:rsidR="00D66D9F" w:rsidRPr="00E20691" w:rsidRDefault="00D66D9F" w:rsidP="005C4990">
      <w:pPr>
        <w:numPr>
          <w:ilvl w:val="0"/>
          <w:numId w:val="31"/>
        </w:numPr>
        <w:spacing w:before="60"/>
        <w:jc w:val="both"/>
        <w:rPr>
          <w:rFonts w:cs="Tahoma"/>
          <w:szCs w:val="24"/>
        </w:rPr>
      </w:pPr>
      <w:r w:rsidRPr="00E20691">
        <w:rPr>
          <w:rFonts w:cs="Tahoma"/>
          <w:szCs w:val="24"/>
        </w:rPr>
        <w:t xml:space="preserve">Teistest linnaosadest Nõmme sademeveesüsteemi juhitud sademevesi peab olema puhastatud </w:t>
      </w:r>
      <w:r w:rsidR="00E07A30" w:rsidRPr="00E20691">
        <w:rPr>
          <w:rFonts w:cs="Tahoma"/>
          <w:szCs w:val="24"/>
        </w:rPr>
        <w:t xml:space="preserve">asjaomase </w:t>
      </w:r>
      <w:r w:rsidRPr="00E20691">
        <w:rPr>
          <w:rFonts w:cs="Tahoma"/>
          <w:szCs w:val="24"/>
        </w:rPr>
        <w:t>linnaosa territooriumil.</w:t>
      </w:r>
    </w:p>
    <w:p w:rsidR="00D66D9F" w:rsidRPr="00E20691" w:rsidRDefault="00D66D9F" w:rsidP="00E765E1">
      <w:pPr>
        <w:spacing w:before="60"/>
        <w:jc w:val="both"/>
        <w:rPr>
          <w:rFonts w:cs="Tahoma"/>
          <w:szCs w:val="24"/>
        </w:rPr>
      </w:pPr>
      <w:r w:rsidRPr="00E20691">
        <w:rPr>
          <w:rFonts w:cs="Tahoma"/>
          <w:szCs w:val="24"/>
        </w:rPr>
        <w:t xml:space="preserve">Arengualade </w:t>
      </w:r>
      <w:proofErr w:type="spellStart"/>
      <w:r w:rsidRPr="00E20691">
        <w:rPr>
          <w:rFonts w:cs="Tahoma"/>
          <w:szCs w:val="24"/>
        </w:rPr>
        <w:t>magistraalsed</w:t>
      </w:r>
      <w:proofErr w:type="spellEnd"/>
      <w:r w:rsidRPr="00E20691">
        <w:rPr>
          <w:rFonts w:cs="Tahoma"/>
          <w:szCs w:val="24"/>
        </w:rPr>
        <w:t xml:space="preserve"> torustikud on näidatud üldplaneeringu kaardil </w:t>
      </w:r>
      <w:r w:rsidR="00A06D91" w:rsidRPr="00E20691">
        <w:rPr>
          <w:rFonts w:cs="Tahoma"/>
          <w:szCs w:val="24"/>
        </w:rPr>
        <w:t>„Sad</w:t>
      </w:r>
      <w:r w:rsidR="00154F82" w:rsidRPr="00E20691">
        <w:rPr>
          <w:rFonts w:cs="Tahoma"/>
          <w:szCs w:val="24"/>
        </w:rPr>
        <w:t>emeveekanalisatsioon</w:t>
      </w:r>
      <w:r w:rsidR="00A06D91" w:rsidRPr="00E20691">
        <w:rPr>
          <w:rFonts w:cs="Tahoma"/>
          <w:szCs w:val="24"/>
        </w:rPr>
        <w:t>“.</w:t>
      </w:r>
      <w:r w:rsidRPr="00E20691">
        <w:rPr>
          <w:rFonts w:cs="Tahoma"/>
          <w:szCs w:val="24"/>
        </w:rPr>
        <w:t xml:space="preserve"> Kaardil on näidatud arengualasisesed reoveetorustikud seal, kus vastav detailplaneering on olemas. Arengualade kvartalisisesed jaotustorustikud tuleb planeerida vastava ala detailplaneeringus.</w:t>
      </w:r>
    </w:p>
    <w:p w:rsidR="00AF72C6" w:rsidRPr="00E20691" w:rsidRDefault="00D66D9F" w:rsidP="00E765E1">
      <w:pPr>
        <w:spacing w:before="60"/>
        <w:jc w:val="both"/>
        <w:rPr>
          <w:rFonts w:cs="Tahoma"/>
          <w:szCs w:val="24"/>
        </w:rPr>
      </w:pPr>
      <w:r w:rsidRPr="00E20691">
        <w:rPr>
          <w:rFonts w:cs="Tahoma"/>
          <w:szCs w:val="24"/>
        </w:rPr>
        <w:t>Uute</w:t>
      </w:r>
      <w:r w:rsidR="00721CBC" w:rsidRPr="00E20691">
        <w:rPr>
          <w:rFonts w:cs="Tahoma"/>
          <w:szCs w:val="24"/>
        </w:rPr>
        <w:t>le</w:t>
      </w:r>
      <w:r w:rsidRPr="00E20691">
        <w:rPr>
          <w:rFonts w:cs="Tahoma"/>
          <w:szCs w:val="24"/>
        </w:rPr>
        <w:t xml:space="preserve"> planeeritavate</w:t>
      </w:r>
      <w:r w:rsidR="00721CBC" w:rsidRPr="00E20691">
        <w:rPr>
          <w:rFonts w:cs="Tahoma"/>
          <w:szCs w:val="24"/>
        </w:rPr>
        <w:t>le</w:t>
      </w:r>
      <w:r w:rsidRPr="00E20691">
        <w:rPr>
          <w:rFonts w:cs="Tahoma"/>
          <w:szCs w:val="24"/>
        </w:rPr>
        <w:t xml:space="preserve"> liiklussõlmedele ja teedele tuleb koostada komplektsed sademevee ärajuhtimise lahendused ning sellega seoses kontrollida ja vajaduse</w:t>
      </w:r>
      <w:r w:rsidR="00721CBC" w:rsidRPr="00E20691">
        <w:rPr>
          <w:rFonts w:cs="Tahoma"/>
          <w:szCs w:val="24"/>
        </w:rPr>
        <w:t xml:space="preserve"> korra</w:t>
      </w:r>
      <w:r w:rsidRPr="00E20691">
        <w:rPr>
          <w:rFonts w:cs="Tahoma"/>
          <w:szCs w:val="24"/>
        </w:rPr>
        <w:t>l rekonstrueerida sademevee eelvoolud</w:t>
      </w:r>
      <w:r w:rsidR="00721CBC" w:rsidRPr="00E20691">
        <w:rPr>
          <w:rFonts w:cs="Tahoma"/>
          <w:szCs w:val="24"/>
        </w:rPr>
        <w:t xml:space="preserve"> ja</w:t>
      </w:r>
      <w:r w:rsidRPr="00E20691">
        <w:rPr>
          <w:rFonts w:cs="Tahoma"/>
          <w:szCs w:val="24"/>
        </w:rPr>
        <w:t xml:space="preserve"> </w:t>
      </w:r>
      <w:r w:rsidR="00721CBC" w:rsidRPr="00E20691">
        <w:rPr>
          <w:rFonts w:cs="Tahoma"/>
          <w:szCs w:val="24"/>
        </w:rPr>
        <w:t>teha lisa</w:t>
      </w:r>
      <w:r w:rsidRPr="00E20691">
        <w:rPr>
          <w:rFonts w:cs="Tahoma"/>
          <w:szCs w:val="24"/>
        </w:rPr>
        <w:t>uuringuid.</w:t>
      </w:r>
    </w:p>
    <w:p w:rsidR="00D66D9F" w:rsidRPr="00E20691" w:rsidRDefault="00D66D9F" w:rsidP="00E765E1">
      <w:pPr>
        <w:spacing w:before="60"/>
        <w:jc w:val="both"/>
        <w:rPr>
          <w:rFonts w:cs="Tahoma"/>
          <w:szCs w:val="24"/>
        </w:rPr>
      </w:pPr>
      <w:r w:rsidRPr="00E20691">
        <w:rPr>
          <w:rFonts w:cs="Tahoma"/>
          <w:szCs w:val="24"/>
        </w:rPr>
        <w:t>Täpsemad suunised ühisveevärgi arendamiseks on antud</w:t>
      </w:r>
      <w:r w:rsidR="00077FE1">
        <w:rPr>
          <w:rFonts w:cs="Tahoma"/>
          <w:szCs w:val="24"/>
        </w:rPr>
        <w:t xml:space="preserve"> „</w:t>
      </w:r>
      <w:r w:rsidRPr="00E20691">
        <w:rPr>
          <w:rFonts w:cs="Tahoma"/>
          <w:szCs w:val="24"/>
        </w:rPr>
        <w:t xml:space="preserve">Tallinna ühisveevärgi ja </w:t>
      </w:r>
      <w:r w:rsidR="00721CBC" w:rsidRPr="00E20691">
        <w:rPr>
          <w:rFonts w:cs="Tahoma"/>
          <w:szCs w:val="24"/>
        </w:rPr>
        <w:noBreakHyphen/>
      </w:r>
      <w:r w:rsidRPr="00E20691">
        <w:rPr>
          <w:rFonts w:cs="Tahoma"/>
          <w:szCs w:val="24"/>
        </w:rPr>
        <w:t>kanalisatsiooni arendamise kavas 2010–2021</w:t>
      </w:r>
      <w:r w:rsidR="00077FE1">
        <w:rPr>
          <w:rFonts w:cs="Tahoma"/>
          <w:szCs w:val="24"/>
        </w:rPr>
        <w:t>”</w:t>
      </w:r>
      <w:r w:rsidRPr="00E20691">
        <w:rPr>
          <w:rFonts w:cs="Tahoma"/>
          <w:szCs w:val="24"/>
        </w:rPr>
        <w:t>, Tallinna sademevee ärajuhtimise tegevuskavas</w:t>
      </w:r>
      <w:r w:rsidR="00AF7FA7" w:rsidRPr="00E20691">
        <w:rPr>
          <w:rFonts w:cs="Tahoma"/>
          <w:szCs w:val="24"/>
        </w:rPr>
        <w:t xml:space="preserve"> </w:t>
      </w:r>
      <w:r w:rsidR="00721CBC" w:rsidRPr="00E20691">
        <w:rPr>
          <w:rFonts w:cs="Tahoma"/>
          <w:szCs w:val="24"/>
        </w:rPr>
        <w:t xml:space="preserve">(2006, </w:t>
      </w:r>
      <w:proofErr w:type="spellStart"/>
      <w:r w:rsidR="00AF7FA7" w:rsidRPr="00E20691">
        <w:rPr>
          <w:rFonts w:cs="Tahoma"/>
          <w:szCs w:val="24"/>
        </w:rPr>
        <w:t>Sweco</w:t>
      </w:r>
      <w:proofErr w:type="spellEnd"/>
      <w:r w:rsidR="00AF7FA7" w:rsidRPr="00E20691">
        <w:rPr>
          <w:rFonts w:cs="Tahoma"/>
          <w:szCs w:val="24"/>
        </w:rPr>
        <w:t xml:space="preserve"> Eesti töö nr 06002</w:t>
      </w:r>
      <w:r w:rsidR="00721CBC" w:rsidRPr="00E20691">
        <w:rPr>
          <w:rFonts w:cs="Tahoma"/>
          <w:szCs w:val="24"/>
        </w:rPr>
        <w:t>)</w:t>
      </w:r>
      <w:r w:rsidR="00AF7FA7" w:rsidRPr="00E20691">
        <w:rPr>
          <w:rFonts w:cs="Tahoma"/>
          <w:szCs w:val="24"/>
        </w:rPr>
        <w:t xml:space="preserve"> ning </w:t>
      </w:r>
      <w:r w:rsidR="00077FE1">
        <w:rPr>
          <w:rFonts w:cs="Tahoma"/>
          <w:szCs w:val="24"/>
        </w:rPr>
        <w:t xml:space="preserve">Tallinna Linnavolikogu 19. juuni 2012 määrusega nr 18 kinnitatud </w:t>
      </w:r>
      <w:r w:rsidR="00AF7FA7" w:rsidRPr="00E20691">
        <w:rPr>
          <w:rFonts w:cs="Tahoma"/>
          <w:szCs w:val="24"/>
        </w:rPr>
        <w:t>„Tallinna sademevee strateegias aastani 2030</w:t>
      </w:r>
      <w:r w:rsidR="00077FE1">
        <w:rPr>
          <w:rFonts w:cs="Tahoma"/>
          <w:szCs w:val="24"/>
        </w:rPr>
        <w:t>”</w:t>
      </w:r>
      <w:r w:rsidR="00E07A30" w:rsidRPr="00E20691">
        <w:rPr>
          <w:rFonts w:cs="Tahoma"/>
          <w:szCs w:val="24"/>
        </w:rPr>
        <w:t>.</w:t>
      </w:r>
    </w:p>
    <w:p w:rsidR="00AF72C6" w:rsidRPr="00E20691" w:rsidRDefault="00E448B1" w:rsidP="00273C64">
      <w:pPr>
        <w:pStyle w:val="Heading2"/>
        <w:numPr>
          <w:ilvl w:val="1"/>
          <w:numId w:val="46"/>
        </w:numPr>
      </w:pPr>
      <w:bookmarkStart w:id="129" w:name="_Toc477776406"/>
      <w:r w:rsidRPr="00E20691">
        <w:t>ELEKTRIVARUSTUS</w:t>
      </w:r>
      <w:bookmarkEnd w:id="129"/>
    </w:p>
    <w:p w:rsidR="00D66D9F" w:rsidRPr="00E20691" w:rsidRDefault="00D66D9F" w:rsidP="00D66D9F">
      <w:pPr>
        <w:pStyle w:val="NormalJustif"/>
        <w:rPr>
          <w:rFonts w:ascii="Times New Roman" w:hAnsi="Times New Roman"/>
          <w:b/>
          <w:sz w:val="24"/>
        </w:rPr>
      </w:pPr>
      <w:r w:rsidRPr="00E20691">
        <w:rPr>
          <w:rFonts w:ascii="Times New Roman" w:hAnsi="Times New Roman"/>
          <w:b/>
          <w:sz w:val="24"/>
        </w:rPr>
        <w:t>Olemasolev olukord</w:t>
      </w:r>
    </w:p>
    <w:p w:rsidR="002B41FB" w:rsidRPr="00E20691" w:rsidRDefault="002B41FB" w:rsidP="002B41FB">
      <w:pPr>
        <w:spacing w:before="60"/>
        <w:jc w:val="both"/>
        <w:rPr>
          <w:rFonts w:cs="Tahoma"/>
          <w:szCs w:val="24"/>
        </w:rPr>
      </w:pPr>
      <w:r w:rsidRPr="00E20691">
        <w:rPr>
          <w:rFonts w:cs="Tahoma"/>
          <w:szCs w:val="24"/>
        </w:rPr>
        <w:t>Nõmme linnaosa varustatakse elektriga järgmistest toitealajaamadest:</w:t>
      </w:r>
    </w:p>
    <w:p w:rsidR="002B41FB" w:rsidRPr="00E20691" w:rsidRDefault="002B41FB" w:rsidP="005C4990">
      <w:pPr>
        <w:numPr>
          <w:ilvl w:val="0"/>
          <w:numId w:val="32"/>
        </w:numPr>
        <w:spacing w:before="60"/>
        <w:jc w:val="both"/>
        <w:rPr>
          <w:rFonts w:cs="Tahoma"/>
          <w:szCs w:val="24"/>
        </w:rPr>
      </w:pPr>
      <w:r w:rsidRPr="00E20691">
        <w:rPr>
          <w:rFonts w:cs="Tahoma"/>
          <w:szCs w:val="24"/>
        </w:rPr>
        <w:t>Järve</w:t>
      </w:r>
      <w:r w:rsidR="00721CBC" w:rsidRPr="00E20691">
        <w:rPr>
          <w:rFonts w:cs="Tahoma"/>
          <w:szCs w:val="24"/>
        </w:rPr>
        <w:t>,</w:t>
      </w:r>
      <w:r w:rsidRPr="00E20691">
        <w:rPr>
          <w:rFonts w:cs="Tahoma"/>
          <w:szCs w:val="24"/>
        </w:rPr>
        <w:t xml:space="preserve"> 110/35/6 </w:t>
      </w:r>
      <w:proofErr w:type="spellStart"/>
      <w:r w:rsidRPr="00E20691">
        <w:rPr>
          <w:rFonts w:cs="Tahoma"/>
          <w:szCs w:val="24"/>
        </w:rPr>
        <w:t>kV</w:t>
      </w:r>
      <w:proofErr w:type="spellEnd"/>
      <w:r w:rsidRPr="00E20691">
        <w:rPr>
          <w:rFonts w:cs="Tahoma"/>
          <w:szCs w:val="24"/>
        </w:rPr>
        <w:t>;</w:t>
      </w:r>
    </w:p>
    <w:p w:rsidR="002B41FB" w:rsidRPr="00E20691" w:rsidRDefault="002B41FB" w:rsidP="005C4990">
      <w:pPr>
        <w:numPr>
          <w:ilvl w:val="0"/>
          <w:numId w:val="32"/>
        </w:numPr>
        <w:spacing w:before="60"/>
        <w:jc w:val="both"/>
        <w:rPr>
          <w:rFonts w:cs="Tahoma"/>
          <w:szCs w:val="24"/>
        </w:rPr>
      </w:pPr>
      <w:r w:rsidRPr="00E20691">
        <w:rPr>
          <w:rFonts w:cs="Tahoma"/>
          <w:szCs w:val="24"/>
        </w:rPr>
        <w:t>Kivimäe</w:t>
      </w:r>
      <w:r w:rsidR="00721CBC" w:rsidRPr="00E20691">
        <w:rPr>
          <w:rFonts w:cs="Tahoma"/>
          <w:szCs w:val="24"/>
        </w:rPr>
        <w:t>,</w:t>
      </w:r>
      <w:r w:rsidRPr="00E20691">
        <w:rPr>
          <w:rFonts w:cs="Tahoma"/>
          <w:szCs w:val="24"/>
        </w:rPr>
        <w:t xml:space="preserve"> 110/6 </w:t>
      </w:r>
      <w:proofErr w:type="spellStart"/>
      <w:r w:rsidRPr="00E20691">
        <w:rPr>
          <w:rFonts w:cs="Tahoma"/>
          <w:szCs w:val="24"/>
        </w:rPr>
        <w:t>kV</w:t>
      </w:r>
      <w:proofErr w:type="spellEnd"/>
      <w:r w:rsidRPr="00E20691">
        <w:rPr>
          <w:rFonts w:cs="Tahoma"/>
          <w:szCs w:val="24"/>
        </w:rPr>
        <w:t>;</w:t>
      </w:r>
    </w:p>
    <w:p w:rsidR="002B41FB" w:rsidRPr="00E20691" w:rsidRDefault="002B41FB" w:rsidP="005C4990">
      <w:pPr>
        <w:numPr>
          <w:ilvl w:val="0"/>
          <w:numId w:val="32"/>
        </w:numPr>
        <w:spacing w:before="60"/>
        <w:jc w:val="both"/>
        <w:rPr>
          <w:rFonts w:cs="Tahoma"/>
          <w:szCs w:val="24"/>
        </w:rPr>
      </w:pPr>
      <w:r w:rsidRPr="00E20691">
        <w:rPr>
          <w:rFonts w:cs="Tahoma"/>
          <w:szCs w:val="24"/>
        </w:rPr>
        <w:t>Pääsküla</w:t>
      </w:r>
      <w:r w:rsidR="00721CBC" w:rsidRPr="00E20691">
        <w:rPr>
          <w:rFonts w:cs="Tahoma"/>
          <w:szCs w:val="24"/>
        </w:rPr>
        <w:t>,</w:t>
      </w:r>
      <w:r w:rsidRPr="00E20691">
        <w:rPr>
          <w:rFonts w:cs="Tahoma"/>
          <w:szCs w:val="24"/>
        </w:rPr>
        <w:t xml:space="preserve"> 35/6 </w:t>
      </w:r>
      <w:proofErr w:type="spellStart"/>
      <w:r w:rsidRPr="00E20691">
        <w:rPr>
          <w:rFonts w:cs="Tahoma"/>
          <w:szCs w:val="24"/>
        </w:rPr>
        <w:t>kV</w:t>
      </w:r>
      <w:proofErr w:type="spellEnd"/>
      <w:r w:rsidRPr="00E20691">
        <w:rPr>
          <w:rFonts w:cs="Tahoma"/>
          <w:szCs w:val="24"/>
        </w:rPr>
        <w:t>;</w:t>
      </w:r>
    </w:p>
    <w:p w:rsidR="002B41FB" w:rsidRPr="00E20691" w:rsidRDefault="00214C4A" w:rsidP="005C4990">
      <w:pPr>
        <w:numPr>
          <w:ilvl w:val="0"/>
          <w:numId w:val="32"/>
        </w:numPr>
        <w:spacing w:before="60"/>
        <w:jc w:val="both"/>
        <w:rPr>
          <w:rFonts w:cs="Tahoma"/>
          <w:szCs w:val="24"/>
        </w:rPr>
      </w:pPr>
      <w:r w:rsidRPr="00E20691">
        <w:rPr>
          <w:rFonts w:cs="Tahoma"/>
          <w:szCs w:val="24"/>
        </w:rPr>
        <w:t>Kvarts</w:t>
      </w:r>
      <w:r w:rsidR="00721CBC" w:rsidRPr="00E20691">
        <w:rPr>
          <w:rFonts w:cs="Tahoma"/>
          <w:szCs w:val="24"/>
        </w:rPr>
        <w:t>,</w:t>
      </w:r>
      <w:r w:rsidRPr="00E20691">
        <w:rPr>
          <w:rFonts w:cs="Tahoma"/>
          <w:szCs w:val="24"/>
        </w:rPr>
        <w:t xml:space="preserve"> 35/6 </w:t>
      </w:r>
      <w:proofErr w:type="spellStart"/>
      <w:r w:rsidRPr="00E20691">
        <w:rPr>
          <w:rFonts w:cs="Tahoma"/>
          <w:szCs w:val="24"/>
        </w:rPr>
        <w:t>kV</w:t>
      </w:r>
      <w:proofErr w:type="spellEnd"/>
      <w:r w:rsidRPr="00E20691">
        <w:rPr>
          <w:rFonts w:cs="Tahoma"/>
          <w:szCs w:val="24"/>
        </w:rPr>
        <w:t>;</w:t>
      </w:r>
    </w:p>
    <w:p w:rsidR="002B41FB" w:rsidRPr="00E20691" w:rsidRDefault="002B41FB" w:rsidP="005C4990">
      <w:pPr>
        <w:numPr>
          <w:ilvl w:val="0"/>
          <w:numId w:val="32"/>
        </w:numPr>
        <w:spacing w:before="60"/>
        <w:jc w:val="both"/>
        <w:rPr>
          <w:rFonts w:cs="Tahoma"/>
          <w:szCs w:val="24"/>
        </w:rPr>
      </w:pPr>
      <w:r w:rsidRPr="00E20691">
        <w:rPr>
          <w:rFonts w:cs="Tahoma"/>
          <w:szCs w:val="24"/>
        </w:rPr>
        <w:t>Kadaka</w:t>
      </w:r>
      <w:r w:rsidR="00721CBC" w:rsidRPr="00E20691">
        <w:rPr>
          <w:rFonts w:cs="Tahoma"/>
          <w:szCs w:val="24"/>
        </w:rPr>
        <w:t>,</w:t>
      </w:r>
      <w:r w:rsidRPr="00E20691">
        <w:rPr>
          <w:rFonts w:cs="Tahoma"/>
          <w:szCs w:val="24"/>
        </w:rPr>
        <w:t xml:space="preserve"> 110/10 </w:t>
      </w:r>
      <w:proofErr w:type="spellStart"/>
      <w:r w:rsidRPr="00E20691">
        <w:rPr>
          <w:rFonts w:cs="Tahoma"/>
          <w:szCs w:val="24"/>
        </w:rPr>
        <w:t>kV</w:t>
      </w:r>
      <w:proofErr w:type="spellEnd"/>
      <w:r w:rsidR="00721CBC" w:rsidRPr="00E20691">
        <w:rPr>
          <w:rFonts w:cs="Tahoma"/>
          <w:szCs w:val="24"/>
        </w:rPr>
        <w:t>.</w:t>
      </w:r>
    </w:p>
    <w:p w:rsidR="002B41FB" w:rsidRPr="00E20691" w:rsidRDefault="002B41FB" w:rsidP="002B41FB">
      <w:pPr>
        <w:spacing w:before="60"/>
        <w:jc w:val="both"/>
        <w:rPr>
          <w:rFonts w:cs="Tahoma"/>
          <w:szCs w:val="24"/>
        </w:rPr>
      </w:pPr>
      <w:r w:rsidRPr="00E20691">
        <w:rPr>
          <w:rFonts w:cs="Tahoma"/>
          <w:szCs w:val="24"/>
        </w:rPr>
        <w:t xml:space="preserve">Nõmme linnaosa territooriumil kulgevad kõrgepingeliinidest </w:t>
      </w:r>
      <w:proofErr w:type="spellStart"/>
      <w:r w:rsidRPr="00E20691">
        <w:rPr>
          <w:rFonts w:cs="Tahoma"/>
          <w:szCs w:val="24"/>
        </w:rPr>
        <w:t>Järve</w:t>
      </w:r>
      <w:r w:rsidR="00B440D0" w:rsidRPr="00E20691">
        <w:rPr>
          <w:rFonts w:cs="Tahoma"/>
          <w:szCs w:val="24"/>
        </w:rPr>
        <w:t>–</w:t>
      </w:r>
      <w:r w:rsidRPr="00E20691">
        <w:rPr>
          <w:rFonts w:cs="Tahoma"/>
          <w:szCs w:val="24"/>
        </w:rPr>
        <w:t>Järveküla/Iru</w:t>
      </w:r>
      <w:proofErr w:type="spellEnd"/>
      <w:r w:rsidRPr="00E20691">
        <w:rPr>
          <w:rFonts w:cs="Tahoma"/>
          <w:szCs w:val="24"/>
        </w:rPr>
        <w:t xml:space="preserve"> kaheahelaline 110 </w:t>
      </w:r>
      <w:proofErr w:type="spellStart"/>
      <w:r w:rsidRPr="00E20691">
        <w:rPr>
          <w:rFonts w:cs="Tahoma"/>
          <w:szCs w:val="24"/>
        </w:rPr>
        <w:t>kV</w:t>
      </w:r>
      <w:proofErr w:type="spellEnd"/>
      <w:r w:rsidRPr="00E20691">
        <w:rPr>
          <w:rFonts w:cs="Tahoma"/>
          <w:szCs w:val="24"/>
        </w:rPr>
        <w:t xml:space="preserve"> õhuliin L006B/L005</w:t>
      </w:r>
      <w:r w:rsidR="00B440D0" w:rsidRPr="00E20691">
        <w:rPr>
          <w:rFonts w:cs="Tahoma"/>
          <w:szCs w:val="24"/>
        </w:rPr>
        <w:t xml:space="preserve"> ja</w:t>
      </w:r>
      <w:r w:rsidRPr="00E20691">
        <w:rPr>
          <w:rFonts w:cs="Tahoma"/>
          <w:szCs w:val="24"/>
        </w:rPr>
        <w:t xml:space="preserve"> Kadaka</w:t>
      </w:r>
      <w:r w:rsidR="00B440D0" w:rsidRPr="00E20691">
        <w:rPr>
          <w:rFonts w:cs="Tahoma"/>
          <w:szCs w:val="24"/>
        </w:rPr>
        <w:t>–</w:t>
      </w:r>
      <w:r w:rsidRPr="00E20691">
        <w:rPr>
          <w:rFonts w:cs="Tahoma"/>
          <w:szCs w:val="24"/>
        </w:rPr>
        <w:t>Kivimäe kaheahelaline 11</w:t>
      </w:r>
      <w:r w:rsidR="00214C4A" w:rsidRPr="00E20691">
        <w:rPr>
          <w:rFonts w:cs="Tahoma"/>
          <w:szCs w:val="24"/>
        </w:rPr>
        <w:t xml:space="preserve">0 </w:t>
      </w:r>
      <w:proofErr w:type="spellStart"/>
      <w:r w:rsidR="00214C4A" w:rsidRPr="00E20691">
        <w:rPr>
          <w:rFonts w:cs="Tahoma"/>
          <w:szCs w:val="24"/>
        </w:rPr>
        <w:t>kV</w:t>
      </w:r>
      <w:proofErr w:type="spellEnd"/>
      <w:r w:rsidR="00214C4A" w:rsidRPr="00E20691">
        <w:rPr>
          <w:rFonts w:cs="Tahoma"/>
          <w:szCs w:val="24"/>
        </w:rPr>
        <w:t xml:space="preserve"> maakaabelliin L8012/L004K</w:t>
      </w:r>
      <w:r w:rsidRPr="00E20691">
        <w:rPr>
          <w:rFonts w:cs="Tahoma"/>
          <w:szCs w:val="24"/>
        </w:rPr>
        <w:t>. Planeeritavate kõrgepinge</w:t>
      </w:r>
      <w:r w:rsidR="00B440D0" w:rsidRPr="00E20691">
        <w:rPr>
          <w:rFonts w:cs="Tahoma"/>
          <w:szCs w:val="24"/>
        </w:rPr>
        <w:t>-</w:t>
      </w:r>
      <w:r w:rsidRPr="00E20691">
        <w:rPr>
          <w:rFonts w:cs="Tahoma"/>
          <w:szCs w:val="24"/>
        </w:rPr>
        <w:t xml:space="preserve">alajaamade vajaliku platsi suurus on </w:t>
      </w:r>
      <w:r w:rsidRPr="001A638D">
        <w:rPr>
          <w:rFonts w:cs="Tahoma"/>
          <w:i/>
          <w:szCs w:val="24"/>
        </w:rPr>
        <w:t>ca</w:t>
      </w:r>
      <w:r w:rsidR="00B440D0" w:rsidRPr="00E20691">
        <w:rPr>
          <w:rFonts w:cs="Tahoma"/>
          <w:szCs w:val="24"/>
        </w:rPr>
        <w:t> </w:t>
      </w:r>
      <w:r w:rsidRPr="00E20691">
        <w:rPr>
          <w:rFonts w:cs="Tahoma"/>
          <w:szCs w:val="24"/>
        </w:rPr>
        <w:t>1000</w:t>
      </w:r>
      <w:r w:rsidR="00B440D0" w:rsidRPr="00E20691">
        <w:rPr>
          <w:rFonts w:cs="Tahoma"/>
          <w:szCs w:val="24"/>
        </w:rPr>
        <w:t> </w:t>
      </w:r>
      <w:r w:rsidRPr="00E20691">
        <w:rPr>
          <w:rFonts w:cs="Tahoma"/>
          <w:szCs w:val="24"/>
        </w:rPr>
        <w:t>m</w:t>
      </w:r>
      <w:r w:rsidRPr="001A638D">
        <w:rPr>
          <w:rFonts w:cs="Tahoma"/>
          <w:szCs w:val="24"/>
          <w:vertAlign w:val="superscript"/>
        </w:rPr>
        <w:t>2</w:t>
      </w:r>
      <w:r w:rsidRPr="00E20691">
        <w:rPr>
          <w:rFonts w:cs="Tahoma"/>
          <w:szCs w:val="24"/>
        </w:rPr>
        <w:t>.</w:t>
      </w:r>
    </w:p>
    <w:p w:rsidR="002B41FB" w:rsidRPr="00E20691" w:rsidRDefault="002B41FB" w:rsidP="002B41FB">
      <w:pPr>
        <w:spacing w:before="60"/>
        <w:jc w:val="both"/>
        <w:rPr>
          <w:rFonts w:cs="Tahoma"/>
          <w:szCs w:val="24"/>
        </w:rPr>
      </w:pPr>
      <w:r w:rsidRPr="00E20691">
        <w:rPr>
          <w:rFonts w:cs="Tahoma"/>
          <w:szCs w:val="24"/>
        </w:rPr>
        <w:t>Nõmme linnaosa keskpinge jaotusvõrk töötab pingel 6</w:t>
      </w:r>
      <w:r w:rsidR="00B440D0" w:rsidRPr="00E20691">
        <w:rPr>
          <w:rFonts w:cs="Tahoma"/>
          <w:szCs w:val="24"/>
        </w:rPr>
        <w:t>–</w:t>
      </w:r>
      <w:r w:rsidRPr="00E20691">
        <w:rPr>
          <w:rFonts w:cs="Tahoma"/>
          <w:szCs w:val="24"/>
        </w:rPr>
        <w:t xml:space="preserve">10 </w:t>
      </w:r>
      <w:proofErr w:type="spellStart"/>
      <w:r w:rsidRPr="00E20691">
        <w:rPr>
          <w:rFonts w:cs="Tahoma"/>
          <w:szCs w:val="24"/>
        </w:rPr>
        <w:t>kV</w:t>
      </w:r>
      <w:proofErr w:type="spellEnd"/>
      <w:r w:rsidRPr="00E20691">
        <w:rPr>
          <w:rFonts w:cs="Tahoma"/>
          <w:szCs w:val="24"/>
        </w:rPr>
        <w:t xml:space="preserve">, esineb ka toitealajaamade vahelisi olemasolevaid 35 </w:t>
      </w:r>
      <w:proofErr w:type="spellStart"/>
      <w:r w:rsidRPr="00E20691">
        <w:rPr>
          <w:rFonts w:cs="Tahoma"/>
          <w:szCs w:val="24"/>
        </w:rPr>
        <w:t>kV</w:t>
      </w:r>
      <w:proofErr w:type="spellEnd"/>
      <w:r w:rsidRPr="00E20691">
        <w:rPr>
          <w:rFonts w:cs="Tahoma"/>
          <w:szCs w:val="24"/>
        </w:rPr>
        <w:t xml:space="preserve"> kaabel- ja õhuliine. Võrk on valdavalt ehitatud kaabelliinidena, kuid väikese osa sellest moodustavad ka õhuliinid.</w:t>
      </w:r>
    </w:p>
    <w:p w:rsidR="002B41FB" w:rsidRPr="00E20691" w:rsidRDefault="002B41FB" w:rsidP="002B41FB">
      <w:pPr>
        <w:spacing w:before="60"/>
        <w:jc w:val="both"/>
        <w:rPr>
          <w:rFonts w:cs="Tahoma"/>
          <w:szCs w:val="24"/>
        </w:rPr>
      </w:pPr>
      <w:r w:rsidRPr="00E20691">
        <w:rPr>
          <w:rFonts w:cs="Tahoma"/>
          <w:szCs w:val="24"/>
        </w:rPr>
        <w:t xml:space="preserve">Põhilised keskpinge 35 </w:t>
      </w:r>
      <w:proofErr w:type="spellStart"/>
      <w:r w:rsidRPr="00E20691">
        <w:rPr>
          <w:rFonts w:cs="Tahoma"/>
          <w:szCs w:val="24"/>
        </w:rPr>
        <w:t>kV</w:t>
      </w:r>
      <w:proofErr w:type="spellEnd"/>
      <w:r w:rsidRPr="00E20691">
        <w:rPr>
          <w:rFonts w:cs="Tahoma"/>
          <w:szCs w:val="24"/>
        </w:rPr>
        <w:t xml:space="preserve"> olemasolevad liinid Nõmme linnaosas on:</w:t>
      </w:r>
    </w:p>
    <w:p w:rsidR="00AF72C6" w:rsidRPr="00E20691" w:rsidRDefault="002B41FB" w:rsidP="005C4990">
      <w:pPr>
        <w:numPr>
          <w:ilvl w:val="0"/>
          <w:numId w:val="33"/>
        </w:numPr>
        <w:spacing w:before="60"/>
        <w:jc w:val="both"/>
        <w:rPr>
          <w:rFonts w:cs="Tahoma"/>
          <w:szCs w:val="24"/>
        </w:rPr>
      </w:pPr>
      <w:r w:rsidRPr="00E20691">
        <w:rPr>
          <w:rFonts w:cs="Tahoma"/>
          <w:szCs w:val="24"/>
        </w:rPr>
        <w:t xml:space="preserve">Järve ja Pääsküla alajaama 35 </w:t>
      </w:r>
      <w:proofErr w:type="spellStart"/>
      <w:r w:rsidRPr="00E20691">
        <w:rPr>
          <w:rFonts w:cs="Tahoma"/>
          <w:szCs w:val="24"/>
        </w:rPr>
        <w:t>kV</w:t>
      </w:r>
      <w:proofErr w:type="spellEnd"/>
      <w:r w:rsidRPr="00E20691">
        <w:rPr>
          <w:rFonts w:cs="Tahoma"/>
          <w:szCs w:val="24"/>
        </w:rPr>
        <w:t xml:space="preserve"> jaotusseadmeid ühendav 35 </w:t>
      </w:r>
      <w:proofErr w:type="spellStart"/>
      <w:r w:rsidRPr="00E20691">
        <w:rPr>
          <w:rFonts w:cs="Tahoma"/>
          <w:szCs w:val="24"/>
        </w:rPr>
        <w:t>kV</w:t>
      </w:r>
      <w:proofErr w:type="spellEnd"/>
      <w:r w:rsidRPr="00E20691">
        <w:rPr>
          <w:rFonts w:cs="Tahoma"/>
          <w:szCs w:val="24"/>
        </w:rPr>
        <w:t xml:space="preserve"> maakaabelliin L35K12/L35K15 ja õhuliin L3506</w:t>
      </w:r>
      <w:r w:rsidR="00B440D0" w:rsidRPr="00E20691">
        <w:rPr>
          <w:rFonts w:cs="Tahoma"/>
          <w:szCs w:val="24"/>
        </w:rPr>
        <w:t>;</w:t>
      </w:r>
    </w:p>
    <w:p w:rsidR="002B41FB" w:rsidRPr="00E20691" w:rsidRDefault="002B41FB" w:rsidP="005C4990">
      <w:pPr>
        <w:numPr>
          <w:ilvl w:val="0"/>
          <w:numId w:val="33"/>
        </w:numPr>
        <w:spacing w:before="60"/>
        <w:jc w:val="both"/>
        <w:rPr>
          <w:rFonts w:cs="Tahoma"/>
          <w:szCs w:val="24"/>
        </w:rPr>
      </w:pPr>
      <w:r w:rsidRPr="00E20691">
        <w:rPr>
          <w:rFonts w:cs="Tahoma"/>
          <w:szCs w:val="24"/>
        </w:rPr>
        <w:t xml:space="preserve">Pääsküla ja Laagri alajaama 35 </w:t>
      </w:r>
      <w:proofErr w:type="spellStart"/>
      <w:r w:rsidRPr="00E20691">
        <w:rPr>
          <w:rFonts w:cs="Tahoma"/>
          <w:szCs w:val="24"/>
        </w:rPr>
        <w:t>kV</w:t>
      </w:r>
      <w:proofErr w:type="spellEnd"/>
      <w:r w:rsidRPr="00E20691">
        <w:rPr>
          <w:rFonts w:cs="Tahoma"/>
          <w:szCs w:val="24"/>
        </w:rPr>
        <w:t xml:space="preserve"> jaotusseadmeid ühendavad 35 </w:t>
      </w:r>
      <w:proofErr w:type="spellStart"/>
      <w:r w:rsidRPr="00E20691">
        <w:rPr>
          <w:rFonts w:cs="Tahoma"/>
          <w:szCs w:val="24"/>
        </w:rPr>
        <w:t>kV</w:t>
      </w:r>
      <w:proofErr w:type="spellEnd"/>
      <w:r w:rsidRPr="00E20691">
        <w:rPr>
          <w:rFonts w:cs="Tahoma"/>
          <w:szCs w:val="24"/>
        </w:rPr>
        <w:t xml:space="preserve"> </w:t>
      </w:r>
      <w:proofErr w:type="spellStart"/>
      <w:r w:rsidRPr="00E20691">
        <w:rPr>
          <w:rFonts w:cs="Tahoma"/>
          <w:szCs w:val="24"/>
        </w:rPr>
        <w:t>kaabel</w:t>
      </w:r>
      <w:r w:rsidR="00B440D0" w:rsidRPr="00E20691">
        <w:rPr>
          <w:rFonts w:cs="Tahoma"/>
          <w:szCs w:val="24"/>
        </w:rPr>
        <w:t>-</w:t>
      </w:r>
      <w:r w:rsidRPr="00E20691">
        <w:rPr>
          <w:rFonts w:cs="Tahoma"/>
          <w:szCs w:val="24"/>
        </w:rPr>
        <w:t>/õhuliinid</w:t>
      </w:r>
      <w:proofErr w:type="spellEnd"/>
      <w:r w:rsidRPr="00E20691">
        <w:rPr>
          <w:rFonts w:cs="Tahoma"/>
          <w:szCs w:val="24"/>
        </w:rPr>
        <w:t xml:space="preserve"> L3510, L3511</w:t>
      </w:r>
      <w:r w:rsidR="00B440D0" w:rsidRPr="00E20691">
        <w:rPr>
          <w:rFonts w:cs="Tahoma"/>
          <w:szCs w:val="24"/>
        </w:rPr>
        <w:t>;</w:t>
      </w:r>
    </w:p>
    <w:p w:rsidR="002B41FB" w:rsidRPr="00E20691" w:rsidRDefault="002B41FB" w:rsidP="005C4990">
      <w:pPr>
        <w:numPr>
          <w:ilvl w:val="0"/>
          <w:numId w:val="33"/>
        </w:numPr>
        <w:spacing w:before="60"/>
        <w:jc w:val="both"/>
        <w:rPr>
          <w:rFonts w:cs="Tahoma"/>
          <w:szCs w:val="24"/>
        </w:rPr>
      </w:pPr>
      <w:r w:rsidRPr="00E20691">
        <w:rPr>
          <w:rFonts w:cs="Tahoma"/>
          <w:szCs w:val="24"/>
        </w:rPr>
        <w:lastRenderedPageBreak/>
        <w:t xml:space="preserve">Järve ja Kvartsi alajaama 35 </w:t>
      </w:r>
      <w:proofErr w:type="spellStart"/>
      <w:r w:rsidRPr="00E20691">
        <w:rPr>
          <w:rFonts w:cs="Tahoma"/>
          <w:szCs w:val="24"/>
        </w:rPr>
        <w:t>kV</w:t>
      </w:r>
      <w:proofErr w:type="spellEnd"/>
      <w:r w:rsidRPr="00E20691">
        <w:rPr>
          <w:rFonts w:cs="Tahoma"/>
          <w:szCs w:val="24"/>
        </w:rPr>
        <w:t xml:space="preserve"> jaotusseadmeid ühendavad 35 </w:t>
      </w:r>
      <w:proofErr w:type="spellStart"/>
      <w:r w:rsidRPr="00E20691">
        <w:rPr>
          <w:rFonts w:cs="Tahoma"/>
          <w:szCs w:val="24"/>
        </w:rPr>
        <w:t>kV</w:t>
      </w:r>
      <w:proofErr w:type="spellEnd"/>
      <w:r w:rsidRPr="00E20691">
        <w:rPr>
          <w:rFonts w:cs="Tahoma"/>
          <w:szCs w:val="24"/>
        </w:rPr>
        <w:t xml:space="preserve"> kaabelliinid L35K19 ja L35K24</w:t>
      </w:r>
      <w:r w:rsidR="00B440D0" w:rsidRPr="00E20691">
        <w:rPr>
          <w:rFonts w:cs="Tahoma"/>
          <w:szCs w:val="24"/>
        </w:rPr>
        <w:t>;</w:t>
      </w:r>
    </w:p>
    <w:p w:rsidR="002B41FB" w:rsidRPr="00E20691" w:rsidRDefault="002B41FB" w:rsidP="005C4990">
      <w:pPr>
        <w:numPr>
          <w:ilvl w:val="0"/>
          <w:numId w:val="33"/>
        </w:numPr>
        <w:spacing w:before="60"/>
        <w:jc w:val="both"/>
        <w:rPr>
          <w:rFonts w:cs="Tahoma"/>
          <w:szCs w:val="24"/>
        </w:rPr>
      </w:pPr>
      <w:r w:rsidRPr="00E20691">
        <w:rPr>
          <w:rFonts w:cs="Tahoma"/>
          <w:szCs w:val="24"/>
        </w:rPr>
        <w:t>Kvartsi, Männiku</w:t>
      </w:r>
      <w:r w:rsidR="00B440D0" w:rsidRPr="00E20691">
        <w:rPr>
          <w:rFonts w:cs="Tahoma"/>
          <w:szCs w:val="24"/>
        </w:rPr>
        <w:t xml:space="preserve"> ja</w:t>
      </w:r>
      <w:r w:rsidRPr="00E20691">
        <w:rPr>
          <w:rFonts w:cs="Tahoma"/>
          <w:szCs w:val="24"/>
        </w:rPr>
        <w:t xml:space="preserve"> Saku alajaama 35 </w:t>
      </w:r>
      <w:proofErr w:type="spellStart"/>
      <w:r w:rsidRPr="00E20691">
        <w:rPr>
          <w:rFonts w:cs="Tahoma"/>
          <w:szCs w:val="24"/>
        </w:rPr>
        <w:t>kV</w:t>
      </w:r>
      <w:proofErr w:type="spellEnd"/>
      <w:r w:rsidRPr="00E20691">
        <w:rPr>
          <w:rFonts w:cs="Tahoma"/>
          <w:szCs w:val="24"/>
        </w:rPr>
        <w:t xml:space="preserve"> jaotusseadmeid ühendav 35 </w:t>
      </w:r>
      <w:proofErr w:type="spellStart"/>
      <w:r w:rsidRPr="00E20691">
        <w:rPr>
          <w:rFonts w:cs="Tahoma"/>
          <w:szCs w:val="24"/>
        </w:rPr>
        <w:t>kV</w:t>
      </w:r>
      <w:proofErr w:type="spellEnd"/>
      <w:r w:rsidRPr="00E20691">
        <w:rPr>
          <w:rFonts w:cs="Tahoma"/>
          <w:szCs w:val="24"/>
        </w:rPr>
        <w:t xml:space="preserve"> õhuliin L3507</w:t>
      </w:r>
      <w:r w:rsidR="00B440D0" w:rsidRPr="00E20691">
        <w:rPr>
          <w:rFonts w:cs="Tahoma"/>
          <w:szCs w:val="24"/>
        </w:rPr>
        <w:t>.</w:t>
      </w:r>
    </w:p>
    <w:p w:rsidR="002B41FB" w:rsidRPr="00E20691" w:rsidRDefault="002B41FB" w:rsidP="002B41FB">
      <w:pPr>
        <w:spacing w:before="60"/>
        <w:jc w:val="both"/>
        <w:rPr>
          <w:rFonts w:cs="Tahoma"/>
          <w:szCs w:val="24"/>
        </w:rPr>
      </w:pPr>
      <w:r w:rsidRPr="00E20691">
        <w:rPr>
          <w:rFonts w:cs="Tahoma"/>
          <w:szCs w:val="24"/>
        </w:rPr>
        <w:t>Olemasolevate trafoalajaamade keskpinge toide on lahendatud otsetoitena piirkonna alajaamadest või keskpinge jaotusalajaamade baasil. Madalpinge jaotusvõrk töötab pingel 230/400 V.</w:t>
      </w:r>
    </w:p>
    <w:p w:rsidR="002B41FB" w:rsidRPr="00E20691" w:rsidRDefault="002B41FB" w:rsidP="002B41FB">
      <w:pPr>
        <w:spacing w:before="60"/>
        <w:jc w:val="both"/>
        <w:rPr>
          <w:rFonts w:cs="Tahoma"/>
          <w:szCs w:val="24"/>
        </w:rPr>
      </w:pPr>
      <w:r w:rsidRPr="00E20691">
        <w:rPr>
          <w:rFonts w:cs="Tahoma"/>
          <w:szCs w:val="24"/>
        </w:rPr>
        <w:t>Piirkonnas tegutsevad võrguettevõtted Elektrilevi OÜ ja AS Silikaat.</w:t>
      </w:r>
    </w:p>
    <w:p w:rsidR="002B41FB" w:rsidRPr="00E20691" w:rsidRDefault="002B41FB" w:rsidP="002B41FB">
      <w:pPr>
        <w:spacing w:before="60"/>
        <w:jc w:val="both"/>
        <w:rPr>
          <w:rFonts w:cs="Tahoma"/>
          <w:szCs w:val="24"/>
        </w:rPr>
      </w:pPr>
      <w:r w:rsidRPr="00E20691">
        <w:rPr>
          <w:rFonts w:cs="Tahoma"/>
          <w:szCs w:val="24"/>
        </w:rPr>
        <w:t>Konkreetse krundi või ala elektrienergiaga varustamiseks tuleb taotleda tehnilisi tingimusi võrguvaldajailt.</w:t>
      </w:r>
    </w:p>
    <w:p w:rsidR="002B41FB" w:rsidRPr="00E20691" w:rsidRDefault="002B41FB" w:rsidP="002B41FB">
      <w:pPr>
        <w:pStyle w:val="NormalJustif"/>
        <w:jc w:val="both"/>
        <w:rPr>
          <w:rFonts w:ascii="Times New Roman" w:hAnsi="Times New Roman"/>
          <w:b/>
          <w:sz w:val="24"/>
        </w:rPr>
      </w:pPr>
      <w:r w:rsidRPr="00E20691">
        <w:rPr>
          <w:rFonts w:ascii="Times New Roman" w:hAnsi="Times New Roman"/>
          <w:b/>
          <w:sz w:val="24"/>
        </w:rPr>
        <w:t>Elektrivarustuse arendamine</w:t>
      </w:r>
    </w:p>
    <w:p w:rsidR="002B41FB" w:rsidRPr="00E20691" w:rsidRDefault="002B41FB" w:rsidP="002B41FB">
      <w:pPr>
        <w:spacing w:before="60"/>
        <w:jc w:val="both"/>
        <w:rPr>
          <w:rFonts w:cs="Tahoma"/>
          <w:szCs w:val="24"/>
        </w:rPr>
      </w:pPr>
      <w:r w:rsidRPr="00E20691">
        <w:rPr>
          <w:rFonts w:cs="Tahoma"/>
          <w:szCs w:val="24"/>
        </w:rPr>
        <w:t xml:space="preserve">Vastavalt Eesti 110…330 </w:t>
      </w:r>
      <w:proofErr w:type="spellStart"/>
      <w:r w:rsidRPr="00E20691">
        <w:rPr>
          <w:rFonts w:cs="Tahoma"/>
          <w:szCs w:val="24"/>
        </w:rPr>
        <w:t>kV</w:t>
      </w:r>
      <w:proofErr w:type="spellEnd"/>
      <w:r w:rsidRPr="00E20691">
        <w:rPr>
          <w:rFonts w:cs="Tahoma"/>
          <w:szCs w:val="24"/>
        </w:rPr>
        <w:t xml:space="preserve"> elektrivõrgu arengukavale</w:t>
      </w:r>
      <w:r w:rsidR="00ED39BE">
        <w:rPr>
          <w:rStyle w:val="FootnoteReference"/>
          <w:rFonts w:cs="Tahoma"/>
          <w:szCs w:val="24"/>
        </w:rPr>
        <w:footnoteReference w:id="4"/>
      </w:r>
      <w:r w:rsidRPr="00E20691">
        <w:rPr>
          <w:rFonts w:cs="Tahoma"/>
          <w:szCs w:val="24"/>
        </w:rPr>
        <w:t xml:space="preserve"> on Nõmme linnaosas planeeritud järgmised perspektiivsed 110 </w:t>
      </w:r>
      <w:proofErr w:type="spellStart"/>
      <w:r w:rsidRPr="00E20691">
        <w:rPr>
          <w:rFonts w:cs="Tahoma"/>
          <w:szCs w:val="24"/>
        </w:rPr>
        <w:t>kV</w:t>
      </w:r>
      <w:proofErr w:type="spellEnd"/>
      <w:r w:rsidRPr="00E20691">
        <w:rPr>
          <w:rFonts w:cs="Tahoma"/>
          <w:szCs w:val="24"/>
        </w:rPr>
        <w:t xml:space="preserve"> alajaamad ja kaabelliinid:</w:t>
      </w:r>
    </w:p>
    <w:p w:rsidR="002B41FB" w:rsidRPr="00E20691" w:rsidRDefault="002B41FB" w:rsidP="005C4990">
      <w:pPr>
        <w:numPr>
          <w:ilvl w:val="0"/>
          <w:numId w:val="74"/>
        </w:numPr>
        <w:spacing w:before="60"/>
        <w:rPr>
          <w:rFonts w:cs="Tahoma"/>
          <w:szCs w:val="24"/>
        </w:rPr>
      </w:pPr>
      <w:r w:rsidRPr="00E20691">
        <w:rPr>
          <w:rFonts w:cs="Tahoma"/>
          <w:szCs w:val="24"/>
        </w:rPr>
        <w:t>Uus</w:t>
      </w:r>
      <w:r w:rsidR="00B440D0" w:rsidRPr="00E20691">
        <w:rPr>
          <w:rFonts w:cs="Tahoma"/>
          <w:szCs w:val="24"/>
        </w:rPr>
        <w:t>-</w:t>
      </w:r>
      <w:r w:rsidRPr="00E20691">
        <w:rPr>
          <w:rFonts w:cs="Tahoma"/>
          <w:szCs w:val="24"/>
        </w:rPr>
        <w:t>Kvarts</w:t>
      </w:r>
      <w:r w:rsidR="00B440D0" w:rsidRPr="00E20691">
        <w:rPr>
          <w:rFonts w:cs="Tahoma"/>
          <w:szCs w:val="24"/>
        </w:rPr>
        <w:t>i</w:t>
      </w:r>
      <w:r w:rsidRPr="00E20691">
        <w:rPr>
          <w:rFonts w:cs="Tahoma"/>
          <w:szCs w:val="24"/>
        </w:rPr>
        <w:t xml:space="preserve"> 110/10 </w:t>
      </w:r>
      <w:proofErr w:type="spellStart"/>
      <w:r w:rsidRPr="00E20691">
        <w:rPr>
          <w:rFonts w:cs="Tahoma"/>
          <w:szCs w:val="24"/>
        </w:rPr>
        <w:t>kV</w:t>
      </w:r>
      <w:proofErr w:type="spellEnd"/>
      <w:r w:rsidRPr="00E20691">
        <w:rPr>
          <w:rFonts w:cs="Tahoma"/>
          <w:szCs w:val="24"/>
        </w:rPr>
        <w:t xml:space="preserve"> alajaam koos kahe uue 110 </w:t>
      </w:r>
      <w:proofErr w:type="spellStart"/>
      <w:r w:rsidRPr="00E20691">
        <w:rPr>
          <w:rFonts w:cs="Tahoma"/>
          <w:szCs w:val="24"/>
        </w:rPr>
        <w:t>kV</w:t>
      </w:r>
      <w:proofErr w:type="spellEnd"/>
      <w:r w:rsidRPr="00E20691">
        <w:rPr>
          <w:rFonts w:cs="Tahoma"/>
          <w:szCs w:val="24"/>
        </w:rPr>
        <w:t xml:space="preserve"> kaabelliiniga olemasolevalt </w:t>
      </w:r>
      <w:proofErr w:type="spellStart"/>
      <w:r w:rsidRPr="00E20691">
        <w:rPr>
          <w:rFonts w:cs="Tahoma"/>
          <w:szCs w:val="24"/>
        </w:rPr>
        <w:t>Järve</w:t>
      </w:r>
      <w:r w:rsidR="00B440D0" w:rsidRPr="00E20691">
        <w:rPr>
          <w:rFonts w:cs="Tahoma"/>
          <w:szCs w:val="24"/>
        </w:rPr>
        <w:t>–</w:t>
      </w:r>
      <w:r w:rsidRPr="00E20691">
        <w:rPr>
          <w:rFonts w:cs="Tahoma"/>
          <w:szCs w:val="24"/>
        </w:rPr>
        <w:t>Järveküla/Iru</w:t>
      </w:r>
      <w:proofErr w:type="spellEnd"/>
      <w:r w:rsidRPr="00E20691">
        <w:rPr>
          <w:rFonts w:cs="Tahoma"/>
          <w:szCs w:val="24"/>
        </w:rPr>
        <w:t xml:space="preserve"> kaheahelaliselt õhuliinilt L006B/L005</w:t>
      </w:r>
      <w:r w:rsidR="00B440D0" w:rsidRPr="00E20691">
        <w:rPr>
          <w:rFonts w:cs="Tahoma"/>
          <w:szCs w:val="24"/>
        </w:rPr>
        <w:t>;</w:t>
      </w:r>
    </w:p>
    <w:p w:rsidR="002B41FB" w:rsidRPr="00E20691" w:rsidRDefault="002B41FB" w:rsidP="005C4990">
      <w:pPr>
        <w:numPr>
          <w:ilvl w:val="0"/>
          <w:numId w:val="74"/>
        </w:numPr>
        <w:spacing w:before="60"/>
        <w:rPr>
          <w:rFonts w:cs="Tahoma"/>
          <w:szCs w:val="24"/>
        </w:rPr>
      </w:pPr>
      <w:r w:rsidRPr="001A638D">
        <w:rPr>
          <w:rFonts w:cs="Tahoma"/>
          <w:szCs w:val="24"/>
        </w:rPr>
        <w:t>Uus-Hiiu</w:t>
      </w:r>
      <w:r w:rsidRPr="00E20691">
        <w:rPr>
          <w:rFonts w:cs="Tahoma"/>
          <w:szCs w:val="24"/>
        </w:rPr>
        <w:t xml:space="preserve"> 110/10 </w:t>
      </w:r>
      <w:proofErr w:type="spellStart"/>
      <w:r w:rsidRPr="00E20691">
        <w:rPr>
          <w:rFonts w:cs="Tahoma"/>
          <w:szCs w:val="24"/>
        </w:rPr>
        <w:t>kV</w:t>
      </w:r>
      <w:proofErr w:type="spellEnd"/>
      <w:r w:rsidRPr="00E20691">
        <w:rPr>
          <w:rFonts w:cs="Tahoma"/>
          <w:szCs w:val="24"/>
        </w:rPr>
        <w:t xml:space="preserve"> alajaam koos uute 110 </w:t>
      </w:r>
      <w:proofErr w:type="spellStart"/>
      <w:r w:rsidRPr="00E20691">
        <w:rPr>
          <w:rFonts w:cs="Tahoma"/>
          <w:szCs w:val="24"/>
        </w:rPr>
        <w:t>kV</w:t>
      </w:r>
      <w:proofErr w:type="spellEnd"/>
      <w:r w:rsidRPr="00E20691">
        <w:rPr>
          <w:rFonts w:cs="Tahoma"/>
          <w:szCs w:val="24"/>
        </w:rPr>
        <w:t xml:space="preserve"> kaabelliinidega Kivimäe, Kvartsi ja Pääsküla 110 </w:t>
      </w:r>
      <w:proofErr w:type="spellStart"/>
      <w:r w:rsidRPr="00E20691">
        <w:rPr>
          <w:rFonts w:cs="Tahoma"/>
          <w:szCs w:val="24"/>
        </w:rPr>
        <w:t>kV</w:t>
      </w:r>
      <w:proofErr w:type="spellEnd"/>
      <w:r w:rsidRPr="00E20691">
        <w:rPr>
          <w:rFonts w:cs="Tahoma"/>
          <w:szCs w:val="24"/>
        </w:rPr>
        <w:t xml:space="preserve"> alajaamast</w:t>
      </w:r>
      <w:r w:rsidR="00B440D0" w:rsidRPr="00E20691">
        <w:rPr>
          <w:rFonts w:cs="Tahoma"/>
          <w:szCs w:val="24"/>
        </w:rPr>
        <w:t>;</w:t>
      </w:r>
    </w:p>
    <w:p w:rsidR="002B41FB" w:rsidRPr="00E20691" w:rsidRDefault="00B440D0" w:rsidP="005C4990">
      <w:pPr>
        <w:numPr>
          <w:ilvl w:val="0"/>
          <w:numId w:val="74"/>
        </w:numPr>
        <w:spacing w:before="60"/>
        <w:rPr>
          <w:rFonts w:cs="Tahoma"/>
          <w:szCs w:val="24"/>
        </w:rPr>
      </w:pPr>
      <w:r w:rsidRPr="00E20691">
        <w:rPr>
          <w:rFonts w:cs="Tahoma"/>
          <w:szCs w:val="24"/>
        </w:rPr>
        <w:t>o</w:t>
      </w:r>
      <w:r w:rsidR="002B41FB" w:rsidRPr="00E20691">
        <w:rPr>
          <w:rFonts w:cs="Tahoma"/>
          <w:szCs w:val="24"/>
        </w:rPr>
        <w:t xml:space="preserve">lemasolev Pääsküla 35/6 </w:t>
      </w:r>
      <w:proofErr w:type="spellStart"/>
      <w:r w:rsidR="002B41FB" w:rsidRPr="00E20691">
        <w:rPr>
          <w:rFonts w:cs="Tahoma"/>
          <w:szCs w:val="24"/>
        </w:rPr>
        <w:t>kV</w:t>
      </w:r>
      <w:proofErr w:type="spellEnd"/>
      <w:r w:rsidR="002B41FB" w:rsidRPr="00E20691">
        <w:rPr>
          <w:rFonts w:cs="Tahoma"/>
          <w:szCs w:val="24"/>
        </w:rPr>
        <w:t xml:space="preserve"> alajaam ja Laagri</w:t>
      </w:r>
      <w:r w:rsidRPr="00E20691">
        <w:rPr>
          <w:rFonts w:cs="Tahoma"/>
          <w:szCs w:val="24"/>
        </w:rPr>
        <w:t>–</w:t>
      </w:r>
      <w:r w:rsidR="002B41FB" w:rsidRPr="00E20691">
        <w:rPr>
          <w:rFonts w:cs="Tahoma"/>
          <w:szCs w:val="24"/>
        </w:rPr>
        <w:t xml:space="preserve">Pääsküla 35 </w:t>
      </w:r>
      <w:proofErr w:type="spellStart"/>
      <w:r w:rsidR="002B41FB" w:rsidRPr="00E20691">
        <w:rPr>
          <w:rFonts w:cs="Tahoma"/>
          <w:szCs w:val="24"/>
        </w:rPr>
        <w:t>kV</w:t>
      </w:r>
      <w:proofErr w:type="spellEnd"/>
      <w:r w:rsidR="002B41FB" w:rsidRPr="00E20691">
        <w:rPr>
          <w:rFonts w:cs="Tahoma"/>
          <w:szCs w:val="24"/>
        </w:rPr>
        <w:t xml:space="preserve"> õhuliin L3510/L3511 viiakse üle 110 </w:t>
      </w:r>
      <w:proofErr w:type="spellStart"/>
      <w:r w:rsidR="002B41FB" w:rsidRPr="00E20691">
        <w:rPr>
          <w:rFonts w:cs="Tahoma"/>
          <w:szCs w:val="24"/>
        </w:rPr>
        <w:t>kV</w:t>
      </w:r>
      <w:proofErr w:type="spellEnd"/>
      <w:r w:rsidR="002B41FB" w:rsidRPr="00E20691">
        <w:rPr>
          <w:rFonts w:cs="Tahoma"/>
          <w:szCs w:val="24"/>
        </w:rPr>
        <w:t xml:space="preserve"> pingele</w:t>
      </w:r>
      <w:r w:rsidRPr="00E20691">
        <w:rPr>
          <w:rFonts w:cs="Tahoma"/>
          <w:szCs w:val="24"/>
        </w:rPr>
        <w:t>;</w:t>
      </w:r>
    </w:p>
    <w:p w:rsidR="002B41FB" w:rsidRPr="00E20691" w:rsidRDefault="00B440D0" w:rsidP="005C4990">
      <w:pPr>
        <w:numPr>
          <w:ilvl w:val="0"/>
          <w:numId w:val="74"/>
        </w:numPr>
        <w:spacing w:before="60"/>
        <w:rPr>
          <w:rFonts w:cs="Tahoma"/>
          <w:szCs w:val="24"/>
        </w:rPr>
      </w:pPr>
      <w:r w:rsidRPr="00E20691">
        <w:rPr>
          <w:rFonts w:cs="Tahoma"/>
          <w:szCs w:val="24"/>
        </w:rPr>
        <w:t>o</w:t>
      </w:r>
      <w:r w:rsidR="002B41FB" w:rsidRPr="00E20691">
        <w:rPr>
          <w:rFonts w:cs="Tahoma"/>
          <w:szCs w:val="24"/>
        </w:rPr>
        <w:t>lemasolev Kvarts</w:t>
      </w:r>
      <w:r w:rsidR="008B1DD1" w:rsidRPr="00E20691">
        <w:rPr>
          <w:rFonts w:cs="Tahoma"/>
          <w:szCs w:val="24"/>
        </w:rPr>
        <w:t>i</w:t>
      </w:r>
      <w:r w:rsidRPr="00E20691">
        <w:rPr>
          <w:rFonts w:cs="Tahoma"/>
          <w:szCs w:val="24"/>
        </w:rPr>
        <w:t>–</w:t>
      </w:r>
      <w:r w:rsidR="002B41FB" w:rsidRPr="00E20691">
        <w:rPr>
          <w:rFonts w:cs="Tahoma"/>
          <w:szCs w:val="24"/>
        </w:rPr>
        <w:t>Männiku</w:t>
      </w:r>
      <w:r w:rsidRPr="00E20691">
        <w:rPr>
          <w:rFonts w:cs="Tahoma"/>
          <w:szCs w:val="24"/>
        </w:rPr>
        <w:t>–</w:t>
      </w:r>
      <w:r w:rsidR="002B41FB" w:rsidRPr="00E20691">
        <w:rPr>
          <w:rFonts w:cs="Tahoma"/>
          <w:szCs w:val="24"/>
        </w:rPr>
        <w:t xml:space="preserve">Saku 35 </w:t>
      </w:r>
      <w:proofErr w:type="spellStart"/>
      <w:r w:rsidR="002B41FB" w:rsidRPr="00E20691">
        <w:rPr>
          <w:rFonts w:cs="Tahoma"/>
          <w:szCs w:val="24"/>
        </w:rPr>
        <w:t>kV</w:t>
      </w:r>
      <w:proofErr w:type="spellEnd"/>
      <w:r w:rsidR="002B41FB" w:rsidRPr="00E20691">
        <w:rPr>
          <w:rFonts w:cs="Tahoma"/>
          <w:szCs w:val="24"/>
        </w:rPr>
        <w:t xml:space="preserve"> õhuliin L3507 viiakse üle 110 </w:t>
      </w:r>
      <w:proofErr w:type="spellStart"/>
      <w:r w:rsidR="002B41FB" w:rsidRPr="00E20691">
        <w:rPr>
          <w:rFonts w:cs="Tahoma"/>
          <w:szCs w:val="24"/>
        </w:rPr>
        <w:t>kV</w:t>
      </w:r>
      <w:proofErr w:type="spellEnd"/>
      <w:r w:rsidR="002B41FB" w:rsidRPr="00E20691">
        <w:rPr>
          <w:rFonts w:cs="Tahoma"/>
          <w:szCs w:val="24"/>
        </w:rPr>
        <w:t xml:space="preserve"> pingele.</w:t>
      </w:r>
    </w:p>
    <w:p w:rsidR="002B41FB" w:rsidRPr="00E20691" w:rsidRDefault="002B41FB" w:rsidP="002B41FB">
      <w:pPr>
        <w:pStyle w:val="ListParagraph"/>
        <w:jc w:val="both"/>
      </w:pPr>
      <w:r w:rsidRPr="00E20691">
        <w:t xml:space="preserve">Planeeritavate kõrgepinge alajaamade vajaliku platsi suurus on </w:t>
      </w:r>
      <w:r w:rsidRPr="001A638D">
        <w:rPr>
          <w:i/>
        </w:rPr>
        <w:t>ca</w:t>
      </w:r>
      <w:r w:rsidRPr="00E20691">
        <w:t xml:space="preserve"> 1000 m</w:t>
      </w:r>
      <w:r w:rsidRPr="001A638D">
        <w:rPr>
          <w:vertAlign w:val="superscript"/>
        </w:rPr>
        <w:t>2</w:t>
      </w:r>
      <w:r w:rsidRPr="00E20691">
        <w:t>.</w:t>
      </w:r>
    </w:p>
    <w:p w:rsidR="002B41FB" w:rsidRPr="00E20691" w:rsidRDefault="002B41FB" w:rsidP="002B41FB">
      <w:pPr>
        <w:spacing w:before="60"/>
        <w:jc w:val="both"/>
        <w:rPr>
          <w:rFonts w:cs="Tahoma"/>
          <w:szCs w:val="24"/>
        </w:rPr>
      </w:pPr>
      <w:r w:rsidRPr="00E20691">
        <w:rPr>
          <w:rFonts w:cs="Tahoma"/>
          <w:szCs w:val="24"/>
        </w:rPr>
        <w:t>Kõik linnaosa territooriumil paiknevad olemasolevad kesk- ja kõrgepinge õhuliinid tuleb perspektiivis välja vahetada kaabelliinide vastu.</w:t>
      </w:r>
    </w:p>
    <w:p w:rsidR="002B41FB" w:rsidRPr="00E20691" w:rsidRDefault="002B41FB" w:rsidP="002B41FB">
      <w:pPr>
        <w:spacing w:before="60"/>
        <w:jc w:val="both"/>
        <w:rPr>
          <w:rFonts w:cs="Tahoma"/>
          <w:szCs w:val="24"/>
        </w:rPr>
      </w:pPr>
      <w:r w:rsidRPr="00E20691">
        <w:rPr>
          <w:rFonts w:cs="Tahoma"/>
          <w:szCs w:val="24"/>
        </w:rPr>
        <w:t>Nõmme linnaosas on planeeritud vastavalt Elektrilevi OÜ andmetele keskpingetrasse ja alajaamasid, lisaks on arvestatud suuremate detailplaneeringutega plaanidel märgitud perspektiivsete arengualade läheduses.</w:t>
      </w:r>
    </w:p>
    <w:p w:rsidR="002B41FB" w:rsidRPr="00E20691" w:rsidRDefault="002B41FB" w:rsidP="002B41FB">
      <w:pPr>
        <w:spacing w:before="60"/>
        <w:jc w:val="both"/>
        <w:rPr>
          <w:rFonts w:cs="Tahoma"/>
          <w:szCs w:val="24"/>
        </w:rPr>
      </w:pPr>
      <w:r w:rsidRPr="00E20691">
        <w:rPr>
          <w:rFonts w:cs="Tahoma"/>
          <w:szCs w:val="24"/>
        </w:rPr>
        <w:t>Põhilised planeeritavad Elektrilevi OÜ keskpinge trassikoridorid</w:t>
      </w:r>
      <w:r w:rsidR="00AF72C6" w:rsidRPr="00E20691">
        <w:rPr>
          <w:rFonts w:cs="Tahoma"/>
          <w:szCs w:val="24"/>
        </w:rPr>
        <w:t xml:space="preserve"> </w:t>
      </w:r>
      <w:r w:rsidRPr="00E20691">
        <w:rPr>
          <w:rFonts w:cs="Tahoma"/>
          <w:szCs w:val="24"/>
        </w:rPr>
        <w:t>:</w:t>
      </w:r>
    </w:p>
    <w:p w:rsidR="002B41FB" w:rsidRPr="00E20691" w:rsidRDefault="002B41FB" w:rsidP="005C4990">
      <w:pPr>
        <w:numPr>
          <w:ilvl w:val="0"/>
          <w:numId w:val="34"/>
        </w:numPr>
        <w:spacing w:before="60"/>
        <w:jc w:val="both"/>
        <w:rPr>
          <w:rFonts w:cs="Tahoma"/>
          <w:szCs w:val="24"/>
        </w:rPr>
      </w:pPr>
      <w:r w:rsidRPr="00E20691">
        <w:rPr>
          <w:rFonts w:cs="Tahoma"/>
          <w:szCs w:val="24"/>
        </w:rPr>
        <w:t xml:space="preserve">Pääsküla 35/6 </w:t>
      </w:r>
      <w:proofErr w:type="spellStart"/>
      <w:r w:rsidRPr="00E20691">
        <w:rPr>
          <w:rFonts w:cs="Tahoma"/>
          <w:szCs w:val="24"/>
        </w:rPr>
        <w:t>kV</w:t>
      </w:r>
      <w:proofErr w:type="spellEnd"/>
      <w:r w:rsidRPr="00E20691">
        <w:rPr>
          <w:rFonts w:cs="Tahoma"/>
          <w:szCs w:val="24"/>
        </w:rPr>
        <w:t xml:space="preserve"> alajaam (Pärnu mnt 461)</w:t>
      </w:r>
      <w:r w:rsidR="008C3DB1" w:rsidRPr="00E20691">
        <w:rPr>
          <w:rFonts w:cs="Tahoma"/>
          <w:szCs w:val="24"/>
        </w:rPr>
        <w:t xml:space="preserve"> </w:t>
      </w:r>
      <w:r w:rsidR="008B1DD1" w:rsidRPr="00E20691">
        <w:rPr>
          <w:rFonts w:cs="Tahoma"/>
          <w:szCs w:val="24"/>
        </w:rPr>
        <w:t>–</w:t>
      </w:r>
      <w:r w:rsidRPr="00E20691">
        <w:rPr>
          <w:rFonts w:cs="Tahoma"/>
          <w:szCs w:val="24"/>
        </w:rPr>
        <w:t xml:space="preserve"> alajaam nr 233 (Päikese pst 63</w:t>
      </w:r>
      <w:r w:rsidR="008B1DD1" w:rsidRPr="00E20691">
        <w:rPr>
          <w:rFonts w:cs="Tahoma"/>
          <w:szCs w:val="24"/>
        </w:rPr>
        <w:t>a</w:t>
      </w:r>
      <w:r w:rsidRPr="00E20691">
        <w:rPr>
          <w:rFonts w:cs="Tahoma"/>
          <w:szCs w:val="24"/>
        </w:rPr>
        <w:t xml:space="preserve">). Kaablitrass piki Pärnu mnt, Põdra tn, Hirve tn, </w:t>
      </w:r>
      <w:proofErr w:type="spellStart"/>
      <w:r w:rsidRPr="00E20691">
        <w:rPr>
          <w:rFonts w:cs="Tahoma"/>
          <w:szCs w:val="24"/>
        </w:rPr>
        <w:t>Rohula</w:t>
      </w:r>
      <w:proofErr w:type="spellEnd"/>
      <w:r w:rsidRPr="00E20691">
        <w:rPr>
          <w:rFonts w:cs="Tahoma"/>
          <w:szCs w:val="24"/>
        </w:rPr>
        <w:t xml:space="preserve"> tn ja Päikese pst</w:t>
      </w:r>
      <w:r w:rsidR="008B1DD1" w:rsidRPr="00E20691">
        <w:rPr>
          <w:rFonts w:cs="Tahoma"/>
          <w:szCs w:val="24"/>
        </w:rPr>
        <w:t>;</w:t>
      </w:r>
    </w:p>
    <w:p w:rsidR="002B41FB" w:rsidRPr="00E20691" w:rsidRDefault="008B1DD1" w:rsidP="005C4990">
      <w:pPr>
        <w:numPr>
          <w:ilvl w:val="0"/>
          <w:numId w:val="34"/>
        </w:numPr>
        <w:spacing w:before="60"/>
        <w:jc w:val="both"/>
        <w:rPr>
          <w:rFonts w:cs="Tahoma"/>
          <w:szCs w:val="24"/>
        </w:rPr>
      </w:pPr>
      <w:r w:rsidRPr="00E20691">
        <w:rPr>
          <w:rFonts w:cs="Tahoma"/>
          <w:szCs w:val="24"/>
        </w:rPr>
        <w:t>a</w:t>
      </w:r>
      <w:r w:rsidR="002B41FB" w:rsidRPr="00E20691">
        <w:rPr>
          <w:rFonts w:cs="Tahoma"/>
          <w:szCs w:val="24"/>
        </w:rPr>
        <w:t>lajaam nr 233</w:t>
      </w:r>
      <w:r w:rsidRPr="00E20691">
        <w:rPr>
          <w:rFonts w:cs="Tahoma"/>
          <w:szCs w:val="24"/>
        </w:rPr>
        <w:t xml:space="preserve"> –</w:t>
      </w:r>
      <w:r w:rsidR="002B41FB" w:rsidRPr="00E20691">
        <w:rPr>
          <w:rFonts w:cs="Tahoma"/>
          <w:szCs w:val="24"/>
        </w:rPr>
        <w:t xml:space="preserve"> alajaam </w:t>
      </w:r>
      <w:r w:rsidRPr="00E20691">
        <w:rPr>
          <w:rFonts w:cs="Tahoma"/>
          <w:szCs w:val="24"/>
        </w:rPr>
        <w:t xml:space="preserve">nr </w:t>
      </w:r>
      <w:r w:rsidR="002B41FB" w:rsidRPr="00E20691">
        <w:rPr>
          <w:rFonts w:cs="Tahoma"/>
          <w:szCs w:val="24"/>
        </w:rPr>
        <w:t>1487 (Suvila tn 10). Kaablitrass piki Päikese pst ja Suvila tn</w:t>
      </w:r>
      <w:r w:rsidRPr="00E20691">
        <w:rPr>
          <w:rFonts w:cs="Tahoma"/>
          <w:szCs w:val="24"/>
        </w:rPr>
        <w:t>;</w:t>
      </w:r>
    </w:p>
    <w:p w:rsidR="002B41FB" w:rsidRPr="00E20691" w:rsidRDefault="008B1DD1" w:rsidP="005C4990">
      <w:pPr>
        <w:numPr>
          <w:ilvl w:val="0"/>
          <w:numId w:val="34"/>
        </w:numPr>
        <w:spacing w:before="60"/>
        <w:jc w:val="both"/>
        <w:rPr>
          <w:rFonts w:cs="Tahoma"/>
          <w:szCs w:val="24"/>
        </w:rPr>
      </w:pPr>
      <w:r w:rsidRPr="00E20691">
        <w:rPr>
          <w:rFonts w:cs="Tahoma"/>
          <w:szCs w:val="24"/>
        </w:rPr>
        <w:t>a</w:t>
      </w:r>
      <w:r w:rsidR="002B41FB" w:rsidRPr="00E20691">
        <w:rPr>
          <w:rFonts w:cs="Tahoma"/>
          <w:szCs w:val="24"/>
        </w:rPr>
        <w:t>lajaam nr 488 (Tihniku tn 5)</w:t>
      </w:r>
      <w:r w:rsidR="008C3DB1" w:rsidRPr="00E20691">
        <w:rPr>
          <w:rFonts w:cs="Tahoma"/>
          <w:szCs w:val="24"/>
        </w:rPr>
        <w:t xml:space="preserve"> </w:t>
      </w:r>
      <w:r w:rsidRPr="00E20691">
        <w:rPr>
          <w:rFonts w:cs="Tahoma"/>
          <w:szCs w:val="24"/>
        </w:rPr>
        <w:t>–</w:t>
      </w:r>
      <w:r w:rsidR="002B41FB" w:rsidRPr="00E20691">
        <w:rPr>
          <w:rFonts w:cs="Tahoma"/>
          <w:szCs w:val="24"/>
        </w:rPr>
        <w:t xml:space="preserve"> alajaam nr 608 (Kalda tn). Kaablitrass piki Kalda tn</w:t>
      </w:r>
      <w:r w:rsidRPr="00E20691">
        <w:rPr>
          <w:rFonts w:cs="Tahoma"/>
          <w:szCs w:val="24"/>
        </w:rPr>
        <w:t>;</w:t>
      </w:r>
    </w:p>
    <w:p w:rsidR="002B41FB" w:rsidRPr="00E20691" w:rsidRDefault="002B41FB" w:rsidP="005C4990">
      <w:pPr>
        <w:numPr>
          <w:ilvl w:val="0"/>
          <w:numId w:val="34"/>
        </w:numPr>
        <w:spacing w:before="60"/>
        <w:jc w:val="both"/>
        <w:rPr>
          <w:rFonts w:cs="Tahoma"/>
          <w:szCs w:val="24"/>
        </w:rPr>
      </w:pPr>
      <w:r w:rsidRPr="00E20691">
        <w:rPr>
          <w:rFonts w:cs="Tahoma"/>
          <w:szCs w:val="24"/>
        </w:rPr>
        <w:t xml:space="preserve">Kivimäe 110/6 </w:t>
      </w:r>
      <w:proofErr w:type="spellStart"/>
      <w:r w:rsidRPr="00E20691">
        <w:rPr>
          <w:rFonts w:cs="Tahoma"/>
          <w:szCs w:val="24"/>
        </w:rPr>
        <w:t>kV</w:t>
      </w:r>
      <w:proofErr w:type="spellEnd"/>
      <w:r w:rsidRPr="00E20691">
        <w:rPr>
          <w:rFonts w:cs="Tahoma"/>
          <w:szCs w:val="24"/>
        </w:rPr>
        <w:t xml:space="preserve"> alajaam (Lauliku tn 4</w:t>
      </w:r>
      <w:r w:rsidR="008B1DD1" w:rsidRPr="00E20691">
        <w:rPr>
          <w:rFonts w:cs="Tahoma"/>
          <w:szCs w:val="24"/>
        </w:rPr>
        <w:t>b</w:t>
      </w:r>
      <w:r w:rsidRPr="00E20691">
        <w:rPr>
          <w:rFonts w:cs="Tahoma"/>
          <w:szCs w:val="24"/>
        </w:rPr>
        <w:t>)</w:t>
      </w:r>
      <w:r w:rsidR="008C3DB1" w:rsidRPr="00E20691">
        <w:rPr>
          <w:rFonts w:cs="Tahoma"/>
          <w:szCs w:val="24"/>
        </w:rPr>
        <w:t xml:space="preserve"> </w:t>
      </w:r>
      <w:r w:rsidR="008B1DD1" w:rsidRPr="00E20691">
        <w:rPr>
          <w:rFonts w:cs="Tahoma"/>
          <w:szCs w:val="24"/>
        </w:rPr>
        <w:t>–</w:t>
      </w:r>
      <w:r w:rsidRPr="00E20691">
        <w:rPr>
          <w:rFonts w:cs="Tahoma"/>
          <w:szCs w:val="24"/>
        </w:rPr>
        <w:t xml:space="preserve"> alajaam nr 268 (Tungla </w:t>
      </w:r>
      <w:r w:rsidR="008B1DD1" w:rsidRPr="00E20691">
        <w:rPr>
          <w:rFonts w:cs="Tahoma"/>
          <w:szCs w:val="24"/>
        </w:rPr>
        <w:t xml:space="preserve">tn </w:t>
      </w:r>
      <w:r w:rsidRPr="00E20691">
        <w:rPr>
          <w:rFonts w:cs="Tahoma"/>
          <w:szCs w:val="24"/>
        </w:rPr>
        <w:t>33</w:t>
      </w:r>
      <w:r w:rsidR="008B1DD1" w:rsidRPr="00E20691">
        <w:rPr>
          <w:rFonts w:cs="Tahoma"/>
          <w:szCs w:val="24"/>
        </w:rPr>
        <w:t xml:space="preserve"> </w:t>
      </w:r>
      <w:r w:rsidRPr="00E20691">
        <w:rPr>
          <w:rFonts w:cs="Tahoma"/>
          <w:szCs w:val="24"/>
        </w:rPr>
        <w:t>/</w:t>
      </w:r>
      <w:r w:rsidR="008B1DD1" w:rsidRPr="00E20691">
        <w:rPr>
          <w:rFonts w:cs="Tahoma"/>
          <w:szCs w:val="24"/>
        </w:rPr>
        <w:t xml:space="preserve"> </w:t>
      </w:r>
      <w:r w:rsidRPr="00E20691">
        <w:rPr>
          <w:rFonts w:cs="Tahoma"/>
          <w:szCs w:val="24"/>
        </w:rPr>
        <w:t xml:space="preserve">Sõbra </w:t>
      </w:r>
      <w:r w:rsidR="008B1DD1" w:rsidRPr="00E20691">
        <w:rPr>
          <w:rFonts w:cs="Tahoma"/>
          <w:szCs w:val="24"/>
        </w:rPr>
        <w:t>tn </w:t>
      </w:r>
      <w:r w:rsidRPr="00E20691">
        <w:rPr>
          <w:rFonts w:cs="Tahoma"/>
          <w:szCs w:val="24"/>
        </w:rPr>
        <w:t>41) piki Lauliku, Kivimäe, Raudtee, Hõimu, Põllu, Sõbra ja Taara tn</w:t>
      </w:r>
      <w:r w:rsidR="008B1DD1" w:rsidRPr="00E20691">
        <w:rPr>
          <w:rFonts w:cs="Tahoma"/>
          <w:szCs w:val="24"/>
        </w:rPr>
        <w:t>;</w:t>
      </w:r>
    </w:p>
    <w:p w:rsidR="002B41FB" w:rsidRPr="00E20691" w:rsidRDefault="008B1DD1" w:rsidP="005C4990">
      <w:pPr>
        <w:numPr>
          <w:ilvl w:val="0"/>
          <w:numId w:val="34"/>
        </w:numPr>
        <w:spacing w:before="60"/>
        <w:jc w:val="both"/>
        <w:rPr>
          <w:rFonts w:cs="Tahoma"/>
          <w:szCs w:val="24"/>
        </w:rPr>
      </w:pPr>
      <w:r w:rsidRPr="00E20691">
        <w:rPr>
          <w:rFonts w:cs="Tahoma"/>
          <w:szCs w:val="24"/>
        </w:rPr>
        <w:t>a</w:t>
      </w:r>
      <w:r w:rsidR="002B41FB" w:rsidRPr="00E20691">
        <w:rPr>
          <w:rFonts w:cs="Tahoma"/>
          <w:szCs w:val="24"/>
        </w:rPr>
        <w:t xml:space="preserve">lajaam nr 772 (Vana-Mustamäe </w:t>
      </w:r>
      <w:r w:rsidRPr="00E20691">
        <w:rPr>
          <w:rFonts w:cs="Tahoma"/>
          <w:szCs w:val="24"/>
        </w:rPr>
        <w:t xml:space="preserve">tn </w:t>
      </w:r>
      <w:r w:rsidR="002B41FB" w:rsidRPr="00E20691">
        <w:rPr>
          <w:rFonts w:cs="Tahoma"/>
          <w:szCs w:val="24"/>
        </w:rPr>
        <w:t>44</w:t>
      </w:r>
      <w:r w:rsidRPr="00E20691">
        <w:rPr>
          <w:rFonts w:cs="Tahoma"/>
          <w:szCs w:val="24"/>
        </w:rPr>
        <w:t>a</w:t>
      </w:r>
      <w:r w:rsidR="002B41FB" w:rsidRPr="00E20691">
        <w:rPr>
          <w:rFonts w:cs="Tahoma"/>
          <w:szCs w:val="24"/>
        </w:rPr>
        <w:t>)</w:t>
      </w:r>
      <w:r w:rsidR="008C3DB1" w:rsidRPr="00E20691">
        <w:rPr>
          <w:rFonts w:cs="Tahoma"/>
          <w:szCs w:val="24"/>
        </w:rPr>
        <w:t xml:space="preserve"> </w:t>
      </w:r>
      <w:r w:rsidRPr="00E20691">
        <w:rPr>
          <w:rFonts w:cs="Tahoma"/>
          <w:szCs w:val="24"/>
        </w:rPr>
        <w:t>–</w:t>
      </w:r>
      <w:r w:rsidR="002B41FB" w:rsidRPr="00E20691">
        <w:rPr>
          <w:rFonts w:cs="Tahoma"/>
          <w:szCs w:val="24"/>
        </w:rPr>
        <w:t xml:space="preserve"> alajaam nr 1566 (Turu</w:t>
      </w:r>
      <w:r w:rsidRPr="00E20691">
        <w:rPr>
          <w:rFonts w:cs="Tahoma"/>
          <w:szCs w:val="24"/>
        </w:rPr>
        <w:t xml:space="preserve"> </w:t>
      </w:r>
      <w:r w:rsidR="002B41FB" w:rsidRPr="00E20691">
        <w:rPr>
          <w:rFonts w:cs="Tahoma"/>
          <w:szCs w:val="24"/>
        </w:rPr>
        <w:t>plats 5/7). Kaablitrass piki Suusa tn</w:t>
      </w:r>
      <w:r w:rsidRPr="00E20691">
        <w:rPr>
          <w:rFonts w:cs="Tahoma"/>
          <w:szCs w:val="24"/>
        </w:rPr>
        <w:t>;</w:t>
      </w:r>
    </w:p>
    <w:p w:rsidR="002B41FB" w:rsidRPr="00E20691" w:rsidRDefault="008B1DD1" w:rsidP="005C4990">
      <w:pPr>
        <w:numPr>
          <w:ilvl w:val="0"/>
          <w:numId w:val="34"/>
        </w:numPr>
        <w:spacing w:before="60"/>
        <w:jc w:val="both"/>
        <w:rPr>
          <w:rFonts w:cs="Tahoma"/>
          <w:szCs w:val="24"/>
        </w:rPr>
      </w:pPr>
      <w:r w:rsidRPr="00E20691">
        <w:rPr>
          <w:rFonts w:cs="Tahoma"/>
          <w:szCs w:val="24"/>
        </w:rPr>
        <w:t>a</w:t>
      </w:r>
      <w:r w:rsidR="002B41FB" w:rsidRPr="00E20691">
        <w:rPr>
          <w:rFonts w:cs="Tahoma"/>
          <w:szCs w:val="24"/>
        </w:rPr>
        <w:t xml:space="preserve">lajaam nr 258 (Põllu </w:t>
      </w:r>
      <w:r w:rsidRPr="00E20691">
        <w:rPr>
          <w:rFonts w:cs="Tahoma"/>
          <w:szCs w:val="24"/>
        </w:rPr>
        <w:t xml:space="preserve">tn </w:t>
      </w:r>
      <w:r w:rsidR="002B41FB" w:rsidRPr="00E20691">
        <w:rPr>
          <w:rFonts w:cs="Tahoma"/>
          <w:szCs w:val="24"/>
        </w:rPr>
        <w:t>61/63)</w:t>
      </w:r>
      <w:r w:rsidR="008C3DB1" w:rsidRPr="00E20691">
        <w:rPr>
          <w:rFonts w:cs="Tahoma"/>
          <w:szCs w:val="24"/>
        </w:rPr>
        <w:t xml:space="preserve"> </w:t>
      </w:r>
      <w:r w:rsidRPr="00E20691">
        <w:rPr>
          <w:rFonts w:cs="Tahoma"/>
          <w:szCs w:val="24"/>
        </w:rPr>
        <w:t>–</w:t>
      </w:r>
      <w:r w:rsidR="002B41FB" w:rsidRPr="00E20691">
        <w:rPr>
          <w:rFonts w:cs="Tahoma"/>
          <w:szCs w:val="24"/>
        </w:rPr>
        <w:t xml:space="preserve"> alajaam nr 438 (Tähe </w:t>
      </w:r>
      <w:r w:rsidRPr="00E20691">
        <w:rPr>
          <w:rFonts w:cs="Tahoma"/>
          <w:szCs w:val="24"/>
        </w:rPr>
        <w:t xml:space="preserve">tn </w:t>
      </w:r>
      <w:r w:rsidR="002B41FB" w:rsidRPr="00E20691">
        <w:rPr>
          <w:rFonts w:cs="Tahoma"/>
          <w:szCs w:val="24"/>
        </w:rPr>
        <w:t>17</w:t>
      </w:r>
      <w:r w:rsidRPr="00E20691">
        <w:rPr>
          <w:rFonts w:cs="Tahoma"/>
          <w:szCs w:val="24"/>
        </w:rPr>
        <w:t>a</w:t>
      </w:r>
      <w:r w:rsidR="002B41FB" w:rsidRPr="00E20691">
        <w:rPr>
          <w:rFonts w:cs="Tahoma"/>
          <w:szCs w:val="24"/>
        </w:rPr>
        <w:t>). Kaablitrass piki Sanatooriumi, Põllu ja Tähe tn</w:t>
      </w:r>
      <w:r w:rsidRPr="00E20691">
        <w:rPr>
          <w:rFonts w:cs="Tahoma"/>
          <w:szCs w:val="24"/>
        </w:rPr>
        <w:t>;</w:t>
      </w:r>
    </w:p>
    <w:p w:rsidR="002B41FB" w:rsidRPr="00E20691" w:rsidRDefault="002B41FB" w:rsidP="005C4990">
      <w:pPr>
        <w:numPr>
          <w:ilvl w:val="0"/>
          <w:numId w:val="34"/>
        </w:numPr>
        <w:spacing w:before="60"/>
        <w:jc w:val="both"/>
        <w:rPr>
          <w:rFonts w:cs="Tahoma"/>
          <w:szCs w:val="24"/>
        </w:rPr>
      </w:pPr>
      <w:r w:rsidRPr="00E20691">
        <w:rPr>
          <w:rFonts w:cs="Tahoma"/>
          <w:szCs w:val="24"/>
        </w:rPr>
        <w:t xml:space="preserve">Järve 110/35/6 </w:t>
      </w:r>
      <w:proofErr w:type="spellStart"/>
      <w:r w:rsidRPr="00E20691">
        <w:rPr>
          <w:rFonts w:cs="Tahoma"/>
          <w:szCs w:val="24"/>
        </w:rPr>
        <w:t>kV</w:t>
      </w:r>
      <w:proofErr w:type="spellEnd"/>
      <w:r w:rsidRPr="00E20691">
        <w:rPr>
          <w:rFonts w:cs="Tahoma"/>
          <w:szCs w:val="24"/>
        </w:rPr>
        <w:t xml:space="preserve"> alajaam (Järve </w:t>
      </w:r>
      <w:r w:rsidR="008B1DD1" w:rsidRPr="00E20691">
        <w:rPr>
          <w:rFonts w:cs="Tahoma"/>
          <w:szCs w:val="24"/>
        </w:rPr>
        <w:t xml:space="preserve">tn </w:t>
      </w:r>
      <w:r w:rsidRPr="00E20691">
        <w:rPr>
          <w:rFonts w:cs="Tahoma"/>
          <w:szCs w:val="24"/>
        </w:rPr>
        <w:t>54)</w:t>
      </w:r>
      <w:r w:rsidR="008C3DB1" w:rsidRPr="00E20691">
        <w:rPr>
          <w:rFonts w:cs="Tahoma"/>
          <w:szCs w:val="24"/>
        </w:rPr>
        <w:t xml:space="preserve"> </w:t>
      </w:r>
      <w:r w:rsidR="008B1DD1" w:rsidRPr="00E20691">
        <w:rPr>
          <w:rFonts w:cs="Tahoma"/>
          <w:szCs w:val="24"/>
        </w:rPr>
        <w:t>–</w:t>
      </w:r>
      <w:r w:rsidRPr="00E20691">
        <w:rPr>
          <w:rFonts w:cs="Tahoma"/>
          <w:szCs w:val="24"/>
        </w:rPr>
        <w:t xml:space="preserve"> alajaam nr 225 (Vabaduse pst 52). Kaablitrass piki raudteed Rahumäe kalmistu kõrval, Raudtee, Väike</w:t>
      </w:r>
      <w:r w:rsidR="008B1DD1" w:rsidRPr="00E20691">
        <w:rPr>
          <w:rFonts w:cs="Tahoma"/>
          <w:szCs w:val="24"/>
        </w:rPr>
        <w:t>,</w:t>
      </w:r>
      <w:r w:rsidRPr="00E20691">
        <w:rPr>
          <w:rFonts w:cs="Tahoma"/>
          <w:szCs w:val="24"/>
        </w:rPr>
        <w:t xml:space="preserve"> Liiva, Haava tn ja Vabaduse pst</w:t>
      </w:r>
      <w:r w:rsidR="008B1DD1" w:rsidRPr="00E20691">
        <w:rPr>
          <w:rFonts w:cs="Tahoma"/>
          <w:szCs w:val="24"/>
        </w:rPr>
        <w:t>;</w:t>
      </w:r>
    </w:p>
    <w:p w:rsidR="002B41FB" w:rsidRPr="00E20691" w:rsidRDefault="002B41FB" w:rsidP="005C4990">
      <w:pPr>
        <w:numPr>
          <w:ilvl w:val="0"/>
          <w:numId w:val="34"/>
        </w:numPr>
        <w:spacing w:before="60"/>
        <w:jc w:val="both"/>
        <w:rPr>
          <w:rFonts w:cs="Tahoma"/>
          <w:szCs w:val="24"/>
        </w:rPr>
      </w:pPr>
      <w:r w:rsidRPr="00E20691">
        <w:rPr>
          <w:rFonts w:cs="Tahoma"/>
          <w:szCs w:val="24"/>
        </w:rPr>
        <w:lastRenderedPageBreak/>
        <w:t xml:space="preserve">Järve 110/35/6 </w:t>
      </w:r>
      <w:proofErr w:type="spellStart"/>
      <w:r w:rsidRPr="00E20691">
        <w:rPr>
          <w:rFonts w:cs="Tahoma"/>
          <w:szCs w:val="24"/>
        </w:rPr>
        <w:t>kV</w:t>
      </w:r>
      <w:proofErr w:type="spellEnd"/>
      <w:r w:rsidRPr="00E20691">
        <w:rPr>
          <w:rFonts w:cs="Tahoma"/>
          <w:szCs w:val="24"/>
        </w:rPr>
        <w:t xml:space="preserve"> alajaam</w:t>
      </w:r>
      <w:r w:rsidR="008C3DB1" w:rsidRPr="00E20691">
        <w:rPr>
          <w:rFonts w:cs="Tahoma"/>
          <w:szCs w:val="24"/>
        </w:rPr>
        <w:t xml:space="preserve"> </w:t>
      </w:r>
      <w:r w:rsidR="008B1DD1" w:rsidRPr="00E20691">
        <w:rPr>
          <w:rFonts w:cs="Tahoma"/>
          <w:szCs w:val="24"/>
        </w:rPr>
        <w:t>–</w:t>
      </w:r>
      <w:r w:rsidRPr="00E20691">
        <w:rPr>
          <w:rFonts w:cs="Tahoma"/>
          <w:szCs w:val="24"/>
        </w:rPr>
        <w:t xml:space="preserve"> alajaam nr 270 (Pärnu mnt 266). Kaablitrass piki raudteed Rahumäe kalmistu kõrval, Risti tn ja Pärnu mnt</w:t>
      </w:r>
      <w:r w:rsidR="008B1DD1" w:rsidRPr="00E20691">
        <w:rPr>
          <w:rFonts w:cs="Tahoma"/>
          <w:szCs w:val="24"/>
        </w:rPr>
        <w:t>;</w:t>
      </w:r>
    </w:p>
    <w:p w:rsidR="002B41FB" w:rsidRPr="00E20691" w:rsidRDefault="002B41FB" w:rsidP="005C4990">
      <w:pPr>
        <w:numPr>
          <w:ilvl w:val="0"/>
          <w:numId w:val="34"/>
        </w:numPr>
        <w:spacing w:before="60"/>
        <w:jc w:val="both"/>
        <w:rPr>
          <w:rFonts w:cs="Tahoma"/>
          <w:szCs w:val="24"/>
        </w:rPr>
      </w:pPr>
      <w:r w:rsidRPr="00E20691">
        <w:rPr>
          <w:rFonts w:cs="Tahoma"/>
          <w:szCs w:val="24"/>
        </w:rPr>
        <w:t xml:space="preserve">Järve 110/35/6 </w:t>
      </w:r>
      <w:proofErr w:type="spellStart"/>
      <w:r w:rsidRPr="00E20691">
        <w:rPr>
          <w:rFonts w:cs="Tahoma"/>
          <w:szCs w:val="24"/>
        </w:rPr>
        <w:t>kV</w:t>
      </w:r>
      <w:proofErr w:type="spellEnd"/>
      <w:r w:rsidRPr="00E20691">
        <w:rPr>
          <w:rFonts w:cs="Tahoma"/>
          <w:szCs w:val="24"/>
        </w:rPr>
        <w:t xml:space="preserve"> alajaam</w:t>
      </w:r>
      <w:r w:rsidR="008C3DB1" w:rsidRPr="00E20691">
        <w:rPr>
          <w:rFonts w:cs="Tahoma"/>
          <w:szCs w:val="24"/>
        </w:rPr>
        <w:t xml:space="preserve"> </w:t>
      </w:r>
      <w:r w:rsidR="008B1DD1" w:rsidRPr="00E20691">
        <w:rPr>
          <w:rFonts w:cs="Tahoma"/>
          <w:szCs w:val="24"/>
        </w:rPr>
        <w:t>–</w:t>
      </w:r>
      <w:r w:rsidRPr="00E20691">
        <w:rPr>
          <w:rFonts w:cs="Tahoma"/>
          <w:szCs w:val="24"/>
        </w:rPr>
        <w:t xml:space="preserve"> alajaam nr 780 (Kuremarja tn 2</w:t>
      </w:r>
      <w:r w:rsidR="008B1DD1" w:rsidRPr="00E20691">
        <w:rPr>
          <w:rFonts w:cs="Tahoma"/>
          <w:szCs w:val="24"/>
        </w:rPr>
        <w:t xml:space="preserve"> </w:t>
      </w:r>
      <w:r w:rsidRPr="00E20691">
        <w:rPr>
          <w:rFonts w:cs="Tahoma"/>
          <w:szCs w:val="24"/>
        </w:rPr>
        <w:t>/</w:t>
      </w:r>
      <w:r w:rsidR="008B1DD1" w:rsidRPr="00E20691">
        <w:rPr>
          <w:rFonts w:cs="Tahoma"/>
          <w:szCs w:val="24"/>
        </w:rPr>
        <w:t xml:space="preserve"> </w:t>
      </w:r>
      <w:r w:rsidRPr="00E20691">
        <w:rPr>
          <w:rFonts w:cs="Tahoma"/>
          <w:szCs w:val="24"/>
        </w:rPr>
        <w:t>Mahla tn). Kaablitrass üle raudtee Pärnu mnt-le</w:t>
      </w:r>
      <w:r w:rsidR="008B1DD1" w:rsidRPr="00E20691">
        <w:rPr>
          <w:rFonts w:cs="Tahoma"/>
          <w:szCs w:val="24"/>
        </w:rPr>
        <w:t>,</w:t>
      </w:r>
      <w:r w:rsidRPr="00E20691">
        <w:rPr>
          <w:rFonts w:cs="Tahoma"/>
          <w:szCs w:val="24"/>
        </w:rPr>
        <w:t xml:space="preserve"> edasi piki Pärnu mnt, Viljandi mnt, raudtee kõrval Mahla tänavani, piki Mahla tn ja Kuremarja tn</w:t>
      </w:r>
      <w:r w:rsidR="008B1DD1" w:rsidRPr="00E20691">
        <w:rPr>
          <w:rFonts w:cs="Tahoma"/>
          <w:szCs w:val="24"/>
        </w:rPr>
        <w:t>;</w:t>
      </w:r>
    </w:p>
    <w:p w:rsidR="002B41FB" w:rsidRPr="00E20691" w:rsidRDefault="002B41FB" w:rsidP="005C4990">
      <w:pPr>
        <w:numPr>
          <w:ilvl w:val="0"/>
          <w:numId w:val="34"/>
        </w:numPr>
        <w:spacing w:before="60"/>
        <w:jc w:val="both"/>
        <w:rPr>
          <w:rFonts w:cs="Tahoma"/>
          <w:szCs w:val="24"/>
        </w:rPr>
      </w:pPr>
      <w:r w:rsidRPr="00E20691">
        <w:rPr>
          <w:rFonts w:cs="Tahoma"/>
          <w:szCs w:val="24"/>
        </w:rPr>
        <w:t xml:space="preserve">Kvartsi 35/6 </w:t>
      </w:r>
      <w:proofErr w:type="spellStart"/>
      <w:r w:rsidRPr="00E20691">
        <w:rPr>
          <w:rFonts w:cs="Tahoma"/>
          <w:szCs w:val="24"/>
        </w:rPr>
        <w:t>kV</w:t>
      </w:r>
      <w:proofErr w:type="spellEnd"/>
      <w:r w:rsidRPr="00E20691">
        <w:rPr>
          <w:rFonts w:cs="Tahoma"/>
          <w:szCs w:val="24"/>
        </w:rPr>
        <w:t xml:space="preserve"> alajaam (Valdeku tn 132)</w:t>
      </w:r>
      <w:r w:rsidR="008C3DB1" w:rsidRPr="00E20691">
        <w:rPr>
          <w:rFonts w:cs="Tahoma"/>
          <w:szCs w:val="24"/>
        </w:rPr>
        <w:t xml:space="preserve"> </w:t>
      </w:r>
      <w:r w:rsidR="008B1DD1" w:rsidRPr="00E20691">
        <w:rPr>
          <w:rFonts w:cs="Tahoma"/>
          <w:szCs w:val="24"/>
        </w:rPr>
        <w:t>–</w:t>
      </w:r>
      <w:r w:rsidRPr="00E20691">
        <w:rPr>
          <w:rFonts w:cs="Tahoma"/>
          <w:szCs w:val="24"/>
        </w:rPr>
        <w:t xml:space="preserve"> alajaam nr 225. Kaablitrass piki raudteed, Kuremarja tn, Männiku teed, Karusmarja tn, Võidu tn, Kagu tn, Prii tn</w:t>
      </w:r>
      <w:r w:rsidR="008B1DD1" w:rsidRPr="00E20691">
        <w:rPr>
          <w:rFonts w:cs="Tahoma"/>
          <w:szCs w:val="24"/>
        </w:rPr>
        <w:t xml:space="preserve"> ja</w:t>
      </w:r>
      <w:r w:rsidRPr="00E20691">
        <w:rPr>
          <w:rFonts w:cs="Tahoma"/>
          <w:szCs w:val="24"/>
        </w:rPr>
        <w:t xml:space="preserve"> Vabaduse pst</w:t>
      </w:r>
      <w:r w:rsidR="008B1DD1" w:rsidRPr="00E20691">
        <w:rPr>
          <w:rFonts w:cs="Tahoma"/>
          <w:szCs w:val="24"/>
        </w:rPr>
        <w:t>;</w:t>
      </w:r>
    </w:p>
    <w:p w:rsidR="002B41FB" w:rsidRPr="00E20691" w:rsidRDefault="002B41FB" w:rsidP="005C4990">
      <w:pPr>
        <w:numPr>
          <w:ilvl w:val="0"/>
          <w:numId w:val="34"/>
        </w:numPr>
        <w:spacing w:before="60"/>
        <w:jc w:val="both"/>
        <w:rPr>
          <w:rFonts w:cs="Tahoma"/>
          <w:szCs w:val="24"/>
        </w:rPr>
      </w:pPr>
      <w:r w:rsidRPr="00E20691">
        <w:rPr>
          <w:rFonts w:cs="Tahoma"/>
          <w:szCs w:val="24"/>
        </w:rPr>
        <w:t xml:space="preserve">Kvartsi 35/6 </w:t>
      </w:r>
      <w:proofErr w:type="spellStart"/>
      <w:r w:rsidRPr="00E20691">
        <w:rPr>
          <w:rFonts w:cs="Tahoma"/>
          <w:szCs w:val="24"/>
        </w:rPr>
        <w:t>kV</w:t>
      </w:r>
      <w:proofErr w:type="spellEnd"/>
      <w:r w:rsidRPr="00E20691">
        <w:rPr>
          <w:rFonts w:cs="Tahoma"/>
          <w:szCs w:val="24"/>
        </w:rPr>
        <w:t xml:space="preserve"> alajaam</w:t>
      </w:r>
      <w:r w:rsidR="008C3DB1" w:rsidRPr="00E20691">
        <w:rPr>
          <w:rFonts w:cs="Tahoma"/>
          <w:szCs w:val="24"/>
        </w:rPr>
        <w:t xml:space="preserve"> </w:t>
      </w:r>
      <w:r w:rsidR="008B1DD1" w:rsidRPr="00E20691">
        <w:rPr>
          <w:rFonts w:cs="Tahoma"/>
          <w:szCs w:val="24"/>
        </w:rPr>
        <w:t>–</w:t>
      </w:r>
      <w:r w:rsidRPr="00E20691">
        <w:rPr>
          <w:rFonts w:cs="Tahoma"/>
          <w:szCs w:val="24"/>
        </w:rPr>
        <w:t xml:space="preserve"> alajaam nr 882 (Viljandi mnt 43</w:t>
      </w:r>
      <w:r w:rsidR="008B1DD1" w:rsidRPr="00E20691">
        <w:rPr>
          <w:rFonts w:cs="Tahoma"/>
          <w:szCs w:val="24"/>
        </w:rPr>
        <w:t>b</w:t>
      </w:r>
      <w:r w:rsidRPr="00E20691">
        <w:rPr>
          <w:rFonts w:cs="Tahoma"/>
          <w:szCs w:val="24"/>
        </w:rPr>
        <w:t>). Kaablitrass piki raudteed, Valdeku tn ja edasi piki Viljandi mnt</w:t>
      </w:r>
      <w:r w:rsidR="008B1DD1" w:rsidRPr="00E20691">
        <w:rPr>
          <w:rFonts w:cs="Tahoma"/>
          <w:szCs w:val="24"/>
        </w:rPr>
        <w:t>;</w:t>
      </w:r>
    </w:p>
    <w:p w:rsidR="002B41FB" w:rsidRPr="00E20691" w:rsidRDefault="008B1DD1" w:rsidP="005C4990">
      <w:pPr>
        <w:numPr>
          <w:ilvl w:val="0"/>
          <w:numId w:val="34"/>
        </w:numPr>
        <w:spacing w:before="60"/>
        <w:jc w:val="both"/>
        <w:rPr>
          <w:rFonts w:cs="Tahoma"/>
          <w:szCs w:val="24"/>
        </w:rPr>
      </w:pPr>
      <w:r w:rsidRPr="00E20691">
        <w:rPr>
          <w:rFonts w:cs="Tahoma"/>
          <w:szCs w:val="24"/>
        </w:rPr>
        <w:t>a</w:t>
      </w:r>
      <w:r w:rsidR="002B41FB" w:rsidRPr="00E20691">
        <w:rPr>
          <w:rFonts w:cs="Tahoma"/>
          <w:szCs w:val="24"/>
        </w:rPr>
        <w:t>lajaam nr 820 (Valdeku 109)</w:t>
      </w:r>
      <w:r w:rsidR="008C3DB1" w:rsidRPr="00E20691">
        <w:rPr>
          <w:rFonts w:cs="Tahoma"/>
          <w:szCs w:val="24"/>
        </w:rPr>
        <w:t xml:space="preserve"> </w:t>
      </w:r>
      <w:r w:rsidRPr="00E20691">
        <w:rPr>
          <w:rFonts w:cs="Tahoma"/>
          <w:szCs w:val="24"/>
        </w:rPr>
        <w:t>–</w:t>
      </w:r>
      <w:r w:rsidR="002B41FB" w:rsidRPr="00E20691">
        <w:rPr>
          <w:rFonts w:cs="Tahoma"/>
          <w:szCs w:val="24"/>
        </w:rPr>
        <w:t xml:space="preserve"> alajaam nr 461 (Viljandi mnt 20) piki Valdeku tn ja Viljandi mnt.</w:t>
      </w:r>
    </w:p>
    <w:p w:rsidR="002B41FB" w:rsidRPr="00E20691" w:rsidRDefault="002B41FB" w:rsidP="002B41FB">
      <w:pPr>
        <w:spacing w:before="60"/>
        <w:jc w:val="both"/>
        <w:rPr>
          <w:rFonts w:cs="Tahoma"/>
          <w:szCs w:val="24"/>
        </w:rPr>
      </w:pPr>
      <w:r w:rsidRPr="00E20691">
        <w:rPr>
          <w:rFonts w:cs="Tahoma"/>
          <w:szCs w:val="24"/>
        </w:rPr>
        <w:t>Planeeritud alajaamade täpsed asukohad ning kinnistud määratakse edasiste planeerimisetappide käigus.</w:t>
      </w:r>
    </w:p>
    <w:p w:rsidR="002B41FB" w:rsidRPr="00E20691" w:rsidRDefault="002B41FB" w:rsidP="002B41FB">
      <w:pPr>
        <w:spacing w:before="60"/>
        <w:jc w:val="both"/>
        <w:rPr>
          <w:rFonts w:cs="Tahoma"/>
          <w:szCs w:val="24"/>
        </w:rPr>
      </w:pPr>
      <w:r w:rsidRPr="00E20691">
        <w:rPr>
          <w:rFonts w:cs="Tahoma"/>
          <w:szCs w:val="24"/>
        </w:rPr>
        <w:t xml:space="preserve">Uute </w:t>
      </w:r>
      <w:proofErr w:type="spellStart"/>
      <w:r w:rsidRPr="00E20691">
        <w:rPr>
          <w:rFonts w:cs="Tahoma"/>
          <w:szCs w:val="24"/>
        </w:rPr>
        <w:t>kõrge</w:t>
      </w:r>
      <w:r w:rsidR="008B1DD1" w:rsidRPr="00E20691">
        <w:rPr>
          <w:rFonts w:cs="Tahoma"/>
          <w:szCs w:val="24"/>
        </w:rPr>
        <w:t>-</w:t>
      </w:r>
      <w:r w:rsidRPr="00E20691">
        <w:rPr>
          <w:rFonts w:cs="Tahoma"/>
          <w:szCs w:val="24"/>
        </w:rPr>
        <w:t>/madalpinge</w:t>
      </w:r>
      <w:proofErr w:type="spellEnd"/>
      <w:r w:rsidRPr="00E20691">
        <w:rPr>
          <w:rFonts w:cs="Tahoma"/>
          <w:szCs w:val="24"/>
        </w:rPr>
        <w:t xml:space="preserve"> alajaamade asukohtade planeerimisel arvestatakse suuremaid tarbijaid ja koormuskeskuste asukohti. Kaabelliinide planeerimisel arvestatakse ühe meetri laiuse kaitsevööndiga mõlemale poole trassist. Alajaamade kaitsevööndi laius on 2 m. Perspektiivis tuleb olemasolevad 110 </w:t>
      </w:r>
      <w:proofErr w:type="spellStart"/>
      <w:r w:rsidRPr="00E20691">
        <w:rPr>
          <w:rFonts w:cs="Tahoma"/>
          <w:szCs w:val="24"/>
        </w:rPr>
        <w:t>kV</w:t>
      </w:r>
      <w:proofErr w:type="spellEnd"/>
      <w:r w:rsidRPr="00E20691">
        <w:rPr>
          <w:rFonts w:cs="Tahoma"/>
          <w:szCs w:val="24"/>
        </w:rPr>
        <w:t xml:space="preserve"> õhuliinid asendada kaabelliinidega.</w:t>
      </w:r>
    </w:p>
    <w:p w:rsidR="00D66D9F" w:rsidRPr="00E20691" w:rsidRDefault="002B41FB" w:rsidP="002B41FB">
      <w:pPr>
        <w:spacing w:before="60"/>
        <w:jc w:val="both"/>
        <w:rPr>
          <w:rFonts w:cs="Tahoma"/>
          <w:szCs w:val="24"/>
        </w:rPr>
      </w:pPr>
      <w:r w:rsidRPr="00E20691">
        <w:rPr>
          <w:rFonts w:cs="Tahoma"/>
          <w:szCs w:val="24"/>
        </w:rPr>
        <w:t xml:space="preserve">Arengualade </w:t>
      </w:r>
      <w:proofErr w:type="spellStart"/>
      <w:r w:rsidRPr="00E20691">
        <w:rPr>
          <w:rFonts w:cs="Tahoma"/>
          <w:szCs w:val="24"/>
        </w:rPr>
        <w:t>magistraalsed</w:t>
      </w:r>
      <w:proofErr w:type="spellEnd"/>
      <w:r w:rsidRPr="00E20691">
        <w:rPr>
          <w:rFonts w:cs="Tahoma"/>
          <w:szCs w:val="24"/>
        </w:rPr>
        <w:t xml:space="preserve"> kaablid on näidatud üldplaneeringu kaardil „Elektrivarustus“. Kaardil on näidatud arengualasisesed kaablid seal, kus </w:t>
      </w:r>
      <w:r w:rsidR="008B1DD1" w:rsidRPr="00E20691">
        <w:rPr>
          <w:rFonts w:cs="Tahoma"/>
          <w:szCs w:val="24"/>
        </w:rPr>
        <w:t xml:space="preserve">asjaomane </w:t>
      </w:r>
      <w:r w:rsidRPr="00E20691">
        <w:rPr>
          <w:rFonts w:cs="Tahoma"/>
          <w:szCs w:val="24"/>
        </w:rPr>
        <w:t>detailplaneering on olemas. Arengualal, kus üldplaneeringu tehnovõrkude osa koostamise ajal detailplaneeringut algatatud või koostatud ei olnud, on tehnovõrkude skeemil näidatud arenguala võimalikud liitumispunktid tehnovõrkudega. Arengualade kvartalisisesed trassid tuleb planeerida ala detailplaneeringus.</w:t>
      </w:r>
    </w:p>
    <w:p w:rsidR="00D66D9F" w:rsidRPr="00E20691" w:rsidRDefault="00E448B1" w:rsidP="00273C64">
      <w:pPr>
        <w:pStyle w:val="Heading2"/>
        <w:numPr>
          <w:ilvl w:val="1"/>
          <w:numId w:val="46"/>
        </w:numPr>
      </w:pPr>
      <w:bookmarkStart w:id="130" w:name="_Toc477776407"/>
      <w:r w:rsidRPr="00E20691">
        <w:t>TÄNAVAVALGUSTUS</w:t>
      </w:r>
      <w:bookmarkEnd w:id="130"/>
    </w:p>
    <w:p w:rsidR="00D66D9F" w:rsidRPr="00E20691" w:rsidRDefault="00D66D9F" w:rsidP="00B076F1">
      <w:pPr>
        <w:spacing w:before="60"/>
        <w:jc w:val="both"/>
        <w:rPr>
          <w:rFonts w:cs="Tahoma"/>
          <w:szCs w:val="24"/>
        </w:rPr>
      </w:pPr>
      <w:r w:rsidRPr="00E20691">
        <w:rPr>
          <w:rFonts w:cs="Tahoma"/>
          <w:szCs w:val="24"/>
        </w:rPr>
        <w:t xml:space="preserve">Tallinna Linnavolikogu </w:t>
      </w:r>
      <w:r w:rsidR="00E4066A" w:rsidRPr="00E20691">
        <w:rPr>
          <w:rFonts w:cs="Tahoma"/>
          <w:szCs w:val="24"/>
        </w:rPr>
        <w:t>16. novembri 2006 otsusega nr 330 kinnitatud tänavavalgustuse arengukava „Tallinna linna välisvalgustuse suunad aastateks 2006–2015</w:t>
      </w:r>
      <w:r w:rsidR="00F3069B" w:rsidRPr="00E20691">
        <w:rPr>
          <w:rFonts w:cs="Tahoma"/>
          <w:szCs w:val="24"/>
        </w:rPr>
        <w:t>“</w:t>
      </w:r>
      <w:r w:rsidR="00E4066A" w:rsidRPr="00E20691">
        <w:rPr>
          <w:rFonts w:cs="Tahoma"/>
          <w:szCs w:val="24"/>
        </w:rPr>
        <w:t xml:space="preserve"> põhines neljal tegevussuunal</w:t>
      </w:r>
      <w:r w:rsidRPr="00E20691">
        <w:rPr>
          <w:rFonts w:cs="Tahoma"/>
          <w:szCs w:val="24"/>
        </w:rPr>
        <w:t>:</w:t>
      </w:r>
    </w:p>
    <w:p w:rsidR="00D66D9F" w:rsidRPr="00E20691" w:rsidRDefault="008B1DD1" w:rsidP="005C4990">
      <w:pPr>
        <w:numPr>
          <w:ilvl w:val="0"/>
          <w:numId w:val="35"/>
        </w:numPr>
        <w:spacing w:before="60"/>
        <w:jc w:val="both"/>
        <w:rPr>
          <w:rFonts w:cs="Tahoma"/>
          <w:szCs w:val="24"/>
        </w:rPr>
      </w:pPr>
      <w:r w:rsidRPr="00E20691">
        <w:rPr>
          <w:rFonts w:cs="Tahoma"/>
          <w:szCs w:val="24"/>
        </w:rPr>
        <w:t>p</w:t>
      </w:r>
      <w:r w:rsidR="00D66D9F" w:rsidRPr="00E20691">
        <w:rPr>
          <w:rFonts w:cs="Tahoma"/>
          <w:szCs w:val="24"/>
        </w:rPr>
        <w:t>raeguseks amortiseerunud seadmete asendamine;</w:t>
      </w:r>
    </w:p>
    <w:p w:rsidR="00D66D9F" w:rsidRPr="00E20691" w:rsidRDefault="008B1DD1" w:rsidP="005C4990">
      <w:pPr>
        <w:numPr>
          <w:ilvl w:val="0"/>
          <w:numId w:val="35"/>
        </w:numPr>
        <w:spacing w:before="60"/>
        <w:jc w:val="both"/>
        <w:rPr>
          <w:rFonts w:cs="Tahoma"/>
          <w:szCs w:val="24"/>
        </w:rPr>
      </w:pPr>
      <w:r w:rsidRPr="00E20691">
        <w:rPr>
          <w:rFonts w:cs="Tahoma"/>
          <w:szCs w:val="24"/>
        </w:rPr>
        <w:t>v</w:t>
      </w:r>
      <w:r w:rsidR="00D66D9F" w:rsidRPr="00E20691">
        <w:rPr>
          <w:rFonts w:cs="Tahoma"/>
          <w:szCs w:val="24"/>
        </w:rPr>
        <w:t>aadeldaval perioodil amortiseeruvate seadmete asendamine;</w:t>
      </w:r>
    </w:p>
    <w:p w:rsidR="00D66D9F" w:rsidRPr="00E20691" w:rsidRDefault="008B1DD1" w:rsidP="005C4990">
      <w:pPr>
        <w:numPr>
          <w:ilvl w:val="0"/>
          <w:numId w:val="35"/>
        </w:numPr>
        <w:spacing w:before="60"/>
        <w:jc w:val="both"/>
        <w:rPr>
          <w:rFonts w:cs="Tahoma"/>
          <w:szCs w:val="24"/>
        </w:rPr>
      </w:pPr>
      <w:r w:rsidRPr="00E20691">
        <w:rPr>
          <w:rFonts w:cs="Tahoma"/>
          <w:szCs w:val="24"/>
        </w:rPr>
        <w:t>t</w:t>
      </w:r>
      <w:r w:rsidR="00D66D9F" w:rsidRPr="00E20691">
        <w:rPr>
          <w:rFonts w:cs="Tahoma"/>
          <w:szCs w:val="24"/>
        </w:rPr>
        <w:t>änavavalgustuse rajamine seni valgustamata tänavatele ja aladele;</w:t>
      </w:r>
    </w:p>
    <w:p w:rsidR="00D66D9F" w:rsidRPr="00E20691" w:rsidRDefault="008B1DD1" w:rsidP="005C4990">
      <w:pPr>
        <w:numPr>
          <w:ilvl w:val="0"/>
          <w:numId w:val="35"/>
        </w:numPr>
        <w:spacing w:before="60"/>
        <w:jc w:val="both"/>
        <w:rPr>
          <w:rFonts w:cs="Tahoma"/>
          <w:szCs w:val="24"/>
        </w:rPr>
      </w:pPr>
      <w:r w:rsidRPr="00E20691">
        <w:rPr>
          <w:rFonts w:cs="Tahoma"/>
          <w:szCs w:val="24"/>
        </w:rPr>
        <w:t>v</w:t>
      </w:r>
      <w:r w:rsidR="00D66D9F" w:rsidRPr="00E20691">
        <w:rPr>
          <w:rFonts w:cs="Tahoma"/>
          <w:szCs w:val="24"/>
        </w:rPr>
        <w:t>algustuse parandamine, et suureneks elanikkonna turvalisus ja heaolu, sõidukite liiklusohutus, turistide rahulolu pimedal ajal jms.</w:t>
      </w:r>
    </w:p>
    <w:p w:rsidR="00E4066A" w:rsidRPr="00E20691" w:rsidRDefault="00E4066A" w:rsidP="00E4066A">
      <w:pPr>
        <w:pStyle w:val="BodyText"/>
      </w:pPr>
      <w:r w:rsidRPr="00E20691">
        <w:t>Koos uute tänavatega ehitatakse valmis ka tänavavalgustus. Ette on nähtud seni valgustamata tänavate, parkide ja väljakute valgustamine.</w:t>
      </w:r>
    </w:p>
    <w:p w:rsidR="00193C27" w:rsidRPr="00E20691" w:rsidRDefault="00193C27" w:rsidP="00193C27">
      <w:pPr>
        <w:spacing w:before="60"/>
        <w:jc w:val="both"/>
        <w:rPr>
          <w:rFonts w:cs="Tahoma"/>
          <w:szCs w:val="24"/>
        </w:rPr>
      </w:pPr>
      <w:r w:rsidRPr="00E20691">
        <w:rPr>
          <w:rFonts w:cs="Tahoma"/>
          <w:szCs w:val="24"/>
        </w:rPr>
        <w:t>Välisvalgustuses kasutatavad valgusti- ja mastitüübid peavad kujunduselt sobima kavandatavasse linnaruumi ning arvestama olemasoleva ja kavandatava haljastusega. Lisavalgustuse kavandamisel tuleb lähtuda olemasolevast valgustuslahendusest, valgustitüüpidest ja valgustusvärvsusest. Valgustite valikul lähtuda nende töökindlusest, ökonoomsusest, turvalisusest, valgustehnilistest omadustest, disainist ja sobivusest linnaruumi.</w:t>
      </w:r>
    </w:p>
    <w:p w:rsidR="00193C27" w:rsidRPr="00E20691" w:rsidRDefault="00193C27" w:rsidP="00193C27">
      <w:pPr>
        <w:spacing w:before="60"/>
        <w:jc w:val="both"/>
        <w:rPr>
          <w:rFonts w:cs="Tahoma"/>
          <w:szCs w:val="24"/>
        </w:rPr>
      </w:pPr>
      <w:r w:rsidRPr="00E20691">
        <w:rPr>
          <w:rFonts w:cs="Tahoma"/>
          <w:szCs w:val="24"/>
        </w:rPr>
        <w:t>Üldjuhul tuleb välisvalgustus projekteerida ja rajada metallmastides maakaabelliinidega. Valgustuslahenduse maksimaalne valgusvärvsus peab üldjuhul olema 3000 K.</w:t>
      </w:r>
    </w:p>
    <w:p w:rsidR="00193C27" w:rsidRPr="00E20691" w:rsidRDefault="00193C27" w:rsidP="00193C27">
      <w:pPr>
        <w:spacing w:before="60"/>
        <w:jc w:val="both"/>
        <w:rPr>
          <w:rFonts w:cs="Tahoma"/>
          <w:szCs w:val="24"/>
        </w:rPr>
      </w:pPr>
      <w:r w:rsidRPr="00E20691">
        <w:rPr>
          <w:rFonts w:cs="Tahoma"/>
          <w:szCs w:val="24"/>
        </w:rPr>
        <w:t xml:space="preserve">Kavandatavad välisvalgustuslahendused ei tohi häirida valgusreostusega. Seetõttu tuleb projekteerimisel arvestada </w:t>
      </w:r>
      <w:r w:rsidRPr="00303C84">
        <w:rPr>
          <w:rFonts w:cs="Tahoma"/>
          <w:szCs w:val="24"/>
        </w:rPr>
        <w:t xml:space="preserve">rahvusvahelise pimeda/tumeda taeva ühingu (International </w:t>
      </w:r>
      <w:proofErr w:type="spellStart"/>
      <w:r w:rsidRPr="00303C84">
        <w:rPr>
          <w:rFonts w:cs="Tahoma"/>
          <w:szCs w:val="24"/>
        </w:rPr>
        <w:t>Dark-</w:t>
      </w:r>
      <w:r w:rsidRPr="00303C84">
        <w:rPr>
          <w:rFonts w:cs="Tahoma"/>
          <w:szCs w:val="24"/>
        </w:rPr>
        <w:lastRenderedPageBreak/>
        <w:t>Sky</w:t>
      </w:r>
      <w:proofErr w:type="spellEnd"/>
      <w:r w:rsidRPr="00303C84">
        <w:rPr>
          <w:rFonts w:cs="Tahoma"/>
          <w:szCs w:val="24"/>
        </w:rPr>
        <w:t xml:space="preserve"> </w:t>
      </w:r>
      <w:proofErr w:type="spellStart"/>
      <w:r w:rsidRPr="00303C84">
        <w:rPr>
          <w:rFonts w:cs="Tahoma"/>
          <w:szCs w:val="24"/>
        </w:rPr>
        <w:t>Association</w:t>
      </w:r>
      <w:proofErr w:type="spellEnd"/>
      <w:r w:rsidRPr="00303C84">
        <w:rPr>
          <w:rFonts w:cs="Tahoma"/>
          <w:szCs w:val="24"/>
        </w:rPr>
        <w:t>) soovitustega</w:t>
      </w:r>
      <w:r>
        <w:rPr>
          <w:rFonts w:cs="Tahoma"/>
          <w:i/>
          <w:szCs w:val="24"/>
        </w:rPr>
        <w:t xml:space="preserve"> </w:t>
      </w:r>
      <w:r w:rsidRPr="00E20691">
        <w:rPr>
          <w:rFonts w:cs="Tahoma"/>
          <w:szCs w:val="24"/>
        </w:rPr>
        <w:t xml:space="preserve"> ning vähendada valgusreostust valgustite valiku, lisadetailide, optika jm lisaabinõudega. Valgusreostuse suhtes tundlikes piirkondades tuleb projekteerimise käigus esitada valgusreostuse ärahoidmise kohta visualiseeriv materjal.</w:t>
      </w:r>
    </w:p>
    <w:p w:rsidR="00D66D9F" w:rsidRPr="00E20691" w:rsidRDefault="00D66D9F" w:rsidP="00273C64">
      <w:pPr>
        <w:pStyle w:val="Heading2"/>
        <w:numPr>
          <w:ilvl w:val="1"/>
          <w:numId w:val="46"/>
        </w:numPr>
      </w:pPr>
      <w:bookmarkStart w:id="131" w:name="_Toc477776408"/>
      <w:r w:rsidRPr="00E20691">
        <w:t>K</w:t>
      </w:r>
      <w:r w:rsidR="0027778E" w:rsidRPr="00E20691">
        <w:t>A</w:t>
      </w:r>
      <w:r w:rsidR="004B3EC2" w:rsidRPr="00E20691">
        <w:t>UGKÜT</w:t>
      </w:r>
      <w:r w:rsidR="0027778E" w:rsidRPr="00E20691">
        <w:t>E</w:t>
      </w:r>
      <w:bookmarkEnd w:id="131"/>
    </w:p>
    <w:p w:rsidR="00D66D9F" w:rsidRPr="00E20691" w:rsidRDefault="00D66D9F" w:rsidP="00B076F1">
      <w:pPr>
        <w:spacing w:before="60"/>
        <w:jc w:val="both"/>
        <w:rPr>
          <w:rFonts w:cs="Tahoma"/>
          <w:b/>
          <w:szCs w:val="24"/>
        </w:rPr>
      </w:pPr>
      <w:r w:rsidRPr="00E20691">
        <w:rPr>
          <w:rFonts w:cs="Tahoma"/>
          <w:b/>
          <w:szCs w:val="24"/>
        </w:rPr>
        <w:t>Olemasolev olukord</w:t>
      </w:r>
    </w:p>
    <w:p w:rsidR="00D66D9F" w:rsidRPr="00E20691" w:rsidRDefault="00D66D9F" w:rsidP="00B076F1">
      <w:pPr>
        <w:spacing w:before="60"/>
        <w:jc w:val="both"/>
        <w:rPr>
          <w:rFonts w:cs="Tahoma"/>
          <w:szCs w:val="24"/>
        </w:rPr>
      </w:pPr>
      <w:r w:rsidRPr="00E20691">
        <w:rPr>
          <w:rFonts w:cs="Tahoma"/>
          <w:szCs w:val="24"/>
        </w:rPr>
        <w:t>Nõmme linnaosa elamute soojusvarustus on suhteliselt killustatud, linnaosas paikneb mit</w:t>
      </w:r>
      <w:r w:rsidR="000D1E3A" w:rsidRPr="00E20691">
        <w:rPr>
          <w:rFonts w:cs="Tahoma"/>
          <w:szCs w:val="24"/>
        </w:rPr>
        <w:t>u</w:t>
      </w:r>
      <w:r w:rsidRPr="00E20691">
        <w:rPr>
          <w:rFonts w:cs="Tahoma"/>
          <w:szCs w:val="24"/>
        </w:rPr>
        <w:t xml:space="preserve"> lokaalse</w:t>
      </w:r>
      <w:r w:rsidR="000D1E3A" w:rsidRPr="00E20691">
        <w:rPr>
          <w:rFonts w:cs="Tahoma"/>
          <w:szCs w:val="24"/>
        </w:rPr>
        <w:t>t</w:t>
      </w:r>
      <w:r w:rsidRPr="00E20691">
        <w:rPr>
          <w:rFonts w:cs="Tahoma"/>
          <w:szCs w:val="24"/>
        </w:rPr>
        <w:t xml:space="preserve"> katlamaj</w:t>
      </w:r>
      <w:r w:rsidR="000D1E3A" w:rsidRPr="00E20691">
        <w:rPr>
          <w:rFonts w:cs="Tahoma"/>
          <w:szCs w:val="24"/>
        </w:rPr>
        <w:t>a</w:t>
      </w:r>
      <w:r w:rsidRPr="00E20691">
        <w:rPr>
          <w:rFonts w:cs="Tahoma"/>
          <w:szCs w:val="24"/>
        </w:rPr>
        <w:t>, mis moodustavad üksikuid kvartaleid haaravaid kaugküttepiirkondi. Nõmme linnaosas tegutse</w:t>
      </w:r>
      <w:r w:rsidR="00363057" w:rsidRPr="00E20691">
        <w:rPr>
          <w:rFonts w:cs="Tahoma"/>
          <w:szCs w:val="24"/>
        </w:rPr>
        <w:t>b</w:t>
      </w:r>
      <w:r w:rsidRPr="00E20691">
        <w:rPr>
          <w:rFonts w:cs="Tahoma"/>
          <w:szCs w:val="24"/>
        </w:rPr>
        <w:t xml:space="preserve"> kaks </w:t>
      </w:r>
      <w:r w:rsidR="004311AC" w:rsidRPr="00E20691">
        <w:rPr>
          <w:rFonts w:cs="Tahoma"/>
          <w:szCs w:val="24"/>
        </w:rPr>
        <w:t>küttetorustikke ja katlamaju haldavat võrguettevõtjat</w:t>
      </w:r>
      <w:r w:rsidR="000D1E3A" w:rsidRPr="00E20691">
        <w:rPr>
          <w:rFonts w:cs="Tahoma"/>
          <w:szCs w:val="24"/>
        </w:rPr>
        <w:t>:</w:t>
      </w:r>
      <w:r w:rsidR="004311AC" w:rsidRPr="00E20691">
        <w:rPr>
          <w:rFonts w:cs="Tahoma"/>
          <w:szCs w:val="24"/>
        </w:rPr>
        <w:t xml:space="preserve"> </w:t>
      </w:r>
      <w:r w:rsidR="00A335A1">
        <w:rPr>
          <w:rFonts w:cs="Tahoma"/>
          <w:szCs w:val="24"/>
        </w:rPr>
        <w:t xml:space="preserve">AS </w:t>
      </w:r>
      <w:proofErr w:type="spellStart"/>
      <w:r w:rsidR="00A335A1">
        <w:rPr>
          <w:rFonts w:cs="Tahoma"/>
          <w:szCs w:val="24"/>
        </w:rPr>
        <w:t>Utilitas</w:t>
      </w:r>
      <w:proofErr w:type="spellEnd"/>
      <w:r w:rsidR="00A335A1">
        <w:rPr>
          <w:rFonts w:cs="Tahoma"/>
          <w:szCs w:val="24"/>
        </w:rPr>
        <w:t xml:space="preserve"> Tallinn</w:t>
      </w:r>
      <w:r w:rsidR="00AC4251">
        <w:rPr>
          <w:rFonts w:cs="Tahoma"/>
          <w:szCs w:val="24"/>
        </w:rPr>
        <w:t xml:space="preserve"> ja </w:t>
      </w:r>
      <w:proofErr w:type="spellStart"/>
      <w:r w:rsidR="004311AC" w:rsidRPr="00E20691">
        <w:rPr>
          <w:rFonts w:cs="Tahoma"/>
          <w:szCs w:val="24"/>
        </w:rPr>
        <w:t>Adven</w:t>
      </w:r>
      <w:proofErr w:type="spellEnd"/>
      <w:r w:rsidR="004311AC" w:rsidRPr="00E20691">
        <w:rPr>
          <w:rFonts w:cs="Tahoma"/>
          <w:szCs w:val="24"/>
        </w:rPr>
        <w:t xml:space="preserve"> Eesti</w:t>
      </w:r>
      <w:r w:rsidR="00AC4251">
        <w:rPr>
          <w:rFonts w:cs="Tahoma"/>
          <w:szCs w:val="24"/>
        </w:rPr>
        <w:t xml:space="preserve"> AS</w:t>
      </w:r>
      <w:r w:rsidRPr="00E20691">
        <w:rPr>
          <w:rFonts w:cs="Tahoma"/>
          <w:szCs w:val="24"/>
        </w:rPr>
        <w:t>.</w:t>
      </w:r>
    </w:p>
    <w:p w:rsidR="00976723" w:rsidRPr="00E20691" w:rsidRDefault="00976723" w:rsidP="00976723">
      <w:pPr>
        <w:spacing w:before="60"/>
        <w:jc w:val="both"/>
        <w:rPr>
          <w:rFonts w:cs="Tahoma"/>
          <w:b/>
          <w:szCs w:val="24"/>
        </w:rPr>
      </w:pPr>
    </w:p>
    <w:p w:rsidR="004311AC" w:rsidRPr="00E20691" w:rsidRDefault="00CC0E9A" w:rsidP="00976723">
      <w:pPr>
        <w:spacing w:before="60"/>
        <w:jc w:val="both"/>
        <w:rPr>
          <w:rFonts w:cs="Tahoma"/>
          <w:szCs w:val="24"/>
        </w:rPr>
      </w:pPr>
      <w:r w:rsidRPr="00E20691">
        <w:rPr>
          <w:rFonts w:cs="Tahoma"/>
          <w:b/>
          <w:szCs w:val="24"/>
        </w:rPr>
        <w:t>Tabel 1.</w:t>
      </w:r>
      <w:r w:rsidRPr="00E20691">
        <w:rPr>
          <w:rFonts w:cs="Tahoma"/>
          <w:szCs w:val="24"/>
        </w:rPr>
        <w:t xml:space="preserve"> Nõmme linnaosa lokaalsete katlamajade piirkonnad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7"/>
        <w:gridCol w:w="4670"/>
      </w:tblGrid>
      <w:tr w:rsidR="00CC0E9A" w:rsidRPr="00E20691" w:rsidTr="00915023">
        <w:tc>
          <w:tcPr>
            <w:tcW w:w="4617" w:type="dxa"/>
            <w:shd w:val="pct15" w:color="auto" w:fill="auto"/>
          </w:tcPr>
          <w:p w:rsidR="00CC0E9A" w:rsidRPr="00E20691" w:rsidRDefault="00CC0E9A" w:rsidP="00B87645">
            <w:pPr>
              <w:spacing w:before="60"/>
              <w:jc w:val="both"/>
              <w:rPr>
                <w:b/>
              </w:rPr>
            </w:pPr>
            <w:r w:rsidRPr="00E20691">
              <w:rPr>
                <w:b/>
              </w:rPr>
              <w:t>Ettevõte</w:t>
            </w:r>
          </w:p>
        </w:tc>
        <w:tc>
          <w:tcPr>
            <w:tcW w:w="4670" w:type="dxa"/>
            <w:shd w:val="pct15" w:color="auto" w:fill="auto"/>
          </w:tcPr>
          <w:p w:rsidR="00CC0E9A" w:rsidRPr="00E20691" w:rsidRDefault="00CC0E9A" w:rsidP="00B87645">
            <w:pPr>
              <w:spacing w:before="60"/>
              <w:jc w:val="both"/>
              <w:rPr>
                <w:b/>
              </w:rPr>
            </w:pPr>
            <w:r w:rsidRPr="00E20691">
              <w:rPr>
                <w:b/>
              </w:rPr>
              <w:t>Lokaalkatlamaja nimetus</w:t>
            </w:r>
          </w:p>
        </w:tc>
      </w:tr>
      <w:tr w:rsidR="00CC0E9A" w:rsidRPr="00E20691" w:rsidTr="00915023">
        <w:tc>
          <w:tcPr>
            <w:tcW w:w="4617" w:type="dxa"/>
          </w:tcPr>
          <w:p w:rsidR="00CC0E9A" w:rsidRPr="00E20691" w:rsidRDefault="004311AC" w:rsidP="00B87645">
            <w:pPr>
              <w:spacing w:before="60"/>
              <w:jc w:val="both"/>
            </w:pPr>
            <w:proofErr w:type="spellStart"/>
            <w:r w:rsidRPr="00E20691">
              <w:rPr>
                <w:szCs w:val="24"/>
              </w:rPr>
              <w:t>Adven</w:t>
            </w:r>
            <w:proofErr w:type="spellEnd"/>
            <w:r w:rsidRPr="00E20691">
              <w:rPr>
                <w:szCs w:val="24"/>
              </w:rPr>
              <w:t xml:space="preserve"> Eesti</w:t>
            </w:r>
            <w:r w:rsidR="00AC4251">
              <w:rPr>
                <w:szCs w:val="24"/>
              </w:rPr>
              <w:t xml:space="preserve"> AS</w:t>
            </w:r>
          </w:p>
          <w:p w:rsidR="009E7C75" w:rsidRPr="00E20691" w:rsidRDefault="009E7C75" w:rsidP="00B87645">
            <w:pPr>
              <w:spacing w:before="60"/>
              <w:jc w:val="both"/>
            </w:pPr>
          </w:p>
          <w:p w:rsidR="00CC0E9A" w:rsidRPr="00E20691" w:rsidRDefault="00CC0E9A" w:rsidP="00B87645">
            <w:pPr>
              <w:spacing w:before="60"/>
              <w:jc w:val="both"/>
            </w:pPr>
          </w:p>
          <w:p w:rsidR="00CC0E9A" w:rsidRPr="00E20691" w:rsidRDefault="00CC0E9A" w:rsidP="00B87645">
            <w:pPr>
              <w:spacing w:before="60"/>
              <w:jc w:val="both"/>
            </w:pPr>
          </w:p>
          <w:p w:rsidR="00CC0E9A" w:rsidRPr="00E20691" w:rsidRDefault="00CC0E9A" w:rsidP="00B87645">
            <w:pPr>
              <w:spacing w:before="60"/>
              <w:jc w:val="both"/>
            </w:pPr>
          </w:p>
          <w:p w:rsidR="00CC0E9A" w:rsidRPr="00E20691" w:rsidRDefault="00CC0E9A" w:rsidP="00B87645">
            <w:pPr>
              <w:spacing w:before="60"/>
              <w:jc w:val="both"/>
            </w:pPr>
          </w:p>
          <w:p w:rsidR="00D059EC" w:rsidRPr="00E20691" w:rsidRDefault="00D059EC" w:rsidP="00B87645">
            <w:pPr>
              <w:spacing w:before="60"/>
              <w:jc w:val="both"/>
            </w:pPr>
          </w:p>
          <w:p w:rsidR="00CC0E9A" w:rsidRPr="00E20691" w:rsidRDefault="00CC0E9A" w:rsidP="00B87645">
            <w:pPr>
              <w:spacing w:before="60"/>
              <w:jc w:val="both"/>
            </w:pPr>
            <w:r w:rsidRPr="00E20691">
              <w:t xml:space="preserve">AS </w:t>
            </w:r>
            <w:proofErr w:type="spellStart"/>
            <w:r w:rsidR="00294AE4">
              <w:t>Utilitas</w:t>
            </w:r>
            <w:proofErr w:type="spellEnd"/>
            <w:r w:rsidR="00294AE4">
              <w:t xml:space="preserve"> Tallinn</w:t>
            </w:r>
          </w:p>
        </w:tc>
        <w:tc>
          <w:tcPr>
            <w:tcW w:w="4670" w:type="dxa"/>
          </w:tcPr>
          <w:p w:rsidR="00CC0E9A" w:rsidRPr="00E20691" w:rsidRDefault="00CC0E9A" w:rsidP="00B87645">
            <w:pPr>
              <w:spacing w:before="60"/>
              <w:jc w:val="both"/>
            </w:pPr>
            <w:r w:rsidRPr="00E20691">
              <w:t>Haldja tn 1</w:t>
            </w:r>
          </w:p>
          <w:p w:rsidR="00CC0E9A" w:rsidRPr="00E20691" w:rsidRDefault="00CC0E9A" w:rsidP="00B87645">
            <w:pPr>
              <w:spacing w:before="60"/>
              <w:jc w:val="both"/>
            </w:pPr>
            <w:r w:rsidRPr="00E20691">
              <w:t>Põllu põik 4</w:t>
            </w:r>
          </w:p>
          <w:p w:rsidR="00CC0E9A" w:rsidRPr="00E20691" w:rsidRDefault="00CC0E9A" w:rsidP="00B87645">
            <w:pPr>
              <w:spacing w:before="60"/>
              <w:jc w:val="both"/>
            </w:pPr>
            <w:r w:rsidRPr="00E20691">
              <w:t>Vabaduse pst 130</w:t>
            </w:r>
          </w:p>
          <w:p w:rsidR="00CC0E9A" w:rsidRPr="00E20691" w:rsidRDefault="00CC0E9A" w:rsidP="00B87645">
            <w:pPr>
              <w:spacing w:before="60"/>
              <w:jc w:val="both"/>
            </w:pPr>
            <w:r w:rsidRPr="00E20691">
              <w:t>Rahu tn 6a</w:t>
            </w:r>
          </w:p>
          <w:p w:rsidR="00D059EC" w:rsidRPr="00E20691" w:rsidRDefault="00CC0E9A" w:rsidP="00B87645">
            <w:pPr>
              <w:spacing w:before="60"/>
              <w:jc w:val="both"/>
            </w:pPr>
            <w:r w:rsidRPr="00E20691">
              <w:t>Vana-Pärnu mnt 6</w:t>
            </w:r>
          </w:p>
          <w:p w:rsidR="00CC0E9A" w:rsidRPr="00E20691" w:rsidRDefault="00CC0E9A" w:rsidP="00B87645">
            <w:pPr>
              <w:spacing w:before="60"/>
              <w:jc w:val="both"/>
            </w:pPr>
            <w:r w:rsidRPr="00E20691">
              <w:t>Puhma tn 1a</w:t>
            </w:r>
          </w:p>
          <w:p w:rsidR="00CC0E9A" w:rsidRPr="00E20691" w:rsidRDefault="00CC0E9A" w:rsidP="00B87645">
            <w:pPr>
              <w:spacing w:before="60"/>
              <w:jc w:val="both"/>
            </w:pPr>
            <w:r w:rsidRPr="00E20691">
              <w:t>Mahla tn 87</w:t>
            </w:r>
          </w:p>
          <w:p w:rsidR="00CC0E9A" w:rsidRPr="00E20691" w:rsidRDefault="00CC0E9A" w:rsidP="00B87645">
            <w:pPr>
              <w:spacing w:before="60"/>
              <w:jc w:val="both"/>
            </w:pPr>
            <w:r w:rsidRPr="00E20691">
              <w:t>Pärnu mnt 455b</w:t>
            </w:r>
          </w:p>
          <w:p w:rsidR="00CC0E9A" w:rsidRPr="00E20691" w:rsidRDefault="00CC0E9A" w:rsidP="00B87645">
            <w:pPr>
              <w:spacing w:before="60"/>
              <w:jc w:val="both"/>
            </w:pPr>
            <w:r w:rsidRPr="00E20691">
              <w:t>Valdeku tn 152</w:t>
            </w:r>
          </w:p>
          <w:p w:rsidR="00CC0E9A" w:rsidRPr="00E20691" w:rsidRDefault="00CC0E9A" w:rsidP="00B87645">
            <w:pPr>
              <w:spacing w:before="60"/>
              <w:jc w:val="both"/>
            </w:pPr>
            <w:r w:rsidRPr="00E20691">
              <w:t>Laste tn 1</w:t>
            </w:r>
          </w:p>
        </w:tc>
      </w:tr>
    </w:tbl>
    <w:p w:rsidR="00D66D9F" w:rsidRPr="00E20691" w:rsidRDefault="00D66D9F" w:rsidP="00B87645">
      <w:pPr>
        <w:pStyle w:val="NormalJustif"/>
        <w:jc w:val="both"/>
        <w:rPr>
          <w:rFonts w:ascii="Times New Roman" w:hAnsi="Times New Roman"/>
          <w:sz w:val="24"/>
        </w:rPr>
      </w:pPr>
    </w:p>
    <w:p w:rsidR="00D66D9F" w:rsidRPr="00E20691" w:rsidRDefault="00D66D9F" w:rsidP="00B076F1">
      <w:pPr>
        <w:spacing w:before="60"/>
        <w:jc w:val="both"/>
        <w:rPr>
          <w:rFonts w:cs="Tahoma"/>
          <w:b/>
          <w:szCs w:val="24"/>
        </w:rPr>
      </w:pPr>
      <w:r w:rsidRPr="00E20691">
        <w:rPr>
          <w:rFonts w:cs="Tahoma"/>
          <w:b/>
          <w:szCs w:val="24"/>
        </w:rPr>
        <w:t>Kaugküttevõrgu arendamine</w:t>
      </w:r>
    </w:p>
    <w:p w:rsidR="00D66D9F" w:rsidRPr="00E20691" w:rsidRDefault="00D66D9F" w:rsidP="00B076F1">
      <w:pPr>
        <w:spacing w:before="60"/>
        <w:jc w:val="both"/>
        <w:rPr>
          <w:rFonts w:cs="Tahoma"/>
          <w:szCs w:val="24"/>
        </w:rPr>
      </w:pPr>
      <w:r w:rsidRPr="00E20691">
        <w:rPr>
          <w:rFonts w:cs="Tahoma"/>
          <w:szCs w:val="24"/>
        </w:rPr>
        <w:t>Perspektiivis on planeeritud soojusvarustust arendada linnaosa uutesse elamupiirkondadesse. Suur osa linnaosast on kaetud gaasivõrguga, millest tulenevalt on paljudel hoonetel küte lahendatud lokaalse gaasikatlamajaga.</w:t>
      </w:r>
      <w:r w:rsidR="002D3DAA" w:rsidRPr="00E20691">
        <w:rPr>
          <w:rFonts w:cs="Tahoma"/>
          <w:szCs w:val="24"/>
        </w:rPr>
        <w:t xml:space="preserve"> Eelistatud on kaugküttevõrgu laiendamine Nõmme linnaosas</w:t>
      </w:r>
      <w:r w:rsidR="000D1E3A" w:rsidRPr="00E20691">
        <w:rPr>
          <w:rFonts w:cs="Tahoma"/>
          <w:szCs w:val="24"/>
        </w:rPr>
        <w:t>,</w:t>
      </w:r>
      <w:r w:rsidR="002D3DAA" w:rsidRPr="00E20691">
        <w:rPr>
          <w:rFonts w:cs="Tahoma"/>
          <w:szCs w:val="24"/>
        </w:rPr>
        <w:t xml:space="preserve"> sh uutesse elamupiirkondadesse.</w:t>
      </w:r>
    </w:p>
    <w:p w:rsidR="0049385D" w:rsidRPr="00E20691" w:rsidRDefault="00D66D9F" w:rsidP="00B076F1">
      <w:pPr>
        <w:spacing w:before="60"/>
        <w:jc w:val="both"/>
        <w:rPr>
          <w:rFonts w:cs="Tahoma"/>
          <w:szCs w:val="24"/>
        </w:rPr>
      </w:pPr>
      <w:r w:rsidRPr="00E20691">
        <w:rPr>
          <w:rFonts w:cs="Tahoma"/>
          <w:szCs w:val="24"/>
        </w:rPr>
        <w:t xml:space="preserve">Arengualade </w:t>
      </w:r>
      <w:proofErr w:type="spellStart"/>
      <w:r w:rsidRPr="00E20691">
        <w:rPr>
          <w:rFonts w:cs="Tahoma"/>
          <w:szCs w:val="24"/>
        </w:rPr>
        <w:t>magistraalsed</w:t>
      </w:r>
      <w:proofErr w:type="spellEnd"/>
      <w:r w:rsidRPr="00E20691">
        <w:rPr>
          <w:rFonts w:cs="Tahoma"/>
          <w:szCs w:val="24"/>
        </w:rPr>
        <w:t xml:space="preserve"> torustikud on näidatud kaardil </w:t>
      </w:r>
      <w:r w:rsidR="00725401" w:rsidRPr="00E20691">
        <w:rPr>
          <w:rFonts w:cs="Tahoma"/>
          <w:szCs w:val="24"/>
        </w:rPr>
        <w:t>„Kaugküte“.</w:t>
      </w:r>
      <w:r w:rsidRPr="00E20691">
        <w:rPr>
          <w:rFonts w:cs="Tahoma"/>
          <w:szCs w:val="24"/>
        </w:rPr>
        <w:t xml:space="preserve"> Kaardil on </w:t>
      </w:r>
      <w:r w:rsidR="00E0701C" w:rsidRPr="00E20691">
        <w:rPr>
          <w:rFonts w:cs="Tahoma"/>
          <w:szCs w:val="24"/>
        </w:rPr>
        <w:t xml:space="preserve">kujutatud </w:t>
      </w:r>
      <w:r w:rsidRPr="00E20691">
        <w:rPr>
          <w:rFonts w:cs="Tahoma"/>
          <w:szCs w:val="24"/>
        </w:rPr>
        <w:t>arengualasisese</w:t>
      </w:r>
      <w:r w:rsidR="00E0701C" w:rsidRPr="00E20691">
        <w:rPr>
          <w:rFonts w:cs="Tahoma"/>
          <w:szCs w:val="24"/>
        </w:rPr>
        <w:t>i</w:t>
      </w:r>
      <w:r w:rsidRPr="00E20691">
        <w:rPr>
          <w:rFonts w:cs="Tahoma"/>
          <w:szCs w:val="24"/>
        </w:rPr>
        <w:t>d kaugküttetorustik</w:t>
      </w:r>
      <w:r w:rsidR="00E0701C" w:rsidRPr="00E20691">
        <w:rPr>
          <w:rFonts w:cs="Tahoma"/>
          <w:szCs w:val="24"/>
        </w:rPr>
        <w:t>ke</w:t>
      </w:r>
      <w:r w:rsidRPr="00E20691">
        <w:rPr>
          <w:rFonts w:cs="Tahoma"/>
          <w:szCs w:val="24"/>
        </w:rPr>
        <w:t xml:space="preserve"> seal, kus </w:t>
      </w:r>
      <w:r w:rsidR="00E0701C" w:rsidRPr="00E20691">
        <w:rPr>
          <w:rFonts w:cs="Tahoma"/>
          <w:szCs w:val="24"/>
        </w:rPr>
        <w:t xml:space="preserve">asjaomane </w:t>
      </w:r>
      <w:r w:rsidRPr="00E20691">
        <w:rPr>
          <w:rFonts w:cs="Tahoma"/>
          <w:szCs w:val="24"/>
        </w:rPr>
        <w:t>detailplaneering on olemas. Arengualal, kus üldplaneeringu tehnovõrkude osa koostamise ajal detailplaneeringut algatatud või koostatud ei olnud, on tehnovõrkude skeemil näidatud arenguala võimalikud liitumispunktid tehnovõrkudega.</w:t>
      </w:r>
    </w:p>
    <w:p w:rsidR="002D3DAA" w:rsidRPr="00E20691" w:rsidRDefault="002D3DAA" w:rsidP="00B076F1">
      <w:pPr>
        <w:spacing w:before="60"/>
        <w:jc w:val="both"/>
        <w:rPr>
          <w:rFonts w:cs="Tahoma"/>
          <w:szCs w:val="24"/>
        </w:rPr>
      </w:pPr>
      <w:r w:rsidRPr="00E20691">
        <w:rPr>
          <w:rFonts w:cs="Tahoma"/>
          <w:szCs w:val="24"/>
        </w:rPr>
        <w:t>Nõmme linnaosas tuleb soosida ka lokaalseid keskkonnas</w:t>
      </w:r>
      <w:r w:rsidR="00E0701C" w:rsidRPr="00E20691">
        <w:rPr>
          <w:rFonts w:cs="Tahoma"/>
          <w:szCs w:val="24"/>
        </w:rPr>
        <w:t>ääst</w:t>
      </w:r>
      <w:r w:rsidRPr="00E20691">
        <w:rPr>
          <w:rFonts w:cs="Tahoma"/>
          <w:szCs w:val="24"/>
        </w:rPr>
        <w:t>likke energiatootmis- ja küttelahendusi. Sooja tootmiseks saab kasutada maakütet</w:t>
      </w:r>
      <w:r w:rsidR="003A1DFF" w:rsidRPr="00E20691">
        <w:rPr>
          <w:rFonts w:cs="Tahoma"/>
          <w:szCs w:val="24"/>
        </w:rPr>
        <w:t xml:space="preserve"> (haljastuse säilitamiseks kasutada eelistatavalt vertikaalseid soojuspuurauke või energiakaeve)</w:t>
      </w:r>
      <w:r w:rsidRPr="00E20691">
        <w:rPr>
          <w:rFonts w:cs="Tahoma"/>
          <w:szCs w:val="24"/>
        </w:rPr>
        <w:t xml:space="preserve">, õhksoojuspumpasid </w:t>
      </w:r>
      <w:r w:rsidR="00D813FA" w:rsidRPr="00E20691">
        <w:rPr>
          <w:rFonts w:cs="Tahoma"/>
          <w:szCs w:val="24"/>
        </w:rPr>
        <w:t xml:space="preserve">ja </w:t>
      </w:r>
      <w:r w:rsidRPr="00E20691">
        <w:rPr>
          <w:rFonts w:cs="Tahoma"/>
          <w:szCs w:val="24"/>
        </w:rPr>
        <w:t>päikeseenergial põhinevaid lahendusi.</w:t>
      </w:r>
    </w:p>
    <w:p w:rsidR="00D66D9F" w:rsidRPr="00E20691" w:rsidRDefault="00D66D9F" w:rsidP="00273C64">
      <w:pPr>
        <w:pStyle w:val="Heading2"/>
        <w:numPr>
          <w:ilvl w:val="1"/>
          <w:numId w:val="46"/>
        </w:numPr>
      </w:pPr>
      <w:bookmarkStart w:id="132" w:name="_Toc477776409"/>
      <w:r w:rsidRPr="00E20691">
        <w:t>G</w:t>
      </w:r>
      <w:r w:rsidR="004B3EC2" w:rsidRPr="00E20691">
        <w:t>AASIVARUSTUS</w:t>
      </w:r>
      <w:bookmarkEnd w:id="132"/>
    </w:p>
    <w:p w:rsidR="00D66D9F" w:rsidRPr="00E20691" w:rsidRDefault="00D66D9F" w:rsidP="00B076F1">
      <w:pPr>
        <w:spacing w:before="60"/>
        <w:jc w:val="both"/>
        <w:rPr>
          <w:rFonts w:cs="Tahoma"/>
          <w:b/>
          <w:szCs w:val="24"/>
        </w:rPr>
      </w:pPr>
      <w:r w:rsidRPr="00E20691">
        <w:rPr>
          <w:rFonts w:cs="Tahoma"/>
          <w:b/>
          <w:szCs w:val="24"/>
        </w:rPr>
        <w:t>Olemasolev olukord</w:t>
      </w:r>
    </w:p>
    <w:p w:rsidR="00D66D9F" w:rsidRPr="00E20691" w:rsidRDefault="001F48D5" w:rsidP="00B076F1">
      <w:pPr>
        <w:spacing w:before="60"/>
        <w:jc w:val="both"/>
        <w:rPr>
          <w:rFonts w:cs="Tahoma"/>
          <w:szCs w:val="24"/>
        </w:rPr>
      </w:pPr>
      <w:r w:rsidRPr="00E20691">
        <w:rPr>
          <w:rFonts w:cs="Tahoma"/>
          <w:szCs w:val="24"/>
        </w:rPr>
        <w:t>Praegu osutavad</w:t>
      </w:r>
      <w:r w:rsidR="00D66D9F" w:rsidRPr="00E20691">
        <w:rPr>
          <w:rFonts w:cs="Tahoma"/>
          <w:szCs w:val="24"/>
        </w:rPr>
        <w:t xml:space="preserve"> Nõmme</w:t>
      </w:r>
      <w:r w:rsidR="00AF72C6" w:rsidRPr="00E20691">
        <w:rPr>
          <w:rFonts w:cs="Tahoma"/>
          <w:szCs w:val="24"/>
        </w:rPr>
        <w:t xml:space="preserve"> </w:t>
      </w:r>
      <w:r w:rsidR="00D66D9F" w:rsidRPr="00E20691">
        <w:rPr>
          <w:rFonts w:cs="Tahoma"/>
          <w:szCs w:val="24"/>
        </w:rPr>
        <w:t>linnaosas gaasivarustuse teenus</w:t>
      </w:r>
      <w:r w:rsidRPr="00E20691">
        <w:rPr>
          <w:rFonts w:cs="Tahoma"/>
          <w:szCs w:val="24"/>
        </w:rPr>
        <w:t>t</w:t>
      </w:r>
      <w:r w:rsidR="002A5001">
        <w:rPr>
          <w:rFonts w:cs="Tahoma"/>
          <w:szCs w:val="24"/>
        </w:rPr>
        <w:t xml:space="preserve"> </w:t>
      </w:r>
      <w:r w:rsidR="00F805C0">
        <w:rPr>
          <w:rFonts w:cs="Tahoma"/>
          <w:szCs w:val="24"/>
        </w:rPr>
        <w:t>AS</w:t>
      </w:r>
      <w:r w:rsidR="00E90009">
        <w:rPr>
          <w:rFonts w:cs="Tahoma"/>
          <w:szCs w:val="24"/>
        </w:rPr>
        <w:t xml:space="preserve"> Eesti Gaas, </w:t>
      </w:r>
      <w:r w:rsidR="003C32A6">
        <w:rPr>
          <w:rFonts w:cs="Tahoma"/>
          <w:szCs w:val="24"/>
        </w:rPr>
        <w:t>Osaühing</w:t>
      </w:r>
      <w:r w:rsidR="00E90009">
        <w:rPr>
          <w:rFonts w:cs="Tahoma"/>
          <w:szCs w:val="24"/>
        </w:rPr>
        <w:t xml:space="preserve"> TALLINNGAAS</w:t>
      </w:r>
      <w:r w:rsidR="00A23C96">
        <w:rPr>
          <w:rFonts w:cs="Tahoma"/>
          <w:szCs w:val="24"/>
        </w:rPr>
        <w:t>, Osaühing GAASIARENDUS ja OÜ ESMAR EHITUS</w:t>
      </w:r>
      <w:r w:rsidR="00D66D9F" w:rsidRPr="00E20691">
        <w:rPr>
          <w:rFonts w:cs="Tahoma"/>
          <w:szCs w:val="24"/>
        </w:rPr>
        <w:t xml:space="preserve"> </w:t>
      </w:r>
      <w:r w:rsidR="00CE0057" w:rsidRPr="00E20691">
        <w:rPr>
          <w:rFonts w:cs="Tahoma"/>
          <w:szCs w:val="24"/>
        </w:rPr>
        <w:t xml:space="preserve">ning </w:t>
      </w:r>
      <w:r w:rsidR="00D66D9F" w:rsidRPr="00E20691">
        <w:rPr>
          <w:rFonts w:cs="Tahoma"/>
          <w:szCs w:val="24"/>
        </w:rPr>
        <w:t xml:space="preserve">biogaasi pakkuja on </w:t>
      </w:r>
      <w:proofErr w:type="spellStart"/>
      <w:r w:rsidR="009E7C75" w:rsidRPr="00E20691">
        <w:rPr>
          <w:rFonts w:cs="Tahoma"/>
          <w:szCs w:val="24"/>
        </w:rPr>
        <w:t>Adven</w:t>
      </w:r>
      <w:proofErr w:type="spellEnd"/>
      <w:r w:rsidR="009E7C75" w:rsidRPr="00E20691">
        <w:rPr>
          <w:rFonts w:cs="Tahoma"/>
          <w:szCs w:val="24"/>
        </w:rPr>
        <w:t xml:space="preserve"> Eesti AS</w:t>
      </w:r>
      <w:r w:rsidR="00D66D9F" w:rsidRPr="00E20691">
        <w:rPr>
          <w:rFonts w:cs="Tahoma"/>
          <w:szCs w:val="24"/>
        </w:rPr>
        <w:t>. Linnaosa on hästi kaetud gaasivarustusvõrguga, seetõttu on gaasiküte linnaosas üks levinuma</w:t>
      </w:r>
      <w:r w:rsidR="00B42BB1" w:rsidRPr="00E20691">
        <w:rPr>
          <w:rFonts w:cs="Tahoma"/>
          <w:szCs w:val="24"/>
        </w:rPr>
        <w:t>id</w:t>
      </w:r>
      <w:r w:rsidR="00D66D9F" w:rsidRPr="00E20691">
        <w:rPr>
          <w:rFonts w:cs="Tahoma"/>
          <w:szCs w:val="24"/>
        </w:rPr>
        <w:t xml:space="preserve"> kütteviis</w:t>
      </w:r>
      <w:r w:rsidR="00B42BB1" w:rsidRPr="00E20691">
        <w:rPr>
          <w:rFonts w:cs="Tahoma"/>
          <w:szCs w:val="24"/>
        </w:rPr>
        <w:t>e</w:t>
      </w:r>
      <w:r w:rsidR="00D66D9F" w:rsidRPr="00E20691">
        <w:rPr>
          <w:rFonts w:cs="Tahoma"/>
          <w:szCs w:val="24"/>
        </w:rPr>
        <w:t xml:space="preserve">. Linnaosas paikneb üks kahest Tallinna linna </w:t>
      </w:r>
      <w:r w:rsidR="00D66D9F" w:rsidRPr="00E20691">
        <w:rPr>
          <w:rFonts w:cs="Tahoma"/>
          <w:szCs w:val="24"/>
        </w:rPr>
        <w:lastRenderedPageBreak/>
        <w:t>varustavatest gaasiregulaatorjaamadest aadressi</w:t>
      </w:r>
      <w:r w:rsidR="00B5134D" w:rsidRPr="00E20691">
        <w:rPr>
          <w:rFonts w:cs="Tahoma"/>
          <w:szCs w:val="24"/>
        </w:rPr>
        <w:t>l</w:t>
      </w:r>
      <w:r w:rsidR="00D66D9F" w:rsidRPr="00E20691">
        <w:rPr>
          <w:rFonts w:cs="Tahoma"/>
          <w:szCs w:val="24"/>
        </w:rPr>
        <w:t xml:space="preserve"> Valdeku tn 113. Linnaosas on </w:t>
      </w:r>
      <w:r w:rsidR="00B5134D" w:rsidRPr="00E20691">
        <w:rPr>
          <w:rFonts w:cs="Tahoma"/>
          <w:szCs w:val="24"/>
        </w:rPr>
        <w:t xml:space="preserve">nii </w:t>
      </w:r>
      <w:r w:rsidR="00D66D9F" w:rsidRPr="00E20691">
        <w:rPr>
          <w:rFonts w:cs="Tahoma"/>
          <w:szCs w:val="24"/>
        </w:rPr>
        <w:t>A</w:t>
      </w:r>
      <w:r w:rsidR="00B42BB1" w:rsidRPr="00E20691">
        <w:rPr>
          <w:rFonts w:cs="Tahoma"/>
          <w:szCs w:val="24"/>
        </w:rPr>
        <w:t>-</w:t>
      </w:r>
      <w:r w:rsidR="00D66D9F" w:rsidRPr="00E20691">
        <w:rPr>
          <w:rFonts w:cs="Tahoma"/>
          <w:szCs w:val="24"/>
        </w:rPr>
        <w:t>, B</w:t>
      </w:r>
      <w:r w:rsidR="00B42BB1" w:rsidRPr="00E20691">
        <w:rPr>
          <w:rFonts w:cs="Tahoma"/>
          <w:szCs w:val="24"/>
        </w:rPr>
        <w:t>-</w:t>
      </w:r>
      <w:r w:rsidR="00D66D9F" w:rsidRPr="00E20691">
        <w:rPr>
          <w:rFonts w:cs="Tahoma"/>
          <w:szCs w:val="24"/>
        </w:rPr>
        <w:t xml:space="preserve"> </w:t>
      </w:r>
      <w:r w:rsidR="00B5134D" w:rsidRPr="00E20691">
        <w:rPr>
          <w:rFonts w:cs="Tahoma"/>
          <w:szCs w:val="24"/>
        </w:rPr>
        <w:t xml:space="preserve">kui ka </w:t>
      </w:r>
      <w:r w:rsidR="00D66D9F" w:rsidRPr="00E20691">
        <w:rPr>
          <w:rFonts w:cs="Tahoma"/>
          <w:szCs w:val="24"/>
        </w:rPr>
        <w:t>C</w:t>
      </w:r>
      <w:r w:rsidR="00B42BB1" w:rsidRPr="00E20691">
        <w:rPr>
          <w:rFonts w:cs="Tahoma"/>
          <w:szCs w:val="24"/>
        </w:rPr>
        <w:t>-</w:t>
      </w:r>
      <w:r w:rsidR="00D66D9F" w:rsidRPr="00E20691">
        <w:rPr>
          <w:rFonts w:cs="Tahoma"/>
          <w:szCs w:val="24"/>
        </w:rPr>
        <w:t>kategooria gaasitorustikke. Läbi Nõmme li</w:t>
      </w:r>
      <w:r w:rsidR="00714597">
        <w:rPr>
          <w:rFonts w:cs="Tahoma"/>
          <w:szCs w:val="24"/>
        </w:rPr>
        <w:t xml:space="preserve">nnaosa kulgevad </w:t>
      </w:r>
      <w:proofErr w:type="spellStart"/>
      <w:r w:rsidR="00714597">
        <w:rPr>
          <w:rFonts w:cs="Tahoma"/>
          <w:szCs w:val="24"/>
        </w:rPr>
        <w:t>magistraalsed</w:t>
      </w:r>
      <w:proofErr w:type="spellEnd"/>
      <w:r w:rsidR="00714597">
        <w:rPr>
          <w:rFonts w:cs="Tahoma"/>
          <w:szCs w:val="24"/>
        </w:rPr>
        <w:t xml:space="preserve"> aktsiaseltsile</w:t>
      </w:r>
      <w:r w:rsidR="00D66D9F" w:rsidRPr="00E20691">
        <w:rPr>
          <w:rFonts w:cs="Tahoma"/>
          <w:szCs w:val="24"/>
        </w:rPr>
        <w:t xml:space="preserve"> Eesti Gaas kuuluvad Mustamäe</w:t>
      </w:r>
      <w:r w:rsidR="00B42BB1" w:rsidRPr="00E20691">
        <w:rPr>
          <w:rFonts w:cs="Tahoma"/>
          <w:szCs w:val="24"/>
        </w:rPr>
        <w:t>d</w:t>
      </w:r>
      <w:r w:rsidR="00D66D9F" w:rsidRPr="00E20691">
        <w:rPr>
          <w:rFonts w:cs="Tahoma"/>
          <w:szCs w:val="24"/>
        </w:rPr>
        <w:t>, Kristiine</w:t>
      </w:r>
      <w:r w:rsidR="00B42BB1" w:rsidRPr="00E20691">
        <w:rPr>
          <w:rFonts w:cs="Tahoma"/>
          <w:szCs w:val="24"/>
        </w:rPr>
        <w:t>t</w:t>
      </w:r>
      <w:r w:rsidR="00D66D9F" w:rsidRPr="00E20691">
        <w:rPr>
          <w:rFonts w:cs="Tahoma"/>
          <w:szCs w:val="24"/>
        </w:rPr>
        <w:t xml:space="preserve"> ja Kesklinna gaasiga varustavad gaasitorustikud.</w:t>
      </w:r>
    </w:p>
    <w:p w:rsidR="00D66D9F" w:rsidRPr="00E20691" w:rsidRDefault="00D66D9F" w:rsidP="00B076F1">
      <w:pPr>
        <w:spacing w:before="60"/>
        <w:jc w:val="both"/>
        <w:rPr>
          <w:rFonts w:cs="Tahoma"/>
          <w:b/>
          <w:szCs w:val="24"/>
        </w:rPr>
      </w:pPr>
      <w:r w:rsidRPr="00E20691">
        <w:rPr>
          <w:rFonts w:cs="Tahoma"/>
          <w:b/>
          <w:szCs w:val="24"/>
        </w:rPr>
        <w:t>Gaasivarustuse arendamine</w:t>
      </w:r>
    </w:p>
    <w:p w:rsidR="00024C49" w:rsidRPr="00E20691" w:rsidRDefault="00D66D9F" w:rsidP="00B076F1">
      <w:pPr>
        <w:spacing w:before="60"/>
        <w:jc w:val="both"/>
        <w:rPr>
          <w:rFonts w:cs="Tahoma"/>
          <w:szCs w:val="24"/>
        </w:rPr>
      </w:pPr>
      <w:r w:rsidRPr="00E20691">
        <w:rPr>
          <w:rFonts w:cs="Tahoma"/>
          <w:szCs w:val="24"/>
        </w:rPr>
        <w:t xml:space="preserve">Arengualade magistraaltorustikud on näidatud üldplaneeringu kaardil </w:t>
      </w:r>
      <w:r w:rsidR="00725401" w:rsidRPr="00E20691">
        <w:rPr>
          <w:rFonts w:cs="Tahoma"/>
          <w:szCs w:val="24"/>
        </w:rPr>
        <w:t>„Gaasivarustus“.</w:t>
      </w:r>
      <w:r w:rsidRPr="00E20691">
        <w:rPr>
          <w:rFonts w:cs="Tahoma"/>
          <w:szCs w:val="24"/>
        </w:rPr>
        <w:t xml:space="preserve"> Kaardil on arengualasisese</w:t>
      </w:r>
      <w:r w:rsidR="00B5134D" w:rsidRPr="00E20691">
        <w:rPr>
          <w:rFonts w:cs="Tahoma"/>
          <w:szCs w:val="24"/>
        </w:rPr>
        <w:t>i</w:t>
      </w:r>
      <w:r w:rsidRPr="00E20691">
        <w:rPr>
          <w:rFonts w:cs="Tahoma"/>
          <w:szCs w:val="24"/>
        </w:rPr>
        <w:t>d gaasitorustik</w:t>
      </w:r>
      <w:r w:rsidR="00B5134D" w:rsidRPr="00E20691">
        <w:rPr>
          <w:rFonts w:cs="Tahoma"/>
          <w:szCs w:val="24"/>
        </w:rPr>
        <w:t>ke kujutatud</w:t>
      </w:r>
      <w:r w:rsidRPr="00E20691">
        <w:rPr>
          <w:rFonts w:cs="Tahoma"/>
          <w:szCs w:val="24"/>
        </w:rPr>
        <w:t xml:space="preserve"> seal, kus </w:t>
      </w:r>
      <w:r w:rsidR="00B5134D" w:rsidRPr="00E20691">
        <w:rPr>
          <w:rFonts w:cs="Tahoma"/>
          <w:szCs w:val="24"/>
        </w:rPr>
        <w:t xml:space="preserve">asjaomane </w:t>
      </w:r>
      <w:r w:rsidRPr="00E20691">
        <w:rPr>
          <w:rFonts w:cs="Tahoma"/>
          <w:szCs w:val="24"/>
        </w:rPr>
        <w:t>detailplaneering on olemas või on saadud andmed piirkonnas tegutseva võrguettevõtte käest. Arengualal, kus üldplaneeringu tehnovõrkude osa koostamise ajal detailplaneeringut algatatud või koostatud ei olnud, on tehnovõrkude skeemil näidatud arenguala võimalikud liitumispunktid tehnovõrkudega. Arengualade kvartalisisesed jaotustorustikud tuleb planeerida ala detailplaneeringus.</w:t>
      </w:r>
    </w:p>
    <w:p w:rsidR="00CB25F8" w:rsidRPr="00E20691" w:rsidRDefault="00024C49" w:rsidP="00024C49">
      <w:pPr>
        <w:spacing w:before="60"/>
        <w:rPr>
          <w:rFonts w:cs="Tahoma"/>
          <w:szCs w:val="24"/>
        </w:rPr>
      </w:pPr>
      <w:r w:rsidRPr="00E20691">
        <w:rPr>
          <w:rFonts w:cs="Tahoma"/>
          <w:szCs w:val="24"/>
        </w:rPr>
        <w:br w:type="page"/>
      </w:r>
    </w:p>
    <w:p w:rsidR="005A3A3A" w:rsidRPr="00E20691" w:rsidRDefault="001558CC" w:rsidP="00273C64">
      <w:pPr>
        <w:pStyle w:val="Heading1"/>
        <w:numPr>
          <w:ilvl w:val="0"/>
          <w:numId w:val="46"/>
        </w:numPr>
        <w:rPr>
          <w:iCs/>
        </w:rPr>
      </w:pPr>
      <w:bookmarkStart w:id="133" w:name="_Toc477776410"/>
      <w:r w:rsidRPr="00E20691">
        <w:lastRenderedPageBreak/>
        <w:t>ÕIGUSAKTIDEST TULENEVAD ULATUSLIKUMAD MAAKASUTUSE, MAA-ALADE PLANEERIMISE JA EHIT</w:t>
      </w:r>
      <w:r w:rsidR="00897E37" w:rsidRPr="00E20691">
        <w:t xml:space="preserve">AMISE </w:t>
      </w:r>
      <w:r w:rsidRPr="00E20691">
        <w:t>PIIRANGUD</w:t>
      </w:r>
      <w:bookmarkEnd w:id="133"/>
    </w:p>
    <w:p w:rsidR="001558CC" w:rsidRPr="00E20691" w:rsidRDefault="001558CC" w:rsidP="00273C64">
      <w:pPr>
        <w:pStyle w:val="Heading2"/>
        <w:numPr>
          <w:ilvl w:val="1"/>
          <w:numId w:val="46"/>
        </w:numPr>
      </w:pPr>
      <w:bookmarkStart w:id="134" w:name="_Toc420923092"/>
      <w:bookmarkStart w:id="135" w:name="_Toc422408656"/>
      <w:bookmarkStart w:id="136" w:name="_Toc477776411"/>
      <w:bookmarkStart w:id="137" w:name="_Toc336342558"/>
      <w:r w:rsidRPr="00E20691">
        <w:t>RAUDTEE KAITSEVÖÖND</w:t>
      </w:r>
      <w:bookmarkEnd w:id="134"/>
      <w:bookmarkEnd w:id="135"/>
      <w:bookmarkEnd w:id="136"/>
    </w:p>
    <w:p w:rsidR="00AF72C6" w:rsidRPr="00E20691" w:rsidRDefault="001223A1" w:rsidP="001558CC">
      <w:pPr>
        <w:spacing w:before="60"/>
        <w:jc w:val="both"/>
      </w:pPr>
      <w:r w:rsidRPr="00E20691">
        <w:t xml:space="preserve">Vastavalt </w:t>
      </w:r>
      <w:r w:rsidR="00AC5305" w:rsidRPr="00E20691">
        <w:t>e</w:t>
      </w:r>
      <w:r w:rsidRPr="00E20691">
        <w:t>hitusseadustiku §</w:t>
      </w:r>
      <w:r w:rsidR="00AC5305" w:rsidRPr="00E20691">
        <w:t>-le</w:t>
      </w:r>
      <w:r w:rsidRPr="00E20691">
        <w:t xml:space="preserve"> 73 </w:t>
      </w:r>
      <w:r w:rsidR="001558CC" w:rsidRPr="00E20691">
        <w:t xml:space="preserve">on Nõmme linnaosas </w:t>
      </w:r>
      <w:r w:rsidR="00E0772A" w:rsidRPr="00E20691">
        <w:t>paiknevale</w:t>
      </w:r>
      <w:r w:rsidR="001558CC" w:rsidRPr="00E20691">
        <w:t xml:space="preserve"> raudtee</w:t>
      </w:r>
      <w:r w:rsidR="00E0772A" w:rsidRPr="00E20691">
        <w:t xml:space="preserve">le </w:t>
      </w:r>
      <w:r w:rsidR="001558CC" w:rsidRPr="00E20691">
        <w:t>ette nähtud raudtee k</w:t>
      </w:r>
      <w:r w:rsidR="009D0D7C" w:rsidRPr="00E20691">
        <w:t>aitsevöönd,</w:t>
      </w:r>
      <w:r w:rsidR="00E0772A" w:rsidRPr="00E20691">
        <w:t xml:space="preserve"> mis hõlmab raudteealuse maa ning ulatub rööpme teljest, mitmeteelistel raudteedel ja jaamades äärmise rööpme teljest 30 meetri kaugusele ning</w:t>
      </w:r>
      <w:r w:rsidR="009D0D7C" w:rsidRPr="00E20691">
        <w:t xml:space="preserve"> kus kehtivad </w:t>
      </w:r>
      <w:r w:rsidR="001558CC" w:rsidRPr="00E20691">
        <w:t>seadusest tulenevad kitsendused, muuhulgas kitsendused hoonete või rajatiste ehitamisele ja seadmete ning materjalide ladustamisele.</w:t>
      </w:r>
    </w:p>
    <w:p w:rsidR="00E0772A" w:rsidRPr="00E20691" w:rsidRDefault="00E0772A" w:rsidP="001558CC">
      <w:pPr>
        <w:spacing w:before="60"/>
        <w:jc w:val="both"/>
      </w:pPr>
      <w:r w:rsidRPr="00E20691">
        <w:t>Raudtee kaitsevööndis on keelatud ohustada liiklust ja takistada nähtavust raudteel.</w:t>
      </w:r>
    </w:p>
    <w:p w:rsidR="008A0B5F" w:rsidRPr="00E20691" w:rsidRDefault="008445F2" w:rsidP="008445F2">
      <w:pPr>
        <w:spacing w:before="60"/>
        <w:jc w:val="both"/>
      </w:pPr>
      <w:r w:rsidRPr="00E20691">
        <w:t>Raudteemaale kavandatavate tehnorajatiste planeeringute ja/või pro</w:t>
      </w:r>
      <w:r w:rsidR="00D60CE1">
        <w:t>jektide koostamiseks tuleb aktsiaseltsilt</w:t>
      </w:r>
      <w:r w:rsidRPr="00E20691">
        <w:t xml:space="preserve"> Eesti Raudtee taotleda tehnilised tingimused ning </w:t>
      </w:r>
      <w:r w:rsidR="00D60CE1">
        <w:t>kooskõlastada aktsiaseltsiga</w:t>
      </w:r>
      <w:r w:rsidR="00363057" w:rsidRPr="00E20691">
        <w:t xml:space="preserve"> Eesti Raudtee </w:t>
      </w:r>
      <w:r w:rsidRPr="00E20691">
        <w:t xml:space="preserve">planeeringute ja/või projektide lahendused. Raudteemaale kavandatavatele tehnorajatistele </w:t>
      </w:r>
      <w:r w:rsidR="00363057" w:rsidRPr="00E20691">
        <w:t xml:space="preserve">tuleb </w:t>
      </w:r>
      <w:r w:rsidRPr="00E20691">
        <w:t>näha ette servituudi seadmise vajadus.</w:t>
      </w:r>
    </w:p>
    <w:p w:rsidR="008A0B5F" w:rsidRPr="00E20691" w:rsidRDefault="008A0B5F" w:rsidP="008A0B5F">
      <w:pPr>
        <w:spacing w:before="60"/>
        <w:jc w:val="both"/>
      </w:pPr>
      <w:r w:rsidRPr="00E20691">
        <w:t>Lisaks raudtee omaniku nõusolekule on vaja Tehnilise Järelevalve Ameti luba raudtee</w:t>
      </w:r>
      <w:r w:rsidR="00363057" w:rsidRPr="00E20691">
        <w:t xml:space="preserve"> </w:t>
      </w:r>
      <w:r w:rsidRPr="00E20691">
        <w:t>kaitsevööndis:</w:t>
      </w:r>
    </w:p>
    <w:p w:rsidR="008A0B5F" w:rsidRPr="00E20691" w:rsidRDefault="008A0B5F" w:rsidP="005C4990">
      <w:pPr>
        <w:numPr>
          <w:ilvl w:val="0"/>
          <w:numId w:val="36"/>
        </w:numPr>
        <w:spacing w:before="60"/>
        <w:jc w:val="both"/>
      </w:pPr>
      <w:r w:rsidRPr="00E20691">
        <w:t>maaparandussüsteemide rajamisel, maavara kaevandamisel, kaevetööde</w:t>
      </w:r>
      <w:r w:rsidR="00AC5305" w:rsidRPr="00E20691">
        <w:t xml:space="preserve"> </w:t>
      </w:r>
      <w:r w:rsidRPr="00E20691">
        <w:t>tegemisel;</w:t>
      </w:r>
    </w:p>
    <w:p w:rsidR="008A0B5F" w:rsidRPr="00E20691" w:rsidRDefault="008A0B5F" w:rsidP="005C4990">
      <w:pPr>
        <w:numPr>
          <w:ilvl w:val="0"/>
          <w:numId w:val="36"/>
        </w:numPr>
        <w:spacing w:before="60"/>
        <w:jc w:val="both"/>
      </w:pPr>
      <w:r w:rsidRPr="00E20691">
        <w:t>uuendusraie ja muu looduskeskkonda muutva töö tegemisel;</w:t>
      </w:r>
    </w:p>
    <w:p w:rsidR="008A0B5F" w:rsidRPr="00E20691" w:rsidRDefault="008A0B5F" w:rsidP="005C4990">
      <w:pPr>
        <w:numPr>
          <w:ilvl w:val="0"/>
          <w:numId w:val="36"/>
        </w:numPr>
        <w:spacing w:before="60"/>
        <w:jc w:val="both"/>
      </w:pPr>
      <w:r w:rsidRPr="00E20691">
        <w:t>kergsüttivate ainete ja lõhkematerjali tootmisel ja ladustamisel;</w:t>
      </w:r>
    </w:p>
    <w:p w:rsidR="008A0B5F" w:rsidRPr="00E20691" w:rsidRDefault="008A0B5F" w:rsidP="005C4990">
      <w:pPr>
        <w:numPr>
          <w:ilvl w:val="0"/>
          <w:numId w:val="36"/>
        </w:numPr>
        <w:spacing w:before="60"/>
        <w:jc w:val="both"/>
      </w:pPr>
      <w:r w:rsidRPr="00E20691">
        <w:t>seadmete ja materjalide ladustamisel ja paigaldamisel, kui see seab ohtu</w:t>
      </w:r>
      <w:r w:rsidR="00AC5305" w:rsidRPr="00E20691">
        <w:t xml:space="preserve"> </w:t>
      </w:r>
      <w:r w:rsidRPr="00E20691">
        <w:t>nähtavuse kaitsevööndis;</w:t>
      </w:r>
    </w:p>
    <w:p w:rsidR="008A0B5F" w:rsidRPr="00E20691" w:rsidRDefault="008A0B5F" w:rsidP="005C4990">
      <w:pPr>
        <w:numPr>
          <w:ilvl w:val="0"/>
          <w:numId w:val="36"/>
        </w:numPr>
        <w:spacing w:before="60"/>
        <w:jc w:val="both"/>
      </w:pPr>
      <w:r w:rsidRPr="00E20691">
        <w:t>ehitise ehitamisel.</w:t>
      </w:r>
    </w:p>
    <w:p w:rsidR="008A0B5F" w:rsidRPr="00E20691" w:rsidRDefault="008A0B5F" w:rsidP="008A0B5F">
      <w:pPr>
        <w:spacing w:before="60"/>
        <w:jc w:val="both"/>
      </w:pPr>
      <w:r w:rsidRPr="00E20691">
        <w:t>Enne loa andmist on Tehnilise Järelevalve Ametil õigus põhjendatud juhul nõuda</w:t>
      </w:r>
      <w:r w:rsidR="00B076F1" w:rsidRPr="00E20691">
        <w:t xml:space="preserve"> </w:t>
      </w:r>
      <w:r w:rsidRPr="00E20691">
        <w:t>riskianalüüsi või muu asjakohase analüüsi koostamist, et hinnata kavandatud tegevuse</w:t>
      </w:r>
      <w:r w:rsidR="00B076F1" w:rsidRPr="00E20691">
        <w:t xml:space="preserve"> </w:t>
      </w:r>
      <w:r w:rsidRPr="00E20691">
        <w:t>mõju raudtee seisukorrale ja raudteeliiklusele.</w:t>
      </w:r>
    </w:p>
    <w:p w:rsidR="00426A63" w:rsidRPr="00E20691" w:rsidRDefault="00426A63" w:rsidP="00426A63">
      <w:pPr>
        <w:spacing w:before="60"/>
        <w:jc w:val="both"/>
      </w:pPr>
      <w:r w:rsidRPr="00E20691">
        <w:t>Raudtee kaitsevööndis töid tehes tuleb arvestada ka teede- ja sideministri 9.</w:t>
      </w:r>
      <w:r w:rsidR="00AC5305" w:rsidRPr="00E20691">
        <w:t xml:space="preserve"> juuli </w:t>
      </w:r>
      <w:r w:rsidRPr="00E20691">
        <w:t>1999 määruse nr 39 „Raudtee tehnokasutuseeskirja kinnitamine“ lisas 3 „Ehitusgabariidi rakendamise juhend“ tooduga.</w:t>
      </w:r>
    </w:p>
    <w:p w:rsidR="008A0B5F" w:rsidRPr="00E20691" w:rsidRDefault="008A0B5F" w:rsidP="008A0B5F">
      <w:pPr>
        <w:spacing w:before="60"/>
        <w:jc w:val="both"/>
      </w:pPr>
      <w:r w:rsidRPr="00E20691">
        <w:t>Ehitusseadustiku § 88 lõike 2 kohaselt kooskõlastab raudteerajatise, sealhulgas ülekäigu</w:t>
      </w:r>
      <w:r w:rsidR="00E20691" w:rsidRPr="00E20691">
        <w:t xml:space="preserve">- </w:t>
      </w:r>
      <w:r w:rsidRPr="00E20691">
        <w:t>ja</w:t>
      </w:r>
      <w:r w:rsidR="00B076F1" w:rsidRPr="00E20691">
        <w:t xml:space="preserve"> </w:t>
      </w:r>
      <w:r w:rsidRPr="00E20691">
        <w:t xml:space="preserve">ülesõidukoha projekteerimistingimused Tehnilise Järelevalve Amet, </w:t>
      </w:r>
      <w:r w:rsidR="00AC5305" w:rsidRPr="00E20691">
        <w:t xml:space="preserve">ehitusseadustiku </w:t>
      </w:r>
      <w:r w:rsidRPr="00E20691">
        <w:t>§</w:t>
      </w:r>
      <w:r w:rsidR="00AC5305" w:rsidRPr="00E20691">
        <w:t>-de</w:t>
      </w:r>
      <w:r w:rsidRPr="00E20691">
        <w:t xml:space="preserve"> 89 ja 90</w:t>
      </w:r>
      <w:r w:rsidR="00B076F1" w:rsidRPr="00E20691">
        <w:t xml:space="preserve"> </w:t>
      </w:r>
      <w:r w:rsidRPr="00E20691">
        <w:t>kohaselt annab raudteerajatise ehitamiseks ehitusloa ning kasutamiseks kasutusloa</w:t>
      </w:r>
      <w:r w:rsidR="00B076F1" w:rsidRPr="00E20691">
        <w:t xml:space="preserve"> </w:t>
      </w:r>
      <w:r w:rsidRPr="00E20691">
        <w:t>Tehnilise Järelevalve Amet.</w:t>
      </w:r>
    </w:p>
    <w:p w:rsidR="008A0B5F" w:rsidRPr="00E20691" w:rsidRDefault="008A0B5F" w:rsidP="008A0B5F">
      <w:pPr>
        <w:spacing w:before="60"/>
        <w:jc w:val="both"/>
      </w:pPr>
      <w:r w:rsidRPr="00E20691">
        <w:t xml:space="preserve">Raudtee tehnokasutuseeskirja </w:t>
      </w:r>
      <w:r w:rsidR="00AC5305" w:rsidRPr="00E20691">
        <w:t>l</w:t>
      </w:r>
      <w:r w:rsidRPr="00E20691">
        <w:t>isa 4 „Raudteeülesõidu- ja ülekäigukoha ehitamise,</w:t>
      </w:r>
      <w:r w:rsidR="00B076F1" w:rsidRPr="00E20691">
        <w:t xml:space="preserve"> </w:t>
      </w:r>
      <w:r w:rsidRPr="00E20691">
        <w:t>korrashoiu ja kasutamise juhend“ kohaselt peab olema tagatud III kategooria</w:t>
      </w:r>
      <w:r w:rsidR="00B076F1" w:rsidRPr="00E20691">
        <w:t xml:space="preserve"> </w:t>
      </w:r>
      <w:r w:rsidRPr="00E20691">
        <w:t>raudteeülesõidukoha nähtavuskolmnurk. See tähendab</w:t>
      </w:r>
      <w:r w:rsidR="00330411" w:rsidRPr="00E20691">
        <w:t>, et</w:t>
      </w:r>
      <w:r w:rsidRPr="00E20691">
        <w:t xml:space="preserve"> ülesõidukohal peab </w:t>
      </w:r>
      <w:r w:rsidR="00330411" w:rsidRPr="00E20691">
        <w:t xml:space="preserve">sõidukijuhile </w:t>
      </w:r>
      <w:r w:rsidRPr="00E20691">
        <w:t>olema 50</w:t>
      </w:r>
      <w:r w:rsidR="00B076F1" w:rsidRPr="00E20691">
        <w:t xml:space="preserve"> </w:t>
      </w:r>
      <w:r w:rsidRPr="00E20691">
        <w:t>meetri kaugusel äärmisest rööpast tagatud rongi nähtavus 400 meetri</w:t>
      </w:r>
      <w:r w:rsidR="00B076F1" w:rsidRPr="00E20691">
        <w:t xml:space="preserve"> </w:t>
      </w:r>
      <w:r w:rsidRPr="00E20691">
        <w:t>kauguselt.</w:t>
      </w:r>
    </w:p>
    <w:p w:rsidR="00B076F1" w:rsidRPr="00E20691" w:rsidRDefault="008A0B5F" w:rsidP="008A0B5F">
      <w:pPr>
        <w:spacing w:before="60"/>
        <w:jc w:val="both"/>
      </w:pPr>
      <w:r w:rsidRPr="00E20691">
        <w:t>Raudteemaale kavandatavate ehitiste pro</w:t>
      </w:r>
      <w:r w:rsidR="005B0EBC">
        <w:t>jekteerimiseks tuleb taotleda aktsiaseltsilt</w:t>
      </w:r>
      <w:r w:rsidRPr="00E20691">
        <w:t xml:space="preserve"> E</w:t>
      </w:r>
      <w:r w:rsidR="00F805C0">
        <w:t>ESTI</w:t>
      </w:r>
      <w:r w:rsidRPr="00E20691">
        <w:t xml:space="preserve"> R</w:t>
      </w:r>
      <w:r w:rsidR="00F805C0">
        <w:t>AUDTEE</w:t>
      </w:r>
      <w:r w:rsidR="00B076F1" w:rsidRPr="00E20691">
        <w:t xml:space="preserve"> </w:t>
      </w:r>
      <w:r w:rsidRPr="00E20691">
        <w:t>tehnilised tingimused.</w:t>
      </w:r>
    </w:p>
    <w:p w:rsidR="008A0B5F" w:rsidRPr="00E20691" w:rsidRDefault="008A0B5F" w:rsidP="008A0B5F">
      <w:pPr>
        <w:spacing w:before="60"/>
        <w:jc w:val="both"/>
      </w:pPr>
      <w:r w:rsidRPr="00E20691">
        <w:t>Nii raudtee kaitsevööndis asuva olemasoleva ehitise kui ka ehitustegevuse ajal ohutuse</w:t>
      </w:r>
      <w:r w:rsidR="00B076F1" w:rsidRPr="00E20691">
        <w:t xml:space="preserve"> </w:t>
      </w:r>
      <w:r w:rsidRPr="00E20691">
        <w:t>tagamise kohustus on ehitise omanikul. Raudtee valdajal ei ole kohustust hüvitada</w:t>
      </w:r>
      <w:r w:rsidR="00B076F1" w:rsidRPr="00E20691">
        <w:t xml:space="preserve"> </w:t>
      </w:r>
      <w:r w:rsidRPr="00E20691">
        <w:t>olemasoleva raudtee kaitsevööndis asuva kinnisasja planeeringu koostamise ja</w:t>
      </w:r>
      <w:r w:rsidR="00B076F1" w:rsidRPr="00E20691">
        <w:t xml:space="preserve"> </w:t>
      </w:r>
      <w:r w:rsidRPr="00E20691">
        <w:t xml:space="preserve">planeeringu </w:t>
      </w:r>
      <w:r w:rsidR="00363057" w:rsidRPr="00E20691">
        <w:t xml:space="preserve">elluviimisega </w:t>
      </w:r>
      <w:r w:rsidRPr="00E20691">
        <w:t>seotud kulutusi, samuti ei hüvita raudtee valdaja kulutusi</w:t>
      </w:r>
      <w:r w:rsidR="00B076F1" w:rsidRPr="00E20691">
        <w:t xml:space="preserve"> </w:t>
      </w:r>
      <w:r w:rsidRPr="00E20691">
        <w:t>raudteeliiklusest tuleneva kahjulik</w:t>
      </w:r>
      <w:r w:rsidR="00363057" w:rsidRPr="00E20691">
        <w:t>u</w:t>
      </w:r>
      <w:r w:rsidRPr="00E20691">
        <w:t xml:space="preserve"> mõju hüvitamiseks.</w:t>
      </w:r>
    </w:p>
    <w:p w:rsidR="008445F2" w:rsidRPr="00E20691" w:rsidRDefault="008A0B5F" w:rsidP="008445F2">
      <w:pPr>
        <w:spacing w:before="60"/>
        <w:jc w:val="both"/>
      </w:pPr>
      <w:r w:rsidRPr="00E20691">
        <w:t>Eelnimetatud tingimuste täitmist peab kontrollima planeeringu koostaja</w:t>
      </w:r>
      <w:r w:rsidR="00B076F1" w:rsidRPr="00E20691">
        <w:t xml:space="preserve"> </w:t>
      </w:r>
      <w:r w:rsidRPr="00E20691">
        <w:t>planeerimise käigus, projekteerija projekti koostamisel ja kohalik omavalitsus</w:t>
      </w:r>
      <w:r w:rsidR="00B076F1" w:rsidRPr="00E20691">
        <w:t xml:space="preserve"> </w:t>
      </w:r>
      <w:r w:rsidRPr="00E20691">
        <w:t>planeeringu menetlemise käigus.</w:t>
      </w:r>
    </w:p>
    <w:p w:rsidR="009D0D7C" w:rsidRPr="00E20691" w:rsidRDefault="00330411" w:rsidP="001558CC">
      <w:pPr>
        <w:spacing w:before="60"/>
        <w:jc w:val="both"/>
      </w:pPr>
      <w:r w:rsidRPr="00E20691">
        <w:lastRenderedPageBreak/>
        <w:t>Praegu</w:t>
      </w:r>
      <w:r w:rsidR="001558CC" w:rsidRPr="00E20691">
        <w:t xml:space="preserve"> puuduvad õigusaktid, mis konkreetselt reguleeriks</w:t>
      </w:r>
      <w:r w:rsidRPr="00E20691">
        <w:t>id</w:t>
      </w:r>
      <w:r w:rsidR="001558CC" w:rsidRPr="00E20691">
        <w:t xml:space="preserve"> uute elamute ehituse kaugust</w:t>
      </w:r>
      <w:r w:rsidR="00AF72C6" w:rsidRPr="00E20691">
        <w:t xml:space="preserve"> </w:t>
      </w:r>
      <w:r w:rsidR="001558CC" w:rsidRPr="00E20691">
        <w:t>raudteest</w:t>
      </w:r>
      <w:r w:rsidRPr="00E20691">
        <w:t>,</w:t>
      </w:r>
      <w:r w:rsidR="001558CC" w:rsidRPr="00E20691">
        <w:t xml:space="preserve"> muu</w:t>
      </w:r>
      <w:r w:rsidRPr="00E20691">
        <w:t xml:space="preserve"> </w:t>
      </w:r>
      <w:r w:rsidR="001558CC" w:rsidRPr="00E20691">
        <w:t>hulgas müra ja vibratsiooni mõju vähendamis</w:t>
      </w:r>
      <w:r w:rsidR="00474F10" w:rsidRPr="00E20691">
        <w:t xml:space="preserve">eks. Raudtee müra leviku tsoon on </w:t>
      </w:r>
      <w:r w:rsidR="00262A68" w:rsidRPr="00E20691">
        <w:t xml:space="preserve">ligikaudu </w:t>
      </w:r>
      <w:r w:rsidR="00474F10" w:rsidRPr="00E20691">
        <w:t>150 m raudtee teljest.</w:t>
      </w:r>
      <w:r w:rsidR="001558CC" w:rsidRPr="00E20691">
        <w:t xml:space="preserve"> </w:t>
      </w:r>
      <w:r w:rsidR="00474F10" w:rsidRPr="00E20691">
        <w:t>Raudteekaitsevööndisse või sellega piirnevale alale kavandatud hoonete projekteerimise käigus tuleb lahendada raudteeliiklusest tuleneva müra ja vibratsiooni probleemid. Nii müra</w:t>
      </w:r>
      <w:r w:rsidR="00262A68" w:rsidRPr="00E20691">
        <w:t>-</w:t>
      </w:r>
      <w:r w:rsidR="00474F10" w:rsidRPr="00E20691">
        <w:t xml:space="preserve"> kui </w:t>
      </w:r>
      <w:r w:rsidR="00262A68" w:rsidRPr="00E20691">
        <w:t xml:space="preserve">ka </w:t>
      </w:r>
      <w:r w:rsidR="00474F10" w:rsidRPr="00E20691">
        <w:t xml:space="preserve">vibratsiooninormide ületamisel ehitises peab </w:t>
      </w:r>
      <w:r w:rsidR="00262A68" w:rsidRPr="00E20691">
        <w:t xml:space="preserve">selle </w:t>
      </w:r>
      <w:r w:rsidR="00474F10" w:rsidRPr="00E20691">
        <w:t xml:space="preserve">omanik </w:t>
      </w:r>
      <w:r w:rsidR="00262A68" w:rsidRPr="00E20691">
        <w:t xml:space="preserve">võtma </w:t>
      </w:r>
      <w:r w:rsidR="00474F10" w:rsidRPr="00E20691">
        <w:t>meetmeid, et vähendada ohtu inimese tervisele (näiteks müratõkked</w:t>
      </w:r>
      <w:r w:rsidR="00262A68" w:rsidRPr="00E20691">
        <w:t xml:space="preserve"> või</w:t>
      </w:r>
      <w:r w:rsidR="00474F10" w:rsidRPr="00E20691">
        <w:t xml:space="preserve"> mitmekordsed aknaklaasid). Müra või vibratsiooni </w:t>
      </w:r>
      <w:r w:rsidR="00262A68" w:rsidRPr="00E20691">
        <w:t xml:space="preserve">väljaselgitamiseks </w:t>
      </w:r>
      <w:r w:rsidR="00474F10" w:rsidRPr="00E20691">
        <w:t>tuleb vajaduse</w:t>
      </w:r>
      <w:r w:rsidR="00262A68" w:rsidRPr="00E20691">
        <w:t xml:space="preserve"> korra</w:t>
      </w:r>
      <w:r w:rsidR="00474F10" w:rsidRPr="00E20691">
        <w:t xml:space="preserve">l tellida ekspertiis või keskkonnamõju hindamine. Arvestades raudtee mõju elamutele, </w:t>
      </w:r>
      <w:r w:rsidR="00262A68" w:rsidRPr="00E20691">
        <w:t xml:space="preserve">ei ole </w:t>
      </w:r>
      <w:r w:rsidR="00474F10" w:rsidRPr="00E20691">
        <w:t>uusi elamupiirkondi vahetult raudtee lähedusse üldplaneeringuga kavandatud.</w:t>
      </w:r>
    </w:p>
    <w:p w:rsidR="00A64A01" w:rsidRPr="00E20691" w:rsidRDefault="00A64A01" w:rsidP="00273C64">
      <w:pPr>
        <w:pStyle w:val="Heading2"/>
        <w:numPr>
          <w:ilvl w:val="1"/>
          <w:numId w:val="46"/>
        </w:numPr>
      </w:pPr>
      <w:bookmarkStart w:id="138" w:name="_Toc477776412"/>
      <w:r w:rsidRPr="00E20691">
        <w:t>TEE KAITSEVÖÖND</w:t>
      </w:r>
      <w:bookmarkEnd w:id="138"/>
    </w:p>
    <w:p w:rsidR="00A64A01" w:rsidRPr="00E20691" w:rsidRDefault="00A64A01" w:rsidP="00B076F1">
      <w:pPr>
        <w:shd w:val="clear" w:color="auto" w:fill="FFFFFF"/>
        <w:spacing w:before="60"/>
        <w:jc w:val="both"/>
      </w:pPr>
      <w:bookmarkStart w:id="139" w:name="para71lg1"/>
      <w:r w:rsidRPr="00E20691">
        <w:t>Ehitusseadustiku §</w:t>
      </w:r>
      <w:r w:rsidR="00262A68" w:rsidRPr="00E20691">
        <w:t>-st</w:t>
      </w:r>
      <w:r w:rsidRPr="00E20691">
        <w:t xml:space="preserve"> 71</w:t>
      </w:r>
      <w:r w:rsidR="00262A68" w:rsidRPr="00E20691">
        <w:t xml:space="preserve"> tuleneb alljärgnev</w:t>
      </w:r>
      <w:r w:rsidRPr="00E20691">
        <w:t>:</w:t>
      </w:r>
    </w:p>
    <w:bookmarkEnd w:id="139"/>
    <w:p w:rsidR="00A64A01" w:rsidRPr="00E20691" w:rsidRDefault="00262A68" w:rsidP="005C4990">
      <w:pPr>
        <w:numPr>
          <w:ilvl w:val="0"/>
          <w:numId w:val="66"/>
        </w:numPr>
        <w:shd w:val="clear" w:color="auto" w:fill="FFFFFF"/>
        <w:spacing w:before="60"/>
        <w:jc w:val="both"/>
        <w:rPr>
          <w:color w:val="202020"/>
          <w:lang w:eastAsia="et-EE"/>
        </w:rPr>
      </w:pPr>
      <w:r w:rsidRPr="00E20691">
        <w:rPr>
          <w:color w:val="202020"/>
          <w:lang w:eastAsia="et-EE"/>
        </w:rPr>
        <w:t>a</w:t>
      </w:r>
      <w:r w:rsidR="00A64A01" w:rsidRPr="00E20691">
        <w:rPr>
          <w:color w:val="202020"/>
          <w:lang w:eastAsia="et-EE"/>
        </w:rPr>
        <w:t>valikult kasutatava tee kaitsevöönd on teed ümbritsev maa-ala, mis tagab tee kaitse, teehoiu korraldamise</w:t>
      </w:r>
      <w:r w:rsidRPr="00E20691">
        <w:rPr>
          <w:color w:val="202020"/>
          <w:lang w:eastAsia="et-EE"/>
        </w:rPr>
        <w:t xml:space="preserve"> ja</w:t>
      </w:r>
      <w:r w:rsidR="00A64A01" w:rsidRPr="00E20691">
        <w:rPr>
          <w:color w:val="202020"/>
          <w:lang w:eastAsia="et-EE"/>
        </w:rPr>
        <w:t xml:space="preserve"> liiklusohutuse ning vähendab teelt lähtuva</w:t>
      </w:r>
      <w:r w:rsidRPr="00E20691">
        <w:rPr>
          <w:color w:val="202020"/>
          <w:lang w:eastAsia="et-EE"/>
        </w:rPr>
        <w:t>t</w:t>
      </w:r>
      <w:r w:rsidR="00A64A01" w:rsidRPr="00E20691">
        <w:rPr>
          <w:color w:val="202020"/>
          <w:lang w:eastAsia="et-EE"/>
        </w:rPr>
        <w:t xml:space="preserve"> keskkonnakahjulikk</w:t>
      </w:r>
      <w:r w:rsidRPr="00E20691">
        <w:rPr>
          <w:color w:val="202020"/>
          <w:lang w:eastAsia="et-EE"/>
        </w:rPr>
        <w:t>u</w:t>
      </w:r>
      <w:r w:rsidR="00A64A01" w:rsidRPr="00E20691">
        <w:rPr>
          <w:color w:val="202020"/>
          <w:lang w:eastAsia="et-EE"/>
        </w:rPr>
        <w:t xml:space="preserve"> ja inimestele ohtlikk</w:t>
      </w:r>
      <w:r w:rsidRPr="00E20691">
        <w:rPr>
          <w:color w:val="202020"/>
          <w:lang w:eastAsia="et-EE"/>
        </w:rPr>
        <w:t>u</w:t>
      </w:r>
      <w:r w:rsidR="00A64A01" w:rsidRPr="00E20691">
        <w:rPr>
          <w:color w:val="202020"/>
          <w:lang w:eastAsia="et-EE"/>
        </w:rPr>
        <w:t xml:space="preserve"> mõju. Teel on kaitsevöönd, kui tee on avalikult kasutatav</w:t>
      </w:r>
      <w:r w:rsidRPr="00E20691">
        <w:rPr>
          <w:color w:val="202020"/>
          <w:lang w:eastAsia="et-EE"/>
        </w:rPr>
        <w:t>;</w:t>
      </w:r>
    </w:p>
    <w:p w:rsidR="00A64A01" w:rsidRPr="00E20691" w:rsidRDefault="00A64A01" w:rsidP="005C4990">
      <w:pPr>
        <w:numPr>
          <w:ilvl w:val="0"/>
          <w:numId w:val="66"/>
        </w:numPr>
        <w:shd w:val="clear" w:color="auto" w:fill="FFFFFF"/>
        <w:spacing w:before="60"/>
        <w:jc w:val="both"/>
        <w:rPr>
          <w:color w:val="202020"/>
          <w:lang w:eastAsia="et-EE"/>
        </w:rPr>
      </w:pPr>
      <w:r w:rsidRPr="00E20691">
        <w:rPr>
          <w:color w:val="202020"/>
          <w:lang w:eastAsia="et-EE"/>
        </w:rPr>
        <w:t xml:space="preserve">ÜRO </w:t>
      </w:r>
      <w:r w:rsidR="00262A68" w:rsidRPr="00E20691">
        <w:rPr>
          <w:color w:val="202020"/>
          <w:lang w:eastAsia="et-EE"/>
        </w:rPr>
        <w:t>m</w:t>
      </w:r>
      <w:r w:rsidRPr="00E20691">
        <w:rPr>
          <w:color w:val="202020"/>
          <w:lang w:eastAsia="et-EE"/>
        </w:rPr>
        <w:t xml:space="preserve">ajandus- ja </w:t>
      </w:r>
      <w:r w:rsidR="00262A68" w:rsidRPr="00E20691">
        <w:rPr>
          <w:color w:val="202020"/>
          <w:lang w:eastAsia="et-EE"/>
        </w:rPr>
        <w:t>s</w:t>
      </w:r>
      <w:r w:rsidRPr="00E20691">
        <w:rPr>
          <w:color w:val="202020"/>
          <w:lang w:eastAsia="et-EE"/>
        </w:rPr>
        <w:t xml:space="preserve">otsiaalnõukogu nimetatud maantee kaitsevööndi laius </w:t>
      </w:r>
      <w:r w:rsidR="00265C30" w:rsidRPr="00E20691">
        <w:rPr>
          <w:color w:val="202020"/>
          <w:lang w:eastAsia="et-EE"/>
        </w:rPr>
        <w:t xml:space="preserve">on kuni 50 meetrit </w:t>
      </w:r>
      <w:r w:rsidRPr="00E20691">
        <w:rPr>
          <w:color w:val="202020"/>
          <w:lang w:eastAsia="et-EE"/>
        </w:rPr>
        <w:t>mõlemal pool äärmise sõiduraja välimisest servast. Ülejäänud maanteede kaitsevööndi laius mõlemal pool äärmise sõiduraja välimisest servast on kuni 30 meetrit. Maantee omanik võib kaitsevööndi laiust põhjendatud juhul vähendada</w:t>
      </w:r>
      <w:r w:rsidR="00262A68" w:rsidRPr="00E20691">
        <w:rPr>
          <w:color w:val="202020"/>
          <w:lang w:eastAsia="et-EE"/>
        </w:rPr>
        <w:t>;</w:t>
      </w:r>
      <w:bookmarkStart w:id="140" w:name="para71lg3"/>
    </w:p>
    <w:bookmarkEnd w:id="140"/>
    <w:p w:rsidR="00A64A01" w:rsidRPr="00E20691" w:rsidRDefault="00262A68" w:rsidP="005C4990">
      <w:pPr>
        <w:numPr>
          <w:ilvl w:val="0"/>
          <w:numId w:val="66"/>
        </w:numPr>
        <w:shd w:val="clear" w:color="auto" w:fill="FFFFFF"/>
        <w:spacing w:before="60"/>
        <w:jc w:val="both"/>
        <w:rPr>
          <w:color w:val="202020"/>
          <w:lang w:eastAsia="et-EE"/>
        </w:rPr>
      </w:pPr>
      <w:r w:rsidRPr="00E20691">
        <w:rPr>
          <w:color w:val="202020"/>
          <w:lang w:eastAsia="et-EE"/>
        </w:rPr>
        <w:t>t</w:t>
      </w:r>
      <w:r w:rsidR="00A64A01" w:rsidRPr="00E20691">
        <w:rPr>
          <w:color w:val="202020"/>
          <w:lang w:eastAsia="et-EE"/>
        </w:rPr>
        <w:t xml:space="preserve">änava kaitsevööndi laius on </w:t>
      </w:r>
      <w:r w:rsidR="00A11A3D" w:rsidRPr="00E20691">
        <w:rPr>
          <w:color w:val="202020"/>
          <w:lang w:eastAsia="et-EE"/>
        </w:rPr>
        <w:t xml:space="preserve">kuni 10 meetrit </w:t>
      </w:r>
      <w:r w:rsidR="00A64A01" w:rsidRPr="00E20691">
        <w:rPr>
          <w:color w:val="202020"/>
          <w:lang w:eastAsia="et-EE"/>
        </w:rPr>
        <w:t>äärmise sõiduraja välimisest servast. Kaitsevööndit võib laiendada kuni 50 meetrini, kui see on ette nähtud üld- või detailplaneeringus.</w:t>
      </w:r>
    </w:p>
    <w:p w:rsidR="00426A63" w:rsidRPr="00E20691" w:rsidRDefault="00A64A01" w:rsidP="001558CC">
      <w:pPr>
        <w:spacing w:before="60"/>
        <w:jc w:val="both"/>
      </w:pPr>
      <w:r w:rsidRPr="00E20691">
        <w:t>Põhimagistraalidel peab nähtavuse ja liiklusohutuse tagamiseks olema teekaitsevöönd määratud para</w:t>
      </w:r>
      <w:r w:rsidR="003F285C" w:rsidRPr="00E20691">
        <w:t>l</w:t>
      </w:r>
      <w:r w:rsidRPr="00E20691">
        <w:t>leelselt sõiduteega kuni hoonestusala piirini või Nõmmel lubatava piirdeaiani.</w:t>
      </w:r>
    </w:p>
    <w:p w:rsidR="00D44E1A" w:rsidRPr="00E20691" w:rsidRDefault="00AC282E" w:rsidP="00273C64">
      <w:pPr>
        <w:pStyle w:val="Heading2"/>
        <w:numPr>
          <w:ilvl w:val="1"/>
          <w:numId w:val="46"/>
        </w:numPr>
      </w:pPr>
      <w:bookmarkStart w:id="141" w:name="_Toc336342559"/>
      <w:bookmarkStart w:id="142" w:name="_Toc477776413"/>
      <w:bookmarkEnd w:id="137"/>
      <w:r w:rsidRPr="00E20691">
        <w:t>ELEKTRILIINIDE</w:t>
      </w:r>
      <w:r w:rsidR="001558CC" w:rsidRPr="00E20691">
        <w:t xml:space="preserve"> KAITSEVÖÖND</w:t>
      </w:r>
      <w:bookmarkEnd w:id="141"/>
      <w:bookmarkEnd w:id="142"/>
    </w:p>
    <w:p w:rsidR="00A64A01" w:rsidRPr="00E20691" w:rsidRDefault="00AC282E" w:rsidP="00B076F1">
      <w:pPr>
        <w:spacing w:before="60"/>
        <w:jc w:val="both"/>
        <w:rPr>
          <w:rFonts w:cs="Tahoma"/>
          <w:noProof/>
          <w:szCs w:val="24"/>
          <w:lang w:eastAsia="et-EE"/>
        </w:rPr>
      </w:pPr>
      <w:r w:rsidRPr="00E20691">
        <w:rPr>
          <w:rFonts w:cs="Tahoma"/>
          <w:noProof/>
          <w:szCs w:val="24"/>
          <w:lang w:eastAsia="et-EE"/>
        </w:rPr>
        <w:t xml:space="preserve">Kaitsevöönd on elektripaigaldisi ümbritsev maa-ala, õhuruum või veekogu, mille kasutamise võimalusi on ohutuse tagamiseks kitsendatud, kusjuures kaitsevööndi ulatus sõltub elektripaigaldise pingest. Õhuliini kaitsevöönd on maa-ala ja õhuruum, mida piiravad mõlemal pool piki liini telge paiknevad mõttelised vertikaaltasandid. </w:t>
      </w:r>
      <w:r w:rsidRPr="00E20691">
        <w:rPr>
          <w:rFonts w:cs="Tahoma"/>
          <w:szCs w:val="24"/>
        </w:rPr>
        <w:t xml:space="preserve">Majandus- ja </w:t>
      </w:r>
      <w:proofErr w:type="spellStart"/>
      <w:r w:rsidRPr="00E20691">
        <w:rPr>
          <w:rFonts w:cs="Tahoma"/>
          <w:szCs w:val="24"/>
        </w:rPr>
        <w:t>taristuministri</w:t>
      </w:r>
      <w:proofErr w:type="spellEnd"/>
      <w:r w:rsidRPr="00E20691">
        <w:rPr>
          <w:rFonts w:cs="Tahoma"/>
          <w:szCs w:val="24"/>
        </w:rPr>
        <w:t xml:space="preserve"> 2</w:t>
      </w:r>
      <w:r w:rsidR="004C0469" w:rsidRPr="00E20691">
        <w:rPr>
          <w:rFonts w:cs="Tahoma"/>
          <w:szCs w:val="24"/>
        </w:rPr>
        <w:t>5</w:t>
      </w:r>
      <w:r w:rsidRPr="00E20691">
        <w:rPr>
          <w:rFonts w:cs="Tahoma"/>
          <w:szCs w:val="24"/>
        </w:rPr>
        <w:t xml:space="preserve">. juuni 2015 määruse nr 73 </w:t>
      </w:r>
      <w:r w:rsidR="00A64A01" w:rsidRPr="00E20691">
        <w:rPr>
          <w:rFonts w:cs="Tahoma"/>
          <w:noProof/>
          <w:szCs w:val="24"/>
          <w:lang w:eastAsia="et-EE"/>
        </w:rPr>
        <w:t>„Ehitise kaitsevööndi ulatus, kaitsevööndis tegutsemise kord ja kaitsevööndi tähistusele esitatavad nõuded“ § 10 alusel on</w:t>
      </w:r>
      <w:r w:rsidRPr="00E20691">
        <w:rPr>
          <w:rFonts w:cs="Tahoma"/>
          <w:noProof/>
          <w:szCs w:val="24"/>
          <w:lang w:eastAsia="et-EE"/>
        </w:rPr>
        <w:t xml:space="preserve"> kaitsevööndid järgmised</w:t>
      </w:r>
      <w:r w:rsidR="00A64A01" w:rsidRPr="00E20691">
        <w:rPr>
          <w:rFonts w:cs="Tahoma"/>
          <w:noProof/>
          <w:szCs w:val="24"/>
          <w:lang w:eastAsia="et-EE"/>
        </w:rPr>
        <w:t>:</w:t>
      </w:r>
    </w:p>
    <w:p w:rsidR="00A64A01" w:rsidRPr="00E20691" w:rsidRDefault="00A64A01" w:rsidP="005C4990">
      <w:pPr>
        <w:numPr>
          <w:ilvl w:val="0"/>
          <w:numId w:val="37"/>
        </w:numPr>
        <w:spacing w:before="60"/>
        <w:jc w:val="both"/>
        <w:rPr>
          <w:rFonts w:cs="Tahoma"/>
          <w:szCs w:val="24"/>
        </w:rPr>
      </w:pPr>
      <w:r w:rsidRPr="00E20691">
        <w:rPr>
          <w:rFonts w:cs="Tahoma"/>
          <w:szCs w:val="24"/>
        </w:rPr>
        <w:t xml:space="preserve">kuni 1 </w:t>
      </w:r>
      <w:proofErr w:type="spellStart"/>
      <w:r w:rsidRPr="00E20691">
        <w:rPr>
          <w:rFonts w:cs="Tahoma"/>
          <w:szCs w:val="24"/>
        </w:rPr>
        <w:t>kV</w:t>
      </w:r>
      <w:proofErr w:type="spellEnd"/>
      <w:r w:rsidRPr="00E20691">
        <w:rPr>
          <w:rFonts w:cs="Tahoma"/>
          <w:szCs w:val="24"/>
        </w:rPr>
        <w:t xml:space="preserve"> nimipingega (kaasa arvatud) liinide korral 2 meetrit;</w:t>
      </w:r>
    </w:p>
    <w:p w:rsidR="00A64A01" w:rsidRPr="00E20691" w:rsidRDefault="00A64A01" w:rsidP="005C4990">
      <w:pPr>
        <w:numPr>
          <w:ilvl w:val="0"/>
          <w:numId w:val="37"/>
        </w:numPr>
        <w:spacing w:before="60"/>
        <w:jc w:val="both"/>
        <w:rPr>
          <w:rFonts w:cs="Tahoma"/>
          <w:szCs w:val="24"/>
        </w:rPr>
      </w:pPr>
      <w:r w:rsidRPr="00E20691">
        <w:rPr>
          <w:rFonts w:cs="Tahoma"/>
          <w:szCs w:val="24"/>
        </w:rPr>
        <w:t xml:space="preserve">1 </w:t>
      </w:r>
      <w:proofErr w:type="spellStart"/>
      <w:r w:rsidRPr="00E20691">
        <w:rPr>
          <w:rFonts w:cs="Tahoma"/>
          <w:szCs w:val="24"/>
        </w:rPr>
        <w:t>kV</w:t>
      </w:r>
      <w:proofErr w:type="spellEnd"/>
      <w:r w:rsidRPr="00E20691">
        <w:rPr>
          <w:rFonts w:cs="Tahoma"/>
          <w:szCs w:val="24"/>
        </w:rPr>
        <w:t xml:space="preserve"> kuni 35 </w:t>
      </w:r>
      <w:proofErr w:type="spellStart"/>
      <w:r w:rsidRPr="00E20691">
        <w:rPr>
          <w:rFonts w:cs="Tahoma"/>
          <w:szCs w:val="24"/>
        </w:rPr>
        <w:t>kV</w:t>
      </w:r>
      <w:proofErr w:type="spellEnd"/>
      <w:r w:rsidRPr="00E20691">
        <w:rPr>
          <w:rFonts w:cs="Tahoma"/>
          <w:szCs w:val="24"/>
        </w:rPr>
        <w:t xml:space="preserve"> nimipingega liinidel õhukaabli kasutamise korral 3 meetrit;</w:t>
      </w:r>
    </w:p>
    <w:p w:rsidR="00A64A01" w:rsidRPr="00E20691" w:rsidRDefault="00A64A01" w:rsidP="005C4990">
      <w:pPr>
        <w:numPr>
          <w:ilvl w:val="0"/>
          <w:numId w:val="37"/>
        </w:numPr>
        <w:spacing w:before="60"/>
        <w:jc w:val="both"/>
        <w:rPr>
          <w:rFonts w:cs="Tahoma"/>
          <w:szCs w:val="24"/>
        </w:rPr>
      </w:pPr>
      <w:r w:rsidRPr="00E20691">
        <w:rPr>
          <w:rFonts w:cs="Tahoma"/>
          <w:szCs w:val="24"/>
        </w:rPr>
        <w:t xml:space="preserve">1 </w:t>
      </w:r>
      <w:proofErr w:type="spellStart"/>
      <w:r w:rsidRPr="00E20691">
        <w:rPr>
          <w:rFonts w:cs="Tahoma"/>
          <w:szCs w:val="24"/>
        </w:rPr>
        <w:t>kV</w:t>
      </w:r>
      <w:proofErr w:type="spellEnd"/>
      <w:r w:rsidRPr="00E20691">
        <w:rPr>
          <w:rFonts w:cs="Tahoma"/>
          <w:szCs w:val="24"/>
        </w:rPr>
        <w:t xml:space="preserve"> kuni 35 </w:t>
      </w:r>
      <w:proofErr w:type="spellStart"/>
      <w:r w:rsidRPr="00E20691">
        <w:rPr>
          <w:rFonts w:cs="Tahoma"/>
          <w:szCs w:val="24"/>
        </w:rPr>
        <w:t>kV</w:t>
      </w:r>
      <w:proofErr w:type="spellEnd"/>
      <w:r w:rsidRPr="00E20691">
        <w:rPr>
          <w:rFonts w:cs="Tahoma"/>
          <w:szCs w:val="24"/>
        </w:rPr>
        <w:t xml:space="preserve"> nimipingega liinide korral 10 meetrit;</w:t>
      </w:r>
    </w:p>
    <w:p w:rsidR="00A64A01" w:rsidRPr="00E20691" w:rsidRDefault="00A64A01" w:rsidP="005C4990">
      <w:pPr>
        <w:numPr>
          <w:ilvl w:val="0"/>
          <w:numId w:val="37"/>
        </w:numPr>
        <w:spacing w:before="60"/>
        <w:jc w:val="both"/>
        <w:rPr>
          <w:rFonts w:cs="Tahoma"/>
          <w:szCs w:val="24"/>
        </w:rPr>
      </w:pPr>
      <w:r w:rsidRPr="00E20691">
        <w:rPr>
          <w:rFonts w:cs="Tahoma"/>
          <w:szCs w:val="24"/>
        </w:rPr>
        <w:t xml:space="preserve">35 </w:t>
      </w:r>
      <w:proofErr w:type="spellStart"/>
      <w:r w:rsidRPr="00E20691">
        <w:rPr>
          <w:rFonts w:cs="Tahoma"/>
          <w:szCs w:val="24"/>
        </w:rPr>
        <w:t>kV</w:t>
      </w:r>
      <w:proofErr w:type="spellEnd"/>
      <w:r w:rsidRPr="00E20691">
        <w:rPr>
          <w:rFonts w:cs="Tahoma"/>
          <w:szCs w:val="24"/>
        </w:rPr>
        <w:t xml:space="preserve"> (kaasa arvatud) kuni 110 </w:t>
      </w:r>
      <w:proofErr w:type="spellStart"/>
      <w:r w:rsidRPr="00E20691">
        <w:rPr>
          <w:rFonts w:cs="Tahoma"/>
          <w:szCs w:val="24"/>
        </w:rPr>
        <w:t>kV</w:t>
      </w:r>
      <w:proofErr w:type="spellEnd"/>
      <w:r w:rsidRPr="00E20691">
        <w:rPr>
          <w:rFonts w:cs="Tahoma"/>
          <w:szCs w:val="24"/>
        </w:rPr>
        <w:t xml:space="preserve"> nimipingega liinide korral 25 meetrit;</w:t>
      </w:r>
    </w:p>
    <w:p w:rsidR="00A64A01" w:rsidRPr="00E20691" w:rsidRDefault="00A64A01" w:rsidP="005C4990">
      <w:pPr>
        <w:numPr>
          <w:ilvl w:val="0"/>
          <w:numId w:val="37"/>
        </w:numPr>
        <w:spacing w:before="60"/>
        <w:jc w:val="both"/>
        <w:rPr>
          <w:rFonts w:cs="Tahoma"/>
          <w:szCs w:val="24"/>
        </w:rPr>
      </w:pPr>
      <w:r w:rsidRPr="00E20691">
        <w:rPr>
          <w:rFonts w:cs="Tahoma"/>
          <w:szCs w:val="24"/>
        </w:rPr>
        <w:t xml:space="preserve">220 </w:t>
      </w:r>
      <w:proofErr w:type="spellStart"/>
      <w:r w:rsidRPr="00E20691">
        <w:rPr>
          <w:rFonts w:cs="Tahoma"/>
          <w:szCs w:val="24"/>
        </w:rPr>
        <w:t>kV</w:t>
      </w:r>
      <w:proofErr w:type="spellEnd"/>
      <w:r w:rsidRPr="00E20691">
        <w:rPr>
          <w:rFonts w:cs="Tahoma"/>
          <w:szCs w:val="24"/>
        </w:rPr>
        <w:t xml:space="preserve"> kuni 330 </w:t>
      </w:r>
      <w:proofErr w:type="spellStart"/>
      <w:r w:rsidRPr="00E20691">
        <w:rPr>
          <w:rFonts w:cs="Tahoma"/>
          <w:szCs w:val="24"/>
        </w:rPr>
        <w:t>kV</w:t>
      </w:r>
      <w:proofErr w:type="spellEnd"/>
      <w:r w:rsidRPr="00E20691">
        <w:rPr>
          <w:rFonts w:cs="Tahoma"/>
          <w:szCs w:val="24"/>
        </w:rPr>
        <w:t xml:space="preserve"> nimipingega liinide korral 40 meetrit.</w:t>
      </w:r>
    </w:p>
    <w:p w:rsidR="00A64A01" w:rsidRPr="00E20691" w:rsidRDefault="00A64A01" w:rsidP="00B076F1">
      <w:pPr>
        <w:spacing w:before="60"/>
        <w:jc w:val="both"/>
        <w:rPr>
          <w:rFonts w:cs="Tahoma"/>
          <w:szCs w:val="24"/>
        </w:rPr>
      </w:pPr>
      <w:r w:rsidRPr="00E20691">
        <w:rPr>
          <w:rFonts w:cs="Tahoma"/>
          <w:szCs w:val="24"/>
        </w:rPr>
        <w:t>Maakaabelliini kaitsevöönd on piki kaablit kulgev ala, mida mõlemalt poolt piiravad liini äärmistest kaablitest 1 meetri kaugusel paiknevad mõttelised vertikaaltasandid.</w:t>
      </w:r>
    </w:p>
    <w:p w:rsidR="00AF72C6" w:rsidRPr="00E20691" w:rsidRDefault="00A64A01" w:rsidP="00B076F1">
      <w:pPr>
        <w:spacing w:before="60"/>
        <w:jc w:val="both"/>
        <w:rPr>
          <w:rFonts w:cs="Tahoma"/>
          <w:szCs w:val="24"/>
        </w:rPr>
      </w:pPr>
      <w:r w:rsidRPr="00E20691">
        <w:rPr>
          <w:rFonts w:cs="Tahoma"/>
          <w:szCs w:val="24"/>
        </w:rPr>
        <w:t>Veekaabelliini kaitsevöönd on piki kaablit kulgev veepinnast põhjani ulatuv veeruum, mida mõlemalt poolt piiravad liini äärmistest kaablitest meres ja järvedes 100 meetri kaugusel ning jõgedes 50 meetri kaugusel paiknevad mõttelised vertikaaltasandid.</w:t>
      </w:r>
    </w:p>
    <w:p w:rsidR="00D44E1A" w:rsidRPr="00E20691" w:rsidRDefault="00A64A01" w:rsidP="00B076F1">
      <w:pPr>
        <w:spacing w:before="60"/>
        <w:jc w:val="both"/>
        <w:rPr>
          <w:rFonts w:cs="Tahoma"/>
          <w:szCs w:val="24"/>
        </w:rPr>
      </w:pPr>
      <w:r w:rsidRPr="00E20691">
        <w:rPr>
          <w:rFonts w:cs="Tahoma"/>
          <w:szCs w:val="24"/>
        </w:rPr>
        <w:t>Alajaamade ja jaotusseadmete ümber ulatub kaitsevöönd 2 meetri kaugusele piirdeaiast, seinast või nende puudumisel seadmest.</w:t>
      </w:r>
    </w:p>
    <w:p w:rsidR="00D44E1A" w:rsidRPr="00E20691" w:rsidRDefault="00D44E1A" w:rsidP="00B076F1">
      <w:pPr>
        <w:spacing w:before="60"/>
        <w:jc w:val="both"/>
        <w:rPr>
          <w:rFonts w:cs="Tahoma"/>
          <w:szCs w:val="24"/>
        </w:rPr>
      </w:pPr>
      <w:r w:rsidRPr="00E20691">
        <w:rPr>
          <w:rFonts w:cs="Tahoma"/>
          <w:szCs w:val="24"/>
        </w:rPr>
        <w:lastRenderedPageBreak/>
        <w:t>Elektrivõrgu kaitsevööndis on keelatud tõkestada juurdepääsu elektrivõrgu ehitisteni, ladustada jäätmeid, tuleohtlikke materjale ja aineid, teha tuld, põhjustada oma tegevusega elektrivõrgu ehitiste saastamist ja korrosiooni, korraldada üle 1000 V pingega elektrivõrgu õhuliinide kaitsevööndis massi</w:t>
      </w:r>
      <w:r w:rsidRPr="00E20691">
        <w:rPr>
          <w:rFonts w:cs="Tahoma"/>
          <w:szCs w:val="24"/>
        </w:rPr>
        <w:softHyphen/>
        <w:t>üritusi. Elektrivõrgu kaitsevööndis on ilma võrguettevõtja loata keelatud ehitada, rekonstrueerida või lammutada hooneid ja rajatisi, teha mis tahes mäe-, laadimis-, süvendus-, lõhkamis-, üleujutus-, niisutus- ja maaparandustöid, istutada ja langetada puid ja põõsaid. Elektrivõrgu õhuliinide kaitsevööndis on ilma võrguettevõtja loata keelatud sõita masinate ja mehhanismidega, mille üldkõrgus maapinnast koos veosega või ilma on üle 4</w:t>
      </w:r>
      <w:r w:rsidR="000C0795" w:rsidRPr="00E20691">
        <w:rPr>
          <w:rFonts w:cs="Tahoma"/>
          <w:szCs w:val="24"/>
        </w:rPr>
        <w:t>,</w:t>
      </w:r>
      <w:r w:rsidRPr="00E20691">
        <w:rPr>
          <w:rFonts w:cs="Tahoma"/>
          <w:szCs w:val="24"/>
        </w:rPr>
        <w:t>5 m; üle 1000 V pingega elektrivõrgu õhuliinide kaitsevööndis rajada karjaaedu, traattarasid ja loomade joogikohti. Maakaabelliinide kaitsevööndis on ilma võrguettevõtja loata keelatud töötada löökmehhanismidega, planeerida pinnast, teha mullatöid sügavamal kui 0</w:t>
      </w:r>
      <w:r w:rsidR="00856510" w:rsidRPr="00E20691">
        <w:rPr>
          <w:rFonts w:cs="Tahoma"/>
          <w:szCs w:val="24"/>
        </w:rPr>
        <w:t>,</w:t>
      </w:r>
      <w:r w:rsidRPr="00E20691">
        <w:rPr>
          <w:rFonts w:cs="Tahoma"/>
          <w:szCs w:val="24"/>
        </w:rPr>
        <w:t>3 m, küntaval maal sügavamal kui 0</w:t>
      </w:r>
      <w:r w:rsidR="00856510" w:rsidRPr="00E20691">
        <w:rPr>
          <w:rFonts w:cs="Tahoma"/>
          <w:szCs w:val="24"/>
        </w:rPr>
        <w:t>,</w:t>
      </w:r>
      <w:r w:rsidRPr="00E20691">
        <w:rPr>
          <w:rFonts w:cs="Tahoma"/>
          <w:szCs w:val="24"/>
        </w:rPr>
        <w:t>45 m ning ladustada ja teisaldada raskusi.</w:t>
      </w:r>
    </w:p>
    <w:p w:rsidR="00D44E1A" w:rsidRPr="00E20691" w:rsidRDefault="001558CC" w:rsidP="00273C64">
      <w:pPr>
        <w:pStyle w:val="Heading2"/>
        <w:numPr>
          <w:ilvl w:val="1"/>
          <w:numId w:val="46"/>
        </w:numPr>
      </w:pPr>
      <w:bookmarkStart w:id="143" w:name="_Toc336342560"/>
      <w:bookmarkStart w:id="144" w:name="_Toc477776414"/>
      <w:r w:rsidRPr="00E20691">
        <w:t>SIDE</w:t>
      </w:r>
      <w:r w:rsidR="00AC282E" w:rsidRPr="00E20691">
        <w:t>EHITISE</w:t>
      </w:r>
      <w:r w:rsidRPr="00E20691">
        <w:t xml:space="preserve"> KAITSEVÖÖND</w:t>
      </w:r>
      <w:bookmarkEnd w:id="143"/>
      <w:bookmarkEnd w:id="144"/>
    </w:p>
    <w:p w:rsidR="00AC282E" w:rsidRPr="00E20691" w:rsidRDefault="00AC282E" w:rsidP="00AC282E">
      <w:pPr>
        <w:spacing w:before="60"/>
        <w:jc w:val="both"/>
        <w:rPr>
          <w:rFonts w:ascii="Arial" w:hAnsi="Arial" w:cs="Arial"/>
          <w:color w:val="202020"/>
          <w:sz w:val="21"/>
          <w:szCs w:val="21"/>
        </w:rPr>
      </w:pPr>
      <w:bookmarkStart w:id="145" w:name="_Toc336342561"/>
      <w:r w:rsidRPr="00E20691">
        <w:rPr>
          <w:rFonts w:cs="Tahoma"/>
          <w:szCs w:val="24"/>
        </w:rPr>
        <w:t xml:space="preserve">Majandus- ja </w:t>
      </w:r>
      <w:proofErr w:type="spellStart"/>
      <w:r w:rsidRPr="00E20691">
        <w:rPr>
          <w:rFonts w:cs="Tahoma"/>
          <w:szCs w:val="24"/>
        </w:rPr>
        <w:t>taristuministri</w:t>
      </w:r>
      <w:proofErr w:type="spellEnd"/>
      <w:r w:rsidRPr="00E20691">
        <w:rPr>
          <w:rFonts w:cs="Tahoma"/>
          <w:szCs w:val="24"/>
        </w:rPr>
        <w:t xml:space="preserve"> 2</w:t>
      </w:r>
      <w:r w:rsidR="004C0469" w:rsidRPr="00E20691">
        <w:rPr>
          <w:rFonts w:cs="Tahoma"/>
          <w:szCs w:val="24"/>
        </w:rPr>
        <w:t>5</w:t>
      </w:r>
      <w:r w:rsidRPr="00E20691">
        <w:rPr>
          <w:rFonts w:cs="Tahoma"/>
          <w:szCs w:val="24"/>
        </w:rPr>
        <w:t xml:space="preserve">. juuni 2015 määruse nr 73 </w:t>
      </w:r>
      <w:r w:rsidRPr="00E20691">
        <w:rPr>
          <w:rFonts w:cs="Tahoma"/>
          <w:noProof/>
          <w:szCs w:val="24"/>
          <w:lang w:eastAsia="et-EE"/>
        </w:rPr>
        <w:t>„Ehitise kaitsevööndi ulatus, kaitsevööndis tegutsemise kord ja kaitsevööndi tähistusele esitatavad nõuded</w:t>
      </w:r>
      <w:r w:rsidR="00F3069B" w:rsidRPr="00E20691">
        <w:rPr>
          <w:rFonts w:cs="Tahoma"/>
          <w:noProof/>
          <w:szCs w:val="24"/>
          <w:lang w:eastAsia="et-EE"/>
        </w:rPr>
        <w:t>“</w:t>
      </w:r>
      <w:r w:rsidRPr="00E20691">
        <w:rPr>
          <w:rFonts w:cs="Tahoma"/>
          <w:noProof/>
          <w:szCs w:val="24"/>
          <w:lang w:eastAsia="et-EE"/>
        </w:rPr>
        <w:t xml:space="preserve"> § 14 alusel on kaitsevööndi ulatus mõlemal pool sideehitist järgmine:</w:t>
      </w:r>
    </w:p>
    <w:p w:rsidR="00AC282E" w:rsidRPr="00E20691" w:rsidRDefault="00AC282E" w:rsidP="005C4990">
      <w:pPr>
        <w:numPr>
          <w:ilvl w:val="0"/>
          <w:numId w:val="68"/>
        </w:numPr>
        <w:tabs>
          <w:tab w:val="clear" w:pos="720"/>
          <w:tab w:val="left" w:pos="360"/>
        </w:tabs>
        <w:suppressAutoHyphens/>
        <w:ind w:left="0" w:firstLine="0"/>
        <w:jc w:val="both"/>
        <w:rPr>
          <w:rFonts w:cs="Tahoma"/>
          <w:noProof/>
          <w:szCs w:val="24"/>
          <w:lang w:eastAsia="et-EE"/>
        </w:rPr>
      </w:pPr>
      <w:r w:rsidRPr="00E20691">
        <w:rPr>
          <w:rFonts w:cs="Tahoma"/>
          <w:noProof/>
          <w:szCs w:val="24"/>
          <w:lang w:eastAsia="et-EE"/>
        </w:rPr>
        <w:t>maismaal 1 meeter sideehitisest või sideehitise välisseinast sideehitisega paralleelse mõttelise jooneni või tõmmitsatega raadiomasti korral 1 meeter välimiste tõmmitsate vundamendi välisservast, ühendades tõmmitsad mõtteliseks kolmnurgaks, vabalt seisva masti korral 1 meeter vundamendi välisservast;</w:t>
      </w:r>
    </w:p>
    <w:p w:rsidR="00AC282E" w:rsidRPr="00E20691" w:rsidRDefault="00AC282E" w:rsidP="005C4990">
      <w:pPr>
        <w:numPr>
          <w:ilvl w:val="0"/>
          <w:numId w:val="69"/>
        </w:numPr>
        <w:tabs>
          <w:tab w:val="left" w:pos="360"/>
          <w:tab w:val="left" w:pos="709"/>
        </w:tabs>
        <w:spacing w:before="60"/>
        <w:jc w:val="both"/>
        <w:rPr>
          <w:rFonts w:cs="Tahoma"/>
          <w:noProof/>
          <w:szCs w:val="24"/>
          <w:lang w:eastAsia="et-EE"/>
        </w:rPr>
      </w:pPr>
      <w:r w:rsidRPr="00E20691">
        <w:rPr>
          <w:rFonts w:cs="Tahoma"/>
          <w:noProof/>
          <w:szCs w:val="24"/>
          <w:lang w:eastAsia="et-EE"/>
        </w:rPr>
        <w:t>siseveekogudel 100 m sideehitise keskjoonest;</w:t>
      </w:r>
    </w:p>
    <w:p w:rsidR="00AC282E" w:rsidRPr="00E20691" w:rsidRDefault="00AC282E" w:rsidP="005C4990">
      <w:pPr>
        <w:numPr>
          <w:ilvl w:val="0"/>
          <w:numId w:val="69"/>
        </w:numPr>
        <w:tabs>
          <w:tab w:val="left" w:pos="360"/>
          <w:tab w:val="left" w:pos="709"/>
        </w:tabs>
        <w:spacing w:before="60"/>
        <w:jc w:val="both"/>
        <w:rPr>
          <w:rFonts w:cs="Tahoma"/>
          <w:noProof/>
          <w:szCs w:val="24"/>
          <w:lang w:eastAsia="et-EE"/>
        </w:rPr>
      </w:pPr>
      <w:r w:rsidRPr="00E20691">
        <w:rPr>
          <w:rFonts w:cs="Tahoma"/>
          <w:noProof/>
          <w:szCs w:val="24"/>
          <w:lang w:eastAsia="et-EE"/>
        </w:rPr>
        <w:t>merel 0,25 meremiili sideehitise keskjoonest.</w:t>
      </w:r>
    </w:p>
    <w:p w:rsidR="00D44E1A" w:rsidRPr="00E20691" w:rsidRDefault="00F02758" w:rsidP="00273C64">
      <w:pPr>
        <w:pStyle w:val="Heading2"/>
        <w:numPr>
          <w:ilvl w:val="1"/>
          <w:numId w:val="46"/>
        </w:numPr>
      </w:pPr>
      <w:bookmarkStart w:id="146" w:name="_Toc477776415"/>
      <w:bookmarkEnd w:id="145"/>
      <w:r w:rsidRPr="00E20691">
        <w:t xml:space="preserve">ÜHISVEEVÄRGI JA </w:t>
      </w:r>
      <w:r w:rsidR="00856510" w:rsidRPr="00E20691">
        <w:t>-</w:t>
      </w:r>
      <w:r w:rsidRPr="00E20691">
        <w:t xml:space="preserve">KANALISATSIOONI </w:t>
      </w:r>
      <w:r w:rsidR="0073259E" w:rsidRPr="00E20691">
        <w:t>KAITSEVÖÖND</w:t>
      </w:r>
      <w:bookmarkEnd w:id="146"/>
    </w:p>
    <w:p w:rsidR="00F02758" w:rsidRPr="00E20691" w:rsidRDefault="00F02758" w:rsidP="00F02758">
      <w:pPr>
        <w:pStyle w:val="NormalWeb"/>
        <w:spacing w:before="60" w:beforeAutospacing="0" w:after="0" w:afterAutospacing="0"/>
        <w:jc w:val="both"/>
      </w:pPr>
      <w:r w:rsidRPr="00E20691">
        <w:t>Keskkonnaministri 16. detsembri 2005 määruse nr 76 „Ühisveevärgi ja -kanalisatsiooni kaitsevööndi ulatus</w:t>
      </w:r>
      <w:r w:rsidR="00F3069B" w:rsidRPr="00E20691">
        <w:t>“</w:t>
      </w:r>
      <w:r w:rsidRPr="00E20691">
        <w:t xml:space="preserve"> alusel on ühisveevärgi ja </w:t>
      </w:r>
      <w:r w:rsidRPr="00E20691">
        <w:noBreakHyphen/>
        <w:t>kanalisatsiooni maa-aluste survetorustike kaitsevööndi ulatus torustiku telgjoonest mõlemale poole:</w:t>
      </w:r>
    </w:p>
    <w:p w:rsidR="00F02758" w:rsidRPr="00E20691" w:rsidRDefault="00F02758" w:rsidP="005C4990">
      <w:pPr>
        <w:numPr>
          <w:ilvl w:val="0"/>
          <w:numId w:val="69"/>
        </w:numPr>
        <w:tabs>
          <w:tab w:val="left" w:pos="360"/>
        </w:tabs>
        <w:spacing w:before="60"/>
        <w:jc w:val="both"/>
        <w:rPr>
          <w:rFonts w:cs="Tahoma"/>
          <w:noProof/>
          <w:szCs w:val="24"/>
          <w:lang w:eastAsia="et-EE"/>
        </w:rPr>
      </w:pPr>
      <w:r w:rsidRPr="00E20691">
        <w:rPr>
          <w:rFonts w:cs="Tahoma"/>
          <w:noProof/>
          <w:szCs w:val="24"/>
          <w:lang w:eastAsia="et-EE"/>
        </w:rPr>
        <w:t>alla 250 mm siseläbimõõduga torustikul 2 m;</w:t>
      </w:r>
    </w:p>
    <w:p w:rsidR="00F02758" w:rsidRPr="00E20691" w:rsidRDefault="00F02758" w:rsidP="005C4990">
      <w:pPr>
        <w:numPr>
          <w:ilvl w:val="0"/>
          <w:numId w:val="69"/>
        </w:numPr>
        <w:tabs>
          <w:tab w:val="left" w:pos="360"/>
        </w:tabs>
        <w:spacing w:before="60"/>
        <w:jc w:val="both"/>
        <w:rPr>
          <w:rFonts w:cs="Tahoma"/>
          <w:noProof/>
          <w:szCs w:val="24"/>
          <w:lang w:eastAsia="et-EE"/>
        </w:rPr>
      </w:pPr>
      <w:r w:rsidRPr="00E20691">
        <w:rPr>
          <w:rFonts w:cs="Tahoma"/>
          <w:noProof/>
          <w:szCs w:val="24"/>
          <w:lang w:eastAsia="et-EE"/>
        </w:rPr>
        <w:t>250 mm kuni alla 500 mm siseläbimõõduga torustikul 2,5 m;</w:t>
      </w:r>
    </w:p>
    <w:p w:rsidR="00F02758" w:rsidRPr="00E20691" w:rsidRDefault="00F02758" w:rsidP="005C4990">
      <w:pPr>
        <w:numPr>
          <w:ilvl w:val="0"/>
          <w:numId w:val="69"/>
        </w:numPr>
        <w:tabs>
          <w:tab w:val="left" w:pos="360"/>
        </w:tabs>
        <w:spacing w:before="60"/>
        <w:jc w:val="both"/>
        <w:rPr>
          <w:rFonts w:cs="Tahoma"/>
          <w:noProof/>
          <w:szCs w:val="24"/>
          <w:lang w:eastAsia="et-EE"/>
        </w:rPr>
      </w:pPr>
      <w:r w:rsidRPr="00E20691">
        <w:rPr>
          <w:rFonts w:cs="Tahoma"/>
          <w:noProof/>
          <w:szCs w:val="24"/>
          <w:lang w:eastAsia="et-EE"/>
        </w:rPr>
        <w:t>500 mm ja suurema siseläbimõõduga torustikul 3 m.</w:t>
      </w:r>
    </w:p>
    <w:p w:rsidR="00F02758" w:rsidRPr="00E20691" w:rsidRDefault="00F02758" w:rsidP="00F02758">
      <w:pPr>
        <w:pStyle w:val="NormalWeb"/>
        <w:spacing w:before="60" w:beforeAutospacing="0" w:after="0" w:afterAutospacing="0"/>
        <w:jc w:val="both"/>
      </w:pPr>
      <w:r w:rsidRPr="00E20691">
        <w:t xml:space="preserve">Ühisveevärgi ja </w:t>
      </w:r>
      <w:r w:rsidRPr="00E20691">
        <w:noBreakHyphen/>
        <w:t>kanalisatsiooni maa-aluste vabavoolsete torustike kaitsevööndi ulatus torustiku telgjoonest mõlemale poole on:</w:t>
      </w:r>
    </w:p>
    <w:p w:rsidR="00F02758" w:rsidRPr="00E20691" w:rsidRDefault="00F02758" w:rsidP="005C4990">
      <w:pPr>
        <w:numPr>
          <w:ilvl w:val="0"/>
          <w:numId w:val="69"/>
        </w:numPr>
        <w:tabs>
          <w:tab w:val="left" w:pos="360"/>
        </w:tabs>
        <w:spacing w:before="60"/>
        <w:jc w:val="both"/>
        <w:rPr>
          <w:rFonts w:cs="Tahoma"/>
          <w:noProof/>
          <w:szCs w:val="24"/>
          <w:lang w:eastAsia="et-EE"/>
        </w:rPr>
      </w:pPr>
      <w:r w:rsidRPr="00E20691">
        <w:rPr>
          <w:rFonts w:cs="Tahoma"/>
          <w:noProof/>
          <w:szCs w:val="24"/>
          <w:lang w:eastAsia="et-EE"/>
        </w:rPr>
        <w:t>torustikul, mille siseläbimõõt on alla 250 mm ja mis on paigaldatud kuni 2 m sügavusele – 2 m;</w:t>
      </w:r>
    </w:p>
    <w:p w:rsidR="00F02758" w:rsidRPr="00E20691" w:rsidRDefault="00F02758" w:rsidP="005C4990">
      <w:pPr>
        <w:numPr>
          <w:ilvl w:val="0"/>
          <w:numId w:val="69"/>
        </w:numPr>
        <w:tabs>
          <w:tab w:val="left" w:pos="360"/>
        </w:tabs>
        <w:spacing w:before="60"/>
        <w:jc w:val="both"/>
        <w:rPr>
          <w:rFonts w:cs="Tahoma"/>
          <w:noProof/>
          <w:szCs w:val="24"/>
          <w:lang w:eastAsia="et-EE"/>
        </w:rPr>
      </w:pPr>
      <w:r w:rsidRPr="00E20691">
        <w:rPr>
          <w:rFonts w:cs="Tahoma"/>
          <w:noProof/>
          <w:szCs w:val="24"/>
          <w:lang w:eastAsia="et-EE"/>
        </w:rPr>
        <w:t>torustikul, mille siseläbimõõt on 250 mm ja suurem ning mis on paigaldatud kuni 2 m sügavusele – 2,5 m;</w:t>
      </w:r>
    </w:p>
    <w:p w:rsidR="00F02758" w:rsidRPr="00E20691" w:rsidRDefault="00F02758" w:rsidP="005C4990">
      <w:pPr>
        <w:numPr>
          <w:ilvl w:val="0"/>
          <w:numId w:val="69"/>
        </w:numPr>
        <w:tabs>
          <w:tab w:val="left" w:pos="360"/>
        </w:tabs>
        <w:spacing w:before="60"/>
        <w:jc w:val="both"/>
        <w:rPr>
          <w:rFonts w:cs="Tahoma"/>
          <w:noProof/>
          <w:szCs w:val="24"/>
          <w:lang w:eastAsia="et-EE"/>
        </w:rPr>
      </w:pPr>
      <w:r w:rsidRPr="00E20691">
        <w:rPr>
          <w:rFonts w:cs="Tahoma"/>
          <w:noProof/>
          <w:szCs w:val="24"/>
          <w:lang w:eastAsia="et-EE"/>
        </w:rPr>
        <w:t>torustikul, mille siseläbimõõt on alla 250 mm ja mis on paigaldatud üle 2 m sügavusele – 2,</w:t>
      </w:r>
      <w:r w:rsidRPr="00E20691">
        <w:rPr>
          <w:rFonts w:cs="Tahoma"/>
          <w:szCs w:val="24"/>
        </w:rPr>
        <w:t>5 m</w:t>
      </w:r>
      <w:r w:rsidRPr="00E20691">
        <w:rPr>
          <w:rFonts w:cs="Tahoma"/>
          <w:noProof/>
          <w:szCs w:val="24"/>
          <w:lang w:eastAsia="et-EE"/>
        </w:rPr>
        <w:t>;</w:t>
      </w:r>
    </w:p>
    <w:p w:rsidR="00F02758" w:rsidRPr="00E20691" w:rsidRDefault="00F02758" w:rsidP="005C4990">
      <w:pPr>
        <w:numPr>
          <w:ilvl w:val="0"/>
          <w:numId w:val="69"/>
        </w:numPr>
        <w:tabs>
          <w:tab w:val="left" w:pos="360"/>
        </w:tabs>
        <w:spacing w:before="60"/>
        <w:jc w:val="both"/>
        <w:rPr>
          <w:rFonts w:cs="Tahoma"/>
          <w:noProof/>
          <w:szCs w:val="24"/>
          <w:lang w:eastAsia="et-EE"/>
        </w:rPr>
      </w:pPr>
      <w:r w:rsidRPr="00E20691">
        <w:rPr>
          <w:rFonts w:cs="Tahoma"/>
          <w:noProof/>
          <w:szCs w:val="24"/>
          <w:lang w:eastAsia="et-EE"/>
        </w:rPr>
        <w:t>torustikul, mille siseläbimõõt on 250 mm ja suurem ning mis on paigaldatud üle 2 m sügavusele – 3 m;</w:t>
      </w:r>
    </w:p>
    <w:p w:rsidR="00F02758" w:rsidRPr="00E20691" w:rsidRDefault="00F02758" w:rsidP="005C4990">
      <w:pPr>
        <w:numPr>
          <w:ilvl w:val="0"/>
          <w:numId w:val="69"/>
        </w:numPr>
        <w:tabs>
          <w:tab w:val="left" w:pos="360"/>
        </w:tabs>
        <w:spacing w:before="60"/>
        <w:jc w:val="both"/>
        <w:rPr>
          <w:rFonts w:cs="Tahoma"/>
          <w:noProof/>
          <w:szCs w:val="24"/>
          <w:lang w:eastAsia="et-EE"/>
        </w:rPr>
      </w:pPr>
      <w:r w:rsidRPr="00E20691">
        <w:rPr>
          <w:rFonts w:cs="Tahoma"/>
          <w:noProof/>
          <w:szCs w:val="24"/>
          <w:lang w:eastAsia="et-EE"/>
        </w:rPr>
        <w:t>torustikul, mille siseläbimõõt on 1000 mm ja suurem ning mis on paigaldatud üle 2 m sügavusele või allmaakaeveõõn</w:t>
      </w:r>
      <w:r w:rsidR="00856510" w:rsidRPr="00E20691">
        <w:rPr>
          <w:rFonts w:cs="Tahoma"/>
          <w:noProof/>
          <w:szCs w:val="24"/>
          <w:lang w:eastAsia="et-EE"/>
        </w:rPr>
        <w:t>d</w:t>
      </w:r>
      <w:r w:rsidRPr="00E20691">
        <w:rPr>
          <w:rFonts w:cs="Tahoma"/>
          <w:noProof/>
          <w:szCs w:val="24"/>
          <w:lang w:eastAsia="et-EE"/>
        </w:rPr>
        <w:t>e – 5 m.</w:t>
      </w:r>
    </w:p>
    <w:p w:rsidR="00F02758" w:rsidRPr="00E20691" w:rsidRDefault="00F02758" w:rsidP="00F02758">
      <w:pPr>
        <w:pStyle w:val="NormalWeb"/>
        <w:spacing w:before="60" w:beforeAutospacing="0" w:after="0" w:afterAutospacing="0"/>
      </w:pPr>
      <w:r w:rsidRPr="00E20691">
        <w:t xml:space="preserve">Ühisveevärgi ja </w:t>
      </w:r>
      <w:r w:rsidRPr="00E20691">
        <w:noBreakHyphen/>
        <w:t>kanalisatsiooni veealuste torustike kaitsevööndi ulatus torustiku telgjoonest mõlemale poole on:</w:t>
      </w:r>
    </w:p>
    <w:p w:rsidR="00F02758" w:rsidRPr="00E20691" w:rsidRDefault="00F02758" w:rsidP="005C4990">
      <w:pPr>
        <w:numPr>
          <w:ilvl w:val="0"/>
          <w:numId w:val="70"/>
        </w:numPr>
        <w:tabs>
          <w:tab w:val="left" w:pos="360"/>
        </w:tabs>
        <w:spacing w:before="60"/>
        <w:jc w:val="both"/>
        <w:rPr>
          <w:rFonts w:cs="Tahoma"/>
          <w:noProof/>
          <w:szCs w:val="24"/>
          <w:lang w:eastAsia="et-EE"/>
        </w:rPr>
      </w:pPr>
      <w:r w:rsidRPr="00E20691">
        <w:rPr>
          <w:rFonts w:cs="Tahoma"/>
          <w:noProof/>
          <w:szCs w:val="24"/>
          <w:lang w:eastAsia="et-EE"/>
        </w:rPr>
        <w:t>jõgedes ja järvedes 50 m;</w:t>
      </w:r>
    </w:p>
    <w:p w:rsidR="00F02758" w:rsidRPr="00E20691" w:rsidRDefault="00F02758" w:rsidP="005C4990">
      <w:pPr>
        <w:numPr>
          <w:ilvl w:val="0"/>
          <w:numId w:val="70"/>
        </w:numPr>
        <w:tabs>
          <w:tab w:val="left" w:pos="360"/>
        </w:tabs>
        <w:spacing w:before="60"/>
        <w:jc w:val="both"/>
        <w:rPr>
          <w:rFonts w:cs="Tahoma"/>
          <w:noProof/>
          <w:szCs w:val="24"/>
          <w:lang w:eastAsia="et-EE"/>
        </w:rPr>
      </w:pPr>
      <w:r w:rsidRPr="00E20691">
        <w:rPr>
          <w:rFonts w:cs="Tahoma"/>
          <w:noProof/>
          <w:szCs w:val="24"/>
          <w:lang w:eastAsia="et-EE"/>
        </w:rPr>
        <w:t>meres 200 m.</w:t>
      </w:r>
    </w:p>
    <w:p w:rsidR="00D44E1A" w:rsidRPr="00E20691" w:rsidRDefault="00F02758" w:rsidP="00FE01C0">
      <w:pPr>
        <w:spacing w:before="60"/>
        <w:jc w:val="both"/>
        <w:rPr>
          <w:rFonts w:cs="Tahoma"/>
          <w:szCs w:val="24"/>
        </w:rPr>
      </w:pPr>
      <w:r w:rsidRPr="00E20691">
        <w:rPr>
          <w:rFonts w:cs="Tahoma"/>
          <w:noProof/>
          <w:szCs w:val="24"/>
          <w:lang w:eastAsia="et-EE"/>
        </w:rPr>
        <w:lastRenderedPageBreak/>
        <w:t>Lisaks tuleb arvestada nõudeid, mis on kehtestatud Vabariigi Valitsuse 16. mai 2001 määrusega nr 171 „</w:t>
      </w:r>
      <w:r w:rsidRPr="00E20691">
        <w:rPr>
          <w:rFonts w:cs="Tahoma"/>
          <w:bCs/>
          <w:szCs w:val="24"/>
        </w:rPr>
        <w:t>Kanalisatsiooniehitiste veekaitsenõuded</w:t>
      </w:r>
      <w:r w:rsidR="00F3069B" w:rsidRPr="00E20691">
        <w:rPr>
          <w:rFonts w:cs="Tahoma"/>
          <w:bCs/>
          <w:szCs w:val="24"/>
        </w:rPr>
        <w:t>“</w:t>
      </w:r>
      <w:r w:rsidRPr="00E20691">
        <w:rPr>
          <w:rFonts w:cs="Tahoma"/>
          <w:bCs/>
          <w:szCs w:val="24"/>
        </w:rPr>
        <w:t>.</w:t>
      </w:r>
    </w:p>
    <w:p w:rsidR="00D44E1A" w:rsidRPr="00E20691" w:rsidRDefault="001558CC" w:rsidP="00273C64">
      <w:pPr>
        <w:pStyle w:val="Heading2"/>
        <w:numPr>
          <w:ilvl w:val="1"/>
          <w:numId w:val="46"/>
        </w:numPr>
      </w:pPr>
      <w:bookmarkStart w:id="147" w:name="_Toc336342562"/>
      <w:bookmarkStart w:id="148" w:name="_Toc477776416"/>
      <w:r w:rsidRPr="00E20691">
        <w:t>GAASI</w:t>
      </w:r>
      <w:r w:rsidR="00AC282E" w:rsidRPr="00E20691">
        <w:t>PAIGALDISE</w:t>
      </w:r>
      <w:r w:rsidRPr="00E20691">
        <w:t xml:space="preserve"> KAITSEVÖÖND</w:t>
      </w:r>
      <w:bookmarkEnd w:id="147"/>
      <w:bookmarkEnd w:id="148"/>
    </w:p>
    <w:p w:rsidR="00AC282E" w:rsidRPr="00E20691" w:rsidRDefault="00AC282E" w:rsidP="00AC282E">
      <w:pPr>
        <w:spacing w:before="60"/>
        <w:jc w:val="both"/>
        <w:rPr>
          <w:rFonts w:cs="Tahoma"/>
          <w:noProof/>
          <w:szCs w:val="24"/>
          <w:lang w:eastAsia="et-EE"/>
        </w:rPr>
      </w:pPr>
      <w:r w:rsidRPr="00E20691">
        <w:rPr>
          <w:rFonts w:cs="Tahoma"/>
          <w:szCs w:val="24"/>
        </w:rPr>
        <w:t xml:space="preserve">Majandus- ja </w:t>
      </w:r>
      <w:proofErr w:type="spellStart"/>
      <w:r w:rsidRPr="00E20691">
        <w:rPr>
          <w:rFonts w:cs="Tahoma"/>
          <w:szCs w:val="24"/>
        </w:rPr>
        <w:t>taristuministri</w:t>
      </w:r>
      <w:proofErr w:type="spellEnd"/>
      <w:r w:rsidRPr="00E20691">
        <w:rPr>
          <w:rFonts w:cs="Tahoma"/>
          <w:szCs w:val="24"/>
        </w:rPr>
        <w:t xml:space="preserve"> 2</w:t>
      </w:r>
      <w:r w:rsidR="00C82EA2" w:rsidRPr="00E20691">
        <w:rPr>
          <w:rFonts w:cs="Tahoma"/>
          <w:szCs w:val="24"/>
        </w:rPr>
        <w:t>5</w:t>
      </w:r>
      <w:r w:rsidRPr="00E20691">
        <w:rPr>
          <w:rFonts w:cs="Tahoma"/>
          <w:szCs w:val="24"/>
        </w:rPr>
        <w:t xml:space="preserve">. juuni 2015 määruse nr 73 </w:t>
      </w:r>
      <w:r w:rsidRPr="00E20691">
        <w:rPr>
          <w:rFonts w:cs="Tahoma"/>
          <w:noProof/>
          <w:szCs w:val="24"/>
          <w:lang w:eastAsia="et-EE"/>
        </w:rPr>
        <w:t>„Ehitise kaitsevööndi ulatus, kaitsevööndis tegutsemise kord ja kaitsevööndi tähistusele esitatavad nõuded</w:t>
      </w:r>
      <w:r w:rsidR="00F3069B" w:rsidRPr="00E20691">
        <w:rPr>
          <w:rFonts w:cs="Tahoma"/>
          <w:noProof/>
          <w:szCs w:val="24"/>
          <w:lang w:eastAsia="et-EE"/>
        </w:rPr>
        <w:t>“</w:t>
      </w:r>
      <w:r w:rsidRPr="00E20691">
        <w:rPr>
          <w:rFonts w:cs="Tahoma"/>
          <w:noProof/>
          <w:szCs w:val="24"/>
          <w:lang w:eastAsia="et-EE"/>
        </w:rPr>
        <w:t xml:space="preserve"> § 13 alusel on kaitsevööndid </w:t>
      </w:r>
      <w:r w:rsidR="00856510" w:rsidRPr="00E20691">
        <w:rPr>
          <w:rFonts w:cs="Tahoma"/>
          <w:noProof/>
          <w:szCs w:val="24"/>
          <w:lang w:eastAsia="et-EE"/>
        </w:rPr>
        <w:t>all</w:t>
      </w:r>
      <w:r w:rsidRPr="00E20691">
        <w:rPr>
          <w:rFonts w:cs="Tahoma"/>
          <w:noProof/>
          <w:szCs w:val="24"/>
          <w:lang w:eastAsia="et-EE"/>
        </w:rPr>
        <w:t>järgnevad</w:t>
      </w:r>
      <w:r w:rsidR="00856510" w:rsidRPr="00E20691">
        <w:rPr>
          <w:rFonts w:cs="Tahoma"/>
          <w:noProof/>
          <w:szCs w:val="24"/>
          <w:lang w:eastAsia="et-EE"/>
        </w:rPr>
        <w:t>.</w:t>
      </w:r>
    </w:p>
    <w:p w:rsidR="0073259E" w:rsidRPr="00E20691" w:rsidRDefault="0073259E" w:rsidP="00AC282E">
      <w:pPr>
        <w:spacing w:before="60"/>
        <w:jc w:val="both"/>
        <w:rPr>
          <w:rFonts w:cs="Tahoma"/>
          <w:noProof/>
          <w:szCs w:val="24"/>
          <w:lang w:eastAsia="et-E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00"/>
        <w:gridCol w:w="3672"/>
      </w:tblGrid>
      <w:tr w:rsidR="00AC282E" w:rsidRPr="00E20691" w:rsidTr="00B3377D">
        <w:tc>
          <w:tcPr>
            <w:tcW w:w="5400" w:type="dxa"/>
          </w:tcPr>
          <w:p w:rsidR="00AC282E" w:rsidRPr="00E20691" w:rsidRDefault="00AC282E" w:rsidP="005257D6">
            <w:pPr>
              <w:tabs>
                <w:tab w:val="left" w:pos="360"/>
              </w:tabs>
              <w:spacing w:before="60"/>
              <w:rPr>
                <w:rFonts w:cs="Tahoma"/>
                <w:noProof/>
                <w:szCs w:val="24"/>
                <w:lang w:eastAsia="et-EE"/>
              </w:rPr>
            </w:pPr>
            <w:r w:rsidRPr="00E20691">
              <w:rPr>
                <w:rFonts w:cs="Tahoma"/>
                <w:noProof/>
                <w:szCs w:val="24"/>
                <w:lang w:eastAsia="et-EE"/>
              </w:rPr>
              <w:t>Gaasitorustiku tüüp</w:t>
            </w:r>
          </w:p>
        </w:tc>
        <w:tc>
          <w:tcPr>
            <w:tcW w:w="3672" w:type="dxa"/>
          </w:tcPr>
          <w:p w:rsidR="00AC282E" w:rsidRPr="00E20691" w:rsidRDefault="00AC282E" w:rsidP="005257D6">
            <w:pPr>
              <w:tabs>
                <w:tab w:val="left" w:pos="360"/>
              </w:tabs>
              <w:spacing w:before="60"/>
              <w:rPr>
                <w:rFonts w:cs="Tahoma"/>
                <w:noProof/>
                <w:szCs w:val="24"/>
                <w:lang w:eastAsia="et-EE"/>
              </w:rPr>
            </w:pPr>
            <w:r w:rsidRPr="00E20691">
              <w:rPr>
                <w:rFonts w:cs="Tahoma"/>
                <w:noProof/>
                <w:szCs w:val="24"/>
                <w:lang w:eastAsia="et-EE"/>
              </w:rPr>
              <w:t>Kaitsevööndi ulatus mõlemal pool gaasitorustikku</w:t>
            </w:r>
          </w:p>
        </w:tc>
      </w:tr>
      <w:tr w:rsidR="00AC282E" w:rsidRPr="00E20691" w:rsidTr="00B3377D">
        <w:tc>
          <w:tcPr>
            <w:tcW w:w="5400" w:type="dxa"/>
          </w:tcPr>
          <w:p w:rsidR="00AC282E" w:rsidRPr="00E20691" w:rsidRDefault="00AC282E" w:rsidP="005257D6">
            <w:pPr>
              <w:tabs>
                <w:tab w:val="left" w:pos="360"/>
              </w:tabs>
              <w:spacing w:before="60"/>
              <w:rPr>
                <w:rFonts w:cs="Tahoma"/>
                <w:noProof/>
                <w:szCs w:val="24"/>
                <w:lang w:eastAsia="et-EE"/>
              </w:rPr>
            </w:pPr>
            <w:r w:rsidRPr="00E20691">
              <w:rPr>
                <w:rFonts w:cs="Tahoma"/>
                <w:noProof/>
                <w:szCs w:val="24"/>
                <w:lang w:eastAsia="et-EE"/>
              </w:rPr>
              <w:t>A- ja B-kategooria gaasitorustik</w:t>
            </w:r>
          </w:p>
        </w:tc>
        <w:tc>
          <w:tcPr>
            <w:tcW w:w="3672" w:type="dxa"/>
          </w:tcPr>
          <w:p w:rsidR="00AC282E" w:rsidRPr="00E20691" w:rsidRDefault="00AC282E" w:rsidP="005257D6">
            <w:pPr>
              <w:tabs>
                <w:tab w:val="left" w:pos="360"/>
              </w:tabs>
              <w:spacing w:before="60"/>
              <w:jc w:val="right"/>
              <w:rPr>
                <w:rFonts w:cs="Tahoma"/>
                <w:noProof/>
                <w:szCs w:val="24"/>
                <w:lang w:eastAsia="et-EE"/>
              </w:rPr>
            </w:pPr>
            <w:r w:rsidRPr="00E20691">
              <w:rPr>
                <w:rFonts w:cs="Tahoma"/>
                <w:noProof/>
                <w:szCs w:val="24"/>
                <w:lang w:eastAsia="et-EE"/>
              </w:rPr>
              <w:t>välimisest mõõtmest</w:t>
            </w:r>
            <w:r w:rsidRPr="00E20691">
              <w:rPr>
                <w:rFonts w:ascii="Arial" w:hAnsi="Arial" w:cs="Arial"/>
                <w:color w:val="202020"/>
                <w:sz w:val="21"/>
                <w:szCs w:val="21"/>
                <w:shd w:val="clear" w:color="auto" w:fill="FFFFFF"/>
              </w:rPr>
              <w:t xml:space="preserve"> </w:t>
            </w:r>
            <w:r w:rsidRPr="00E20691">
              <w:rPr>
                <w:rFonts w:cs="Tahoma"/>
                <w:noProof/>
                <w:szCs w:val="24"/>
                <w:lang w:eastAsia="et-EE"/>
              </w:rPr>
              <w:t>1 m</w:t>
            </w:r>
          </w:p>
        </w:tc>
      </w:tr>
      <w:tr w:rsidR="00AC282E" w:rsidRPr="00E20691" w:rsidTr="00B3377D">
        <w:tc>
          <w:tcPr>
            <w:tcW w:w="5400" w:type="dxa"/>
          </w:tcPr>
          <w:p w:rsidR="00AC282E" w:rsidRPr="00E20691" w:rsidRDefault="00AC282E" w:rsidP="005257D6">
            <w:pPr>
              <w:tabs>
                <w:tab w:val="left" w:pos="360"/>
              </w:tabs>
              <w:spacing w:before="60"/>
              <w:rPr>
                <w:rFonts w:cs="Tahoma"/>
                <w:noProof/>
                <w:szCs w:val="24"/>
                <w:lang w:eastAsia="et-EE"/>
              </w:rPr>
            </w:pPr>
            <w:r w:rsidRPr="00E20691">
              <w:rPr>
                <w:rFonts w:cs="Tahoma"/>
                <w:noProof/>
                <w:szCs w:val="24"/>
                <w:lang w:eastAsia="et-EE"/>
              </w:rPr>
              <w:t>C-kategooria gaasitorustik</w:t>
            </w:r>
          </w:p>
        </w:tc>
        <w:tc>
          <w:tcPr>
            <w:tcW w:w="3672" w:type="dxa"/>
          </w:tcPr>
          <w:p w:rsidR="00AC282E" w:rsidRPr="00E20691" w:rsidRDefault="00AC282E" w:rsidP="005257D6">
            <w:pPr>
              <w:tabs>
                <w:tab w:val="left" w:pos="360"/>
              </w:tabs>
              <w:spacing w:before="60"/>
              <w:jc w:val="right"/>
              <w:rPr>
                <w:rFonts w:cs="Tahoma"/>
                <w:noProof/>
                <w:szCs w:val="24"/>
                <w:lang w:eastAsia="et-EE"/>
              </w:rPr>
            </w:pPr>
            <w:r w:rsidRPr="00E20691">
              <w:rPr>
                <w:rFonts w:cs="Tahoma"/>
                <w:noProof/>
                <w:szCs w:val="24"/>
                <w:lang w:eastAsia="et-EE"/>
              </w:rPr>
              <w:t>välimisest mõõtmest</w:t>
            </w:r>
            <w:r w:rsidRPr="00E20691">
              <w:rPr>
                <w:rFonts w:ascii="Arial" w:hAnsi="Arial" w:cs="Arial"/>
                <w:color w:val="202020"/>
                <w:sz w:val="21"/>
                <w:szCs w:val="21"/>
                <w:shd w:val="clear" w:color="auto" w:fill="FFFFFF"/>
              </w:rPr>
              <w:t xml:space="preserve"> </w:t>
            </w:r>
            <w:r w:rsidRPr="00E20691">
              <w:rPr>
                <w:rFonts w:cs="Tahoma"/>
                <w:noProof/>
                <w:szCs w:val="24"/>
                <w:lang w:eastAsia="et-EE"/>
              </w:rPr>
              <w:t>2 m</w:t>
            </w:r>
          </w:p>
        </w:tc>
      </w:tr>
      <w:tr w:rsidR="00AC282E" w:rsidRPr="00E20691" w:rsidTr="00B3377D">
        <w:tc>
          <w:tcPr>
            <w:tcW w:w="5400" w:type="dxa"/>
          </w:tcPr>
          <w:p w:rsidR="00AC282E" w:rsidRPr="00E20691" w:rsidRDefault="00AC282E" w:rsidP="005257D6">
            <w:pPr>
              <w:tabs>
                <w:tab w:val="left" w:pos="360"/>
              </w:tabs>
              <w:spacing w:before="60"/>
              <w:rPr>
                <w:rFonts w:cs="Tahoma"/>
                <w:noProof/>
                <w:szCs w:val="24"/>
                <w:lang w:eastAsia="et-EE"/>
              </w:rPr>
            </w:pPr>
            <w:r w:rsidRPr="00E20691">
              <w:rPr>
                <w:rFonts w:cs="Tahoma"/>
                <w:noProof/>
                <w:szCs w:val="24"/>
                <w:lang w:eastAsia="et-EE"/>
              </w:rPr>
              <w:t>D-kategooria gaasitorustik DN ≤ 200 mm</w:t>
            </w:r>
          </w:p>
        </w:tc>
        <w:tc>
          <w:tcPr>
            <w:tcW w:w="3672" w:type="dxa"/>
          </w:tcPr>
          <w:p w:rsidR="00AC282E" w:rsidRPr="00E20691" w:rsidRDefault="00AC282E" w:rsidP="005257D6">
            <w:pPr>
              <w:tabs>
                <w:tab w:val="left" w:pos="360"/>
              </w:tabs>
              <w:spacing w:before="60"/>
              <w:jc w:val="right"/>
              <w:rPr>
                <w:rFonts w:cs="Tahoma"/>
                <w:noProof/>
                <w:szCs w:val="24"/>
                <w:lang w:eastAsia="et-EE"/>
              </w:rPr>
            </w:pPr>
            <w:r w:rsidRPr="00E20691">
              <w:rPr>
                <w:rFonts w:cs="Tahoma"/>
                <w:noProof/>
                <w:szCs w:val="24"/>
                <w:lang w:eastAsia="et-EE"/>
              </w:rPr>
              <w:t>välimisest mõõtmest</w:t>
            </w:r>
            <w:r w:rsidRPr="00E20691">
              <w:rPr>
                <w:rFonts w:ascii="Arial" w:hAnsi="Arial" w:cs="Arial"/>
                <w:color w:val="202020"/>
                <w:sz w:val="21"/>
                <w:szCs w:val="21"/>
                <w:shd w:val="clear" w:color="auto" w:fill="FFFFFF"/>
              </w:rPr>
              <w:t xml:space="preserve"> </w:t>
            </w:r>
            <w:r w:rsidRPr="00E20691">
              <w:rPr>
                <w:rFonts w:cs="Tahoma"/>
                <w:noProof/>
                <w:szCs w:val="24"/>
                <w:lang w:eastAsia="et-EE"/>
              </w:rPr>
              <w:t>3 m</w:t>
            </w:r>
          </w:p>
        </w:tc>
      </w:tr>
      <w:tr w:rsidR="00AC282E" w:rsidRPr="00E20691" w:rsidTr="00B3377D">
        <w:tc>
          <w:tcPr>
            <w:tcW w:w="5400" w:type="dxa"/>
          </w:tcPr>
          <w:p w:rsidR="00AC282E" w:rsidRPr="00E20691" w:rsidRDefault="00AC282E" w:rsidP="005257D6">
            <w:pPr>
              <w:tabs>
                <w:tab w:val="left" w:pos="360"/>
              </w:tabs>
              <w:spacing w:before="60"/>
              <w:rPr>
                <w:rFonts w:cs="Tahoma"/>
                <w:noProof/>
                <w:szCs w:val="24"/>
                <w:lang w:eastAsia="et-EE"/>
              </w:rPr>
            </w:pPr>
            <w:r w:rsidRPr="00E20691">
              <w:rPr>
                <w:rFonts w:cs="Tahoma"/>
                <w:noProof/>
                <w:szCs w:val="24"/>
                <w:lang w:eastAsia="et-EE"/>
              </w:rPr>
              <w:t>D-kategooria gaasitorustik 200 mm &lt; DN ≤ 500 mm</w:t>
            </w:r>
          </w:p>
        </w:tc>
        <w:tc>
          <w:tcPr>
            <w:tcW w:w="3672" w:type="dxa"/>
          </w:tcPr>
          <w:p w:rsidR="00AC282E" w:rsidRPr="00E20691" w:rsidRDefault="00AC282E" w:rsidP="005257D6">
            <w:pPr>
              <w:tabs>
                <w:tab w:val="left" w:pos="360"/>
              </w:tabs>
              <w:spacing w:before="60"/>
              <w:jc w:val="right"/>
              <w:rPr>
                <w:rFonts w:cs="Tahoma"/>
                <w:noProof/>
                <w:szCs w:val="24"/>
                <w:lang w:eastAsia="et-EE"/>
              </w:rPr>
            </w:pPr>
            <w:r w:rsidRPr="00E20691">
              <w:rPr>
                <w:rFonts w:cs="Tahoma"/>
                <w:noProof/>
                <w:szCs w:val="24"/>
                <w:lang w:eastAsia="et-EE"/>
              </w:rPr>
              <w:t>keskjoonest 5 m</w:t>
            </w:r>
          </w:p>
        </w:tc>
      </w:tr>
      <w:tr w:rsidR="00AC282E" w:rsidRPr="00E20691" w:rsidTr="00B3377D">
        <w:tc>
          <w:tcPr>
            <w:tcW w:w="5400" w:type="dxa"/>
          </w:tcPr>
          <w:p w:rsidR="00AC282E" w:rsidRPr="00E20691" w:rsidRDefault="00AC282E" w:rsidP="00C82EA2">
            <w:pPr>
              <w:tabs>
                <w:tab w:val="left" w:pos="360"/>
              </w:tabs>
              <w:spacing w:before="60"/>
              <w:rPr>
                <w:rFonts w:cs="Tahoma"/>
                <w:noProof/>
                <w:szCs w:val="24"/>
                <w:lang w:eastAsia="et-EE"/>
              </w:rPr>
            </w:pPr>
            <w:r w:rsidRPr="00E20691">
              <w:rPr>
                <w:rFonts w:cs="Tahoma"/>
                <w:noProof/>
                <w:szCs w:val="24"/>
                <w:lang w:eastAsia="et-EE"/>
              </w:rPr>
              <w:t>D-kategooria gaasitorustik DN ≥ 500 mm</w:t>
            </w:r>
          </w:p>
        </w:tc>
        <w:tc>
          <w:tcPr>
            <w:tcW w:w="3672" w:type="dxa"/>
          </w:tcPr>
          <w:p w:rsidR="00AC282E" w:rsidRPr="00E20691" w:rsidRDefault="00AC282E" w:rsidP="005257D6">
            <w:pPr>
              <w:tabs>
                <w:tab w:val="left" w:pos="360"/>
              </w:tabs>
              <w:spacing w:before="60"/>
              <w:jc w:val="right"/>
              <w:rPr>
                <w:rFonts w:cs="Tahoma"/>
                <w:noProof/>
                <w:szCs w:val="24"/>
                <w:lang w:eastAsia="et-EE"/>
              </w:rPr>
            </w:pPr>
            <w:r w:rsidRPr="00E20691">
              <w:rPr>
                <w:rFonts w:cs="Tahoma"/>
                <w:noProof/>
                <w:szCs w:val="24"/>
                <w:lang w:eastAsia="et-EE"/>
              </w:rPr>
              <w:t>keskjoonest 10 m</w:t>
            </w:r>
          </w:p>
        </w:tc>
      </w:tr>
      <w:tr w:rsidR="00AC282E" w:rsidRPr="00E20691" w:rsidTr="00B3377D">
        <w:tc>
          <w:tcPr>
            <w:tcW w:w="5400" w:type="dxa"/>
          </w:tcPr>
          <w:p w:rsidR="00AC282E" w:rsidRPr="00E20691" w:rsidRDefault="00AC282E" w:rsidP="005257D6">
            <w:pPr>
              <w:tabs>
                <w:tab w:val="left" w:pos="360"/>
              </w:tabs>
              <w:spacing w:before="60"/>
              <w:rPr>
                <w:rFonts w:cs="Tahoma"/>
                <w:noProof/>
                <w:szCs w:val="24"/>
                <w:lang w:eastAsia="et-EE"/>
              </w:rPr>
            </w:pPr>
          </w:p>
        </w:tc>
        <w:tc>
          <w:tcPr>
            <w:tcW w:w="3672" w:type="dxa"/>
          </w:tcPr>
          <w:p w:rsidR="00AC282E" w:rsidRPr="00E20691" w:rsidRDefault="00AC282E" w:rsidP="005257D6">
            <w:pPr>
              <w:tabs>
                <w:tab w:val="left" w:pos="360"/>
              </w:tabs>
              <w:spacing w:before="60"/>
              <w:rPr>
                <w:rFonts w:cs="Tahoma"/>
                <w:noProof/>
                <w:szCs w:val="24"/>
                <w:lang w:eastAsia="et-EE"/>
              </w:rPr>
            </w:pPr>
            <w:r w:rsidRPr="00E20691">
              <w:rPr>
                <w:rFonts w:cs="Tahoma"/>
                <w:noProof/>
                <w:szCs w:val="24"/>
                <w:lang w:eastAsia="et-EE"/>
              </w:rPr>
              <w:t>Kaitsevööndi ulatus piirdeaiast, hoone seinast või nende puudumisel seadmest</w:t>
            </w:r>
          </w:p>
        </w:tc>
      </w:tr>
      <w:tr w:rsidR="00AC282E" w:rsidRPr="00E20691" w:rsidTr="00B3377D">
        <w:tc>
          <w:tcPr>
            <w:tcW w:w="5400" w:type="dxa"/>
          </w:tcPr>
          <w:p w:rsidR="00AC282E" w:rsidRPr="00E20691" w:rsidRDefault="00AC282E" w:rsidP="005257D6">
            <w:pPr>
              <w:tabs>
                <w:tab w:val="left" w:pos="360"/>
              </w:tabs>
              <w:spacing w:before="60"/>
              <w:rPr>
                <w:rFonts w:cs="Tahoma"/>
                <w:noProof/>
                <w:szCs w:val="24"/>
                <w:lang w:eastAsia="et-EE"/>
              </w:rPr>
            </w:pPr>
            <w:r w:rsidRPr="00E20691">
              <w:rPr>
                <w:rFonts w:cs="Tahoma"/>
                <w:noProof/>
                <w:szCs w:val="24"/>
                <w:lang w:eastAsia="et-EE"/>
              </w:rPr>
              <w:t>A- ja B-kategooria gaasipaigaldis</w:t>
            </w:r>
          </w:p>
        </w:tc>
        <w:tc>
          <w:tcPr>
            <w:tcW w:w="3672" w:type="dxa"/>
          </w:tcPr>
          <w:p w:rsidR="00AC282E" w:rsidRPr="00E20691" w:rsidRDefault="00AC282E" w:rsidP="005257D6">
            <w:pPr>
              <w:tabs>
                <w:tab w:val="left" w:pos="360"/>
              </w:tabs>
              <w:spacing w:before="60"/>
              <w:jc w:val="right"/>
              <w:rPr>
                <w:rFonts w:cs="Tahoma"/>
                <w:noProof/>
                <w:szCs w:val="24"/>
                <w:lang w:eastAsia="et-EE"/>
              </w:rPr>
            </w:pPr>
            <w:r w:rsidRPr="00E20691">
              <w:rPr>
                <w:rFonts w:cs="Tahoma"/>
                <w:noProof/>
                <w:szCs w:val="24"/>
                <w:lang w:eastAsia="et-EE"/>
              </w:rPr>
              <w:t>1 m</w:t>
            </w:r>
          </w:p>
        </w:tc>
      </w:tr>
      <w:tr w:rsidR="00AC282E" w:rsidRPr="00E20691" w:rsidTr="00B3377D">
        <w:tc>
          <w:tcPr>
            <w:tcW w:w="5400" w:type="dxa"/>
          </w:tcPr>
          <w:p w:rsidR="00AC282E" w:rsidRPr="00E20691" w:rsidRDefault="00AC282E" w:rsidP="005257D6">
            <w:pPr>
              <w:tabs>
                <w:tab w:val="left" w:pos="360"/>
              </w:tabs>
              <w:spacing w:before="60"/>
              <w:rPr>
                <w:rFonts w:cs="Tahoma"/>
                <w:noProof/>
                <w:szCs w:val="24"/>
                <w:lang w:eastAsia="et-EE"/>
              </w:rPr>
            </w:pPr>
            <w:r w:rsidRPr="00E20691">
              <w:rPr>
                <w:rFonts w:cs="Tahoma"/>
                <w:noProof/>
                <w:szCs w:val="24"/>
                <w:lang w:eastAsia="et-EE"/>
              </w:rPr>
              <w:t>C-kategooria gaasipaigaldis</w:t>
            </w:r>
          </w:p>
        </w:tc>
        <w:tc>
          <w:tcPr>
            <w:tcW w:w="3672" w:type="dxa"/>
          </w:tcPr>
          <w:p w:rsidR="00AC282E" w:rsidRPr="00E20691" w:rsidRDefault="00AC282E" w:rsidP="005257D6">
            <w:pPr>
              <w:tabs>
                <w:tab w:val="left" w:pos="360"/>
              </w:tabs>
              <w:spacing w:before="60"/>
              <w:jc w:val="right"/>
              <w:rPr>
                <w:rFonts w:cs="Tahoma"/>
                <w:noProof/>
                <w:szCs w:val="24"/>
                <w:lang w:eastAsia="et-EE"/>
              </w:rPr>
            </w:pPr>
            <w:r w:rsidRPr="00E20691">
              <w:rPr>
                <w:rFonts w:cs="Tahoma"/>
                <w:noProof/>
                <w:szCs w:val="24"/>
                <w:lang w:eastAsia="et-EE"/>
              </w:rPr>
              <w:t>2 m</w:t>
            </w:r>
          </w:p>
        </w:tc>
      </w:tr>
      <w:tr w:rsidR="00AC282E" w:rsidRPr="00E20691" w:rsidTr="00B3377D">
        <w:tc>
          <w:tcPr>
            <w:tcW w:w="5400" w:type="dxa"/>
          </w:tcPr>
          <w:p w:rsidR="00AC282E" w:rsidRPr="00E20691" w:rsidRDefault="00AC282E" w:rsidP="005257D6">
            <w:pPr>
              <w:tabs>
                <w:tab w:val="left" w:pos="360"/>
              </w:tabs>
              <w:spacing w:before="60"/>
              <w:rPr>
                <w:rFonts w:cs="Tahoma"/>
                <w:noProof/>
                <w:szCs w:val="24"/>
                <w:lang w:eastAsia="et-EE"/>
              </w:rPr>
            </w:pPr>
            <w:r w:rsidRPr="00E20691">
              <w:rPr>
                <w:rFonts w:cs="Tahoma"/>
                <w:noProof/>
                <w:szCs w:val="24"/>
                <w:lang w:eastAsia="et-EE"/>
              </w:rPr>
              <w:t>D-kategooria gaasipaigaldis</w:t>
            </w:r>
          </w:p>
        </w:tc>
        <w:tc>
          <w:tcPr>
            <w:tcW w:w="3672" w:type="dxa"/>
          </w:tcPr>
          <w:p w:rsidR="00AC282E" w:rsidRPr="00E20691" w:rsidRDefault="00AC282E" w:rsidP="005257D6">
            <w:pPr>
              <w:tabs>
                <w:tab w:val="left" w:pos="360"/>
              </w:tabs>
              <w:spacing w:before="60"/>
              <w:jc w:val="right"/>
              <w:rPr>
                <w:rFonts w:cs="Tahoma"/>
                <w:noProof/>
                <w:szCs w:val="24"/>
                <w:lang w:eastAsia="et-EE"/>
              </w:rPr>
            </w:pPr>
            <w:r w:rsidRPr="00E20691">
              <w:rPr>
                <w:rFonts w:cs="Tahoma"/>
                <w:noProof/>
                <w:szCs w:val="24"/>
                <w:lang w:eastAsia="et-EE"/>
              </w:rPr>
              <w:t>10 m</w:t>
            </w:r>
          </w:p>
        </w:tc>
      </w:tr>
    </w:tbl>
    <w:p w:rsidR="00AF72C6" w:rsidRPr="00E20691" w:rsidRDefault="00AF72C6" w:rsidP="00AC282E">
      <w:pPr>
        <w:spacing w:before="60"/>
        <w:jc w:val="both"/>
        <w:rPr>
          <w:rFonts w:cs="Tahoma"/>
          <w:szCs w:val="24"/>
        </w:rPr>
      </w:pPr>
      <w:bookmarkStart w:id="149" w:name="_Toc336342563"/>
    </w:p>
    <w:p w:rsidR="00AF72C6" w:rsidRPr="00E20691" w:rsidRDefault="001558CC" w:rsidP="00273C64">
      <w:pPr>
        <w:pStyle w:val="Heading2"/>
        <w:numPr>
          <w:ilvl w:val="1"/>
          <w:numId w:val="46"/>
        </w:numPr>
      </w:pPr>
      <w:bookmarkStart w:id="150" w:name="_Toc477776417"/>
      <w:r w:rsidRPr="00E20691">
        <w:t xml:space="preserve">KAUGKÜTTEVÕRGU </w:t>
      </w:r>
      <w:r w:rsidR="008648A8" w:rsidRPr="00E20691">
        <w:t xml:space="preserve">EHITISE </w:t>
      </w:r>
      <w:r w:rsidRPr="00E20691">
        <w:t>KAITSEVÖÖND</w:t>
      </w:r>
      <w:bookmarkEnd w:id="149"/>
      <w:bookmarkEnd w:id="150"/>
    </w:p>
    <w:p w:rsidR="008648A8" w:rsidRPr="00E20691" w:rsidRDefault="008648A8" w:rsidP="008648A8">
      <w:pPr>
        <w:spacing w:before="120"/>
        <w:jc w:val="both"/>
        <w:rPr>
          <w:rFonts w:cs="Tahoma"/>
          <w:szCs w:val="24"/>
        </w:rPr>
      </w:pPr>
      <w:r w:rsidRPr="00E20691">
        <w:rPr>
          <w:rFonts w:cs="Tahoma"/>
          <w:szCs w:val="24"/>
        </w:rPr>
        <w:t xml:space="preserve">Majandus- ja </w:t>
      </w:r>
      <w:proofErr w:type="spellStart"/>
      <w:r w:rsidRPr="00E20691">
        <w:rPr>
          <w:rFonts w:cs="Tahoma"/>
          <w:szCs w:val="24"/>
        </w:rPr>
        <w:t>taristuministri</w:t>
      </w:r>
      <w:proofErr w:type="spellEnd"/>
      <w:r w:rsidRPr="00E20691">
        <w:rPr>
          <w:rFonts w:cs="Tahoma"/>
          <w:szCs w:val="24"/>
        </w:rPr>
        <w:t xml:space="preserve"> 2</w:t>
      </w:r>
      <w:r w:rsidR="00C82EA2" w:rsidRPr="00E20691">
        <w:rPr>
          <w:rFonts w:cs="Tahoma"/>
          <w:szCs w:val="24"/>
        </w:rPr>
        <w:t>5</w:t>
      </w:r>
      <w:r w:rsidRPr="00E20691">
        <w:rPr>
          <w:rFonts w:cs="Tahoma"/>
          <w:szCs w:val="24"/>
        </w:rPr>
        <w:t xml:space="preserve">. juuni 2015 määruse nr 73 </w:t>
      </w:r>
      <w:r w:rsidRPr="00E20691">
        <w:rPr>
          <w:rFonts w:cs="Tahoma"/>
          <w:noProof/>
          <w:szCs w:val="24"/>
          <w:lang w:eastAsia="et-EE"/>
        </w:rPr>
        <w:t>„Ehitise kaitsevööndi ulatus, kaitsevööndis tegutsemise kord ja kaitsevööndi tähistusele esitatavad nõuded</w:t>
      </w:r>
      <w:r w:rsidR="00F3069B" w:rsidRPr="00E20691">
        <w:rPr>
          <w:rFonts w:cs="Tahoma"/>
          <w:noProof/>
          <w:szCs w:val="24"/>
          <w:lang w:eastAsia="et-EE"/>
        </w:rPr>
        <w:t>“</w:t>
      </w:r>
      <w:r w:rsidRPr="00E20691">
        <w:rPr>
          <w:rFonts w:cs="Tahoma"/>
          <w:noProof/>
          <w:szCs w:val="24"/>
          <w:lang w:eastAsia="et-EE"/>
        </w:rPr>
        <w:t xml:space="preserve"> § 11 alusel on kaitsevööndi ulatus</w:t>
      </w:r>
      <w:r w:rsidRPr="00E20691">
        <w:rPr>
          <w:rFonts w:cs="Tahoma"/>
          <w:szCs w:val="24"/>
        </w:rPr>
        <w:t xml:space="preserve"> alljärgnev.</w:t>
      </w:r>
    </w:p>
    <w:p w:rsidR="008648A8" w:rsidRPr="00E20691" w:rsidRDefault="008648A8" w:rsidP="005C4990">
      <w:pPr>
        <w:numPr>
          <w:ilvl w:val="0"/>
          <w:numId w:val="71"/>
        </w:numPr>
        <w:spacing w:before="120"/>
        <w:jc w:val="both"/>
        <w:rPr>
          <w:rFonts w:cs="Tahoma"/>
          <w:szCs w:val="24"/>
        </w:rPr>
      </w:pPr>
      <w:r w:rsidRPr="00E20691">
        <w:rPr>
          <w:rFonts w:cs="Tahoma"/>
          <w:noProof/>
          <w:szCs w:val="24"/>
          <w:lang w:eastAsia="et-EE"/>
        </w:rPr>
        <w:t>Maa-aluste soojustorustike</w:t>
      </w:r>
      <w:r w:rsidR="00C82EA2" w:rsidRPr="00E20691">
        <w:rPr>
          <w:rFonts w:cs="Tahoma"/>
          <w:noProof/>
          <w:szCs w:val="24"/>
          <w:lang w:eastAsia="et-EE"/>
        </w:rPr>
        <w:t xml:space="preserve"> puhul</w:t>
      </w:r>
      <w:r w:rsidRPr="00E20691">
        <w:rPr>
          <w:rFonts w:cs="Tahoma"/>
          <w:noProof/>
          <w:szCs w:val="24"/>
          <w:lang w:eastAsia="et-EE"/>
        </w:rPr>
        <w:t xml:space="preserve">, mida mõlemal pool torustikke piiravad äärmise torustiku isolatsiooni välispinnast järgmistel kaugustel asuvad mõttelised vertikaaltasandid ja horisontaaltasand, </w:t>
      </w:r>
      <w:r w:rsidR="00C82EA2" w:rsidRPr="00E20691">
        <w:rPr>
          <w:rFonts w:cs="Tahoma"/>
          <w:noProof/>
          <w:szCs w:val="24"/>
          <w:lang w:eastAsia="et-EE"/>
        </w:rPr>
        <w:t xml:space="preserve">on </w:t>
      </w:r>
      <w:r w:rsidRPr="00E20691">
        <w:rPr>
          <w:rFonts w:cs="Tahoma"/>
          <w:noProof/>
          <w:szCs w:val="24"/>
          <w:lang w:eastAsia="et-EE"/>
        </w:rPr>
        <w:t>kaitsevööndi ulatus</w:t>
      </w:r>
      <w:r w:rsidR="00A2744E" w:rsidRPr="00E20691">
        <w:rPr>
          <w:rFonts w:cs="Tahoma"/>
          <w:noProof/>
          <w:szCs w:val="24"/>
          <w:lang w:eastAsia="et-EE"/>
        </w:rPr>
        <w:t xml:space="preserve"> järgmine</w:t>
      </w:r>
      <w:r w:rsidRPr="00E20691">
        <w:rPr>
          <w:rFonts w:cs="Tahoma"/>
          <w:noProof/>
          <w:szCs w:val="24"/>
          <w:lang w:eastAsia="et-EE"/>
        </w:rPr>
        <w:t>:</w:t>
      </w:r>
    </w:p>
    <w:p w:rsidR="008648A8" w:rsidRPr="00E20691" w:rsidRDefault="008648A8" w:rsidP="008648A8">
      <w:pPr>
        <w:spacing w:before="120"/>
        <w:ind w:left="709"/>
        <w:jc w:val="both"/>
        <w:rPr>
          <w:rFonts w:cs="Tahoma"/>
          <w:szCs w:val="24"/>
        </w:rPr>
      </w:pPr>
      <w:r w:rsidRPr="00E20691">
        <w:rPr>
          <w:rFonts w:cs="Tahoma"/>
          <w:szCs w:val="24"/>
        </w:rPr>
        <w:t>1) alla 200 mm läbimõõduga torustiku korral 2 m;</w:t>
      </w:r>
    </w:p>
    <w:p w:rsidR="008648A8" w:rsidRPr="00E20691" w:rsidRDefault="008648A8" w:rsidP="008648A8">
      <w:pPr>
        <w:spacing w:before="120"/>
        <w:ind w:left="709"/>
        <w:jc w:val="both"/>
        <w:rPr>
          <w:rFonts w:cs="Tahoma"/>
          <w:szCs w:val="24"/>
        </w:rPr>
      </w:pPr>
      <w:r w:rsidRPr="00E20691">
        <w:rPr>
          <w:rFonts w:cs="Tahoma"/>
          <w:szCs w:val="24"/>
        </w:rPr>
        <w:t>2) 200 mm ja suurema läbimõõduga torustiku korral 3 m.</w:t>
      </w:r>
    </w:p>
    <w:p w:rsidR="00AF72C6" w:rsidRPr="00E20691" w:rsidRDefault="008648A8" w:rsidP="005C4990">
      <w:pPr>
        <w:numPr>
          <w:ilvl w:val="0"/>
          <w:numId w:val="72"/>
        </w:numPr>
        <w:spacing w:before="120"/>
        <w:jc w:val="both"/>
        <w:rPr>
          <w:rFonts w:cs="Tahoma"/>
          <w:szCs w:val="24"/>
        </w:rPr>
      </w:pPr>
      <w:r w:rsidRPr="00E20691">
        <w:rPr>
          <w:rFonts w:cs="Tahoma"/>
          <w:szCs w:val="24"/>
        </w:rPr>
        <w:t>Maapealsete soojustorustike</w:t>
      </w:r>
      <w:r w:rsidR="00C82EA2" w:rsidRPr="00E20691">
        <w:rPr>
          <w:rFonts w:cs="Tahoma"/>
          <w:szCs w:val="24"/>
        </w:rPr>
        <w:t xml:space="preserve"> puhul</w:t>
      </w:r>
      <w:r w:rsidRPr="00E20691">
        <w:rPr>
          <w:rFonts w:cs="Tahoma"/>
          <w:szCs w:val="24"/>
        </w:rPr>
        <w:t xml:space="preserve">, mida mõlemal pool torustikke piiravad äärmise torustiku isolatsiooni välispinnast järgmistel kaugustel asuvad mõttelised vertikaaltasandid, </w:t>
      </w:r>
      <w:r w:rsidR="00C82EA2" w:rsidRPr="00E20691">
        <w:rPr>
          <w:rFonts w:cs="Tahoma"/>
          <w:szCs w:val="24"/>
        </w:rPr>
        <w:t xml:space="preserve">on </w:t>
      </w:r>
      <w:r w:rsidRPr="00E20691">
        <w:rPr>
          <w:rFonts w:cs="Tahoma"/>
          <w:szCs w:val="24"/>
        </w:rPr>
        <w:t>kaitsevööndi ulatus</w:t>
      </w:r>
      <w:r w:rsidR="00A2744E" w:rsidRPr="00E20691">
        <w:rPr>
          <w:rFonts w:cs="Tahoma"/>
          <w:szCs w:val="24"/>
        </w:rPr>
        <w:t xml:space="preserve"> järgmine</w:t>
      </w:r>
      <w:r w:rsidRPr="00E20691">
        <w:rPr>
          <w:rFonts w:cs="Tahoma"/>
          <w:szCs w:val="24"/>
        </w:rPr>
        <w:t>:</w:t>
      </w:r>
    </w:p>
    <w:p w:rsidR="008648A8" w:rsidRPr="00E20691" w:rsidRDefault="008648A8" w:rsidP="005C4990">
      <w:pPr>
        <w:numPr>
          <w:ilvl w:val="0"/>
          <w:numId w:val="72"/>
        </w:numPr>
        <w:spacing w:before="120"/>
        <w:jc w:val="both"/>
        <w:rPr>
          <w:rFonts w:cs="Tahoma"/>
          <w:szCs w:val="24"/>
        </w:rPr>
      </w:pPr>
      <w:r w:rsidRPr="00E20691">
        <w:rPr>
          <w:rFonts w:cs="Tahoma"/>
          <w:szCs w:val="24"/>
        </w:rPr>
        <w:t>1) aurutorustikul töörõhul üle 16 baari on 10 m;</w:t>
      </w:r>
    </w:p>
    <w:p w:rsidR="008648A8" w:rsidRPr="00E20691" w:rsidRDefault="008648A8" w:rsidP="008648A8">
      <w:pPr>
        <w:spacing w:before="120"/>
        <w:ind w:left="709"/>
        <w:jc w:val="both"/>
        <w:rPr>
          <w:rFonts w:cs="Tahoma"/>
          <w:szCs w:val="24"/>
        </w:rPr>
      </w:pPr>
      <w:r w:rsidRPr="00E20691">
        <w:rPr>
          <w:rFonts w:cs="Tahoma"/>
          <w:szCs w:val="24"/>
        </w:rPr>
        <w:t>2) aurutorustikul töörõhul 16 baari ja alla selle on 5 m;</w:t>
      </w:r>
    </w:p>
    <w:p w:rsidR="008648A8" w:rsidRPr="00E20691" w:rsidRDefault="008648A8" w:rsidP="008648A8">
      <w:pPr>
        <w:spacing w:before="120"/>
        <w:ind w:left="709"/>
        <w:jc w:val="both"/>
        <w:rPr>
          <w:rFonts w:cs="Tahoma"/>
          <w:szCs w:val="24"/>
        </w:rPr>
      </w:pPr>
      <w:r w:rsidRPr="00E20691">
        <w:rPr>
          <w:rFonts w:cs="Tahoma"/>
          <w:szCs w:val="24"/>
        </w:rPr>
        <w:t>3) veetorustikul töörõhul üle 6 baari on 5 m;</w:t>
      </w:r>
    </w:p>
    <w:p w:rsidR="008648A8" w:rsidRPr="00E20691" w:rsidRDefault="008648A8" w:rsidP="008648A8">
      <w:pPr>
        <w:spacing w:before="120"/>
        <w:ind w:left="709"/>
        <w:jc w:val="both"/>
        <w:rPr>
          <w:rFonts w:cs="Tahoma"/>
          <w:szCs w:val="24"/>
        </w:rPr>
      </w:pPr>
      <w:r w:rsidRPr="00E20691">
        <w:rPr>
          <w:rFonts w:cs="Tahoma"/>
          <w:szCs w:val="24"/>
        </w:rPr>
        <w:t>4) veetorustikul töörõhul 6 baari ja alla selle on 2 m.</w:t>
      </w:r>
    </w:p>
    <w:p w:rsidR="00D44E1A" w:rsidRPr="00E20691" w:rsidRDefault="008648A8" w:rsidP="005C4990">
      <w:pPr>
        <w:numPr>
          <w:ilvl w:val="0"/>
          <w:numId w:val="72"/>
        </w:numPr>
        <w:spacing w:before="120"/>
        <w:jc w:val="both"/>
        <w:rPr>
          <w:rFonts w:cs="Tahoma"/>
          <w:szCs w:val="24"/>
        </w:rPr>
      </w:pPr>
      <w:r w:rsidRPr="00E20691">
        <w:rPr>
          <w:rFonts w:cs="Tahoma"/>
          <w:szCs w:val="24"/>
        </w:rPr>
        <w:t xml:space="preserve">Kaugküttevõrgu juurde kuuluvate drenaažitorude, jaotuskambrite, pumbamajade, mõõtesõlmede ning </w:t>
      </w:r>
      <w:proofErr w:type="spellStart"/>
      <w:r w:rsidRPr="00E20691">
        <w:rPr>
          <w:rFonts w:cs="Tahoma"/>
          <w:szCs w:val="24"/>
        </w:rPr>
        <w:t>reguleerpunktide</w:t>
      </w:r>
      <w:proofErr w:type="spellEnd"/>
      <w:r w:rsidRPr="00E20691">
        <w:rPr>
          <w:rFonts w:cs="Tahoma"/>
          <w:szCs w:val="24"/>
        </w:rPr>
        <w:t xml:space="preserve"> rajatiste ja hoonete kaitsevöönd ulatub välisseina äärmistest punktidest 2 m kaugusele.</w:t>
      </w:r>
    </w:p>
    <w:p w:rsidR="00AF72C6" w:rsidRPr="00E20691" w:rsidRDefault="001558CC" w:rsidP="00273C64">
      <w:pPr>
        <w:pStyle w:val="Heading2"/>
        <w:numPr>
          <w:ilvl w:val="1"/>
          <w:numId w:val="46"/>
        </w:numPr>
      </w:pPr>
      <w:bookmarkStart w:id="151" w:name="_Hlt1726352"/>
      <w:bookmarkStart w:id="152" w:name="_Toc336342565"/>
      <w:bookmarkStart w:id="153" w:name="_Toc477776418"/>
      <w:bookmarkStart w:id="154" w:name="_Toc490450582"/>
      <w:bookmarkStart w:id="155" w:name="_Toc530783824"/>
      <w:bookmarkStart w:id="156" w:name="_Toc7854000"/>
      <w:bookmarkEnd w:id="151"/>
      <w:r w:rsidRPr="00E20691">
        <w:lastRenderedPageBreak/>
        <w:t>VEEKOGUDE KAITSE</w:t>
      </w:r>
      <w:bookmarkEnd w:id="152"/>
      <w:bookmarkEnd w:id="153"/>
    </w:p>
    <w:p w:rsidR="0067568C" w:rsidRPr="00E20691" w:rsidRDefault="00856510" w:rsidP="0067568C">
      <w:pPr>
        <w:spacing w:before="60"/>
        <w:jc w:val="both"/>
        <w:rPr>
          <w:szCs w:val="24"/>
        </w:rPr>
      </w:pPr>
      <w:r w:rsidRPr="00E20691">
        <w:rPr>
          <w:szCs w:val="24"/>
        </w:rPr>
        <w:t>L</w:t>
      </w:r>
      <w:r w:rsidR="0067568C" w:rsidRPr="00E20691">
        <w:rPr>
          <w:szCs w:val="24"/>
        </w:rPr>
        <w:t>ooduskaitseseaduse</w:t>
      </w:r>
      <w:r w:rsidR="00121678" w:rsidRPr="00E20691">
        <w:rPr>
          <w:szCs w:val="24"/>
        </w:rPr>
        <w:t xml:space="preserve"> §</w:t>
      </w:r>
      <w:r w:rsidRPr="00E20691">
        <w:rPr>
          <w:szCs w:val="24"/>
        </w:rPr>
        <w:t xml:space="preserve"> </w:t>
      </w:r>
      <w:r w:rsidR="00121678" w:rsidRPr="00E20691">
        <w:rPr>
          <w:szCs w:val="24"/>
        </w:rPr>
        <w:t>38</w:t>
      </w:r>
      <w:r w:rsidR="0067568C" w:rsidRPr="00E20691">
        <w:rPr>
          <w:szCs w:val="24"/>
        </w:rPr>
        <w:t xml:space="preserve"> </w:t>
      </w:r>
      <w:r w:rsidRPr="00E20691">
        <w:rPr>
          <w:szCs w:val="24"/>
        </w:rPr>
        <w:t xml:space="preserve">kohaselt </w:t>
      </w:r>
      <w:r w:rsidR="0067568C" w:rsidRPr="00E20691">
        <w:rPr>
          <w:szCs w:val="24"/>
        </w:rPr>
        <w:t>on kuni 10 ha pindalaga ja kuni 25 km</w:t>
      </w:r>
      <w:r w:rsidR="0067568C" w:rsidRPr="001A638D">
        <w:rPr>
          <w:szCs w:val="24"/>
          <w:vertAlign w:val="superscript"/>
        </w:rPr>
        <w:t>2</w:t>
      </w:r>
      <w:r w:rsidR="0067568C" w:rsidRPr="00E20691">
        <w:rPr>
          <w:szCs w:val="24"/>
        </w:rPr>
        <w:t xml:space="preserve"> suuruse valgalaga veekogudel ning allikatel ranna ja kalda piiranguvööndi ulatus 50 m, ehituskeeluvööndi ulatus 25 m ja veeseaduse</w:t>
      </w:r>
      <w:r w:rsidR="002A7403" w:rsidRPr="00E20691">
        <w:rPr>
          <w:szCs w:val="24"/>
        </w:rPr>
        <w:t xml:space="preserve"> kohaselt</w:t>
      </w:r>
      <w:r w:rsidR="0067568C" w:rsidRPr="00E20691">
        <w:rPr>
          <w:szCs w:val="24"/>
        </w:rPr>
        <w:t xml:space="preserve"> veekaitsevöönd 10 m. Detailplaneeringute koostamisel ja ehituse kavandamisel nimetatud veekogude läheduses tuleb arvestada looduskaitse</w:t>
      </w:r>
      <w:r w:rsidR="00925599" w:rsidRPr="00E20691">
        <w:rPr>
          <w:szCs w:val="24"/>
        </w:rPr>
        <w:t>seaduses</w:t>
      </w:r>
      <w:r w:rsidR="0067568C" w:rsidRPr="00E20691">
        <w:rPr>
          <w:szCs w:val="24"/>
        </w:rPr>
        <w:t xml:space="preserve"> ja veeseaduses määratud tingimustega, kusjuures võib rakendada looduskaitseseaduse § 38 </w:t>
      </w:r>
      <w:r w:rsidR="002A7403" w:rsidRPr="00E20691">
        <w:rPr>
          <w:szCs w:val="24"/>
        </w:rPr>
        <w:t xml:space="preserve">lõikeid </w:t>
      </w:r>
      <w:r w:rsidR="0067568C" w:rsidRPr="00E20691">
        <w:rPr>
          <w:szCs w:val="24"/>
        </w:rPr>
        <w:t>4 ja 5, mille kohaselt tiheasustusalal ei laiene ehituskeeld muu</w:t>
      </w:r>
      <w:r w:rsidR="002A7403" w:rsidRPr="00E20691">
        <w:rPr>
          <w:szCs w:val="24"/>
        </w:rPr>
        <w:t xml:space="preserve"> </w:t>
      </w:r>
      <w:r w:rsidR="0067568C" w:rsidRPr="00E20691">
        <w:rPr>
          <w:szCs w:val="24"/>
        </w:rPr>
        <w:t xml:space="preserve">hulgas ehituskeeluvööndis varem väljakujunenud ehitusjoonest maismaa suunas teiste ehitiste vahele uute ehitiste püstitamisele ja olemasoleva hoone laiendamisele kuni 1/3 ulatuses olemasolevas mahust. Veekaitsevööndi laius 10 m peab säilima. Ehituskeeld ei laiene ka avalikult kasutatava tee, tänava, tehnovõrkude ja piirdeaia ehitusele. Kuna Nõmme-Mustamäe maastikukaitseala tervikuna on riiklik looduskaitseobjekt, siis tuleb tegevused pargi piirkonnas kooskõlastada </w:t>
      </w:r>
      <w:r w:rsidR="002A7403" w:rsidRPr="00E20691">
        <w:rPr>
          <w:szCs w:val="24"/>
        </w:rPr>
        <w:t xml:space="preserve">ka </w:t>
      </w:r>
      <w:r w:rsidR="0067568C" w:rsidRPr="00E20691">
        <w:rPr>
          <w:szCs w:val="24"/>
        </w:rPr>
        <w:t>looduskaitseala valitsejaga.</w:t>
      </w:r>
    </w:p>
    <w:p w:rsidR="0067568C" w:rsidRPr="00E20691" w:rsidRDefault="0067568C" w:rsidP="0067568C">
      <w:pPr>
        <w:spacing w:before="60"/>
        <w:jc w:val="both"/>
        <w:rPr>
          <w:szCs w:val="24"/>
        </w:rPr>
      </w:pPr>
      <w:r w:rsidRPr="00E20691">
        <w:rPr>
          <w:szCs w:val="24"/>
        </w:rPr>
        <w:t xml:space="preserve">Männiku järvistu (Männiku ja Raku järved) on Tallinna veevarustuse võimalike hädaolukordade ennetamise kava kohaselt alternatiivne veevarustuse allikas. </w:t>
      </w:r>
      <w:r w:rsidR="002A7403" w:rsidRPr="00E20691">
        <w:rPr>
          <w:szCs w:val="24"/>
        </w:rPr>
        <w:t xml:space="preserve">Praegu </w:t>
      </w:r>
      <w:r w:rsidR="00286687" w:rsidRPr="00E20691">
        <w:rPr>
          <w:szCs w:val="24"/>
        </w:rPr>
        <w:t xml:space="preserve">ei ole </w:t>
      </w:r>
      <w:r w:rsidR="002A7403" w:rsidRPr="00E20691">
        <w:rPr>
          <w:szCs w:val="24"/>
        </w:rPr>
        <w:t xml:space="preserve">nendel järvedel </w:t>
      </w:r>
      <w:r w:rsidRPr="00E20691">
        <w:rPr>
          <w:szCs w:val="24"/>
        </w:rPr>
        <w:t>veeseaduse koha</w:t>
      </w:r>
      <w:r w:rsidR="002A7403" w:rsidRPr="00E20691">
        <w:rPr>
          <w:szCs w:val="24"/>
        </w:rPr>
        <w:t>st</w:t>
      </w:r>
      <w:r w:rsidRPr="00E20691">
        <w:rPr>
          <w:szCs w:val="24"/>
        </w:rPr>
        <w:t xml:space="preserve"> sanitaarkaitseala.</w:t>
      </w:r>
      <w:r w:rsidR="00AF72C6" w:rsidRPr="00E20691">
        <w:rPr>
          <w:szCs w:val="24"/>
        </w:rPr>
        <w:t xml:space="preserve"> </w:t>
      </w:r>
      <w:r w:rsidRPr="00E20691">
        <w:rPr>
          <w:szCs w:val="24"/>
        </w:rPr>
        <w:t>Nende kasutamiseks alternatiivse veevarustuse allikana on vaja määrata vähemalt 90</w:t>
      </w:r>
      <w:r w:rsidR="00CC66E3" w:rsidRPr="00E20691">
        <w:rPr>
          <w:szCs w:val="24"/>
        </w:rPr>
        <w:t xml:space="preserve"> </w:t>
      </w:r>
      <w:r w:rsidRPr="00E20691">
        <w:rPr>
          <w:szCs w:val="24"/>
        </w:rPr>
        <w:t xml:space="preserve">m laiune sanitaarkaitseala ümber järvede ja </w:t>
      </w:r>
      <w:r w:rsidR="002A7403" w:rsidRPr="00E20691">
        <w:rPr>
          <w:szCs w:val="24"/>
        </w:rPr>
        <w:t xml:space="preserve">planeerida </w:t>
      </w:r>
      <w:r w:rsidRPr="00E20691">
        <w:rPr>
          <w:szCs w:val="24"/>
        </w:rPr>
        <w:t>veevõturajatis</w:t>
      </w:r>
      <w:r w:rsidR="002A7403" w:rsidRPr="00E20691">
        <w:rPr>
          <w:szCs w:val="24"/>
        </w:rPr>
        <w:t>ed</w:t>
      </w:r>
      <w:r w:rsidRPr="00E20691">
        <w:rPr>
          <w:szCs w:val="24"/>
        </w:rPr>
        <w:t>. Sanitaarkaitsevööndis on lubatud kaevandamine, kuid peab olema välistatud veekogu reostus.</w:t>
      </w:r>
    </w:p>
    <w:p w:rsidR="0067568C" w:rsidRPr="00E20691" w:rsidRDefault="0067568C" w:rsidP="0067568C">
      <w:pPr>
        <w:spacing w:before="60"/>
        <w:jc w:val="both"/>
        <w:rPr>
          <w:szCs w:val="24"/>
        </w:rPr>
      </w:pPr>
      <w:r w:rsidRPr="00E20691">
        <w:rPr>
          <w:szCs w:val="24"/>
        </w:rPr>
        <w:t>Ülemiste järve</w:t>
      </w:r>
      <w:r w:rsidR="00AF72C6" w:rsidRPr="00E20691">
        <w:rPr>
          <w:szCs w:val="24"/>
        </w:rPr>
        <w:t xml:space="preserve"> </w:t>
      </w:r>
      <w:r w:rsidRPr="00E20691">
        <w:rPr>
          <w:szCs w:val="24"/>
        </w:rPr>
        <w:t>sanitaarkaitseala on 90</w:t>
      </w:r>
      <w:r w:rsidR="002A7403" w:rsidRPr="00E20691">
        <w:rPr>
          <w:szCs w:val="24"/>
        </w:rPr>
        <w:t>–</w:t>
      </w:r>
      <w:r w:rsidRPr="00E20691">
        <w:rPr>
          <w:szCs w:val="24"/>
        </w:rPr>
        <w:t>400</w:t>
      </w:r>
      <w:r w:rsidR="00CC66E3" w:rsidRPr="00E20691">
        <w:rPr>
          <w:szCs w:val="24"/>
        </w:rPr>
        <w:t xml:space="preserve"> </w:t>
      </w:r>
      <w:r w:rsidRPr="00E20691">
        <w:rPr>
          <w:szCs w:val="24"/>
        </w:rPr>
        <w:t>m. Ülemiste järv ei kuulu avalikult kasutatavate veekogude hulka.</w:t>
      </w:r>
    </w:p>
    <w:p w:rsidR="00AF72C6" w:rsidRPr="00E20691" w:rsidRDefault="0067568C" w:rsidP="0067568C">
      <w:pPr>
        <w:spacing w:before="60"/>
        <w:jc w:val="both"/>
        <w:rPr>
          <w:szCs w:val="24"/>
        </w:rPr>
      </w:pPr>
      <w:r w:rsidRPr="00E20691">
        <w:rPr>
          <w:szCs w:val="24"/>
        </w:rPr>
        <w:t xml:space="preserve">Raku </w:t>
      </w:r>
      <w:r w:rsidR="002A7403" w:rsidRPr="00E20691">
        <w:rPr>
          <w:szCs w:val="24"/>
        </w:rPr>
        <w:t>ja</w:t>
      </w:r>
      <w:r w:rsidRPr="00E20691">
        <w:rPr>
          <w:szCs w:val="24"/>
        </w:rPr>
        <w:t xml:space="preserve"> Männiku järvel </w:t>
      </w:r>
      <w:r w:rsidR="002A7403" w:rsidRPr="00E20691">
        <w:rPr>
          <w:szCs w:val="24"/>
        </w:rPr>
        <w:t xml:space="preserve">ning </w:t>
      </w:r>
      <w:r w:rsidRPr="00E20691">
        <w:rPr>
          <w:szCs w:val="24"/>
        </w:rPr>
        <w:t>Pääsküla jõel on ehituskeeluvöönd 50</w:t>
      </w:r>
      <w:r w:rsidR="00CC66E3" w:rsidRPr="00E20691">
        <w:rPr>
          <w:szCs w:val="24"/>
        </w:rPr>
        <w:t xml:space="preserve"> </w:t>
      </w:r>
      <w:r w:rsidRPr="00E20691">
        <w:rPr>
          <w:szCs w:val="24"/>
        </w:rPr>
        <w:t>m ja veekaitsevöönd 10</w:t>
      </w:r>
      <w:r w:rsidR="002A7403" w:rsidRPr="00E20691">
        <w:rPr>
          <w:szCs w:val="24"/>
        </w:rPr>
        <w:t> </w:t>
      </w:r>
      <w:r w:rsidRPr="00E20691">
        <w:rPr>
          <w:szCs w:val="24"/>
        </w:rPr>
        <w:t xml:space="preserve">m. </w:t>
      </w:r>
    </w:p>
    <w:p w:rsidR="0067568C" w:rsidRPr="00E20691" w:rsidRDefault="0067568C" w:rsidP="0067568C">
      <w:pPr>
        <w:spacing w:before="60"/>
        <w:jc w:val="both"/>
        <w:rPr>
          <w:szCs w:val="24"/>
        </w:rPr>
      </w:pPr>
      <w:r w:rsidRPr="00E20691">
        <w:rPr>
          <w:szCs w:val="24"/>
        </w:rPr>
        <w:t>Nõmme linnaosas paikneb arvukalt kraave</w:t>
      </w:r>
      <w:r w:rsidR="002A7403" w:rsidRPr="00E20691">
        <w:rPr>
          <w:szCs w:val="24"/>
        </w:rPr>
        <w:t>,</w:t>
      </w:r>
      <w:r w:rsidRPr="00E20691">
        <w:rPr>
          <w:szCs w:val="24"/>
        </w:rPr>
        <w:t xml:space="preserve"> seega detailplaneeringute koostamisel ja uue hoonestuse kavandamisel olemasolevate kraavide läheduses tuleb tagada kraavide hooldusala minimaalse laiusega 1</w:t>
      </w:r>
      <w:r w:rsidR="002A7403" w:rsidRPr="00E20691">
        <w:rPr>
          <w:szCs w:val="24"/>
        </w:rPr>
        <w:t> </w:t>
      </w:r>
      <w:r w:rsidRPr="00E20691">
        <w:rPr>
          <w:szCs w:val="24"/>
        </w:rPr>
        <w:t>m.</w:t>
      </w:r>
    </w:p>
    <w:p w:rsidR="00A914DB" w:rsidRPr="00E20691" w:rsidRDefault="001558CC" w:rsidP="00273C64">
      <w:pPr>
        <w:pStyle w:val="Heading2"/>
        <w:numPr>
          <w:ilvl w:val="1"/>
          <w:numId w:val="46"/>
        </w:numPr>
      </w:pPr>
      <w:bookmarkStart w:id="157" w:name="_Toc232584634"/>
      <w:bookmarkStart w:id="158" w:name="_Toc336342566"/>
      <w:bookmarkStart w:id="159" w:name="_Toc477776419"/>
      <w:r w:rsidRPr="00E20691">
        <w:t>PUURKAEVUDE SANITAARKAITSEALA</w:t>
      </w:r>
      <w:bookmarkEnd w:id="157"/>
      <w:bookmarkEnd w:id="158"/>
      <w:bookmarkEnd w:id="159"/>
    </w:p>
    <w:p w:rsidR="00AF72C6" w:rsidRPr="00E20691" w:rsidRDefault="0067568C" w:rsidP="00FE01C0">
      <w:pPr>
        <w:spacing w:before="60"/>
        <w:jc w:val="both"/>
        <w:rPr>
          <w:rFonts w:cs="Tahoma"/>
          <w:szCs w:val="24"/>
        </w:rPr>
      </w:pPr>
      <w:r w:rsidRPr="00E20691">
        <w:rPr>
          <w:rFonts w:cs="Tahoma"/>
          <w:szCs w:val="24"/>
        </w:rPr>
        <w:t>Üldplaneeringu kaardil</w:t>
      </w:r>
      <w:r w:rsidR="002A7CE8" w:rsidRPr="00E20691">
        <w:rPr>
          <w:rFonts w:cs="Tahoma"/>
          <w:szCs w:val="24"/>
        </w:rPr>
        <w:t xml:space="preserve"> </w:t>
      </w:r>
      <w:r w:rsidR="002A7403" w:rsidRPr="00E20691">
        <w:rPr>
          <w:rFonts w:cs="Tahoma"/>
          <w:szCs w:val="24"/>
        </w:rPr>
        <w:t>„</w:t>
      </w:r>
      <w:r w:rsidR="00651E1B" w:rsidRPr="00E20691">
        <w:rPr>
          <w:rFonts w:cs="Tahoma"/>
          <w:szCs w:val="24"/>
        </w:rPr>
        <w:t>P</w:t>
      </w:r>
      <w:r w:rsidR="00725401" w:rsidRPr="00E20691">
        <w:rPr>
          <w:rFonts w:cs="Tahoma"/>
          <w:szCs w:val="24"/>
        </w:rPr>
        <w:t>iirangud</w:t>
      </w:r>
      <w:r w:rsidR="00651E1B" w:rsidRPr="00E20691">
        <w:rPr>
          <w:rFonts w:cs="Tahoma"/>
          <w:szCs w:val="24"/>
        </w:rPr>
        <w:t xml:space="preserve"> ja väärtused</w:t>
      </w:r>
      <w:r w:rsidR="00F3069B" w:rsidRPr="00E20691">
        <w:rPr>
          <w:rFonts w:cs="Tahoma"/>
          <w:szCs w:val="24"/>
        </w:rPr>
        <w:t>“</w:t>
      </w:r>
      <w:r w:rsidRPr="00E20691">
        <w:rPr>
          <w:rFonts w:cs="Tahoma"/>
          <w:szCs w:val="24"/>
        </w:rPr>
        <w:t xml:space="preserve"> on </w:t>
      </w:r>
      <w:r w:rsidR="004B0686" w:rsidRPr="00E20691">
        <w:rPr>
          <w:rFonts w:cs="Tahoma"/>
          <w:szCs w:val="24"/>
        </w:rPr>
        <w:t xml:space="preserve">kujutatud </w:t>
      </w:r>
      <w:r w:rsidRPr="00E20691">
        <w:rPr>
          <w:rFonts w:cs="Tahoma"/>
          <w:szCs w:val="24"/>
        </w:rPr>
        <w:t>linnaosa olemasolevad puurkaevud koos skemaatilise sanitaarkaitsealaga, mille ulatus varieerub 10</w:t>
      </w:r>
      <w:r w:rsidR="002A7403" w:rsidRPr="00E20691">
        <w:rPr>
          <w:rFonts w:cs="Tahoma"/>
          <w:szCs w:val="24"/>
        </w:rPr>
        <w:t>–</w:t>
      </w:r>
      <w:r w:rsidRPr="00E20691">
        <w:rPr>
          <w:rFonts w:cs="Tahoma"/>
          <w:szCs w:val="24"/>
        </w:rPr>
        <w:t>50 meetrin</w:t>
      </w:r>
      <w:r w:rsidR="00470CB7" w:rsidRPr="00E20691">
        <w:rPr>
          <w:rFonts w:cs="Tahoma"/>
          <w:szCs w:val="24"/>
        </w:rPr>
        <w:t xml:space="preserve">i ja kus rakenduvad </w:t>
      </w:r>
      <w:r w:rsidR="002A7403" w:rsidRPr="00E20691">
        <w:rPr>
          <w:rFonts w:cs="Tahoma"/>
          <w:szCs w:val="24"/>
        </w:rPr>
        <w:t>v</w:t>
      </w:r>
      <w:r w:rsidR="00470CB7" w:rsidRPr="00E20691">
        <w:rPr>
          <w:rFonts w:cs="Tahoma"/>
          <w:szCs w:val="24"/>
        </w:rPr>
        <w:t>eeseaduse §</w:t>
      </w:r>
      <w:r w:rsidR="004B0686" w:rsidRPr="00E20691">
        <w:rPr>
          <w:rFonts w:cs="Tahoma"/>
          <w:szCs w:val="24"/>
        </w:rPr>
        <w:t>-st</w:t>
      </w:r>
      <w:r w:rsidR="00470CB7" w:rsidRPr="00E20691">
        <w:rPr>
          <w:rFonts w:cs="Tahoma"/>
          <w:szCs w:val="24"/>
        </w:rPr>
        <w:t xml:space="preserve"> 28</w:t>
      </w:r>
      <w:r w:rsidRPr="00E20691">
        <w:rPr>
          <w:rFonts w:cs="Tahoma"/>
          <w:szCs w:val="24"/>
        </w:rPr>
        <w:t xml:space="preserve"> tulenevad kitsendused.</w:t>
      </w:r>
    </w:p>
    <w:p w:rsidR="0067568C" w:rsidRPr="00E20691" w:rsidRDefault="0067568C" w:rsidP="00FE01C0">
      <w:pPr>
        <w:spacing w:before="60"/>
        <w:jc w:val="both"/>
        <w:rPr>
          <w:rFonts w:cs="Tahoma"/>
          <w:szCs w:val="24"/>
        </w:rPr>
      </w:pPr>
      <w:r w:rsidRPr="00E20691">
        <w:rPr>
          <w:rFonts w:cs="Tahoma"/>
          <w:szCs w:val="24"/>
        </w:rPr>
        <w:t>Kõigi puurkaevude sanitaarkaitsealal või lähiümbruses uute ehitiste või maakasutusmuudatuste kavandamisel tuleb detailplaneeringu koostamise või projekteerimise raames täpsustada puurkaevu sanitaarkaitseal</w:t>
      </w:r>
      <w:r w:rsidR="00470CB7" w:rsidRPr="00E20691">
        <w:rPr>
          <w:rFonts w:cs="Tahoma"/>
          <w:szCs w:val="24"/>
        </w:rPr>
        <w:t xml:space="preserve">a tegelik ulatus ning lähtuda </w:t>
      </w:r>
      <w:r w:rsidR="00F260DB" w:rsidRPr="00E20691">
        <w:rPr>
          <w:rFonts w:cs="Tahoma"/>
          <w:szCs w:val="24"/>
        </w:rPr>
        <w:t>v</w:t>
      </w:r>
      <w:r w:rsidRPr="00E20691">
        <w:rPr>
          <w:rFonts w:cs="Tahoma"/>
          <w:szCs w:val="24"/>
        </w:rPr>
        <w:t>eeseaduses nõutust.</w:t>
      </w:r>
    </w:p>
    <w:bookmarkEnd w:id="154"/>
    <w:bookmarkEnd w:id="155"/>
    <w:bookmarkEnd w:id="156"/>
    <w:p w:rsidR="00333AFA" w:rsidRPr="00E20691" w:rsidRDefault="00642894" w:rsidP="00273C64">
      <w:pPr>
        <w:pStyle w:val="Heading2"/>
        <w:numPr>
          <w:ilvl w:val="1"/>
          <w:numId w:val="46"/>
        </w:numPr>
      </w:pPr>
      <w:r w:rsidRPr="00E20691">
        <w:t xml:space="preserve"> </w:t>
      </w:r>
      <w:bookmarkStart w:id="160" w:name="_Toc477776420"/>
      <w:r w:rsidR="00EA67A7" w:rsidRPr="00E20691">
        <w:t>KINNIS</w:t>
      </w:r>
      <w:r w:rsidR="006A4B68" w:rsidRPr="00E20691">
        <w:t>MÄLESTISED</w:t>
      </w:r>
      <w:r w:rsidR="001B67D1" w:rsidRPr="00E20691">
        <w:t xml:space="preserve"> JA NENDE KAITSEVÖÖNDID</w:t>
      </w:r>
      <w:bookmarkEnd w:id="160"/>
    </w:p>
    <w:p w:rsidR="00EA67A7" w:rsidRPr="00E20691" w:rsidRDefault="00EA67A7" w:rsidP="00EA67A7">
      <w:pPr>
        <w:spacing w:before="60" w:line="240" w:lineRule="atLeast"/>
        <w:jc w:val="both"/>
        <w:rPr>
          <w:rFonts w:cs="Tahoma"/>
          <w:szCs w:val="24"/>
        </w:rPr>
      </w:pPr>
      <w:bookmarkStart w:id="161" w:name="_Toc301958009"/>
      <w:bookmarkStart w:id="162" w:name="_Toc336342569"/>
      <w:r w:rsidRPr="00E20691">
        <w:rPr>
          <w:rFonts w:cs="Tahoma"/>
          <w:bCs/>
          <w:szCs w:val="24"/>
        </w:rPr>
        <w:t xml:space="preserve">Muinsuskaitseseaduse § 35 kohaselt </w:t>
      </w:r>
      <w:r w:rsidRPr="00E20691">
        <w:rPr>
          <w:rFonts w:cs="Tahoma"/>
          <w:szCs w:val="24"/>
        </w:rPr>
        <w:t>võib kinnismälestist ja muinsuskaitsealal paiknevat ehitist konserveerida, restaureerida ja ehitada ainult muinsuskaitse eritingimusi järgiva konserveerimise, restaureerimise ja ehitamise projekti alusel vastutava spetsialisti või konserveerimise ja restaureerimise projekti koostaja muinsuskaitselise järelevalve all.</w:t>
      </w:r>
    </w:p>
    <w:p w:rsidR="00EA67A7" w:rsidRPr="00E20691" w:rsidRDefault="00EA67A7" w:rsidP="00EA67A7">
      <w:pPr>
        <w:spacing w:before="60" w:line="255" w:lineRule="atLeast"/>
        <w:jc w:val="both"/>
        <w:rPr>
          <w:rFonts w:cs="Tahoma"/>
          <w:szCs w:val="24"/>
        </w:rPr>
      </w:pPr>
      <w:r w:rsidRPr="00E20691">
        <w:rPr>
          <w:rFonts w:cs="Tahoma"/>
          <w:szCs w:val="24"/>
        </w:rPr>
        <w:t xml:space="preserve">Muinsuskaitseameti loata (muinsuskaitseseaduse </w:t>
      </w:r>
      <w:r w:rsidRPr="00E20691">
        <w:rPr>
          <w:rFonts w:cs="Tahoma"/>
          <w:bCs/>
          <w:szCs w:val="24"/>
        </w:rPr>
        <w:t>§ 24)</w:t>
      </w:r>
      <w:r w:rsidRPr="00E20691">
        <w:rPr>
          <w:rFonts w:cs="Tahoma"/>
          <w:szCs w:val="24"/>
        </w:rPr>
        <w:t xml:space="preserve"> on kinnismälestisel ja muinsuskaitsealal keelatud ka:</w:t>
      </w:r>
    </w:p>
    <w:p w:rsidR="00EA67A7" w:rsidRPr="00E20691" w:rsidRDefault="00EA67A7" w:rsidP="005C4990">
      <w:pPr>
        <w:pStyle w:val="BodyText"/>
        <w:numPr>
          <w:ilvl w:val="0"/>
          <w:numId w:val="73"/>
        </w:numPr>
        <w:tabs>
          <w:tab w:val="clear" w:pos="720"/>
          <w:tab w:val="num" w:pos="360"/>
        </w:tabs>
        <w:spacing w:before="0"/>
        <w:ind w:left="0" w:firstLine="0"/>
      </w:pPr>
      <w:r w:rsidRPr="00E20691">
        <w:t>konserveerimine ja restaureerimine;</w:t>
      </w:r>
    </w:p>
    <w:p w:rsidR="00EA67A7" w:rsidRPr="00E20691" w:rsidRDefault="00EA67A7" w:rsidP="005C4990">
      <w:pPr>
        <w:pStyle w:val="BodyText"/>
        <w:numPr>
          <w:ilvl w:val="0"/>
          <w:numId w:val="73"/>
        </w:numPr>
        <w:tabs>
          <w:tab w:val="clear" w:pos="720"/>
          <w:tab w:val="num" w:pos="360"/>
        </w:tabs>
        <w:spacing w:before="0"/>
        <w:ind w:left="0" w:firstLine="0"/>
      </w:pPr>
      <w:r w:rsidRPr="00E20691">
        <w:t>ehitamine, sealhulgas katusealuse väljaehitamine ning kangialuse ja õue kinni- ja täisehitamine;</w:t>
      </w:r>
    </w:p>
    <w:p w:rsidR="00EA67A7" w:rsidRPr="00E20691" w:rsidRDefault="00EA67A7" w:rsidP="005C4990">
      <w:pPr>
        <w:pStyle w:val="BodyText"/>
        <w:numPr>
          <w:ilvl w:val="0"/>
          <w:numId w:val="73"/>
        </w:numPr>
        <w:tabs>
          <w:tab w:val="clear" w:pos="720"/>
          <w:tab w:val="num" w:pos="360"/>
        </w:tabs>
        <w:spacing w:before="0"/>
        <w:ind w:left="0" w:firstLine="0"/>
      </w:pPr>
      <w:r w:rsidRPr="00E20691">
        <w:t>ajalooliselt väljakujunenud tänavavõrgu, ehitusjoone ja kinnistupiiride muutmine;</w:t>
      </w:r>
    </w:p>
    <w:p w:rsidR="00EA67A7" w:rsidRPr="00E20691" w:rsidRDefault="00EA67A7" w:rsidP="005C4990">
      <w:pPr>
        <w:pStyle w:val="BodyText"/>
        <w:numPr>
          <w:ilvl w:val="0"/>
          <w:numId w:val="73"/>
        </w:numPr>
        <w:tabs>
          <w:tab w:val="clear" w:pos="720"/>
          <w:tab w:val="num" w:pos="360"/>
        </w:tabs>
        <w:spacing w:before="0"/>
        <w:ind w:left="0" w:firstLine="0"/>
      </w:pPr>
      <w:r w:rsidRPr="00E20691">
        <w:lastRenderedPageBreak/>
        <w:t xml:space="preserve">kinnistu, millel paikneb </w:t>
      </w:r>
      <w:r w:rsidR="00BD23C4">
        <w:t>a</w:t>
      </w:r>
      <w:r w:rsidR="006D0FE8" w:rsidRPr="00E20691">
        <w:t>rheoloogiamälestis</w:t>
      </w:r>
      <w:r w:rsidRPr="00E20691">
        <w:t>, või muinsuskaitsealal paikneva kinnistu maakasutuse sihtotstarbe muutmine;</w:t>
      </w:r>
    </w:p>
    <w:p w:rsidR="00EA67A7" w:rsidRPr="00E20691" w:rsidRDefault="00EA67A7" w:rsidP="005C4990">
      <w:pPr>
        <w:pStyle w:val="BodyText"/>
        <w:numPr>
          <w:ilvl w:val="0"/>
          <w:numId w:val="73"/>
        </w:numPr>
        <w:tabs>
          <w:tab w:val="clear" w:pos="720"/>
          <w:tab w:val="num" w:pos="360"/>
        </w:tabs>
        <w:spacing w:before="0"/>
        <w:ind w:left="0" w:firstLine="0"/>
      </w:pPr>
      <w:r w:rsidRPr="00E20691">
        <w:t>katusemaastiku ja ehitise fassaadi, sealhulgas uste, akende, treppide ja väravate muutmine;</w:t>
      </w:r>
    </w:p>
    <w:p w:rsidR="00EA67A7" w:rsidRPr="00E20691" w:rsidRDefault="00EA67A7" w:rsidP="005C4990">
      <w:pPr>
        <w:pStyle w:val="BodyText"/>
        <w:numPr>
          <w:ilvl w:val="0"/>
          <w:numId w:val="73"/>
        </w:numPr>
        <w:tabs>
          <w:tab w:val="clear" w:pos="720"/>
          <w:tab w:val="num" w:pos="360"/>
        </w:tabs>
        <w:spacing w:before="0"/>
        <w:ind w:left="0" w:firstLine="0"/>
      </w:pPr>
      <w:r w:rsidRPr="00E20691">
        <w:t>mälestise või ehitise ilme, sealhulgas värvilahenduse muutmine, samuti ehitusdetailide ümberpaigutamine;</w:t>
      </w:r>
    </w:p>
    <w:p w:rsidR="00EA67A7" w:rsidRPr="00E20691" w:rsidRDefault="00EA67A7" w:rsidP="005C4990">
      <w:pPr>
        <w:pStyle w:val="BodyText"/>
        <w:numPr>
          <w:ilvl w:val="0"/>
          <w:numId w:val="73"/>
        </w:numPr>
        <w:tabs>
          <w:tab w:val="clear" w:pos="720"/>
          <w:tab w:val="num" w:pos="360"/>
        </w:tabs>
        <w:spacing w:before="0"/>
        <w:ind w:left="0" w:firstLine="0"/>
      </w:pPr>
      <w:r w:rsidRPr="00E20691">
        <w:t>mälestisele, ehitisele või muinsuskaitsealale seda kahjustava või selle ilmet muutva objekti, sealhulgas teisaldatava objekti, näiteks kioski, müügipaviljoni või välikohviku, valgustus- ja muu seadme, tehnovõrgu ja -rajatise, teabekandja ning reklaami paigaldamine;</w:t>
      </w:r>
    </w:p>
    <w:p w:rsidR="00EA67A7" w:rsidRPr="00E20691" w:rsidRDefault="00EA67A7" w:rsidP="005C4990">
      <w:pPr>
        <w:pStyle w:val="BodyText"/>
        <w:numPr>
          <w:ilvl w:val="0"/>
          <w:numId w:val="73"/>
        </w:numPr>
        <w:tabs>
          <w:tab w:val="clear" w:pos="720"/>
          <w:tab w:val="num" w:pos="360"/>
        </w:tabs>
        <w:spacing w:before="0"/>
        <w:ind w:left="0" w:firstLine="0"/>
      </w:pPr>
      <w:r w:rsidRPr="00E20691">
        <w:t>algupärasest erinevate ja algupäraseid matkivate ehitusmaterjalide kasutamine;</w:t>
      </w:r>
    </w:p>
    <w:p w:rsidR="00EA67A7" w:rsidRPr="00E20691" w:rsidRDefault="00EA67A7" w:rsidP="005C4990">
      <w:pPr>
        <w:pStyle w:val="BodyText"/>
        <w:numPr>
          <w:ilvl w:val="0"/>
          <w:numId w:val="73"/>
        </w:numPr>
        <w:tabs>
          <w:tab w:val="clear" w:pos="720"/>
          <w:tab w:val="num" w:pos="360"/>
        </w:tabs>
        <w:spacing w:before="0"/>
        <w:ind w:left="0" w:firstLine="0"/>
      </w:pPr>
      <w:r w:rsidRPr="00E20691">
        <w:t>haljastus-, raie-, kaeve- ja maaparandustööd.</w:t>
      </w:r>
    </w:p>
    <w:p w:rsidR="00EA67A7" w:rsidRPr="00E20691" w:rsidRDefault="00EA67A7" w:rsidP="00EA67A7">
      <w:pPr>
        <w:spacing w:before="60" w:line="240" w:lineRule="atLeast"/>
        <w:jc w:val="both"/>
        <w:rPr>
          <w:rFonts w:cs="Tahoma"/>
          <w:szCs w:val="24"/>
        </w:rPr>
      </w:pPr>
      <w:r w:rsidRPr="00E20691">
        <w:rPr>
          <w:rFonts w:cs="Tahoma"/>
          <w:szCs w:val="24"/>
        </w:rPr>
        <w:t>Kinnismälestise kaitseks kehtestatakse 50 m laiune kaitsevöönd mälestise väliskontuurist või piirist arvates, kui mälestiseks tunnistamise õigusaktis ei ole ette nähtud teisiti. Kinnismälestise kaitsevööndi ulatust võib muuta.</w:t>
      </w:r>
    </w:p>
    <w:p w:rsidR="00EA67A7" w:rsidRPr="00E20691" w:rsidRDefault="00EA67A7" w:rsidP="00EA67A7">
      <w:pPr>
        <w:spacing w:before="60" w:line="240" w:lineRule="atLeast"/>
        <w:jc w:val="both"/>
        <w:rPr>
          <w:rFonts w:cs="Tahoma"/>
          <w:szCs w:val="24"/>
        </w:rPr>
      </w:pPr>
      <w:r w:rsidRPr="00E20691">
        <w:rPr>
          <w:rFonts w:cs="Tahoma"/>
          <w:szCs w:val="24"/>
        </w:rPr>
        <w:t>Muinsuskaitseameti loata (muinsuskaitseseaduse § 25) on kinnismälestise kaitsevööndis keelatud:</w:t>
      </w:r>
    </w:p>
    <w:p w:rsidR="00EA67A7" w:rsidRPr="00E20691" w:rsidRDefault="00EA67A7" w:rsidP="005C4990">
      <w:pPr>
        <w:pStyle w:val="BodyText"/>
        <w:numPr>
          <w:ilvl w:val="0"/>
          <w:numId w:val="73"/>
        </w:numPr>
        <w:tabs>
          <w:tab w:val="clear" w:pos="720"/>
          <w:tab w:val="num" w:pos="360"/>
        </w:tabs>
        <w:spacing w:before="0"/>
        <w:ind w:left="0" w:firstLine="0"/>
      </w:pPr>
      <w:r w:rsidRPr="00E20691">
        <w:t>ehitamine, teede, kraavide ja trasside rajamine, muud mulla- ja kaevetööd ning maaparandustööd;</w:t>
      </w:r>
    </w:p>
    <w:p w:rsidR="00EA67A7" w:rsidRPr="00E20691" w:rsidRDefault="00EA67A7" w:rsidP="005C4990">
      <w:pPr>
        <w:pStyle w:val="BodyText"/>
        <w:numPr>
          <w:ilvl w:val="0"/>
          <w:numId w:val="73"/>
        </w:numPr>
        <w:tabs>
          <w:tab w:val="clear" w:pos="720"/>
          <w:tab w:val="num" w:pos="360"/>
        </w:tabs>
        <w:spacing w:before="0"/>
        <w:ind w:left="0" w:firstLine="0"/>
      </w:pPr>
      <w:r w:rsidRPr="00E20691">
        <w:t>kinnismälestise vaadeldavuse sulgemine.</w:t>
      </w:r>
    </w:p>
    <w:p w:rsidR="006555CD" w:rsidRPr="00E20691" w:rsidRDefault="00EA67A7" w:rsidP="00FE01C0">
      <w:pPr>
        <w:spacing w:before="60"/>
        <w:jc w:val="both"/>
        <w:rPr>
          <w:rFonts w:cs="Tahoma"/>
          <w:szCs w:val="24"/>
        </w:rPr>
      </w:pPr>
      <w:r w:rsidRPr="00E20691">
        <w:rPr>
          <w:rFonts w:cs="Tahoma"/>
          <w:szCs w:val="24"/>
        </w:rPr>
        <w:t>M</w:t>
      </w:r>
      <w:r w:rsidR="00291575" w:rsidRPr="00E20691">
        <w:rPr>
          <w:rFonts w:cs="Tahoma"/>
          <w:szCs w:val="24"/>
        </w:rPr>
        <w:t>älestis</w:t>
      </w:r>
      <w:bookmarkEnd w:id="161"/>
      <w:bookmarkEnd w:id="162"/>
      <w:r w:rsidR="006A4B68" w:rsidRPr="00E20691">
        <w:rPr>
          <w:rFonts w:cs="Tahoma"/>
          <w:szCs w:val="24"/>
        </w:rPr>
        <w:t xml:space="preserve">te </w:t>
      </w:r>
      <w:r w:rsidRPr="00E20691">
        <w:rPr>
          <w:rFonts w:cs="Tahoma"/>
          <w:szCs w:val="24"/>
        </w:rPr>
        <w:t>koond</w:t>
      </w:r>
      <w:r w:rsidR="006A4B68" w:rsidRPr="00E20691">
        <w:rPr>
          <w:rFonts w:cs="Tahoma"/>
          <w:szCs w:val="24"/>
        </w:rPr>
        <w:t>nimekiri (v</w:t>
      </w:r>
      <w:r w:rsidR="00291575" w:rsidRPr="00E20691">
        <w:rPr>
          <w:rFonts w:cs="Tahoma"/>
          <w:szCs w:val="24"/>
        </w:rPr>
        <w:t xml:space="preserve">äljavõte </w:t>
      </w:r>
      <w:r w:rsidR="006555CD" w:rsidRPr="00E20691">
        <w:rPr>
          <w:rFonts w:cs="Tahoma"/>
          <w:szCs w:val="24"/>
        </w:rPr>
        <w:t>kultuurimälestiste riiklikust registrist</w:t>
      </w:r>
      <w:r w:rsidR="003A5ABC" w:rsidRPr="00E20691">
        <w:rPr>
          <w:rFonts w:cs="Tahoma"/>
          <w:szCs w:val="24"/>
        </w:rPr>
        <w:t xml:space="preserve"> </w:t>
      </w:r>
      <w:r w:rsidRPr="00E20691">
        <w:rPr>
          <w:rFonts w:cs="Tahoma"/>
          <w:noProof/>
          <w:szCs w:val="24"/>
          <w:lang w:eastAsia="et-EE"/>
        </w:rPr>
        <w:t>http://muinas.ee/register):</w:t>
      </w:r>
    </w:p>
    <w:p w:rsidR="00FE01C0" w:rsidRPr="00E20691" w:rsidRDefault="00FE01C0" w:rsidP="00FE01C0">
      <w:pPr>
        <w:spacing w:before="60"/>
        <w:jc w:val="both"/>
        <w:rPr>
          <w:rFonts w:cs="Tahoma"/>
          <w:szCs w:val="24"/>
        </w:rPr>
      </w:pPr>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90"/>
        <w:gridCol w:w="3663"/>
        <w:gridCol w:w="2693"/>
        <w:gridCol w:w="1826"/>
      </w:tblGrid>
      <w:tr w:rsidR="00F25825" w:rsidRPr="00E20691" w:rsidTr="00F25825">
        <w:trPr>
          <w:trHeight w:val="300"/>
        </w:trPr>
        <w:tc>
          <w:tcPr>
            <w:tcW w:w="890" w:type="dxa"/>
            <w:hideMark/>
          </w:tcPr>
          <w:p w:rsidR="00F25825" w:rsidRPr="00E20691" w:rsidRDefault="00F25825" w:rsidP="00F260DB">
            <w:pPr>
              <w:spacing w:before="60"/>
              <w:rPr>
                <w:b/>
                <w:bCs/>
                <w:lang w:eastAsia="et-EE"/>
              </w:rPr>
            </w:pPr>
            <w:proofErr w:type="spellStart"/>
            <w:r w:rsidRPr="00E20691">
              <w:rPr>
                <w:b/>
                <w:bCs/>
                <w:lang w:eastAsia="et-EE"/>
              </w:rPr>
              <w:t>Reg</w:t>
            </w:r>
            <w:r w:rsidR="00F260DB" w:rsidRPr="00E20691">
              <w:rPr>
                <w:b/>
                <w:bCs/>
                <w:lang w:eastAsia="et-EE"/>
              </w:rPr>
              <w:t>-</w:t>
            </w:r>
            <w:r w:rsidRPr="00E20691">
              <w:rPr>
                <w:b/>
                <w:bCs/>
                <w:lang w:eastAsia="et-EE"/>
              </w:rPr>
              <w:t>nr</w:t>
            </w:r>
            <w:proofErr w:type="spellEnd"/>
          </w:p>
        </w:tc>
        <w:tc>
          <w:tcPr>
            <w:tcW w:w="3663" w:type="dxa"/>
            <w:hideMark/>
          </w:tcPr>
          <w:p w:rsidR="00F25825" w:rsidRPr="00E20691" w:rsidRDefault="00F25825" w:rsidP="004B0686">
            <w:pPr>
              <w:spacing w:before="60"/>
              <w:rPr>
                <w:b/>
                <w:bCs/>
                <w:lang w:eastAsia="et-EE"/>
              </w:rPr>
            </w:pPr>
            <w:r w:rsidRPr="00E20691">
              <w:rPr>
                <w:b/>
                <w:bCs/>
                <w:lang w:eastAsia="et-EE"/>
              </w:rPr>
              <w:t>Mälestis</w:t>
            </w:r>
            <w:r w:rsidR="004B0686" w:rsidRPr="00E20691" w:rsidDel="004B0686">
              <w:rPr>
                <w:b/>
                <w:bCs/>
                <w:lang w:eastAsia="et-EE"/>
              </w:rPr>
              <w:t xml:space="preserve"> </w:t>
            </w:r>
          </w:p>
        </w:tc>
        <w:tc>
          <w:tcPr>
            <w:tcW w:w="2693" w:type="dxa"/>
            <w:hideMark/>
          </w:tcPr>
          <w:p w:rsidR="00F25825" w:rsidRPr="00E20691" w:rsidRDefault="00F25825" w:rsidP="005257D6">
            <w:pPr>
              <w:spacing w:before="60"/>
              <w:rPr>
                <w:b/>
                <w:bCs/>
                <w:lang w:eastAsia="et-EE"/>
              </w:rPr>
            </w:pPr>
            <w:r w:rsidRPr="00E20691">
              <w:rPr>
                <w:b/>
                <w:bCs/>
                <w:lang w:eastAsia="et-EE"/>
              </w:rPr>
              <w:t>Aadress</w:t>
            </w:r>
          </w:p>
        </w:tc>
        <w:tc>
          <w:tcPr>
            <w:tcW w:w="1826" w:type="dxa"/>
            <w:hideMark/>
          </w:tcPr>
          <w:p w:rsidR="00F25825" w:rsidRPr="00E20691" w:rsidRDefault="00F25825" w:rsidP="005257D6">
            <w:pPr>
              <w:spacing w:before="60"/>
              <w:rPr>
                <w:b/>
                <w:bCs/>
                <w:lang w:eastAsia="et-EE"/>
              </w:rPr>
            </w:pPr>
            <w:r w:rsidRPr="00E20691">
              <w:rPr>
                <w:b/>
                <w:bCs/>
                <w:lang w:eastAsia="et-EE"/>
              </w:rPr>
              <w:t>Liik</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1077</w:t>
            </w:r>
          </w:p>
        </w:tc>
        <w:tc>
          <w:tcPr>
            <w:tcW w:w="3663" w:type="dxa"/>
            <w:hideMark/>
          </w:tcPr>
          <w:p w:rsidR="00F25825" w:rsidRPr="00E20691" w:rsidRDefault="00F25825" w:rsidP="005257D6">
            <w:pPr>
              <w:spacing w:before="60"/>
              <w:rPr>
                <w:lang w:eastAsia="et-EE"/>
              </w:rPr>
            </w:pPr>
            <w:r w:rsidRPr="00E20691">
              <w:rPr>
                <w:lang w:eastAsia="et-EE"/>
              </w:rPr>
              <w:t>Hiiu</w:t>
            </w:r>
            <w:r w:rsidR="00F260DB" w:rsidRPr="00E20691">
              <w:rPr>
                <w:lang w:eastAsia="et-EE"/>
              </w:rPr>
              <w:t>-</w:t>
            </w:r>
            <w:r w:rsidRPr="00E20691">
              <w:rPr>
                <w:lang w:eastAsia="et-EE"/>
              </w:rPr>
              <w:t>Rahu kalmistu</w:t>
            </w:r>
          </w:p>
        </w:tc>
        <w:tc>
          <w:tcPr>
            <w:tcW w:w="2693" w:type="dxa"/>
            <w:hideMark/>
          </w:tcPr>
          <w:p w:rsidR="00F25825" w:rsidRPr="00E20691" w:rsidRDefault="00F25825" w:rsidP="005257D6">
            <w:pPr>
              <w:spacing w:before="60"/>
              <w:rPr>
                <w:lang w:eastAsia="et-EE"/>
              </w:rPr>
            </w:pPr>
            <w:r w:rsidRPr="00E20691">
              <w:rPr>
                <w:lang w:eastAsia="et-EE"/>
              </w:rPr>
              <w:t>Hiiu-Suurtüki tn 1</w:t>
            </w:r>
          </w:p>
        </w:tc>
        <w:tc>
          <w:tcPr>
            <w:tcW w:w="1826" w:type="dxa"/>
            <w:hideMark/>
          </w:tcPr>
          <w:p w:rsidR="00F25825" w:rsidRPr="00E20691" w:rsidRDefault="006D0FE8" w:rsidP="005257D6">
            <w:pPr>
              <w:spacing w:before="60"/>
              <w:rPr>
                <w:lang w:eastAsia="et-EE"/>
              </w:rPr>
            </w:pPr>
            <w:r w:rsidRPr="00E20691">
              <w:rPr>
                <w:lang w:eastAsia="et-EE"/>
              </w:rPr>
              <w:t>Ajaloomälestis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1081</w:t>
            </w:r>
          </w:p>
        </w:tc>
        <w:tc>
          <w:tcPr>
            <w:tcW w:w="3663" w:type="dxa"/>
            <w:hideMark/>
          </w:tcPr>
          <w:p w:rsidR="00F25825" w:rsidRPr="00E20691" w:rsidRDefault="00F25825" w:rsidP="005257D6">
            <w:pPr>
              <w:spacing w:before="60"/>
              <w:rPr>
                <w:lang w:eastAsia="et-EE"/>
              </w:rPr>
            </w:pPr>
            <w:r w:rsidRPr="00E20691">
              <w:rPr>
                <w:lang w:eastAsia="et-EE"/>
              </w:rPr>
              <w:t>Liiva kalmistu</w:t>
            </w:r>
          </w:p>
        </w:tc>
        <w:tc>
          <w:tcPr>
            <w:tcW w:w="2693" w:type="dxa"/>
            <w:hideMark/>
          </w:tcPr>
          <w:p w:rsidR="00F25825" w:rsidRPr="00E20691" w:rsidRDefault="00F25825" w:rsidP="005257D6">
            <w:pPr>
              <w:spacing w:before="60"/>
              <w:rPr>
                <w:lang w:eastAsia="et-EE"/>
              </w:rPr>
            </w:pPr>
            <w:r w:rsidRPr="00E20691">
              <w:rPr>
                <w:lang w:eastAsia="et-EE"/>
              </w:rPr>
              <w:t>Kalmistu tee 34a</w:t>
            </w:r>
          </w:p>
        </w:tc>
        <w:tc>
          <w:tcPr>
            <w:tcW w:w="1826" w:type="dxa"/>
            <w:hideMark/>
          </w:tcPr>
          <w:p w:rsidR="00F25825" w:rsidRPr="00E20691" w:rsidRDefault="006D0FE8" w:rsidP="005257D6">
            <w:pPr>
              <w:spacing w:before="60"/>
              <w:rPr>
                <w:lang w:eastAsia="et-EE"/>
              </w:rPr>
            </w:pPr>
            <w:r w:rsidRPr="00E20691">
              <w:rPr>
                <w:lang w:eastAsia="et-EE"/>
              </w:rPr>
              <w:t>Ajaloomälestis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1092</w:t>
            </w:r>
          </w:p>
        </w:tc>
        <w:tc>
          <w:tcPr>
            <w:tcW w:w="3663" w:type="dxa"/>
            <w:hideMark/>
          </w:tcPr>
          <w:p w:rsidR="00F25825" w:rsidRPr="00E20691" w:rsidRDefault="00F25825" w:rsidP="00F260DB">
            <w:pPr>
              <w:spacing w:before="60"/>
              <w:rPr>
                <w:lang w:eastAsia="et-EE"/>
              </w:rPr>
            </w:pPr>
            <w:r w:rsidRPr="00E20691">
              <w:rPr>
                <w:lang w:eastAsia="et-EE"/>
              </w:rPr>
              <w:t>Maja, kus elas aastail 1929</w:t>
            </w:r>
            <w:r w:rsidR="00F260DB" w:rsidRPr="00E20691">
              <w:rPr>
                <w:lang w:eastAsia="et-EE"/>
              </w:rPr>
              <w:t>–</w:t>
            </w:r>
            <w:r w:rsidRPr="00E20691">
              <w:rPr>
                <w:lang w:eastAsia="et-EE"/>
              </w:rPr>
              <w:t>1934 Kristjan Raud</w:t>
            </w:r>
          </w:p>
        </w:tc>
        <w:tc>
          <w:tcPr>
            <w:tcW w:w="2693" w:type="dxa"/>
            <w:hideMark/>
          </w:tcPr>
          <w:p w:rsidR="00F25825" w:rsidRPr="00E20691" w:rsidRDefault="00F25825" w:rsidP="005257D6">
            <w:pPr>
              <w:spacing w:before="60"/>
              <w:rPr>
                <w:lang w:eastAsia="et-EE"/>
              </w:rPr>
            </w:pPr>
            <w:r w:rsidRPr="00E20691">
              <w:rPr>
                <w:lang w:eastAsia="et-EE"/>
              </w:rPr>
              <w:t>K. Raua tn 8</w:t>
            </w:r>
          </w:p>
        </w:tc>
        <w:tc>
          <w:tcPr>
            <w:tcW w:w="1826" w:type="dxa"/>
            <w:hideMark/>
          </w:tcPr>
          <w:p w:rsidR="00F25825" w:rsidRPr="00E20691" w:rsidRDefault="006D0FE8" w:rsidP="005257D6">
            <w:pPr>
              <w:spacing w:before="60"/>
              <w:rPr>
                <w:lang w:eastAsia="et-EE"/>
              </w:rPr>
            </w:pPr>
            <w:r w:rsidRPr="00E20691">
              <w:rPr>
                <w:lang w:eastAsia="et-EE"/>
              </w:rPr>
              <w:t>Ajaloomälestis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1098</w:t>
            </w:r>
          </w:p>
        </w:tc>
        <w:tc>
          <w:tcPr>
            <w:tcW w:w="3663" w:type="dxa"/>
            <w:hideMark/>
          </w:tcPr>
          <w:p w:rsidR="00F25825" w:rsidRPr="00E20691" w:rsidRDefault="00F25825" w:rsidP="005257D6">
            <w:pPr>
              <w:spacing w:before="60"/>
              <w:rPr>
                <w:lang w:eastAsia="et-EE"/>
              </w:rPr>
            </w:pPr>
            <w:r w:rsidRPr="00E20691">
              <w:rPr>
                <w:lang w:eastAsia="et-EE"/>
              </w:rPr>
              <w:t>Hiiu babtistide kalmistu</w:t>
            </w:r>
          </w:p>
        </w:tc>
        <w:tc>
          <w:tcPr>
            <w:tcW w:w="2693" w:type="dxa"/>
            <w:hideMark/>
          </w:tcPr>
          <w:p w:rsidR="00F25825" w:rsidRPr="00E20691" w:rsidRDefault="00F25825" w:rsidP="005257D6">
            <w:pPr>
              <w:spacing w:before="60"/>
              <w:rPr>
                <w:lang w:eastAsia="et-EE"/>
              </w:rPr>
            </w:pPr>
            <w:r w:rsidRPr="00E20691">
              <w:rPr>
                <w:lang w:eastAsia="et-EE"/>
              </w:rPr>
              <w:t>Leina tn 8</w:t>
            </w:r>
          </w:p>
        </w:tc>
        <w:tc>
          <w:tcPr>
            <w:tcW w:w="1826" w:type="dxa"/>
            <w:hideMark/>
          </w:tcPr>
          <w:p w:rsidR="00F25825" w:rsidRPr="00E20691" w:rsidRDefault="006D0FE8" w:rsidP="005257D6">
            <w:pPr>
              <w:spacing w:before="60"/>
              <w:rPr>
                <w:lang w:eastAsia="et-EE"/>
              </w:rPr>
            </w:pPr>
            <w:r w:rsidRPr="00E20691">
              <w:rPr>
                <w:lang w:eastAsia="et-EE"/>
              </w:rPr>
              <w:t>Ajaloomälestis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1108</w:t>
            </w:r>
          </w:p>
        </w:tc>
        <w:tc>
          <w:tcPr>
            <w:tcW w:w="3663" w:type="dxa"/>
            <w:hideMark/>
          </w:tcPr>
          <w:p w:rsidR="00F25825" w:rsidRPr="00E20691" w:rsidRDefault="00F25825" w:rsidP="005257D6">
            <w:pPr>
              <w:spacing w:before="60"/>
              <w:rPr>
                <w:lang w:eastAsia="et-EE"/>
              </w:rPr>
            </w:pPr>
            <w:r w:rsidRPr="00E20691">
              <w:rPr>
                <w:lang w:eastAsia="et-EE"/>
              </w:rPr>
              <w:t>Hoone, milles asub Nõmme vanim apteek</w:t>
            </w:r>
          </w:p>
        </w:tc>
        <w:tc>
          <w:tcPr>
            <w:tcW w:w="2693" w:type="dxa"/>
            <w:hideMark/>
          </w:tcPr>
          <w:p w:rsidR="00F25825" w:rsidRPr="00E20691" w:rsidRDefault="00F25825" w:rsidP="005257D6">
            <w:pPr>
              <w:spacing w:before="60"/>
              <w:rPr>
                <w:lang w:eastAsia="et-EE"/>
              </w:rPr>
            </w:pPr>
            <w:r w:rsidRPr="00E20691">
              <w:rPr>
                <w:lang w:eastAsia="et-EE"/>
              </w:rPr>
              <w:t>Mai tn 4</w:t>
            </w:r>
          </w:p>
        </w:tc>
        <w:tc>
          <w:tcPr>
            <w:tcW w:w="1826" w:type="dxa"/>
            <w:hideMark/>
          </w:tcPr>
          <w:p w:rsidR="00F25825" w:rsidRPr="00E20691" w:rsidRDefault="006D0FE8" w:rsidP="005257D6">
            <w:pPr>
              <w:spacing w:before="60"/>
              <w:rPr>
                <w:lang w:eastAsia="et-EE"/>
              </w:rPr>
            </w:pPr>
            <w:r w:rsidRPr="00E20691">
              <w:rPr>
                <w:lang w:eastAsia="et-EE"/>
              </w:rPr>
              <w:t>Ajaloomälestis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1185</w:t>
            </w:r>
          </w:p>
        </w:tc>
        <w:tc>
          <w:tcPr>
            <w:tcW w:w="3663" w:type="dxa"/>
            <w:hideMark/>
          </w:tcPr>
          <w:p w:rsidR="00F25825" w:rsidRPr="00E20691" w:rsidRDefault="00F25825" w:rsidP="00BC7BB6">
            <w:pPr>
              <w:spacing w:before="60"/>
              <w:rPr>
                <w:lang w:eastAsia="et-EE"/>
              </w:rPr>
            </w:pPr>
            <w:r w:rsidRPr="00E20691">
              <w:rPr>
                <w:lang w:eastAsia="et-EE"/>
              </w:rPr>
              <w:t xml:space="preserve">Nikolai </w:t>
            </w:r>
            <w:proofErr w:type="spellStart"/>
            <w:r w:rsidRPr="00E20691">
              <w:rPr>
                <w:lang w:eastAsia="et-EE"/>
              </w:rPr>
              <w:t>v</w:t>
            </w:r>
            <w:r w:rsidR="00BC7BB6" w:rsidRPr="00E20691">
              <w:rPr>
                <w:lang w:eastAsia="et-EE"/>
              </w:rPr>
              <w:t>on</w:t>
            </w:r>
            <w:proofErr w:type="spellEnd"/>
            <w:r w:rsidR="00BC7BB6" w:rsidRPr="00E20691">
              <w:rPr>
                <w:lang w:eastAsia="et-EE"/>
              </w:rPr>
              <w:t xml:space="preserve"> </w:t>
            </w:r>
            <w:proofErr w:type="spellStart"/>
            <w:r w:rsidRPr="00E20691">
              <w:rPr>
                <w:lang w:eastAsia="et-EE"/>
              </w:rPr>
              <w:t>Glehni</w:t>
            </w:r>
            <w:proofErr w:type="spellEnd"/>
            <w:r w:rsidRPr="00E20691">
              <w:rPr>
                <w:lang w:eastAsia="et-EE"/>
              </w:rPr>
              <w:t xml:space="preserve"> perekonnakalmistu</w:t>
            </w:r>
          </w:p>
        </w:tc>
        <w:tc>
          <w:tcPr>
            <w:tcW w:w="2693" w:type="dxa"/>
            <w:hideMark/>
          </w:tcPr>
          <w:p w:rsidR="00F25825" w:rsidRPr="00E20691" w:rsidRDefault="00F25825" w:rsidP="005257D6">
            <w:pPr>
              <w:spacing w:before="60"/>
              <w:rPr>
                <w:lang w:eastAsia="et-EE"/>
              </w:rPr>
            </w:pPr>
            <w:r w:rsidRPr="00E20691">
              <w:rPr>
                <w:lang w:eastAsia="et-EE"/>
              </w:rPr>
              <w:t>Lossi tn 13a</w:t>
            </w:r>
          </w:p>
        </w:tc>
        <w:tc>
          <w:tcPr>
            <w:tcW w:w="1826" w:type="dxa"/>
            <w:hideMark/>
          </w:tcPr>
          <w:p w:rsidR="00F25825" w:rsidRPr="00E20691" w:rsidRDefault="006D0FE8" w:rsidP="005257D6">
            <w:pPr>
              <w:spacing w:before="60"/>
              <w:rPr>
                <w:lang w:eastAsia="et-EE"/>
              </w:rPr>
            </w:pPr>
            <w:r w:rsidRPr="00E20691">
              <w:rPr>
                <w:lang w:eastAsia="et-EE"/>
              </w:rPr>
              <w:t>Ajaloomälestis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1211</w:t>
            </w:r>
          </w:p>
        </w:tc>
        <w:tc>
          <w:tcPr>
            <w:tcW w:w="3663" w:type="dxa"/>
            <w:hideMark/>
          </w:tcPr>
          <w:p w:rsidR="00F25825" w:rsidRPr="00E20691" w:rsidRDefault="00F25825" w:rsidP="005257D6">
            <w:pPr>
              <w:spacing w:before="60"/>
              <w:rPr>
                <w:lang w:eastAsia="et-EE"/>
              </w:rPr>
            </w:pPr>
            <w:r w:rsidRPr="00E20691">
              <w:rPr>
                <w:lang w:eastAsia="et-EE"/>
              </w:rPr>
              <w:t>Rahumäe kalmistu</w:t>
            </w:r>
          </w:p>
        </w:tc>
        <w:tc>
          <w:tcPr>
            <w:tcW w:w="2693" w:type="dxa"/>
            <w:hideMark/>
          </w:tcPr>
          <w:p w:rsidR="00F25825" w:rsidRPr="00E20691" w:rsidRDefault="00F25825" w:rsidP="005257D6">
            <w:pPr>
              <w:spacing w:before="60"/>
              <w:rPr>
                <w:lang w:eastAsia="et-EE"/>
              </w:rPr>
            </w:pPr>
            <w:r w:rsidRPr="00E20691">
              <w:rPr>
                <w:lang w:eastAsia="et-EE"/>
              </w:rPr>
              <w:t>Rahumäe tee 8</w:t>
            </w:r>
          </w:p>
        </w:tc>
        <w:tc>
          <w:tcPr>
            <w:tcW w:w="1826" w:type="dxa"/>
            <w:hideMark/>
          </w:tcPr>
          <w:p w:rsidR="00F25825" w:rsidRPr="00E20691" w:rsidRDefault="006D0FE8" w:rsidP="005257D6">
            <w:pPr>
              <w:spacing w:before="60"/>
              <w:rPr>
                <w:lang w:eastAsia="et-EE"/>
              </w:rPr>
            </w:pPr>
            <w:r w:rsidRPr="00E20691">
              <w:rPr>
                <w:lang w:eastAsia="et-EE"/>
              </w:rPr>
              <w:t>Ajaloomälestis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1243</w:t>
            </w:r>
          </w:p>
        </w:tc>
        <w:tc>
          <w:tcPr>
            <w:tcW w:w="3663" w:type="dxa"/>
            <w:hideMark/>
          </w:tcPr>
          <w:p w:rsidR="00F25825" w:rsidRPr="00E20691" w:rsidRDefault="00F25825" w:rsidP="005257D6">
            <w:pPr>
              <w:spacing w:before="60"/>
              <w:rPr>
                <w:lang w:eastAsia="et-EE"/>
              </w:rPr>
            </w:pPr>
            <w:r w:rsidRPr="00E20691">
              <w:rPr>
                <w:lang w:eastAsia="et-EE"/>
              </w:rPr>
              <w:t xml:space="preserve">Maja, kus elasid Marie </w:t>
            </w:r>
            <w:proofErr w:type="spellStart"/>
            <w:r w:rsidRPr="00E20691">
              <w:rPr>
                <w:lang w:eastAsia="et-EE"/>
              </w:rPr>
              <w:t>Under</w:t>
            </w:r>
            <w:proofErr w:type="spellEnd"/>
            <w:r w:rsidRPr="00E20691">
              <w:rPr>
                <w:lang w:eastAsia="et-EE"/>
              </w:rPr>
              <w:t xml:space="preserve"> ja </w:t>
            </w:r>
            <w:proofErr w:type="spellStart"/>
            <w:r w:rsidRPr="00E20691">
              <w:rPr>
                <w:lang w:eastAsia="et-EE"/>
              </w:rPr>
              <w:t>Friedebert</w:t>
            </w:r>
            <w:proofErr w:type="spellEnd"/>
            <w:r w:rsidRPr="00E20691">
              <w:rPr>
                <w:lang w:eastAsia="et-EE"/>
              </w:rPr>
              <w:t xml:space="preserve"> Tuglas</w:t>
            </w:r>
          </w:p>
        </w:tc>
        <w:tc>
          <w:tcPr>
            <w:tcW w:w="2693" w:type="dxa"/>
            <w:hideMark/>
          </w:tcPr>
          <w:p w:rsidR="00F25825" w:rsidRPr="00E20691" w:rsidRDefault="00F25825" w:rsidP="005257D6">
            <w:pPr>
              <w:spacing w:before="60"/>
              <w:rPr>
                <w:lang w:eastAsia="et-EE"/>
              </w:rPr>
            </w:pPr>
            <w:r w:rsidRPr="00E20691">
              <w:rPr>
                <w:lang w:eastAsia="et-EE"/>
              </w:rPr>
              <w:t>Vabaduse pst 12 // Väikese Illimari tn 12</w:t>
            </w:r>
          </w:p>
        </w:tc>
        <w:tc>
          <w:tcPr>
            <w:tcW w:w="1826" w:type="dxa"/>
            <w:hideMark/>
          </w:tcPr>
          <w:p w:rsidR="00F25825" w:rsidRPr="00E20691" w:rsidRDefault="006D0FE8" w:rsidP="005257D6">
            <w:pPr>
              <w:spacing w:before="60"/>
              <w:rPr>
                <w:lang w:eastAsia="et-EE"/>
              </w:rPr>
            </w:pPr>
            <w:r w:rsidRPr="00E20691">
              <w:rPr>
                <w:lang w:eastAsia="et-EE"/>
              </w:rPr>
              <w:t>Ajaloomälestis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1249</w:t>
            </w:r>
          </w:p>
        </w:tc>
        <w:tc>
          <w:tcPr>
            <w:tcW w:w="3663" w:type="dxa"/>
            <w:hideMark/>
          </w:tcPr>
          <w:p w:rsidR="00F25825" w:rsidRPr="00E20691" w:rsidRDefault="00F25825" w:rsidP="005257D6">
            <w:pPr>
              <w:spacing w:before="60"/>
              <w:rPr>
                <w:lang w:eastAsia="et-EE"/>
              </w:rPr>
            </w:pPr>
            <w:r w:rsidRPr="00E20691">
              <w:rPr>
                <w:lang w:eastAsia="et-EE"/>
              </w:rPr>
              <w:t>Nõmme Rahu kirik</w:t>
            </w:r>
          </w:p>
        </w:tc>
        <w:tc>
          <w:tcPr>
            <w:tcW w:w="2693" w:type="dxa"/>
            <w:hideMark/>
          </w:tcPr>
          <w:p w:rsidR="00F25825" w:rsidRPr="00E20691" w:rsidRDefault="00F25825" w:rsidP="005257D6">
            <w:pPr>
              <w:spacing w:before="60"/>
              <w:rPr>
                <w:lang w:eastAsia="et-EE"/>
              </w:rPr>
            </w:pPr>
            <w:r w:rsidRPr="00E20691">
              <w:rPr>
                <w:lang w:eastAsia="et-EE"/>
              </w:rPr>
              <w:t>Võsu tn 5</w:t>
            </w:r>
          </w:p>
        </w:tc>
        <w:tc>
          <w:tcPr>
            <w:tcW w:w="1826" w:type="dxa"/>
            <w:hideMark/>
          </w:tcPr>
          <w:p w:rsidR="00F25825" w:rsidRPr="00E20691" w:rsidRDefault="006D0FE8" w:rsidP="005257D6">
            <w:pPr>
              <w:spacing w:before="60"/>
              <w:rPr>
                <w:lang w:eastAsia="et-EE"/>
              </w:rPr>
            </w:pPr>
            <w:r w:rsidRPr="00E20691">
              <w:rPr>
                <w:lang w:eastAsia="et-EE"/>
              </w:rPr>
              <w:t>Ajaloomälestis</w:t>
            </w:r>
          </w:p>
        </w:tc>
      </w:tr>
      <w:tr w:rsidR="00F25825" w:rsidRPr="00E20691" w:rsidTr="00F25825">
        <w:trPr>
          <w:trHeight w:val="620"/>
        </w:trPr>
        <w:tc>
          <w:tcPr>
            <w:tcW w:w="890" w:type="dxa"/>
          </w:tcPr>
          <w:p w:rsidR="00F25825" w:rsidRPr="00E20691" w:rsidRDefault="00F25825" w:rsidP="005257D6">
            <w:pPr>
              <w:spacing w:before="60"/>
              <w:rPr>
                <w:lang w:eastAsia="et-EE"/>
              </w:rPr>
            </w:pPr>
            <w:r w:rsidRPr="00E20691">
              <w:rPr>
                <w:lang w:eastAsia="et-EE"/>
              </w:rPr>
              <w:t>2251</w:t>
            </w:r>
          </w:p>
          <w:p w:rsidR="00F25825" w:rsidRPr="00E20691" w:rsidRDefault="00F25825" w:rsidP="005257D6">
            <w:pPr>
              <w:spacing w:before="60"/>
              <w:rPr>
                <w:lang w:eastAsia="et-EE"/>
              </w:rPr>
            </w:pPr>
          </w:p>
        </w:tc>
        <w:tc>
          <w:tcPr>
            <w:tcW w:w="3663" w:type="dxa"/>
          </w:tcPr>
          <w:p w:rsidR="00F25825" w:rsidRPr="00E20691" w:rsidRDefault="00F25825" w:rsidP="005257D6">
            <w:pPr>
              <w:spacing w:before="60"/>
              <w:rPr>
                <w:lang w:eastAsia="et-EE"/>
              </w:rPr>
            </w:pPr>
            <w:r w:rsidRPr="00E20691">
              <w:rPr>
                <w:bCs/>
                <w:lang w:eastAsia="et-EE"/>
              </w:rPr>
              <w:t xml:space="preserve">Skulptuur </w:t>
            </w:r>
            <w:r w:rsidR="00F260DB" w:rsidRPr="00E20691">
              <w:rPr>
                <w:bCs/>
                <w:lang w:eastAsia="et-EE"/>
              </w:rPr>
              <w:t>„</w:t>
            </w:r>
            <w:r w:rsidRPr="00E20691">
              <w:rPr>
                <w:bCs/>
                <w:lang w:eastAsia="et-EE"/>
              </w:rPr>
              <w:t>Krokodill</w:t>
            </w:r>
            <w:r w:rsidR="00F260DB" w:rsidRPr="00E20691">
              <w:rPr>
                <w:bCs/>
                <w:lang w:eastAsia="et-EE"/>
              </w:rPr>
              <w:t>“</w:t>
            </w:r>
            <w:r w:rsidRPr="00E20691">
              <w:rPr>
                <w:bCs/>
                <w:lang w:eastAsia="et-EE"/>
              </w:rPr>
              <w:t xml:space="preserve">, N. </w:t>
            </w:r>
            <w:proofErr w:type="spellStart"/>
            <w:r w:rsidRPr="00E20691">
              <w:rPr>
                <w:bCs/>
                <w:lang w:eastAsia="et-EE"/>
              </w:rPr>
              <w:t>v</w:t>
            </w:r>
            <w:r w:rsidR="00BC7BB6" w:rsidRPr="00E20691">
              <w:rPr>
                <w:bCs/>
                <w:lang w:eastAsia="et-EE"/>
              </w:rPr>
              <w:t>on</w:t>
            </w:r>
            <w:proofErr w:type="spellEnd"/>
            <w:r w:rsidR="00BC7BB6" w:rsidRPr="00E20691">
              <w:rPr>
                <w:bCs/>
                <w:lang w:eastAsia="et-EE"/>
              </w:rPr>
              <w:t xml:space="preserve"> </w:t>
            </w:r>
            <w:proofErr w:type="spellStart"/>
            <w:r w:rsidRPr="00E20691">
              <w:rPr>
                <w:bCs/>
                <w:lang w:eastAsia="et-EE"/>
              </w:rPr>
              <w:t>Glehn</w:t>
            </w:r>
            <w:proofErr w:type="spellEnd"/>
            <w:r w:rsidRPr="00E20691">
              <w:rPr>
                <w:bCs/>
                <w:lang w:eastAsia="et-EE"/>
              </w:rPr>
              <w:t>, u 1908 (graniit, segu)</w:t>
            </w:r>
          </w:p>
          <w:p w:rsidR="00F25825" w:rsidRPr="00E20691" w:rsidRDefault="00F25825" w:rsidP="005257D6">
            <w:pPr>
              <w:spacing w:before="60"/>
              <w:rPr>
                <w:lang w:eastAsia="et-EE"/>
              </w:rPr>
            </w:pPr>
          </w:p>
        </w:tc>
        <w:tc>
          <w:tcPr>
            <w:tcW w:w="2693" w:type="dxa"/>
          </w:tcPr>
          <w:p w:rsidR="00F25825" w:rsidRPr="00E20691" w:rsidRDefault="00F25825" w:rsidP="005257D6">
            <w:pPr>
              <w:spacing w:before="60"/>
              <w:rPr>
                <w:lang w:eastAsia="et-EE"/>
              </w:rPr>
            </w:pPr>
            <w:proofErr w:type="spellStart"/>
            <w:r w:rsidRPr="00E20691">
              <w:rPr>
                <w:lang w:eastAsia="et-EE"/>
              </w:rPr>
              <w:t>Glehni</w:t>
            </w:r>
            <w:proofErr w:type="spellEnd"/>
            <w:r w:rsidRPr="00E20691">
              <w:rPr>
                <w:lang w:eastAsia="et-EE"/>
              </w:rPr>
              <w:t xml:space="preserve"> lossi park</w:t>
            </w:r>
          </w:p>
          <w:p w:rsidR="00F25825" w:rsidRPr="00E20691" w:rsidRDefault="00F25825" w:rsidP="005257D6">
            <w:pPr>
              <w:spacing w:before="60"/>
              <w:rPr>
                <w:lang w:eastAsia="et-EE"/>
              </w:rPr>
            </w:pPr>
          </w:p>
        </w:tc>
        <w:tc>
          <w:tcPr>
            <w:tcW w:w="1826" w:type="dxa"/>
          </w:tcPr>
          <w:p w:rsidR="00F25825" w:rsidRPr="00E20691" w:rsidRDefault="006D0FE8" w:rsidP="005257D6">
            <w:pPr>
              <w:spacing w:before="60"/>
              <w:rPr>
                <w:lang w:eastAsia="et-EE"/>
              </w:rPr>
            </w:pPr>
            <w:r w:rsidRPr="00E20691">
              <w:rPr>
                <w:lang w:eastAsia="et-EE"/>
              </w:rPr>
              <w:t>Kunstimälestis</w:t>
            </w:r>
          </w:p>
          <w:p w:rsidR="00F25825" w:rsidRPr="00E20691" w:rsidRDefault="00F25825" w:rsidP="005257D6">
            <w:pPr>
              <w:spacing w:before="60"/>
              <w:rPr>
                <w:lang w:eastAsia="et-EE"/>
              </w:rPr>
            </w:pPr>
          </w:p>
        </w:tc>
      </w:tr>
      <w:tr w:rsidR="00F25825" w:rsidRPr="00E20691" w:rsidTr="00F25825">
        <w:trPr>
          <w:trHeight w:val="620"/>
        </w:trPr>
        <w:tc>
          <w:tcPr>
            <w:tcW w:w="890" w:type="dxa"/>
          </w:tcPr>
          <w:p w:rsidR="00F25825" w:rsidRPr="00E20691" w:rsidRDefault="00F25825" w:rsidP="005257D6">
            <w:pPr>
              <w:spacing w:before="60"/>
              <w:rPr>
                <w:lang w:eastAsia="et-EE"/>
              </w:rPr>
            </w:pPr>
            <w:r w:rsidRPr="00E20691">
              <w:rPr>
                <w:lang w:eastAsia="et-EE"/>
              </w:rPr>
              <w:t>2252</w:t>
            </w:r>
          </w:p>
        </w:tc>
        <w:tc>
          <w:tcPr>
            <w:tcW w:w="3663" w:type="dxa"/>
          </w:tcPr>
          <w:p w:rsidR="00F25825" w:rsidRPr="00E20691" w:rsidRDefault="00F25825" w:rsidP="00BC7BB6">
            <w:pPr>
              <w:spacing w:before="60"/>
              <w:rPr>
                <w:lang w:eastAsia="et-EE"/>
              </w:rPr>
            </w:pPr>
            <w:r w:rsidRPr="00E20691">
              <w:rPr>
                <w:bCs/>
                <w:lang w:eastAsia="et-EE"/>
              </w:rPr>
              <w:t xml:space="preserve">Skulptuuri </w:t>
            </w:r>
            <w:r w:rsidR="00BC7BB6" w:rsidRPr="00E20691">
              <w:rPr>
                <w:bCs/>
                <w:lang w:eastAsia="et-EE"/>
              </w:rPr>
              <w:t>„</w:t>
            </w:r>
            <w:r w:rsidRPr="00E20691">
              <w:rPr>
                <w:bCs/>
                <w:lang w:eastAsia="et-EE"/>
              </w:rPr>
              <w:t>Kalevipoeg</w:t>
            </w:r>
            <w:r w:rsidR="00BC7BB6" w:rsidRPr="00E20691">
              <w:rPr>
                <w:bCs/>
                <w:lang w:eastAsia="et-EE"/>
              </w:rPr>
              <w:t>“</w:t>
            </w:r>
            <w:r w:rsidRPr="00E20691">
              <w:rPr>
                <w:bCs/>
                <w:lang w:eastAsia="et-EE"/>
              </w:rPr>
              <w:t xml:space="preserve"> säilinud tükid, N. </w:t>
            </w:r>
            <w:proofErr w:type="spellStart"/>
            <w:r w:rsidRPr="00E20691">
              <w:rPr>
                <w:bCs/>
                <w:lang w:eastAsia="et-EE"/>
              </w:rPr>
              <w:t>v</w:t>
            </w:r>
            <w:r w:rsidR="00BC7BB6" w:rsidRPr="00E20691">
              <w:rPr>
                <w:bCs/>
                <w:lang w:eastAsia="et-EE"/>
              </w:rPr>
              <w:t>on</w:t>
            </w:r>
            <w:proofErr w:type="spellEnd"/>
            <w:r w:rsidRPr="00E20691">
              <w:rPr>
                <w:bCs/>
                <w:lang w:eastAsia="et-EE"/>
              </w:rPr>
              <w:t xml:space="preserve"> </w:t>
            </w:r>
            <w:proofErr w:type="spellStart"/>
            <w:r w:rsidRPr="00E20691">
              <w:rPr>
                <w:bCs/>
                <w:lang w:eastAsia="et-EE"/>
              </w:rPr>
              <w:t>Glehn</w:t>
            </w:r>
            <w:proofErr w:type="spellEnd"/>
            <w:r w:rsidRPr="00E20691">
              <w:rPr>
                <w:bCs/>
                <w:lang w:eastAsia="et-EE"/>
              </w:rPr>
              <w:t>, 1908 (graniit, segu)</w:t>
            </w:r>
          </w:p>
        </w:tc>
        <w:tc>
          <w:tcPr>
            <w:tcW w:w="2693" w:type="dxa"/>
          </w:tcPr>
          <w:p w:rsidR="00F25825" w:rsidRPr="00E20691" w:rsidRDefault="00F25825" w:rsidP="005257D6">
            <w:pPr>
              <w:spacing w:before="60"/>
              <w:rPr>
                <w:lang w:eastAsia="et-EE"/>
              </w:rPr>
            </w:pPr>
            <w:proofErr w:type="spellStart"/>
            <w:r w:rsidRPr="00E20691">
              <w:rPr>
                <w:lang w:eastAsia="et-EE"/>
              </w:rPr>
              <w:t>Glehni</w:t>
            </w:r>
            <w:proofErr w:type="spellEnd"/>
            <w:r w:rsidRPr="00E20691">
              <w:rPr>
                <w:lang w:eastAsia="et-EE"/>
              </w:rPr>
              <w:t xml:space="preserve"> lossi park</w:t>
            </w:r>
          </w:p>
        </w:tc>
        <w:tc>
          <w:tcPr>
            <w:tcW w:w="1826" w:type="dxa"/>
          </w:tcPr>
          <w:p w:rsidR="00F25825" w:rsidRPr="00E20691" w:rsidRDefault="006D0FE8" w:rsidP="005257D6">
            <w:pPr>
              <w:spacing w:before="60"/>
              <w:rPr>
                <w:lang w:eastAsia="et-EE"/>
              </w:rPr>
            </w:pPr>
            <w:r w:rsidRPr="00E20691">
              <w:rPr>
                <w:lang w:eastAsia="et-EE"/>
              </w:rPr>
              <w:t>Kunstimälestis</w:t>
            </w:r>
          </w:p>
        </w:tc>
      </w:tr>
      <w:tr w:rsidR="00F25825" w:rsidRPr="00E20691" w:rsidTr="00F25825">
        <w:trPr>
          <w:trHeight w:val="795"/>
        </w:trPr>
        <w:tc>
          <w:tcPr>
            <w:tcW w:w="890" w:type="dxa"/>
            <w:hideMark/>
          </w:tcPr>
          <w:p w:rsidR="00F25825" w:rsidRPr="00E20691" w:rsidRDefault="00F25825" w:rsidP="005257D6">
            <w:pPr>
              <w:spacing w:before="60"/>
              <w:rPr>
                <w:lang w:eastAsia="et-EE"/>
              </w:rPr>
            </w:pPr>
            <w:r w:rsidRPr="00E20691">
              <w:rPr>
                <w:lang w:eastAsia="et-EE"/>
              </w:rPr>
              <w:t>2253</w:t>
            </w:r>
          </w:p>
          <w:p w:rsidR="00F25825" w:rsidRPr="00E20691" w:rsidRDefault="00F25825" w:rsidP="005257D6">
            <w:pPr>
              <w:spacing w:before="60"/>
              <w:rPr>
                <w:lang w:eastAsia="et-EE"/>
              </w:rPr>
            </w:pPr>
          </w:p>
          <w:p w:rsidR="00F25825" w:rsidRPr="00E20691" w:rsidRDefault="00F25825" w:rsidP="005257D6">
            <w:pPr>
              <w:spacing w:before="60"/>
              <w:rPr>
                <w:lang w:eastAsia="et-EE"/>
              </w:rPr>
            </w:pPr>
          </w:p>
          <w:p w:rsidR="00F25825" w:rsidRPr="00E20691" w:rsidRDefault="00F25825" w:rsidP="005257D6">
            <w:pPr>
              <w:spacing w:before="60"/>
              <w:rPr>
                <w:lang w:eastAsia="et-EE"/>
              </w:rPr>
            </w:pPr>
          </w:p>
        </w:tc>
        <w:tc>
          <w:tcPr>
            <w:tcW w:w="3663" w:type="dxa"/>
            <w:hideMark/>
          </w:tcPr>
          <w:p w:rsidR="00F25825" w:rsidRPr="00E20691" w:rsidRDefault="00F25825" w:rsidP="005257D6">
            <w:pPr>
              <w:spacing w:before="60"/>
              <w:rPr>
                <w:lang w:eastAsia="et-EE"/>
              </w:rPr>
            </w:pPr>
            <w:r w:rsidRPr="00E20691">
              <w:rPr>
                <w:bCs/>
                <w:lang w:eastAsia="et-EE"/>
              </w:rPr>
              <w:lastRenderedPageBreak/>
              <w:t xml:space="preserve">Skulptuur </w:t>
            </w:r>
            <w:r w:rsidR="00BC7BB6" w:rsidRPr="00E20691">
              <w:rPr>
                <w:bCs/>
                <w:lang w:eastAsia="et-EE"/>
              </w:rPr>
              <w:t>„</w:t>
            </w:r>
            <w:r w:rsidRPr="00E20691">
              <w:rPr>
                <w:bCs/>
                <w:lang w:eastAsia="et-EE"/>
              </w:rPr>
              <w:t>Kalevipoeg</w:t>
            </w:r>
            <w:r w:rsidR="00BC7BB6" w:rsidRPr="00E20691">
              <w:rPr>
                <w:bCs/>
                <w:lang w:eastAsia="et-EE"/>
              </w:rPr>
              <w:t>“</w:t>
            </w:r>
            <w:r w:rsidRPr="00E20691">
              <w:rPr>
                <w:bCs/>
                <w:lang w:eastAsia="et-EE"/>
              </w:rPr>
              <w:t>, M.</w:t>
            </w:r>
            <w:r w:rsidR="00BC7BB6" w:rsidRPr="00E20691">
              <w:rPr>
                <w:bCs/>
                <w:lang w:eastAsia="et-EE"/>
              </w:rPr>
              <w:t> </w:t>
            </w:r>
            <w:r w:rsidRPr="00E20691">
              <w:rPr>
                <w:bCs/>
                <w:lang w:eastAsia="et-EE"/>
              </w:rPr>
              <w:t xml:space="preserve">Karmini koopia N. </w:t>
            </w:r>
            <w:proofErr w:type="spellStart"/>
            <w:r w:rsidRPr="00E20691">
              <w:rPr>
                <w:bCs/>
                <w:lang w:eastAsia="et-EE"/>
              </w:rPr>
              <w:t>v</w:t>
            </w:r>
            <w:r w:rsidR="00BC7BB6" w:rsidRPr="00E20691">
              <w:rPr>
                <w:bCs/>
                <w:lang w:eastAsia="et-EE"/>
              </w:rPr>
              <w:t>on</w:t>
            </w:r>
            <w:proofErr w:type="spellEnd"/>
            <w:r w:rsidRPr="00E20691">
              <w:rPr>
                <w:bCs/>
                <w:lang w:eastAsia="et-EE"/>
              </w:rPr>
              <w:t xml:space="preserve"> </w:t>
            </w:r>
            <w:proofErr w:type="spellStart"/>
            <w:r w:rsidRPr="00E20691">
              <w:rPr>
                <w:bCs/>
                <w:lang w:eastAsia="et-EE"/>
              </w:rPr>
              <w:t>Glehni</w:t>
            </w:r>
            <w:proofErr w:type="spellEnd"/>
            <w:r w:rsidRPr="00E20691">
              <w:rPr>
                <w:bCs/>
                <w:lang w:eastAsia="et-EE"/>
              </w:rPr>
              <w:t xml:space="preserve"> järgi, 1990 (graniit, segu)</w:t>
            </w:r>
          </w:p>
          <w:p w:rsidR="00F25825" w:rsidRPr="00E20691" w:rsidRDefault="00F25825" w:rsidP="005257D6">
            <w:pPr>
              <w:spacing w:before="60"/>
              <w:rPr>
                <w:lang w:eastAsia="et-EE"/>
              </w:rPr>
            </w:pPr>
          </w:p>
        </w:tc>
        <w:tc>
          <w:tcPr>
            <w:tcW w:w="2693" w:type="dxa"/>
            <w:hideMark/>
          </w:tcPr>
          <w:p w:rsidR="00F25825" w:rsidRPr="00E20691" w:rsidRDefault="00F25825" w:rsidP="005257D6">
            <w:pPr>
              <w:spacing w:before="60"/>
              <w:rPr>
                <w:lang w:eastAsia="et-EE"/>
              </w:rPr>
            </w:pPr>
            <w:proofErr w:type="spellStart"/>
            <w:r w:rsidRPr="00E20691">
              <w:rPr>
                <w:lang w:eastAsia="et-EE"/>
              </w:rPr>
              <w:t>Glehni</w:t>
            </w:r>
            <w:proofErr w:type="spellEnd"/>
            <w:r w:rsidRPr="00E20691">
              <w:rPr>
                <w:lang w:eastAsia="et-EE"/>
              </w:rPr>
              <w:t xml:space="preserve"> lossi park</w:t>
            </w:r>
          </w:p>
          <w:p w:rsidR="00F25825" w:rsidRPr="00E20691" w:rsidRDefault="00F25825" w:rsidP="005257D6">
            <w:pPr>
              <w:spacing w:before="60"/>
              <w:rPr>
                <w:lang w:eastAsia="et-EE"/>
              </w:rPr>
            </w:pPr>
          </w:p>
          <w:p w:rsidR="00F25825" w:rsidRPr="00E20691" w:rsidRDefault="00F25825" w:rsidP="005257D6">
            <w:pPr>
              <w:spacing w:before="60"/>
              <w:rPr>
                <w:lang w:eastAsia="et-EE"/>
              </w:rPr>
            </w:pPr>
          </w:p>
          <w:p w:rsidR="00F25825" w:rsidRPr="00E20691" w:rsidRDefault="00F25825" w:rsidP="005257D6">
            <w:pPr>
              <w:spacing w:before="60"/>
              <w:rPr>
                <w:lang w:eastAsia="et-EE"/>
              </w:rPr>
            </w:pPr>
          </w:p>
        </w:tc>
        <w:tc>
          <w:tcPr>
            <w:tcW w:w="1826" w:type="dxa"/>
            <w:hideMark/>
          </w:tcPr>
          <w:p w:rsidR="00F25825" w:rsidRPr="00E20691" w:rsidRDefault="006D0FE8" w:rsidP="005257D6">
            <w:pPr>
              <w:spacing w:before="60"/>
              <w:rPr>
                <w:lang w:eastAsia="et-EE"/>
              </w:rPr>
            </w:pPr>
            <w:r w:rsidRPr="00E20691">
              <w:rPr>
                <w:lang w:eastAsia="et-EE"/>
              </w:rPr>
              <w:lastRenderedPageBreak/>
              <w:t>Kunstimälestis</w:t>
            </w:r>
          </w:p>
          <w:p w:rsidR="00F25825" w:rsidRPr="00E20691" w:rsidRDefault="00F25825" w:rsidP="005257D6">
            <w:pPr>
              <w:spacing w:before="60"/>
              <w:rPr>
                <w:lang w:eastAsia="et-EE"/>
              </w:rPr>
            </w:pPr>
          </w:p>
          <w:p w:rsidR="00F25825" w:rsidRPr="00E20691" w:rsidRDefault="00F25825" w:rsidP="005257D6">
            <w:pPr>
              <w:spacing w:before="60"/>
              <w:rPr>
                <w:lang w:eastAsia="et-EE"/>
              </w:rPr>
            </w:pPr>
          </w:p>
          <w:p w:rsidR="00F25825" w:rsidRPr="00E20691" w:rsidRDefault="00F25825" w:rsidP="005257D6">
            <w:pPr>
              <w:spacing w:before="60"/>
              <w:rPr>
                <w:lang w:eastAsia="et-EE"/>
              </w:rPr>
            </w:pPr>
          </w:p>
        </w:tc>
      </w:tr>
      <w:tr w:rsidR="00F25825" w:rsidRPr="00E20691" w:rsidTr="00F25825">
        <w:trPr>
          <w:trHeight w:val="570"/>
        </w:trPr>
        <w:tc>
          <w:tcPr>
            <w:tcW w:w="890" w:type="dxa"/>
            <w:hideMark/>
          </w:tcPr>
          <w:p w:rsidR="00F25825" w:rsidRPr="00E20691" w:rsidRDefault="00F25825" w:rsidP="005257D6">
            <w:pPr>
              <w:spacing w:before="60"/>
              <w:rPr>
                <w:lang w:eastAsia="et-EE"/>
              </w:rPr>
            </w:pPr>
            <w:r w:rsidRPr="00E20691">
              <w:rPr>
                <w:lang w:eastAsia="et-EE"/>
              </w:rPr>
              <w:lastRenderedPageBreak/>
              <w:t>2630</w:t>
            </w:r>
          </w:p>
        </w:tc>
        <w:tc>
          <w:tcPr>
            <w:tcW w:w="3663" w:type="dxa"/>
            <w:hideMark/>
          </w:tcPr>
          <w:p w:rsidR="00F25825" w:rsidRPr="00E20691" w:rsidRDefault="00F25825" w:rsidP="00BC7BB6">
            <w:pPr>
              <w:spacing w:before="60"/>
              <w:rPr>
                <w:lang w:eastAsia="et-EE"/>
              </w:rPr>
            </w:pPr>
            <w:r w:rsidRPr="00E20691">
              <w:rPr>
                <w:lang w:eastAsia="et-EE"/>
              </w:rPr>
              <w:t>Pakktee, 16.</w:t>
            </w:r>
            <w:r w:rsidR="00BC7BB6" w:rsidRPr="00E20691">
              <w:rPr>
                <w:lang w:eastAsia="et-EE"/>
              </w:rPr>
              <w:t>–</w:t>
            </w:r>
            <w:r w:rsidRPr="00E20691">
              <w:rPr>
                <w:lang w:eastAsia="et-EE"/>
              </w:rPr>
              <w:t>17. saj</w:t>
            </w:r>
          </w:p>
        </w:tc>
        <w:tc>
          <w:tcPr>
            <w:tcW w:w="2693" w:type="dxa"/>
            <w:hideMark/>
          </w:tcPr>
          <w:p w:rsidR="00F25825" w:rsidRPr="00E20691" w:rsidRDefault="00F25825" w:rsidP="005257D6">
            <w:pPr>
              <w:spacing w:before="60"/>
              <w:rPr>
                <w:lang w:eastAsia="et-EE"/>
              </w:rPr>
            </w:pPr>
            <w:r w:rsidRPr="00E20691">
              <w:rPr>
                <w:lang w:eastAsia="et-EE"/>
              </w:rPr>
              <w:t>Kadaka pst 120 // Tähetorni tn 6, Kadaka puiestee T8, Kadaka puiestee T9, Nõmme linnaosa, Vesioina tn 10, Vesioina tn 12</w:t>
            </w:r>
          </w:p>
        </w:tc>
        <w:tc>
          <w:tcPr>
            <w:tcW w:w="1826" w:type="dxa"/>
            <w:hideMark/>
          </w:tcPr>
          <w:p w:rsidR="00760E33" w:rsidRPr="00E20691" w:rsidRDefault="006D0FE8" w:rsidP="005257D6">
            <w:pPr>
              <w:spacing w:before="60"/>
              <w:rPr>
                <w:lang w:eastAsia="et-EE"/>
              </w:rPr>
            </w:pPr>
            <w:r w:rsidRPr="00E20691">
              <w:rPr>
                <w:lang w:eastAsia="et-EE"/>
              </w:rPr>
              <w:t>A</w:t>
            </w:r>
            <w:r w:rsidR="00F25825" w:rsidRPr="00E20691">
              <w:rPr>
                <w:lang w:eastAsia="et-EE"/>
              </w:rPr>
              <w:t>rheoloogia</w:t>
            </w:r>
            <w:r w:rsidR="00760E33" w:rsidRPr="00E20691">
              <w:rPr>
                <w:lang w:eastAsia="et-EE"/>
              </w:rPr>
              <w:t>-</w:t>
            </w:r>
          </w:p>
          <w:p w:rsidR="00F25825" w:rsidRPr="00E20691" w:rsidRDefault="00F25825" w:rsidP="005257D6">
            <w:pPr>
              <w:spacing w:before="60"/>
              <w:rPr>
                <w:lang w:eastAsia="et-EE"/>
              </w:rPr>
            </w:pPr>
            <w:r w:rsidRPr="00E20691">
              <w:rPr>
                <w:lang w:eastAsia="et-EE"/>
              </w:rPr>
              <w:t>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3128</w:t>
            </w:r>
          </w:p>
        </w:tc>
        <w:tc>
          <w:tcPr>
            <w:tcW w:w="3663" w:type="dxa"/>
            <w:hideMark/>
          </w:tcPr>
          <w:p w:rsidR="00F25825" w:rsidRPr="00E20691" w:rsidRDefault="00F25825" w:rsidP="00BC7BB6">
            <w:pPr>
              <w:spacing w:before="60"/>
              <w:rPr>
                <w:lang w:eastAsia="et-EE"/>
              </w:rPr>
            </w:pPr>
            <w:r w:rsidRPr="00E20691">
              <w:rPr>
                <w:lang w:eastAsia="et-EE"/>
              </w:rPr>
              <w:t>Elamu Vabaduse pst 127, 1928</w:t>
            </w:r>
            <w:r w:rsidR="00DA62B1" w:rsidRPr="00E20691">
              <w:rPr>
                <w:lang w:eastAsia="et-EE"/>
              </w:rPr>
              <w:t>.</w:t>
            </w:r>
            <w:r w:rsidR="00BC7BB6" w:rsidRPr="00E20691">
              <w:rPr>
                <w:lang w:eastAsia="et-EE"/>
              </w:rPr>
              <w:t>–</w:t>
            </w:r>
            <w:r w:rsidRPr="00E20691">
              <w:rPr>
                <w:lang w:eastAsia="et-EE"/>
              </w:rPr>
              <w:t>1936.</w:t>
            </w:r>
            <w:r w:rsidR="00BC7BB6" w:rsidRPr="00E20691">
              <w:rPr>
                <w:lang w:eastAsia="et-EE"/>
              </w:rPr>
              <w:t xml:space="preserve"> </w:t>
            </w:r>
            <w:r w:rsidRPr="00E20691">
              <w:rPr>
                <w:lang w:eastAsia="et-EE"/>
              </w:rPr>
              <w:t>a</w:t>
            </w:r>
          </w:p>
        </w:tc>
        <w:tc>
          <w:tcPr>
            <w:tcW w:w="2693" w:type="dxa"/>
            <w:hideMark/>
          </w:tcPr>
          <w:p w:rsidR="00F25825" w:rsidRPr="00E20691" w:rsidRDefault="00F25825" w:rsidP="005257D6">
            <w:pPr>
              <w:spacing w:before="60"/>
              <w:rPr>
                <w:lang w:eastAsia="et-EE"/>
              </w:rPr>
            </w:pPr>
            <w:r w:rsidRPr="00E20691">
              <w:rPr>
                <w:lang w:eastAsia="et-EE"/>
              </w:rPr>
              <w:t>Vabaduse pst 127</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3132</w:t>
            </w:r>
          </w:p>
        </w:tc>
        <w:tc>
          <w:tcPr>
            <w:tcW w:w="3663" w:type="dxa"/>
            <w:hideMark/>
          </w:tcPr>
          <w:p w:rsidR="00F25825" w:rsidRPr="00E20691" w:rsidRDefault="00F25825" w:rsidP="00555C6E">
            <w:pPr>
              <w:spacing w:before="60"/>
              <w:rPr>
                <w:lang w:eastAsia="et-EE"/>
              </w:rPr>
            </w:pPr>
            <w:r w:rsidRPr="00E20691">
              <w:rPr>
                <w:lang w:eastAsia="et-EE"/>
              </w:rPr>
              <w:t>Pääsküla kivisild, 19.</w:t>
            </w:r>
            <w:r w:rsidR="00555C6E" w:rsidRPr="00E20691">
              <w:rPr>
                <w:lang w:eastAsia="et-EE"/>
              </w:rPr>
              <w:t> </w:t>
            </w:r>
            <w:r w:rsidRPr="00E20691">
              <w:rPr>
                <w:lang w:eastAsia="et-EE"/>
              </w:rPr>
              <w:t>saj</w:t>
            </w:r>
          </w:p>
        </w:tc>
        <w:tc>
          <w:tcPr>
            <w:tcW w:w="2693" w:type="dxa"/>
            <w:hideMark/>
          </w:tcPr>
          <w:p w:rsidR="00F25825" w:rsidRPr="00E20691" w:rsidRDefault="00F25825" w:rsidP="005257D6">
            <w:pPr>
              <w:spacing w:before="60"/>
              <w:rPr>
                <w:lang w:eastAsia="et-EE"/>
              </w:rPr>
            </w:pPr>
            <w:r w:rsidRPr="00E20691">
              <w:rPr>
                <w:lang w:eastAsia="et-EE"/>
              </w:rPr>
              <w:t>Pärnu mnt 481a</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8141</w:t>
            </w:r>
          </w:p>
        </w:tc>
        <w:tc>
          <w:tcPr>
            <w:tcW w:w="3663" w:type="dxa"/>
            <w:hideMark/>
          </w:tcPr>
          <w:p w:rsidR="00F25825" w:rsidRPr="00E20691" w:rsidRDefault="00F25825" w:rsidP="00555C6E">
            <w:pPr>
              <w:spacing w:before="60"/>
              <w:rPr>
                <w:lang w:eastAsia="et-EE"/>
              </w:rPr>
            </w:pPr>
            <w:r w:rsidRPr="00E20691">
              <w:rPr>
                <w:lang w:eastAsia="et-EE"/>
              </w:rPr>
              <w:t>Laiarööpmelise raudtee Hiiu jaamahoone, 1929. a</w:t>
            </w:r>
          </w:p>
        </w:tc>
        <w:tc>
          <w:tcPr>
            <w:tcW w:w="2693" w:type="dxa"/>
            <w:hideMark/>
          </w:tcPr>
          <w:p w:rsidR="00F25825" w:rsidRPr="00E20691" w:rsidRDefault="00F25825" w:rsidP="005257D6">
            <w:pPr>
              <w:spacing w:before="60"/>
              <w:rPr>
                <w:lang w:eastAsia="et-EE"/>
              </w:rPr>
            </w:pPr>
            <w:r w:rsidRPr="00E20691">
              <w:rPr>
                <w:lang w:eastAsia="et-EE"/>
              </w:rPr>
              <w:t>Raudtee tn 57a</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8143</w:t>
            </w:r>
          </w:p>
        </w:tc>
        <w:tc>
          <w:tcPr>
            <w:tcW w:w="3663" w:type="dxa"/>
            <w:hideMark/>
          </w:tcPr>
          <w:p w:rsidR="00F25825" w:rsidRPr="00E20691" w:rsidRDefault="00F25825" w:rsidP="00555C6E">
            <w:pPr>
              <w:spacing w:before="60"/>
              <w:rPr>
                <w:lang w:eastAsia="et-EE"/>
              </w:rPr>
            </w:pPr>
            <w:r w:rsidRPr="00E20691">
              <w:rPr>
                <w:lang w:eastAsia="et-EE"/>
              </w:rPr>
              <w:t>Postkontor ja pangahoone Jaama t</w:t>
            </w:r>
            <w:r w:rsidR="00555C6E" w:rsidRPr="00E20691">
              <w:rPr>
                <w:lang w:eastAsia="et-EE"/>
              </w:rPr>
              <w:t>n </w:t>
            </w:r>
            <w:r w:rsidRPr="00E20691">
              <w:rPr>
                <w:lang w:eastAsia="et-EE"/>
              </w:rPr>
              <w:t>14, 1912. a</w:t>
            </w:r>
          </w:p>
        </w:tc>
        <w:tc>
          <w:tcPr>
            <w:tcW w:w="2693" w:type="dxa"/>
            <w:hideMark/>
          </w:tcPr>
          <w:p w:rsidR="00F25825" w:rsidRPr="00E20691" w:rsidRDefault="00F25825" w:rsidP="005257D6">
            <w:pPr>
              <w:spacing w:before="60"/>
              <w:rPr>
                <w:lang w:eastAsia="et-EE"/>
              </w:rPr>
            </w:pPr>
            <w:r w:rsidRPr="00E20691">
              <w:rPr>
                <w:lang w:eastAsia="et-EE"/>
              </w:rPr>
              <w:t>Jaama tn 14</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8159</w:t>
            </w:r>
          </w:p>
        </w:tc>
        <w:tc>
          <w:tcPr>
            <w:tcW w:w="3663" w:type="dxa"/>
            <w:hideMark/>
          </w:tcPr>
          <w:p w:rsidR="00F25825" w:rsidRPr="00E20691" w:rsidRDefault="00F25825" w:rsidP="00555C6E">
            <w:pPr>
              <w:spacing w:before="60"/>
              <w:rPr>
                <w:lang w:eastAsia="et-EE"/>
              </w:rPr>
            </w:pPr>
            <w:r w:rsidRPr="00E20691">
              <w:rPr>
                <w:lang w:eastAsia="et-EE"/>
              </w:rPr>
              <w:t>Liiva kalmistu kabel, 1935. a</w:t>
            </w:r>
          </w:p>
        </w:tc>
        <w:tc>
          <w:tcPr>
            <w:tcW w:w="2693" w:type="dxa"/>
            <w:hideMark/>
          </w:tcPr>
          <w:p w:rsidR="00F25825" w:rsidRPr="00E20691" w:rsidRDefault="00F25825" w:rsidP="005257D6">
            <w:pPr>
              <w:spacing w:before="60"/>
              <w:rPr>
                <w:lang w:eastAsia="et-EE"/>
              </w:rPr>
            </w:pPr>
            <w:r w:rsidRPr="00E20691">
              <w:rPr>
                <w:lang w:eastAsia="et-EE"/>
              </w:rPr>
              <w:t>Kalmistu tee 34a</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8181</w:t>
            </w:r>
          </w:p>
        </w:tc>
        <w:tc>
          <w:tcPr>
            <w:tcW w:w="3663" w:type="dxa"/>
            <w:hideMark/>
          </w:tcPr>
          <w:p w:rsidR="00F25825" w:rsidRPr="00E20691" w:rsidRDefault="00F25825" w:rsidP="00555C6E">
            <w:pPr>
              <w:spacing w:before="60"/>
              <w:rPr>
                <w:lang w:eastAsia="et-EE"/>
              </w:rPr>
            </w:pPr>
            <w:r w:rsidRPr="00E20691">
              <w:rPr>
                <w:lang w:eastAsia="et-EE"/>
              </w:rPr>
              <w:t>Elamu Nurme t</w:t>
            </w:r>
            <w:r w:rsidR="00555C6E" w:rsidRPr="00E20691">
              <w:rPr>
                <w:lang w:eastAsia="et-EE"/>
              </w:rPr>
              <w:t>n</w:t>
            </w:r>
            <w:r w:rsidRPr="00E20691">
              <w:rPr>
                <w:lang w:eastAsia="et-EE"/>
              </w:rPr>
              <w:t xml:space="preserve"> 40, 1936. a</w:t>
            </w:r>
          </w:p>
        </w:tc>
        <w:tc>
          <w:tcPr>
            <w:tcW w:w="2693" w:type="dxa"/>
            <w:hideMark/>
          </w:tcPr>
          <w:p w:rsidR="00F25825" w:rsidRPr="00E20691" w:rsidRDefault="00F25825" w:rsidP="005257D6">
            <w:pPr>
              <w:spacing w:before="60"/>
              <w:rPr>
                <w:lang w:eastAsia="et-EE"/>
              </w:rPr>
            </w:pPr>
            <w:r w:rsidRPr="00E20691">
              <w:rPr>
                <w:lang w:eastAsia="et-EE"/>
              </w:rPr>
              <w:t>Nurme tn 40</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8182</w:t>
            </w:r>
          </w:p>
        </w:tc>
        <w:tc>
          <w:tcPr>
            <w:tcW w:w="3663" w:type="dxa"/>
            <w:hideMark/>
          </w:tcPr>
          <w:p w:rsidR="00F25825" w:rsidRPr="00E20691" w:rsidRDefault="00F25825" w:rsidP="00555C6E">
            <w:pPr>
              <w:spacing w:before="60"/>
              <w:rPr>
                <w:lang w:eastAsia="et-EE"/>
              </w:rPr>
            </w:pPr>
            <w:r w:rsidRPr="00E20691">
              <w:rPr>
                <w:lang w:eastAsia="et-EE"/>
              </w:rPr>
              <w:t>Nõmme jaamahoone, 1907</w:t>
            </w:r>
            <w:r w:rsidR="00555C6E" w:rsidRPr="00E20691">
              <w:rPr>
                <w:lang w:eastAsia="et-EE"/>
              </w:rPr>
              <w:t>–</w:t>
            </w:r>
            <w:r w:rsidRPr="00E20691">
              <w:rPr>
                <w:lang w:eastAsia="et-EE"/>
              </w:rPr>
              <w:t>1930</w:t>
            </w:r>
          </w:p>
        </w:tc>
        <w:tc>
          <w:tcPr>
            <w:tcW w:w="2693" w:type="dxa"/>
            <w:hideMark/>
          </w:tcPr>
          <w:p w:rsidR="00F25825" w:rsidRPr="00E20691" w:rsidRDefault="00F25825" w:rsidP="005257D6">
            <w:pPr>
              <w:spacing w:before="60"/>
              <w:rPr>
                <w:lang w:eastAsia="et-EE"/>
              </w:rPr>
            </w:pPr>
            <w:r w:rsidRPr="00E20691">
              <w:rPr>
                <w:lang w:eastAsia="et-EE"/>
              </w:rPr>
              <w:t>Jaama tn 18</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8204</w:t>
            </w:r>
          </w:p>
        </w:tc>
        <w:tc>
          <w:tcPr>
            <w:tcW w:w="3663" w:type="dxa"/>
            <w:hideMark/>
          </w:tcPr>
          <w:p w:rsidR="00F25825" w:rsidRPr="00E20691" w:rsidRDefault="00F25825" w:rsidP="00555C6E">
            <w:pPr>
              <w:spacing w:before="60"/>
              <w:rPr>
                <w:lang w:eastAsia="et-EE"/>
              </w:rPr>
            </w:pPr>
            <w:r w:rsidRPr="00E20691">
              <w:rPr>
                <w:lang w:eastAsia="et-EE"/>
              </w:rPr>
              <w:t>Äri-, elu- ja kinohoone Pärnu mnt 326, 1933. a</w:t>
            </w:r>
          </w:p>
        </w:tc>
        <w:tc>
          <w:tcPr>
            <w:tcW w:w="2693" w:type="dxa"/>
            <w:hideMark/>
          </w:tcPr>
          <w:p w:rsidR="00F25825" w:rsidRPr="00E20691" w:rsidRDefault="00F25825" w:rsidP="005257D6">
            <w:pPr>
              <w:spacing w:before="60"/>
              <w:rPr>
                <w:lang w:eastAsia="et-EE"/>
              </w:rPr>
            </w:pPr>
            <w:r w:rsidRPr="00E20691">
              <w:rPr>
                <w:lang w:eastAsia="et-EE"/>
              </w:rPr>
              <w:t>Pärnu mnt 326</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8205</w:t>
            </w:r>
          </w:p>
        </w:tc>
        <w:tc>
          <w:tcPr>
            <w:tcW w:w="3663" w:type="dxa"/>
            <w:hideMark/>
          </w:tcPr>
          <w:p w:rsidR="00F25825" w:rsidRPr="00E20691" w:rsidRDefault="00F25825" w:rsidP="005257D6">
            <w:pPr>
              <w:spacing w:before="60"/>
              <w:rPr>
                <w:lang w:eastAsia="et-EE"/>
              </w:rPr>
            </w:pPr>
            <w:r w:rsidRPr="00E20691">
              <w:rPr>
                <w:lang w:eastAsia="et-EE"/>
              </w:rPr>
              <w:t>Peetri aedlinna</w:t>
            </w:r>
            <w:r w:rsidR="00AF72C6" w:rsidRPr="00E20691">
              <w:rPr>
                <w:lang w:eastAsia="et-EE"/>
              </w:rPr>
              <w:t xml:space="preserve"> </w:t>
            </w:r>
            <w:r w:rsidRPr="00E20691">
              <w:rPr>
                <w:lang w:eastAsia="et-EE"/>
              </w:rPr>
              <w:t>kõrgemate ametnike elamu 1915. a</w:t>
            </w:r>
          </w:p>
        </w:tc>
        <w:tc>
          <w:tcPr>
            <w:tcW w:w="2693" w:type="dxa"/>
            <w:hideMark/>
          </w:tcPr>
          <w:p w:rsidR="00F25825" w:rsidRPr="00E20691" w:rsidRDefault="00F25825" w:rsidP="005257D6">
            <w:pPr>
              <w:spacing w:before="60"/>
              <w:rPr>
                <w:lang w:eastAsia="et-EE"/>
              </w:rPr>
            </w:pPr>
            <w:r w:rsidRPr="00E20691">
              <w:rPr>
                <w:lang w:eastAsia="et-EE"/>
              </w:rPr>
              <w:t>Pärnu mnt 492</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8206</w:t>
            </w:r>
          </w:p>
        </w:tc>
        <w:tc>
          <w:tcPr>
            <w:tcW w:w="3663" w:type="dxa"/>
            <w:hideMark/>
          </w:tcPr>
          <w:p w:rsidR="00F25825" w:rsidRPr="00E20691" w:rsidRDefault="00F25825" w:rsidP="005257D6">
            <w:pPr>
              <w:spacing w:before="60"/>
              <w:rPr>
                <w:lang w:eastAsia="et-EE"/>
              </w:rPr>
            </w:pPr>
            <w:r w:rsidRPr="00E20691">
              <w:rPr>
                <w:lang w:eastAsia="et-EE"/>
              </w:rPr>
              <w:t>Laiarööpmelise raudtee Pääsküla jaamahoone, 1916. a</w:t>
            </w:r>
          </w:p>
        </w:tc>
        <w:tc>
          <w:tcPr>
            <w:tcW w:w="2693" w:type="dxa"/>
            <w:hideMark/>
          </w:tcPr>
          <w:p w:rsidR="00F25825" w:rsidRPr="00E20691" w:rsidRDefault="00F25825" w:rsidP="005257D6">
            <w:pPr>
              <w:spacing w:before="60"/>
              <w:rPr>
                <w:lang w:eastAsia="et-EE"/>
              </w:rPr>
            </w:pPr>
            <w:r w:rsidRPr="00E20691">
              <w:rPr>
                <w:lang w:eastAsia="et-EE"/>
              </w:rPr>
              <w:t>Nõmme linnaosa</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8207</w:t>
            </w:r>
          </w:p>
        </w:tc>
        <w:tc>
          <w:tcPr>
            <w:tcW w:w="3663" w:type="dxa"/>
            <w:hideMark/>
          </w:tcPr>
          <w:p w:rsidR="00F25825" w:rsidRPr="00E20691" w:rsidRDefault="00F25825" w:rsidP="005257D6">
            <w:pPr>
              <w:spacing w:before="60"/>
              <w:rPr>
                <w:lang w:eastAsia="et-EE"/>
              </w:rPr>
            </w:pPr>
            <w:r w:rsidRPr="00E20691">
              <w:rPr>
                <w:lang w:eastAsia="et-EE"/>
              </w:rPr>
              <w:t>Laiarööpmelise raudtee Rahumäe jaamahoone, 1932. a</w:t>
            </w:r>
          </w:p>
        </w:tc>
        <w:tc>
          <w:tcPr>
            <w:tcW w:w="2693" w:type="dxa"/>
            <w:hideMark/>
          </w:tcPr>
          <w:p w:rsidR="00F25825" w:rsidRPr="00E20691" w:rsidRDefault="00F25825" w:rsidP="005257D6">
            <w:pPr>
              <w:spacing w:before="60"/>
              <w:rPr>
                <w:lang w:eastAsia="et-EE"/>
              </w:rPr>
            </w:pPr>
            <w:r w:rsidRPr="00E20691">
              <w:rPr>
                <w:lang w:eastAsia="et-EE"/>
              </w:rPr>
              <w:t>Nõmme linnaosa</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8221</w:t>
            </w:r>
          </w:p>
        </w:tc>
        <w:tc>
          <w:tcPr>
            <w:tcW w:w="3663" w:type="dxa"/>
            <w:hideMark/>
          </w:tcPr>
          <w:p w:rsidR="00F25825" w:rsidRPr="00E20691" w:rsidRDefault="00F25825" w:rsidP="005257D6">
            <w:pPr>
              <w:spacing w:before="60"/>
              <w:rPr>
                <w:lang w:eastAsia="et-EE"/>
              </w:rPr>
            </w:pPr>
            <w:r w:rsidRPr="00E20691">
              <w:rPr>
                <w:lang w:eastAsia="et-EE"/>
              </w:rPr>
              <w:t>Eramu Seene t</w:t>
            </w:r>
            <w:r w:rsidR="00555C6E" w:rsidRPr="00E20691">
              <w:rPr>
                <w:lang w:eastAsia="et-EE"/>
              </w:rPr>
              <w:t>n</w:t>
            </w:r>
            <w:r w:rsidRPr="00E20691">
              <w:rPr>
                <w:lang w:eastAsia="et-EE"/>
              </w:rPr>
              <w:t xml:space="preserve"> 8, 1927. a</w:t>
            </w:r>
          </w:p>
        </w:tc>
        <w:tc>
          <w:tcPr>
            <w:tcW w:w="2693" w:type="dxa"/>
            <w:hideMark/>
          </w:tcPr>
          <w:p w:rsidR="00F25825" w:rsidRPr="00E20691" w:rsidRDefault="00F25825" w:rsidP="005257D6">
            <w:pPr>
              <w:spacing w:before="60"/>
              <w:rPr>
                <w:lang w:eastAsia="et-EE"/>
              </w:rPr>
            </w:pPr>
            <w:r w:rsidRPr="00E20691">
              <w:rPr>
                <w:lang w:eastAsia="et-EE"/>
              </w:rPr>
              <w:t>Seene tn 8</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8233</w:t>
            </w:r>
          </w:p>
        </w:tc>
        <w:tc>
          <w:tcPr>
            <w:tcW w:w="3663" w:type="dxa"/>
            <w:hideMark/>
          </w:tcPr>
          <w:p w:rsidR="00F25825" w:rsidRPr="00E20691" w:rsidRDefault="00F25825" w:rsidP="00555C6E">
            <w:pPr>
              <w:spacing w:before="60"/>
              <w:rPr>
                <w:lang w:eastAsia="et-EE"/>
              </w:rPr>
            </w:pPr>
            <w:r w:rsidRPr="00E20691">
              <w:rPr>
                <w:lang w:eastAsia="et-EE"/>
              </w:rPr>
              <w:t>Nõmme turuhoone, 1930. a</w:t>
            </w:r>
          </w:p>
        </w:tc>
        <w:tc>
          <w:tcPr>
            <w:tcW w:w="2693" w:type="dxa"/>
            <w:hideMark/>
          </w:tcPr>
          <w:p w:rsidR="00F25825" w:rsidRPr="00E20691" w:rsidRDefault="00F25825" w:rsidP="005257D6">
            <w:pPr>
              <w:spacing w:before="60"/>
              <w:rPr>
                <w:lang w:eastAsia="et-EE"/>
              </w:rPr>
            </w:pPr>
            <w:r w:rsidRPr="00E20691">
              <w:rPr>
                <w:lang w:eastAsia="et-EE"/>
              </w:rPr>
              <w:t>Turu plats 6</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8240</w:t>
            </w:r>
          </w:p>
        </w:tc>
        <w:tc>
          <w:tcPr>
            <w:tcW w:w="3663" w:type="dxa"/>
            <w:hideMark/>
          </w:tcPr>
          <w:p w:rsidR="00F25825" w:rsidRPr="00E20691" w:rsidRDefault="00F25825" w:rsidP="005257D6">
            <w:pPr>
              <w:spacing w:before="60"/>
              <w:rPr>
                <w:lang w:eastAsia="et-EE"/>
              </w:rPr>
            </w:pPr>
            <w:r w:rsidRPr="00E20691">
              <w:rPr>
                <w:lang w:eastAsia="et-EE"/>
              </w:rPr>
              <w:t>Nõmme Ristija Johannese kirik, 1923. a</w:t>
            </w:r>
          </w:p>
        </w:tc>
        <w:tc>
          <w:tcPr>
            <w:tcW w:w="2693" w:type="dxa"/>
            <w:hideMark/>
          </w:tcPr>
          <w:p w:rsidR="00F25825" w:rsidRPr="00E20691" w:rsidRDefault="00F25825" w:rsidP="005257D6">
            <w:pPr>
              <w:spacing w:before="60"/>
              <w:rPr>
                <w:lang w:eastAsia="et-EE"/>
              </w:rPr>
            </w:pPr>
            <w:r w:rsidRPr="00E20691">
              <w:rPr>
                <w:lang w:eastAsia="et-EE"/>
              </w:rPr>
              <w:t>Tähe tn 2</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8259</w:t>
            </w:r>
          </w:p>
        </w:tc>
        <w:tc>
          <w:tcPr>
            <w:tcW w:w="3663" w:type="dxa"/>
            <w:hideMark/>
          </w:tcPr>
          <w:p w:rsidR="00F25825" w:rsidRPr="00E20691" w:rsidRDefault="00F25825" w:rsidP="00666D45">
            <w:pPr>
              <w:spacing w:before="60"/>
              <w:rPr>
                <w:lang w:eastAsia="et-EE"/>
              </w:rPr>
            </w:pPr>
            <w:r w:rsidRPr="00E20691">
              <w:rPr>
                <w:lang w:eastAsia="et-EE"/>
              </w:rPr>
              <w:t>Villa Näituse t</w:t>
            </w:r>
            <w:r w:rsidR="00666D45" w:rsidRPr="00E20691">
              <w:rPr>
                <w:lang w:eastAsia="et-EE"/>
              </w:rPr>
              <w:t>n</w:t>
            </w:r>
            <w:r w:rsidRPr="00E20691">
              <w:rPr>
                <w:lang w:eastAsia="et-EE"/>
              </w:rPr>
              <w:t xml:space="preserve"> 23, 1939. a</w:t>
            </w:r>
          </w:p>
        </w:tc>
        <w:tc>
          <w:tcPr>
            <w:tcW w:w="2693" w:type="dxa"/>
            <w:hideMark/>
          </w:tcPr>
          <w:p w:rsidR="00F25825" w:rsidRPr="00E20691" w:rsidRDefault="00F25825" w:rsidP="005257D6">
            <w:pPr>
              <w:spacing w:before="60"/>
              <w:rPr>
                <w:lang w:eastAsia="et-EE"/>
              </w:rPr>
            </w:pPr>
            <w:r w:rsidRPr="00E20691">
              <w:rPr>
                <w:lang w:eastAsia="et-EE"/>
              </w:rPr>
              <w:t>Võidu tn 8</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8261</w:t>
            </w:r>
          </w:p>
        </w:tc>
        <w:tc>
          <w:tcPr>
            <w:tcW w:w="3663" w:type="dxa"/>
            <w:hideMark/>
          </w:tcPr>
          <w:p w:rsidR="00F25825" w:rsidRPr="00E20691" w:rsidRDefault="00F25825" w:rsidP="00666D45">
            <w:pPr>
              <w:spacing w:before="60"/>
              <w:rPr>
                <w:lang w:eastAsia="et-EE"/>
              </w:rPr>
            </w:pPr>
            <w:r w:rsidRPr="00E20691">
              <w:rPr>
                <w:lang w:eastAsia="et-EE"/>
              </w:rPr>
              <w:t>Elamu Õie t</w:t>
            </w:r>
            <w:r w:rsidR="00666D45" w:rsidRPr="00E20691">
              <w:rPr>
                <w:lang w:eastAsia="et-EE"/>
              </w:rPr>
              <w:t>n</w:t>
            </w:r>
            <w:r w:rsidRPr="00E20691">
              <w:rPr>
                <w:lang w:eastAsia="et-EE"/>
              </w:rPr>
              <w:t xml:space="preserve"> 21, 1923. a</w:t>
            </w:r>
          </w:p>
        </w:tc>
        <w:tc>
          <w:tcPr>
            <w:tcW w:w="2693" w:type="dxa"/>
            <w:hideMark/>
          </w:tcPr>
          <w:p w:rsidR="00F25825" w:rsidRPr="00E20691" w:rsidRDefault="00F25825" w:rsidP="005257D6">
            <w:pPr>
              <w:spacing w:before="60"/>
              <w:rPr>
                <w:lang w:eastAsia="et-EE"/>
              </w:rPr>
            </w:pPr>
            <w:r w:rsidRPr="00E20691">
              <w:rPr>
                <w:lang w:eastAsia="et-EE"/>
              </w:rPr>
              <w:t>Õie tn 21</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8491</w:t>
            </w:r>
          </w:p>
        </w:tc>
        <w:tc>
          <w:tcPr>
            <w:tcW w:w="3663" w:type="dxa"/>
            <w:hideMark/>
          </w:tcPr>
          <w:p w:rsidR="00F25825" w:rsidRPr="00E20691" w:rsidRDefault="00F25825" w:rsidP="005257D6">
            <w:pPr>
              <w:spacing w:before="60"/>
              <w:rPr>
                <w:lang w:eastAsia="et-EE"/>
              </w:rPr>
            </w:pPr>
            <w:r w:rsidRPr="00E20691">
              <w:rPr>
                <w:lang w:eastAsia="et-EE"/>
              </w:rPr>
              <w:t xml:space="preserve">Peeter Suure </w:t>
            </w:r>
            <w:r w:rsidR="00666D45" w:rsidRPr="00E20691">
              <w:rPr>
                <w:lang w:eastAsia="et-EE"/>
              </w:rPr>
              <w:t>m</w:t>
            </w:r>
            <w:r w:rsidRPr="00E20691">
              <w:rPr>
                <w:lang w:eastAsia="et-EE"/>
              </w:rPr>
              <w:t>erekindluse Pääsküla positsiooni komandandi elamu, 1913. a</w:t>
            </w:r>
          </w:p>
        </w:tc>
        <w:tc>
          <w:tcPr>
            <w:tcW w:w="2693" w:type="dxa"/>
            <w:hideMark/>
          </w:tcPr>
          <w:p w:rsidR="00F25825" w:rsidRPr="00E20691" w:rsidRDefault="00F25825" w:rsidP="005257D6">
            <w:pPr>
              <w:spacing w:before="60"/>
              <w:rPr>
                <w:lang w:eastAsia="et-EE"/>
              </w:rPr>
            </w:pPr>
            <w:r w:rsidRPr="00E20691">
              <w:rPr>
                <w:lang w:eastAsia="et-EE"/>
              </w:rPr>
              <w:t>Külvi tn 14</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8536</w:t>
            </w:r>
          </w:p>
        </w:tc>
        <w:tc>
          <w:tcPr>
            <w:tcW w:w="3663" w:type="dxa"/>
            <w:hideMark/>
          </w:tcPr>
          <w:p w:rsidR="00F25825" w:rsidRPr="00E20691" w:rsidRDefault="00F25825" w:rsidP="005257D6">
            <w:pPr>
              <w:spacing w:before="60"/>
              <w:rPr>
                <w:lang w:eastAsia="et-EE"/>
              </w:rPr>
            </w:pPr>
            <w:r w:rsidRPr="00E20691">
              <w:rPr>
                <w:lang w:eastAsia="et-EE"/>
              </w:rPr>
              <w:t>Rahumäe kalmistu Kaarli koguduse kabel, 1913. a</w:t>
            </w:r>
          </w:p>
        </w:tc>
        <w:tc>
          <w:tcPr>
            <w:tcW w:w="2693" w:type="dxa"/>
            <w:hideMark/>
          </w:tcPr>
          <w:p w:rsidR="00F25825" w:rsidRPr="00E20691" w:rsidRDefault="00F25825" w:rsidP="005257D6">
            <w:pPr>
              <w:spacing w:before="60"/>
              <w:rPr>
                <w:lang w:eastAsia="et-EE"/>
              </w:rPr>
            </w:pPr>
            <w:r w:rsidRPr="00E20691">
              <w:rPr>
                <w:lang w:eastAsia="et-EE"/>
              </w:rPr>
              <w:t>Rahumäe tee 8c</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8537</w:t>
            </w:r>
          </w:p>
        </w:tc>
        <w:tc>
          <w:tcPr>
            <w:tcW w:w="3663" w:type="dxa"/>
            <w:hideMark/>
          </w:tcPr>
          <w:p w:rsidR="00F25825" w:rsidRPr="00E20691" w:rsidRDefault="00F25825" w:rsidP="005257D6">
            <w:pPr>
              <w:spacing w:before="60"/>
              <w:rPr>
                <w:lang w:eastAsia="et-EE"/>
              </w:rPr>
            </w:pPr>
            <w:r w:rsidRPr="00E20691">
              <w:rPr>
                <w:lang w:eastAsia="et-EE"/>
              </w:rPr>
              <w:t>Rahumäe kalmistu Pühavaimu koguduse kabel, 1932. a</w:t>
            </w:r>
          </w:p>
        </w:tc>
        <w:tc>
          <w:tcPr>
            <w:tcW w:w="2693" w:type="dxa"/>
            <w:hideMark/>
          </w:tcPr>
          <w:p w:rsidR="00F25825" w:rsidRPr="00E20691" w:rsidRDefault="00F25825" w:rsidP="005257D6">
            <w:pPr>
              <w:spacing w:before="60"/>
              <w:rPr>
                <w:lang w:eastAsia="et-EE"/>
              </w:rPr>
            </w:pPr>
            <w:r w:rsidRPr="00E20691">
              <w:rPr>
                <w:lang w:eastAsia="et-EE"/>
              </w:rPr>
              <w:t>Rahumäe tee 8d</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8548</w:t>
            </w:r>
          </w:p>
        </w:tc>
        <w:tc>
          <w:tcPr>
            <w:tcW w:w="3663" w:type="dxa"/>
            <w:hideMark/>
          </w:tcPr>
          <w:p w:rsidR="00F25825" w:rsidRPr="00E20691" w:rsidRDefault="00F25825" w:rsidP="00666D45">
            <w:pPr>
              <w:spacing w:before="60"/>
              <w:rPr>
                <w:lang w:eastAsia="et-EE"/>
              </w:rPr>
            </w:pPr>
            <w:r w:rsidRPr="00E20691">
              <w:rPr>
                <w:lang w:eastAsia="et-EE"/>
              </w:rPr>
              <w:t xml:space="preserve">Elamu Tähe </w:t>
            </w:r>
            <w:r w:rsidR="00666D45" w:rsidRPr="00E20691">
              <w:rPr>
                <w:lang w:eastAsia="et-EE"/>
              </w:rPr>
              <w:t xml:space="preserve">tn </w:t>
            </w:r>
            <w:r w:rsidRPr="00E20691">
              <w:rPr>
                <w:lang w:eastAsia="et-EE"/>
              </w:rPr>
              <w:t>7, 1930. a-d</w:t>
            </w:r>
          </w:p>
        </w:tc>
        <w:tc>
          <w:tcPr>
            <w:tcW w:w="2693" w:type="dxa"/>
            <w:hideMark/>
          </w:tcPr>
          <w:p w:rsidR="00F25825" w:rsidRPr="00E20691" w:rsidRDefault="00F25825" w:rsidP="005257D6">
            <w:pPr>
              <w:spacing w:before="60"/>
              <w:rPr>
                <w:lang w:eastAsia="et-EE"/>
              </w:rPr>
            </w:pPr>
            <w:r w:rsidRPr="00E20691">
              <w:rPr>
                <w:lang w:eastAsia="et-EE"/>
              </w:rPr>
              <w:t>Tähe tn 7</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8549</w:t>
            </w:r>
          </w:p>
        </w:tc>
        <w:tc>
          <w:tcPr>
            <w:tcW w:w="3663" w:type="dxa"/>
            <w:hideMark/>
          </w:tcPr>
          <w:p w:rsidR="00F25825" w:rsidRPr="00E20691" w:rsidRDefault="00F25825" w:rsidP="005257D6">
            <w:pPr>
              <w:spacing w:before="60"/>
              <w:rPr>
                <w:lang w:eastAsia="et-EE"/>
              </w:rPr>
            </w:pPr>
            <w:proofErr w:type="spellStart"/>
            <w:r w:rsidRPr="00E20691">
              <w:rPr>
                <w:lang w:eastAsia="et-EE"/>
              </w:rPr>
              <w:t>Hohenhaupti</w:t>
            </w:r>
            <w:proofErr w:type="spellEnd"/>
            <w:r w:rsidRPr="00E20691">
              <w:rPr>
                <w:lang w:eastAsia="et-EE"/>
              </w:rPr>
              <w:t xml:space="preserve"> lossi vaatetorn, 1910. a</w:t>
            </w:r>
          </w:p>
        </w:tc>
        <w:tc>
          <w:tcPr>
            <w:tcW w:w="2693" w:type="dxa"/>
            <w:hideMark/>
          </w:tcPr>
          <w:p w:rsidR="00F25825" w:rsidRPr="00E20691" w:rsidRDefault="00F25825" w:rsidP="005257D6">
            <w:pPr>
              <w:spacing w:before="60"/>
              <w:rPr>
                <w:lang w:eastAsia="et-EE"/>
              </w:rPr>
            </w:pPr>
            <w:r w:rsidRPr="00E20691">
              <w:rPr>
                <w:lang w:eastAsia="et-EE"/>
              </w:rPr>
              <w:t>Tähetorni tn 2</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8552</w:t>
            </w:r>
          </w:p>
        </w:tc>
        <w:tc>
          <w:tcPr>
            <w:tcW w:w="3663" w:type="dxa"/>
            <w:hideMark/>
          </w:tcPr>
          <w:p w:rsidR="00F25825" w:rsidRPr="00E20691" w:rsidRDefault="00F25825" w:rsidP="00666D45">
            <w:pPr>
              <w:spacing w:before="60"/>
              <w:rPr>
                <w:lang w:eastAsia="et-EE"/>
              </w:rPr>
            </w:pPr>
            <w:proofErr w:type="spellStart"/>
            <w:r w:rsidRPr="00E20691">
              <w:rPr>
                <w:lang w:eastAsia="et-EE"/>
              </w:rPr>
              <w:t>Hohenhaupti</w:t>
            </w:r>
            <w:proofErr w:type="spellEnd"/>
            <w:r w:rsidRPr="00E20691">
              <w:rPr>
                <w:lang w:eastAsia="et-EE"/>
              </w:rPr>
              <w:t xml:space="preserve"> loss (nn </w:t>
            </w:r>
            <w:proofErr w:type="spellStart"/>
            <w:r w:rsidRPr="00E20691">
              <w:rPr>
                <w:lang w:eastAsia="et-EE"/>
              </w:rPr>
              <w:t>Glehni</w:t>
            </w:r>
            <w:proofErr w:type="spellEnd"/>
            <w:r w:rsidRPr="00E20691">
              <w:rPr>
                <w:lang w:eastAsia="et-EE"/>
              </w:rPr>
              <w:t xml:space="preserve"> loss), </w:t>
            </w:r>
            <w:r w:rsidRPr="00E20691">
              <w:rPr>
                <w:lang w:eastAsia="et-EE"/>
              </w:rPr>
              <w:lastRenderedPageBreak/>
              <w:t>1886. a</w:t>
            </w:r>
          </w:p>
        </w:tc>
        <w:tc>
          <w:tcPr>
            <w:tcW w:w="2693" w:type="dxa"/>
            <w:hideMark/>
          </w:tcPr>
          <w:p w:rsidR="00F25825" w:rsidRPr="00E20691" w:rsidRDefault="00F25825" w:rsidP="005257D6">
            <w:pPr>
              <w:spacing w:before="60"/>
              <w:rPr>
                <w:lang w:eastAsia="et-EE"/>
              </w:rPr>
            </w:pPr>
            <w:r w:rsidRPr="00E20691">
              <w:rPr>
                <w:lang w:eastAsia="et-EE"/>
              </w:rPr>
              <w:lastRenderedPageBreak/>
              <w:t>Vana-Mustamäe tn 48</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lastRenderedPageBreak/>
              <w:t>8553</w:t>
            </w:r>
          </w:p>
        </w:tc>
        <w:tc>
          <w:tcPr>
            <w:tcW w:w="3663" w:type="dxa"/>
            <w:hideMark/>
          </w:tcPr>
          <w:p w:rsidR="00F25825" w:rsidRPr="00E20691" w:rsidRDefault="00F25825" w:rsidP="00666D45">
            <w:pPr>
              <w:spacing w:before="60"/>
              <w:rPr>
                <w:lang w:eastAsia="et-EE"/>
              </w:rPr>
            </w:pPr>
            <w:proofErr w:type="spellStart"/>
            <w:r w:rsidRPr="00E20691">
              <w:rPr>
                <w:lang w:eastAsia="et-EE"/>
              </w:rPr>
              <w:t>Hohenhaupti</w:t>
            </w:r>
            <w:proofErr w:type="spellEnd"/>
            <w:r w:rsidRPr="00E20691">
              <w:rPr>
                <w:lang w:eastAsia="et-EE"/>
              </w:rPr>
              <w:t xml:space="preserve"> lossi palmimaja, 1900</w:t>
            </w:r>
            <w:r w:rsidR="00666D45" w:rsidRPr="00E20691">
              <w:rPr>
                <w:lang w:eastAsia="et-EE"/>
              </w:rPr>
              <w:t>–</w:t>
            </w:r>
            <w:r w:rsidRPr="00E20691">
              <w:rPr>
                <w:lang w:eastAsia="et-EE"/>
              </w:rPr>
              <w:t>1910</w:t>
            </w:r>
          </w:p>
        </w:tc>
        <w:tc>
          <w:tcPr>
            <w:tcW w:w="2693" w:type="dxa"/>
            <w:hideMark/>
          </w:tcPr>
          <w:p w:rsidR="00F25825" w:rsidRPr="00E20691" w:rsidRDefault="00F25825" w:rsidP="005257D6">
            <w:pPr>
              <w:spacing w:before="60"/>
              <w:rPr>
                <w:lang w:eastAsia="et-EE"/>
              </w:rPr>
            </w:pPr>
            <w:r w:rsidRPr="00E20691">
              <w:rPr>
                <w:lang w:eastAsia="et-EE"/>
              </w:rPr>
              <w:t>Vana-Mustamäe tn 48</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8731</w:t>
            </w:r>
          </w:p>
        </w:tc>
        <w:tc>
          <w:tcPr>
            <w:tcW w:w="3663" w:type="dxa"/>
            <w:hideMark/>
          </w:tcPr>
          <w:p w:rsidR="00F25825" w:rsidRPr="00E20691" w:rsidRDefault="00F25825" w:rsidP="00666D45">
            <w:pPr>
              <w:spacing w:before="60"/>
              <w:rPr>
                <w:lang w:eastAsia="et-EE"/>
              </w:rPr>
            </w:pPr>
            <w:r w:rsidRPr="00E20691">
              <w:rPr>
                <w:lang w:eastAsia="et-EE"/>
              </w:rPr>
              <w:t>Elamu Idakaare t</w:t>
            </w:r>
            <w:r w:rsidR="00666D45" w:rsidRPr="00E20691">
              <w:rPr>
                <w:lang w:eastAsia="et-EE"/>
              </w:rPr>
              <w:t>n</w:t>
            </w:r>
            <w:r w:rsidRPr="00E20691">
              <w:rPr>
                <w:lang w:eastAsia="et-EE"/>
              </w:rPr>
              <w:t xml:space="preserve"> 3, 1910. aastad</w:t>
            </w:r>
          </w:p>
        </w:tc>
        <w:tc>
          <w:tcPr>
            <w:tcW w:w="2693" w:type="dxa"/>
            <w:hideMark/>
          </w:tcPr>
          <w:p w:rsidR="00F25825" w:rsidRPr="00E20691" w:rsidRDefault="00F25825" w:rsidP="005257D6">
            <w:pPr>
              <w:spacing w:before="60"/>
              <w:rPr>
                <w:lang w:eastAsia="et-EE"/>
              </w:rPr>
            </w:pPr>
            <w:r w:rsidRPr="00E20691">
              <w:rPr>
                <w:lang w:eastAsia="et-EE"/>
              </w:rPr>
              <w:t>Idakaare tn 3</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8732</w:t>
            </w:r>
          </w:p>
        </w:tc>
        <w:tc>
          <w:tcPr>
            <w:tcW w:w="3663" w:type="dxa"/>
            <w:hideMark/>
          </w:tcPr>
          <w:p w:rsidR="00F25825" w:rsidRPr="00E20691" w:rsidRDefault="00F25825" w:rsidP="00666D45">
            <w:pPr>
              <w:spacing w:before="60"/>
              <w:rPr>
                <w:lang w:eastAsia="et-EE"/>
              </w:rPr>
            </w:pPr>
            <w:r w:rsidRPr="00E20691">
              <w:rPr>
                <w:lang w:eastAsia="et-EE"/>
              </w:rPr>
              <w:t>Elamu Idakaare t</w:t>
            </w:r>
            <w:r w:rsidR="00666D45" w:rsidRPr="00E20691">
              <w:rPr>
                <w:lang w:eastAsia="et-EE"/>
              </w:rPr>
              <w:t>n</w:t>
            </w:r>
            <w:r w:rsidRPr="00E20691">
              <w:rPr>
                <w:lang w:eastAsia="et-EE"/>
              </w:rPr>
              <w:t xml:space="preserve"> 6, 20. saj algus</w:t>
            </w:r>
          </w:p>
        </w:tc>
        <w:tc>
          <w:tcPr>
            <w:tcW w:w="2693" w:type="dxa"/>
            <w:hideMark/>
          </w:tcPr>
          <w:p w:rsidR="00F25825" w:rsidRPr="00E20691" w:rsidRDefault="00F25825" w:rsidP="005257D6">
            <w:pPr>
              <w:spacing w:before="60"/>
              <w:rPr>
                <w:lang w:eastAsia="et-EE"/>
              </w:rPr>
            </w:pPr>
            <w:r w:rsidRPr="00E20691">
              <w:rPr>
                <w:lang w:eastAsia="et-EE"/>
              </w:rPr>
              <w:t>Idakaare tn 6</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8733</w:t>
            </w:r>
          </w:p>
        </w:tc>
        <w:tc>
          <w:tcPr>
            <w:tcW w:w="3663" w:type="dxa"/>
            <w:hideMark/>
          </w:tcPr>
          <w:p w:rsidR="00F25825" w:rsidRPr="00E20691" w:rsidRDefault="00F25825" w:rsidP="00666D45">
            <w:pPr>
              <w:spacing w:before="60"/>
              <w:rPr>
                <w:lang w:eastAsia="et-EE"/>
              </w:rPr>
            </w:pPr>
            <w:r w:rsidRPr="00E20691">
              <w:rPr>
                <w:lang w:eastAsia="et-EE"/>
              </w:rPr>
              <w:t>Kaevuhoone Idakaare t</w:t>
            </w:r>
            <w:r w:rsidR="00666D45" w:rsidRPr="00E20691">
              <w:rPr>
                <w:lang w:eastAsia="et-EE"/>
              </w:rPr>
              <w:t>n</w:t>
            </w:r>
            <w:r w:rsidRPr="00E20691">
              <w:rPr>
                <w:lang w:eastAsia="et-EE"/>
              </w:rPr>
              <w:t xml:space="preserve"> 6, 20. saj algus</w:t>
            </w:r>
          </w:p>
        </w:tc>
        <w:tc>
          <w:tcPr>
            <w:tcW w:w="2693" w:type="dxa"/>
            <w:hideMark/>
          </w:tcPr>
          <w:p w:rsidR="00F25825" w:rsidRPr="00E20691" w:rsidRDefault="00F25825" w:rsidP="005257D6">
            <w:pPr>
              <w:spacing w:before="60"/>
              <w:rPr>
                <w:lang w:eastAsia="et-EE"/>
              </w:rPr>
            </w:pPr>
            <w:r w:rsidRPr="00E20691">
              <w:rPr>
                <w:lang w:eastAsia="et-EE"/>
              </w:rPr>
              <w:t>Idakaare tn 6</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8765</w:t>
            </w:r>
          </w:p>
        </w:tc>
        <w:tc>
          <w:tcPr>
            <w:tcW w:w="3663" w:type="dxa"/>
            <w:hideMark/>
          </w:tcPr>
          <w:p w:rsidR="00F25825" w:rsidRPr="00E20691" w:rsidRDefault="00F25825" w:rsidP="00666D45">
            <w:pPr>
              <w:spacing w:before="60"/>
              <w:rPr>
                <w:lang w:eastAsia="et-EE"/>
              </w:rPr>
            </w:pPr>
            <w:r w:rsidRPr="00E20691">
              <w:rPr>
                <w:lang w:eastAsia="et-EE"/>
              </w:rPr>
              <w:t>Haiglahoone Laste t</w:t>
            </w:r>
            <w:r w:rsidR="00666D45" w:rsidRPr="00E20691">
              <w:rPr>
                <w:lang w:eastAsia="et-EE"/>
              </w:rPr>
              <w:t>n</w:t>
            </w:r>
            <w:r w:rsidRPr="00E20691">
              <w:rPr>
                <w:lang w:eastAsia="et-EE"/>
              </w:rPr>
              <w:t xml:space="preserve"> 1, 1925. a</w:t>
            </w:r>
          </w:p>
        </w:tc>
        <w:tc>
          <w:tcPr>
            <w:tcW w:w="2693" w:type="dxa"/>
            <w:hideMark/>
          </w:tcPr>
          <w:p w:rsidR="00F25825" w:rsidRPr="00E20691" w:rsidRDefault="00F25825" w:rsidP="005257D6">
            <w:pPr>
              <w:spacing w:before="60"/>
              <w:rPr>
                <w:lang w:eastAsia="et-EE"/>
              </w:rPr>
            </w:pPr>
            <w:r w:rsidRPr="00E20691">
              <w:rPr>
                <w:lang w:eastAsia="et-EE"/>
              </w:rPr>
              <w:t>Laste tn 1 // Põllu tn 70 // Raudtee tn 75 // Valve tn 3</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8771</w:t>
            </w:r>
          </w:p>
        </w:tc>
        <w:tc>
          <w:tcPr>
            <w:tcW w:w="3663" w:type="dxa"/>
            <w:hideMark/>
          </w:tcPr>
          <w:p w:rsidR="00F25825" w:rsidRPr="00E20691" w:rsidRDefault="00F25825" w:rsidP="005257D6">
            <w:pPr>
              <w:spacing w:before="60"/>
              <w:rPr>
                <w:lang w:eastAsia="et-EE"/>
              </w:rPr>
            </w:pPr>
            <w:r w:rsidRPr="00E20691">
              <w:rPr>
                <w:lang w:eastAsia="et-EE"/>
              </w:rPr>
              <w:t xml:space="preserve">Peeter Suure </w:t>
            </w:r>
            <w:r w:rsidR="00666D45" w:rsidRPr="00E20691">
              <w:rPr>
                <w:lang w:eastAsia="et-EE"/>
              </w:rPr>
              <w:t>m</w:t>
            </w:r>
            <w:r w:rsidRPr="00E20691">
              <w:rPr>
                <w:lang w:eastAsia="et-EE"/>
              </w:rPr>
              <w:t>erekindluse raudtee Liiva jaamahoone, 1917. a</w:t>
            </w:r>
          </w:p>
        </w:tc>
        <w:tc>
          <w:tcPr>
            <w:tcW w:w="2693" w:type="dxa"/>
            <w:hideMark/>
          </w:tcPr>
          <w:p w:rsidR="00F25825" w:rsidRPr="00E20691" w:rsidRDefault="00F25825" w:rsidP="005257D6">
            <w:pPr>
              <w:spacing w:before="60"/>
              <w:rPr>
                <w:lang w:eastAsia="et-EE"/>
              </w:rPr>
            </w:pPr>
            <w:r w:rsidRPr="00E20691">
              <w:rPr>
                <w:lang w:eastAsia="et-EE"/>
              </w:rPr>
              <w:t>Orava tn 21b</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8772</w:t>
            </w:r>
          </w:p>
        </w:tc>
        <w:tc>
          <w:tcPr>
            <w:tcW w:w="3663" w:type="dxa"/>
            <w:hideMark/>
          </w:tcPr>
          <w:p w:rsidR="00F25825" w:rsidRPr="00E20691" w:rsidRDefault="00F25825" w:rsidP="005257D6">
            <w:pPr>
              <w:spacing w:before="60"/>
              <w:rPr>
                <w:lang w:eastAsia="et-EE"/>
              </w:rPr>
            </w:pPr>
            <w:r w:rsidRPr="00E20691">
              <w:rPr>
                <w:lang w:eastAsia="et-EE"/>
              </w:rPr>
              <w:t xml:space="preserve">Peeter Suure </w:t>
            </w:r>
            <w:r w:rsidR="00666D45" w:rsidRPr="00E20691">
              <w:rPr>
                <w:lang w:eastAsia="et-EE"/>
              </w:rPr>
              <w:t>m</w:t>
            </w:r>
            <w:r w:rsidRPr="00E20691">
              <w:rPr>
                <w:lang w:eastAsia="et-EE"/>
              </w:rPr>
              <w:t>erekindluse raudtee Liiva jaama veetorn, 1917. a</w:t>
            </w:r>
          </w:p>
        </w:tc>
        <w:tc>
          <w:tcPr>
            <w:tcW w:w="2693" w:type="dxa"/>
            <w:hideMark/>
          </w:tcPr>
          <w:p w:rsidR="00F25825" w:rsidRPr="00E20691" w:rsidRDefault="00F25825" w:rsidP="005257D6">
            <w:pPr>
              <w:spacing w:before="60"/>
              <w:rPr>
                <w:lang w:eastAsia="et-EE"/>
              </w:rPr>
            </w:pPr>
            <w:r w:rsidRPr="00E20691">
              <w:rPr>
                <w:lang w:eastAsia="et-EE"/>
              </w:rPr>
              <w:t>Orava tn 21b</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8774</w:t>
            </w:r>
          </w:p>
        </w:tc>
        <w:tc>
          <w:tcPr>
            <w:tcW w:w="3663" w:type="dxa"/>
            <w:hideMark/>
          </w:tcPr>
          <w:p w:rsidR="00F25825" w:rsidRPr="00E20691" w:rsidRDefault="00F25825" w:rsidP="00666D45">
            <w:pPr>
              <w:spacing w:before="60"/>
              <w:rPr>
                <w:lang w:eastAsia="et-EE"/>
              </w:rPr>
            </w:pPr>
            <w:r w:rsidRPr="00E20691">
              <w:rPr>
                <w:lang w:eastAsia="et-EE"/>
              </w:rPr>
              <w:t>Torn Lossi t</w:t>
            </w:r>
            <w:r w:rsidR="00666D45" w:rsidRPr="00E20691">
              <w:rPr>
                <w:lang w:eastAsia="et-EE"/>
              </w:rPr>
              <w:t>n</w:t>
            </w:r>
            <w:r w:rsidRPr="00E20691">
              <w:rPr>
                <w:lang w:eastAsia="et-EE"/>
              </w:rPr>
              <w:t xml:space="preserve"> 15, 1910.</w:t>
            </w:r>
            <w:r w:rsidR="00666D45" w:rsidRPr="00E20691">
              <w:rPr>
                <w:lang w:eastAsia="et-EE"/>
              </w:rPr>
              <w:t> </w:t>
            </w:r>
            <w:r w:rsidRPr="00E20691">
              <w:rPr>
                <w:lang w:eastAsia="et-EE"/>
              </w:rPr>
              <w:t>a</w:t>
            </w:r>
          </w:p>
        </w:tc>
        <w:tc>
          <w:tcPr>
            <w:tcW w:w="2693" w:type="dxa"/>
            <w:hideMark/>
          </w:tcPr>
          <w:p w:rsidR="00F25825" w:rsidRPr="00E20691" w:rsidRDefault="00F25825" w:rsidP="005257D6">
            <w:pPr>
              <w:spacing w:before="60"/>
              <w:rPr>
                <w:lang w:eastAsia="et-EE"/>
              </w:rPr>
            </w:pPr>
            <w:r w:rsidRPr="00E20691">
              <w:rPr>
                <w:lang w:eastAsia="et-EE"/>
              </w:rPr>
              <w:t>Lossi tn 15</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8776</w:t>
            </w:r>
          </w:p>
        </w:tc>
        <w:tc>
          <w:tcPr>
            <w:tcW w:w="3663" w:type="dxa"/>
            <w:hideMark/>
          </w:tcPr>
          <w:p w:rsidR="00F25825" w:rsidRPr="00E20691" w:rsidRDefault="00F25825" w:rsidP="00666D45">
            <w:pPr>
              <w:spacing w:before="60"/>
              <w:rPr>
                <w:lang w:eastAsia="et-EE"/>
              </w:rPr>
            </w:pPr>
            <w:r w:rsidRPr="00E20691">
              <w:rPr>
                <w:lang w:eastAsia="et-EE"/>
              </w:rPr>
              <w:t>Elamu Lõuna t</w:t>
            </w:r>
            <w:r w:rsidR="00666D45" w:rsidRPr="00E20691">
              <w:rPr>
                <w:lang w:eastAsia="et-EE"/>
              </w:rPr>
              <w:t>n</w:t>
            </w:r>
            <w:r w:rsidRPr="00E20691">
              <w:rPr>
                <w:lang w:eastAsia="et-EE"/>
              </w:rPr>
              <w:t xml:space="preserve"> 15, 1912. a</w:t>
            </w:r>
          </w:p>
        </w:tc>
        <w:tc>
          <w:tcPr>
            <w:tcW w:w="2693" w:type="dxa"/>
            <w:hideMark/>
          </w:tcPr>
          <w:p w:rsidR="00F25825" w:rsidRPr="00E20691" w:rsidRDefault="00F25825" w:rsidP="005257D6">
            <w:pPr>
              <w:spacing w:before="60"/>
              <w:rPr>
                <w:lang w:eastAsia="et-EE"/>
              </w:rPr>
            </w:pPr>
            <w:r w:rsidRPr="00E20691">
              <w:rPr>
                <w:lang w:eastAsia="et-EE"/>
              </w:rPr>
              <w:t>Lõuna tn 15</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8777</w:t>
            </w:r>
          </w:p>
        </w:tc>
        <w:tc>
          <w:tcPr>
            <w:tcW w:w="3663" w:type="dxa"/>
            <w:hideMark/>
          </w:tcPr>
          <w:p w:rsidR="00F25825" w:rsidRPr="00E20691" w:rsidRDefault="00F25825" w:rsidP="00666D45">
            <w:pPr>
              <w:spacing w:before="60"/>
              <w:rPr>
                <w:lang w:eastAsia="et-EE"/>
              </w:rPr>
            </w:pPr>
            <w:r w:rsidRPr="00E20691">
              <w:rPr>
                <w:lang w:eastAsia="et-EE"/>
              </w:rPr>
              <w:t>Elamu Lõuna t</w:t>
            </w:r>
            <w:r w:rsidR="00666D45" w:rsidRPr="00E20691">
              <w:rPr>
                <w:lang w:eastAsia="et-EE"/>
              </w:rPr>
              <w:t>n</w:t>
            </w:r>
            <w:r w:rsidRPr="00E20691">
              <w:rPr>
                <w:lang w:eastAsia="et-EE"/>
              </w:rPr>
              <w:t xml:space="preserve"> 28, 1914. a</w:t>
            </w:r>
          </w:p>
        </w:tc>
        <w:tc>
          <w:tcPr>
            <w:tcW w:w="2693" w:type="dxa"/>
            <w:hideMark/>
          </w:tcPr>
          <w:p w:rsidR="00F25825" w:rsidRPr="00E20691" w:rsidRDefault="00F25825" w:rsidP="005257D6">
            <w:pPr>
              <w:spacing w:before="60"/>
              <w:rPr>
                <w:lang w:eastAsia="et-EE"/>
              </w:rPr>
            </w:pPr>
            <w:r w:rsidRPr="00E20691">
              <w:rPr>
                <w:lang w:eastAsia="et-EE"/>
              </w:rPr>
              <w:t>Lõuna tn 28</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8779</w:t>
            </w:r>
          </w:p>
        </w:tc>
        <w:tc>
          <w:tcPr>
            <w:tcW w:w="3663" w:type="dxa"/>
            <w:hideMark/>
          </w:tcPr>
          <w:p w:rsidR="00F25825" w:rsidRPr="00E20691" w:rsidRDefault="00F25825" w:rsidP="005257D6">
            <w:pPr>
              <w:spacing w:before="60"/>
              <w:rPr>
                <w:lang w:eastAsia="et-EE"/>
              </w:rPr>
            </w:pPr>
            <w:r w:rsidRPr="00E20691">
              <w:rPr>
                <w:lang w:eastAsia="et-EE"/>
              </w:rPr>
              <w:t>Elamu Mai t</w:t>
            </w:r>
            <w:r w:rsidR="00666D45" w:rsidRPr="00E20691">
              <w:rPr>
                <w:lang w:eastAsia="et-EE"/>
              </w:rPr>
              <w:t>n</w:t>
            </w:r>
            <w:r w:rsidRPr="00E20691">
              <w:rPr>
                <w:lang w:eastAsia="et-EE"/>
              </w:rPr>
              <w:t xml:space="preserve"> 2, 1880. aastad</w:t>
            </w:r>
          </w:p>
        </w:tc>
        <w:tc>
          <w:tcPr>
            <w:tcW w:w="2693" w:type="dxa"/>
            <w:hideMark/>
          </w:tcPr>
          <w:p w:rsidR="00F25825" w:rsidRPr="00E20691" w:rsidRDefault="00F25825" w:rsidP="005257D6">
            <w:pPr>
              <w:spacing w:before="60"/>
              <w:rPr>
                <w:lang w:eastAsia="et-EE"/>
              </w:rPr>
            </w:pPr>
            <w:r w:rsidRPr="00E20691">
              <w:rPr>
                <w:lang w:eastAsia="et-EE"/>
              </w:rPr>
              <w:t>Mai tn 2 // Raudtee tn 15</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8780</w:t>
            </w:r>
          </w:p>
        </w:tc>
        <w:tc>
          <w:tcPr>
            <w:tcW w:w="3663" w:type="dxa"/>
            <w:hideMark/>
          </w:tcPr>
          <w:p w:rsidR="00F25825" w:rsidRPr="00E20691" w:rsidRDefault="00F25825" w:rsidP="005257D6">
            <w:pPr>
              <w:spacing w:before="60"/>
              <w:rPr>
                <w:lang w:eastAsia="et-EE"/>
              </w:rPr>
            </w:pPr>
            <w:r w:rsidRPr="00E20691">
              <w:rPr>
                <w:lang w:eastAsia="et-EE"/>
              </w:rPr>
              <w:t>Elamu Mai t</w:t>
            </w:r>
            <w:r w:rsidR="00666D45" w:rsidRPr="00E20691">
              <w:rPr>
                <w:lang w:eastAsia="et-EE"/>
              </w:rPr>
              <w:t>n</w:t>
            </w:r>
            <w:r w:rsidRPr="00E20691">
              <w:rPr>
                <w:lang w:eastAsia="et-EE"/>
              </w:rPr>
              <w:t xml:space="preserve"> 11, 1910. aastad</w:t>
            </w:r>
          </w:p>
        </w:tc>
        <w:tc>
          <w:tcPr>
            <w:tcW w:w="2693" w:type="dxa"/>
            <w:hideMark/>
          </w:tcPr>
          <w:p w:rsidR="00F25825" w:rsidRPr="00E20691" w:rsidRDefault="00F25825" w:rsidP="005257D6">
            <w:pPr>
              <w:spacing w:before="60"/>
              <w:rPr>
                <w:lang w:eastAsia="et-EE"/>
              </w:rPr>
            </w:pPr>
            <w:r w:rsidRPr="00E20691">
              <w:rPr>
                <w:lang w:eastAsia="et-EE"/>
              </w:rPr>
              <w:t>Mai tn 11</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8788</w:t>
            </w:r>
          </w:p>
        </w:tc>
        <w:tc>
          <w:tcPr>
            <w:tcW w:w="3663" w:type="dxa"/>
            <w:hideMark/>
          </w:tcPr>
          <w:p w:rsidR="00F25825" w:rsidRPr="00E20691" w:rsidRDefault="00F25825" w:rsidP="00666D45">
            <w:pPr>
              <w:spacing w:before="60"/>
              <w:rPr>
                <w:lang w:eastAsia="et-EE"/>
              </w:rPr>
            </w:pPr>
            <w:r w:rsidRPr="00E20691">
              <w:rPr>
                <w:lang w:eastAsia="et-EE"/>
              </w:rPr>
              <w:t>Elamu Nurme t</w:t>
            </w:r>
            <w:r w:rsidR="00666D45" w:rsidRPr="00E20691">
              <w:rPr>
                <w:lang w:eastAsia="et-EE"/>
              </w:rPr>
              <w:t>n</w:t>
            </w:r>
            <w:r w:rsidRPr="00E20691">
              <w:rPr>
                <w:lang w:eastAsia="et-EE"/>
              </w:rPr>
              <w:t xml:space="preserve"> 11</w:t>
            </w:r>
            <w:r w:rsidR="00666D45" w:rsidRPr="00E20691">
              <w:rPr>
                <w:lang w:eastAsia="et-EE"/>
              </w:rPr>
              <w:t xml:space="preserve"> </w:t>
            </w:r>
            <w:r w:rsidRPr="00E20691">
              <w:rPr>
                <w:lang w:eastAsia="et-EE"/>
              </w:rPr>
              <w:t>/ Põllu t</w:t>
            </w:r>
            <w:r w:rsidR="00666D45" w:rsidRPr="00E20691">
              <w:rPr>
                <w:lang w:eastAsia="et-EE"/>
              </w:rPr>
              <w:t>n</w:t>
            </w:r>
            <w:r w:rsidRPr="00E20691">
              <w:rPr>
                <w:lang w:eastAsia="et-EE"/>
              </w:rPr>
              <w:t xml:space="preserve"> 11, 1910. aastad</w:t>
            </w:r>
          </w:p>
        </w:tc>
        <w:tc>
          <w:tcPr>
            <w:tcW w:w="2693" w:type="dxa"/>
            <w:hideMark/>
          </w:tcPr>
          <w:p w:rsidR="00F25825" w:rsidRPr="00E20691" w:rsidRDefault="00F25825" w:rsidP="005257D6">
            <w:pPr>
              <w:spacing w:before="60"/>
              <w:rPr>
                <w:lang w:eastAsia="et-EE"/>
              </w:rPr>
            </w:pPr>
            <w:r w:rsidRPr="00E20691">
              <w:rPr>
                <w:lang w:eastAsia="et-EE"/>
              </w:rPr>
              <w:t>Nurme tn 11 // Põllu tn 11</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8789</w:t>
            </w:r>
          </w:p>
        </w:tc>
        <w:tc>
          <w:tcPr>
            <w:tcW w:w="3663" w:type="dxa"/>
            <w:hideMark/>
          </w:tcPr>
          <w:p w:rsidR="00F25825" w:rsidRPr="00E20691" w:rsidRDefault="00F25825" w:rsidP="00666D45">
            <w:pPr>
              <w:spacing w:before="60"/>
              <w:rPr>
                <w:lang w:eastAsia="et-EE"/>
              </w:rPr>
            </w:pPr>
            <w:r w:rsidRPr="00E20691">
              <w:rPr>
                <w:lang w:eastAsia="et-EE"/>
              </w:rPr>
              <w:t>Elamu Nurme t</w:t>
            </w:r>
            <w:r w:rsidR="00666D45" w:rsidRPr="00E20691">
              <w:rPr>
                <w:lang w:eastAsia="et-EE"/>
              </w:rPr>
              <w:t>n</w:t>
            </w:r>
            <w:r w:rsidRPr="00E20691">
              <w:rPr>
                <w:lang w:eastAsia="et-EE"/>
              </w:rPr>
              <w:t xml:space="preserve"> 47</w:t>
            </w:r>
            <w:r w:rsidR="00666D45" w:rsidRPr="00E20691">
              <w:rPr>
                <w:lang w:eastAsia="et-EE"/>
              </w:rPr>
              <w:t>–</w:t>
            </w:r>
            <w:r w:rsidRPr="00E20691">
              <w:rPr>
                <w:lang w:eastAsia="et-EE"/>
              </w:rPr>
              <w:t>49, 1932. a</w:t>
            </w:r>
          </w:p>
        </w:tc>
        <w:tc>
          <w:tcPr>
            <w:tcW w:w="2693" w:type="dxa"/>
            <w:hideMark/>
          </w:tcPr>
          <w:p w:rsidR="00F25825" w:rsidRPr="00E20691" w:rsidRDefault="00F25825" w:rsidP="005257D6">
            <w:pPr>
              <w:spacing w:before="60"/>
              <w:rPr>
                <w:lang w:eastAsia="et-EE"/>
              </w:rPr>
            </w:pPr>
            <w:r w:rsidRPr="00E20691">
              <w:rPr>
                <w:lang w:eastAsia="et-EE"/>
              </w:rPr>
              <w:t>Nurme tn 47</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8790</w:t>
            </w:r>
          </w:p>
        </w:tc>
        <w:tc>
          <w:tcPr>
            <w:tcW w:w="3663" w:type="dxa"/>
            <w:hideMark/>
          </w:tcPr>
          <w:p w:rsidR="00F25825" w:rsidRPr="00E20691" w:rsidRDefault="00F25825" w:rsidP="00666D45">
            <w:pPr>
              <w:spacing w:before="60"/>
              <w:rPr>
                <w:lang w:eastAsia="et-EE"/>
              </w:rPr>
            </w:pPr>
            <w:r w:rsidRPr="00E20691">
              <w:rPr>
                <w:lang w:eastAsia="et-EE"/>
              </w:rPr>
              <w:t>Elamu Nõmme-Kase t</w:t>
            </w:r>
            <w:r w:rsidR="00666D45" w:rsidRPr="00E20691">
              <w:rPr>
                <w:lang w:eastAsia="et-EE"/>
              </w:rPr>
              <w:t>n</w:t>
            </w:r>
            <w:r w:rsidRPr="00E20691">
              <w:rPr>
                <w:lang w:eastAsia="et-EE"/>
              </w:rPr>
              <w:t xml:space="preserve"> 30, 1930. a</w:t>
            </w:r>
          </w:p>
        </w:tc>
        <w:tc>
          <w:tcPr>
            <w:tcW w:w="2693" w:type="dxa"/>
            <w:hideMark/>
          </w:tcPr>
          <w:p w:rsidR="00F25825" w:rsidRPr="00E20691" w:rsidRDefault="00F25825" w:rsidP="005257D6">
            <w:pPr>
              <w:spacing w:before="60"/>
              <w:rPr>
                <w:lang w:eastAsia="et-EE"/>
              </w:rPr>
            </w:pPr>
            <w:r w:rsidRPr="00E20691">
              <w:rPr>
                <w:lang w:eastAsia="et-EE"/>
              </w:rPr>
              <w:t>Nõmme-Kase tn 30</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8794</w:t>
            </w:r>
          </w:p>
        </w:tc>
        <w:tc>
          <w:tcPr>
            <w:tcW w:w="3663" w:type="dxa"/>
            <w:hideMark/>
          </w:tcPr>
          <w:p w:rsidR="00F25825" w:rsidRPr="00E20691" w:rsidRDefault="00F25825" w:rsidP="00666D45">
            <w:pPr>
              <w:spacing w:before="60"/>
              <w:rPr>
                <w:lang w:eastAsia="et-EE"/>
              </w:rPr>
            </w:pPr>
            <w:r w:rsidRPr="00E20691">
              <w:rPr>
                <w:lang w:eastAsia="et-EE"/>
              </w:rPr>
              <w:t xml:space="preserve">Peeter Suure </w:t>
            </w:r>
            <w:r w:rsidR="00666D45" w:rsidRPr="00E20691">
              <w:rPr>
                <w:lang w:eastAsia="et-EE"/>
              </w:rPr>
              <w:t>m</w:t>
            </w:r>
            <w:r w:rsidRPr="00E20691">
              <w:rPr>
                <w:lang w:eastAsia="et-EE"/>
              </w:rPr>
              <w:t>erekindluse kindlusraudtee Rahumäe jaamahoone, 1917. a</w:t>
            </w:r>
          </w:p>
        </w:tc>
        <w:tc>
          <w:tcPr>
            <w:tcW w:w="2693" w:type="dxa"/>
            <w:hideMark/>
          </w:tcPr>
          <w:p w:rsidR="00F25825" w:rsidRPr="00E20691" w:rsidRDefault="00F25825" w:rsidP="005257D6">
            <w:pPr>
              <w:spacing w:before="60"/>
              <w:rPr>
                <w:lang w:eastAsia="et-EE"/>
              </w:rPr>
            </w:pPr>
            <w:r w:rsidRPr="00E20691">
              <w:rPr>
                <w:lang w:eastAsia="et-EE"/>
              </w:rPr>
              <w:t>Künka tn 15</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8796</w:t>
            </w:r>
          </w:p>
        </w:tc>
        <w:tc>
          <w:tcPr>
            <w:tcW w:w="3663" w:type="dxa"/>
            <w:hideMark/>
          </w:tcPr>
          <w:p w:rsidR="00F25825" w:rsidRPr="00E20691" w:rsidRDefault="00F25825" w:rsidP="00666D45">
            <w:pPr>
              <w:spacing w:before="60"/>
              <w:rPr>
                <w:lang w:eastAsia="et-EE"/>
              </w:rPr>
            </w:pPr>
            <w:r w:rsidRPr="00E20691">
              <w:rPr>
                <w:lang w:eastAsia="et-EE"/>
              </w:rPr>
              <w:t>Elamu Põllu t</w:t>
            </w:r>
            <w:r w:rsidR="00666D45" w:rsidRPr="00E20691">
              <w:rPr>
                <w:lang w:eastAsia="et-EE"/>
              </w:rPr>
              <w:t>n</w:t>
            </w:r>
            <w:r w:rsidRPr="00E20691">
              <w:rPr>
                <w:lang w:eastAsia="et-EE"/>
              </w:rPr>
              <w:t xml:space="preserve"> 12, 1910. aastad</w:t>
            </w:r>
          </w:p>
        </w:tc>
        <w:tc>
          <w:tcPr>
            <w:tcW w:w="2693" w:type="dxa"/>
            <w:hideMark/>
          </w:tcPr>
          <w:p w:rsidR="00F25825" w:rsidRPr="00E20691" w:rsidRDefault="00F25825" w:rsidP="005257D6">
            <w:pPr>
              <w:spacing w:before="60"/>
              <w:rPr>
                <w:lang w:eastAsia="et-EE"/>
              </w:rPr>
            </w:pPr>
            <w:r w:rsidRPr="00E20691">
              <w:rPr>
                <w:lang w:eastAsia="et-EE"/>
              </w:rPr>
              <w:t>Põllu tn 12</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8797</w:t>
            </w:r>
          </w:p>
        </w:tc>
        <w:tc>
          <w:tcPr>
            <w:tcW w:w="3663" w:type="dxa"/>
            <w:hideMark/>
          </w:tcPr>
          <w:p w:rsidR="00F25825" w:rsidRPr="00E20691" w:rsidRDefault="00F25825" w:rsidP="00666D45">
            <w:pPr>
              <w:spacing w:before="60"/>
              <w:rPr>
                <w:lang w:eastAsia="et-EE"/>
              </w:rPr>
            </w:pPr>
            <w:r w:rsidRPr="00E20691">
              <w:rPr>
                <w:lang w:eastAsia="et-EE"/>
              </w:rPr>
              <w:t>Sanatooriumihoone Põllu t</w:t>
            </w:r>
            <w:r w:rsidR="00666D45" w:rsidRPr="00E20691">
              <w:rPr>
                <w:lang w:eastAsia="et-EE"/>
              </w:rPr>
              <w:t>n</w:t>
            </w:r>
            <w:r w:rsidRPr="00E20691">
              <w:rPr>
                <w:lang w:eastAsia="et-EE"/>
              </w:rPr>
              <w:t xml:space="preserve"> 63, 1926, 1931. a</w:t>
            </w:r>
          </w:p>
        </w:tc>
        <w:tc>
          <w:tcPr>
            <w:tcW w:w="2693" w:type="dxa"/>
            <w:hideMark/>
          </w:tcPr>
          <w:p w:rsidR="00F25825" w:rsidRPr="00E20691" w:rsidRDefault="00F25825" w:rsidP="005257D6">
            <w:pPr>
              <w:spacing w:before="60"/>
              <w:rPr>
                <w:lang w:eastAsia="et-EE"/>
              </w:rPr>
            </w:pPr>
            <w:r w:rsidRPr="00E20691">
              <w:rPr>
                <w:lang w:eastAsia="et-EE"/>
              </w:rPr>
              <w:t>Põllu tn 63 // Sanatooriumi tn 2</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8798</w:t>
            </w:r>
          </w:p>
        </w:tc>
        <w:tc>
          <w:tcPr>
            <w:tcW w:w="3663" w:type="dxa"/>
            <w:hideMark/>
          </w:tcPr>
          <w:p w:rsidR="00F25825" w:rsidRPr="00E20691" w:rsidRDefault="00F25825" w:rsidP="00666D45">
            <w:pPr>
              <w:spacing w:before="60"/>
              <w:rPr>
                <w:lang w:eastAsia="et-EE"/>
              </w:rPr>
            </w:pPr>
            <w:r w:rsidRPr="00E20691">
              <w:rPr>
                <w:lang w:eastAsia="et-EE"/>
              </w:rPr>
              <w:t xml:space="preserve">Peeter Suure </w:t>
            </w:r>
            <w:r w:rsidR="00666D45" w:rsidRPr="00E20691">
              <w:rPr>
                <w:lang w:eastAsia="et-EE"/>
              </w:rPr>
              <w:t>m</w:t>
            </w:r>
            <w:r w:rsidRPr="00E20691">
              <w:rPr>
                <w:lang w:eastAsia="et-EE"/>
              </w:rPr>
              <w:t>erekindluse Pääsküla kaitsepositsiooni 12</w:t>
            </w:r>
            <w:r w:rsidR="00666D45" w:rsidRPr="00E20691">
              <w:rPr>
                <w:lang w:eastAsia="et-EE"/>
              </w:rPr>
              <w:t>-</w:t>
            </w:r>
            <w:r w:rsidRPr="00E20691">
              <w:rPr>
                <w:lang w:eastAsia="et-EE"/>
              </w:rPr>
              <w:t>tolline tagalapatarei, 1913</w:t>
            </w:r>
            <w:r w:rsidR="00666D45" w:rsidRPr="00E20691">
              <w:rPr>
                <w:lang w:eastAsia="et-EE"/>
              </w:rPr>
              <w:t>–</w:t>
            </w:r>
            <w:r w:rsidRPr="00E20691">
              <w:rPr>
                <w:lang w:eastAsia="et-EE"/>
              </w:rPr>
              <w:t>1916</w:t>
            </w:r>
          </w:p>
        </w:tc>
        <w:tc>
          <w:tcPr>
            <w:tcW w:w="2693" w:type="dxa"/>
            <w:hideMark/>
          </w:tcPr>
          <w:p w:rsidR="00F25825" w:rsidRPr="00E20691" w:rsidRDefault="00F25825" w:rsidP="005257D6">
            <w:pPr>
              <w:spacing w:before="60"/>
              <w:rPr>
                <w:lang w:eastAsia="et-EE"/>
              </w:rPr>
            </w:pPr>
            <w:r w:rsidRPr="00E20691">
              <w:rPr>
                <w:lang w:eastAsia="et-EE"/>
              </w:rPr>
              <w:t>Nõmme linnaosa</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8800</w:t>
            </w:r>
          </w:p>
        </w:tc>
        <w:tc>
          <w:tcPr>
            <w:tcW w:w="3663" w:type="dxa"/>
            <w:hideMark/>
          </w:tcPr>
          <w:p w:rsidR="00F25825" w:rsidRPr="00E20691" w:rsidRDefault="00F25825" w:rsidP="00666D45">
            <w:pPr>
              <w:spacing w:before="60"/>
              <w:rPr>
                <w:lang w:eastAsia="et-EE"/>
              </w:rPr>
            </w:pPr>
            <w:r w:rsidRPr="00E20691">
              <w:rPr>
                <w:lang w:eastAsia="et-EE"/>
              </w:rPr>
              <w:t>Elamu Pärnu mnt 318</w:t>
            </w:r>
            <w:r w:rsidR="00666D45" w:rsidRPr="00E20691">
              <w:rPr>
                <w:lang w:eastAsia="et-EE"/>
              </w:rPr>
              <w:t xml:space="preserve"> </w:t>
            </w:r>
            <w:r w:rsidRPr="00E20691">
              <w:rPr>
                <w:lang w:eastAsia="et-EE"/>
              </w:rPr>
              <w:t>/ Idakaare t</w:t>
            </w:r>
            <w:r w:rsidR="00666D45" w:rsidRPr="00E20691">
              <w:rPr>
                <w:lang w:eastAsia="et-EE"/>
              </w:rPr>
              <w:t>n </w:t>
            </w:r>
            <w:r w:rsidRPr="00E20691">
              <w:rPr>
                <w:lang w:eastAsia="et-EE"/>
              </w:rPr>
              <w:t>1, 1910. aastad</w:t>
            </w:r>
          </w:p>
        </w:tc>
        <w:tc>
          <w:tcPr>
            <w:tcW w:w="2693" w:type="dxa"/>
            <w:hideMark/>
          </w:tcPr>
          <w:p w:rsidR="00F25825" w:rsidRPr="00E20691" w:rsidRDefault="00F25825" w:rsidP="005257D6">
            <w:pPr>
              <w:spacing w:before="60"/>
              <w:rPr>
                <w:lang w:eastAsia="et-EE"/>
              </w:rPr>
            </w:pPr>
            <w:r w:rsidRPr="00E20691">
              <w:rPr>
                <w:lang w:eastAsia="et-EE"/>
              </w:rPr>
              <w:t>Idakaare tn 1 // Pärnu mnt 318</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8801</w:t>
            </w:r>
          </w:p>
        </w:tc>
        <w:tc>
          <w:tcPr>
            <w:tcW w:w="3663" w:type="dxa"/>
            <w:hideMark/>
          </w:tcPr>
          <w:p w:rsidR="00F25825" w:rsidRPr="00E20691" w:rsidRDefault="00F25825" w:rsidP="00666D45">
            <w:pPr>
              <w:spacing w:before="60"/>
              <w:rPr>
                <w:lang w:eastAsia="et-EE"/>
              </w:rPr>
            </w:pPr>
            <w:r w:rsidRPr="00E20691">
              <w:rPr>
                <w:lang w:eastAsia="et-EE"/>
              </w:rPr>
              <w:t>Elamu Pärnu mnt 322</w:t>
            </w:r>
            <w:r w:rsidR="00666D45" w:rsidRPr="00E20691">
              <w:rPr>
                <w:lang w:eastAsia="et-EE"/>
              </w:rPr>
              <w:t xml:space="preserve"> </w:t>
            </w:r>
            <w:r w:rsidRPr="00E20691">
              <w:rPr>
                <w:lang w:eastAsia="et-EE"/>
              </w:rPr>
              <w:t>/ Vana-Pärnu mnt 2, 19. saj lõpp</w:t>
            </w:r>
          </w:p>
        </w:tc>
        <w:tc>
          <w:tcPr>
            <w:tcW w:w="2693" w:type="dxa"/>
            <w:hideMark/>
          </w:tcPr>
          <w:p w:rsidR="00F25825" w:rsidRPr="00E20691" w:rsidRDefault="00F25825" w:rsidP="005257D6">
            <w:pPr>
              <w:spacing w:before="60"/>
              <w:rPr>
                <w:lang w:eastAsia="et-EE"/>
              </w:rPr>
            </w:pPr>
            <w:r w:rsidRPr="00E20691">
              <w:rPr>
                <w:lang w:eastAsia="et-EE"/>
              </w:rPr>
              <w:t>Pärnu mnt 322</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8802</w:t>
            </w:r>
          </w:p>
        </w:tc>
        <w:tc>
          <w:tcPr>
            <w:tcW w:w="3663" w:type="dxa"/>
            <w:hideMark/>
          </w:tcPr>
          <w:p w:rsidR="00F25825" w:rsidRPr="00E20691" w:rsidRDefault="00F25825" w:rsidP="00666D45">
            <w:pPr>
              <w:spacing w:before="60"/>
              <w:rPr>
                <w:lang w:eastAsia="et-EE"/>
              </w:rPr>
            </w:pPr>
            <w:r w:rsidRPr="00E20691">
              <w:rPr>
                <w:lang w:eastAsia="et-EE"/>
              </w:rPr>
              <w:t xml:space="preserve">Peeter Suure </w:t>
            </w:r>
            <w:r w:rsidR="00666D45" w:rsidRPr="00E20691">
              <w:rPr>
                <w:lang w:eastAsia="et-EE"/>
              </w:rPr>
              <w:t>m</w:t>
            </w:r>
            <w:r w:rsidRPr="00E20691">
              <w:rPr>
                <w:lang w:eastAsia="et-EE"/>
              </w:rPr>
              <w:t>erekindluse kindlusraudtee Rahumäe viadukt, 1914</w:t>
            </w:r>
            <w:r w:rsidR="00666D45" w:rsidRPr="00E20691">
              <w:rPr>
                <w:lang w:eastAsia="et-EE"/>
              </w:rPr>
              <w:t>–</w:t>
            </w:r>
            <w:r w:rsidRPr="00E20691">
              <w:rPr>
                <w:lang w:eastAsia="et-EE"/>
              </w:rPr>
              <w:t>1915, 1924. a</w:t>
            </w:r>
          </w:p>
        </w:tc>
        <w:tc>
          <w:tcPr>
            <w:tcW w:w="2693" w:type="dxa"/>
            <w:hideMark/>
          </w:tcPr>
          <w:p w:rsidR="00F25825" w:rsidRPr="00E20691" w:rsidRDefault="00F25825" w:rsidP="006D0FE8">
            <w:pPr>
              <w:spacing w:before="60"/>
              <w:rPr>
                <w:lang w:eastAsia="et-EE"/>
              </w:rPr>
            </w:pPr>
            <w:r w:rsidRPr="00E20691">
              <w:rPr>
                <w:lang w:eastAsia="et-EE"/>
              </w:rPr>
              <w:t>Keila</w:t>
            </w:r>
            <w:r w:rsidR="006D0FE8" w:rsidRPr="00E20691">
              <w:rPr>
                <w:lang w:eastAsia="et-EE"/>
              </w:rPr>
              <w:t>–</w:t>
            </w:r>
            <w:r w:rsidRPr="00E20691">
              <w:rPr>
                <w:lang w:eastAsia="et-EE"/>
              </w:rPr>
              <w:t>Tallinn</w:t>
            </w:r>
            <w:r w:rsidR="00666D45" w:rsidRPr="00E20691">
              <w:rPr>
                <w:lang w:eastAsia="et-EE"/>
              </w:rPr>
              <w:t>a</w:t>
            </w:r>
            <w:r w:rsidRPr="00E20691">
              <w:rPr>
                <w:lang w:eastAsia="et-EE"/>
              </w:rPr>
              <w:t xml:space="preserve"> raudtee 97,1</w:t>
            </w:r>
            <w:r w:rsidR="00666D45" w:rsidRPr="00E20691">
              <w:rPr>
                <w:lang w:eastAsia="et-EE"/>
              </w:rPr>
              <w:t>–</w:t>
            </w:r>
            <w:r w:rsidRPr="00E20691">
              <w:rPr>
                <w:lang w:eastAsia="et-EE"/>
              </w:rPr>
              <w:t>98,4 km, Rahumäe tee 10</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8803</w:t>
            </w:r>
          </w:p>
        </w:tc>
        <w:tc>
          <w:tcPr>
            <w:tcW w:w="3663" w:type="dxa"/>
            <w:hideMark/>
          </w:tcPr>
          <w:p w:rsidR="00F25825" w:rsidRPr="00E20691" w:rsidRDefault="00F25825" w:rsidP="005257D6">
            <w:pPr>
              <w:spacing w:before="60"/>
              <w:rPr>
                <w:lang w:eastAsia="et-EE"/>
              </w:rPr>
            </w:pPr>
            <w:r w:rsidRPr="00E20691">
              <w:rPr>
                <w:lang w:eastAsia="et-EE"/>
              </w:rPr>
              <w:t>Rahumäe Juudi kalmistu kabel, 1910. aastad</w:t>
            </w:r>
          </w:p>
        </w:tc>
        <w:tc>
          <w:tcPr>
            <w:tcW w:w="2693" w:type="dxa"/>
            <w:hideMark/>
          </w:tcPr>
          <w:p w:rsidR="00F25825" w:rsidRPr="00E20691" w:rsidRDefault="00F25825" w:rsidP="005257D6">
            <w:pPr>
              <w:spacing w:before="60"/>
              <w:rPr>
                <w:lang w:eastAsia="et-EE"/>
              </w:rPr>
            </w:pPr>
            <w:r w:rsidRPr="00E20691">
              <w:rPr>
                <w:lang w:eastAsia="et-EE"/>
              </w:rPr>
              <w:t>Rahumäe tee 5</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8804</w:t>
            </w:r>
          </w:p>
        </w:tc>
        <w:tc>
          <w:tcPr>
            <w:tcW w:w="3663" w:type="dxa"/>
            <w:hideMark/>
          </w:tcPr>
          <w:p w:rsidR="00F25825" w:rsidRPr="00E20691" w:rsidRDefault="00F25825" w:rsidP="00666D45">
            <w:pPr>
              <w:spacing w:before="60"/>
              <w:rPr>
                <w:lang w:eastAsia="et-EE"/>
              </w:rPr>
            </w:pPr>
            <w:r w:rsidRPr="00E20691">
              <w:rPr>
                <w:lang w:eastAsia="et-EE"/>
              </w:rPr>
              <w:t>Elamu Raudtee t</w:t>
            </w:r>
            <w:r w:rsidR="00666D45" w:rsidRPr="00E20691">
              <w:rPr>
                <w:lang w:eastAsia="et-EE"/>
              </w:rPr>
              <w:t>n</w:t>
            </w:r>
            <w:r w:rsidRPr="00E20691">
              <w:rPr>
                <w:lang w:eastAsia="et-EE"/>
              </w:rPr>
              <w:t xml:space="preserve"> 56, 20. saj algus</w:t>
            </w:r>
          </w:p>
        </w:tc>
        <w:tc>
          <w:tcPr>
            <w:tcW w:w="2693" w:type="dxa"/>
            <w:hideMark/>
          </w:tcPr>
          <w:p w:rsidR="00F25825" w:rsidRPr="00E20691" w:rsidRDefault="00F25825" w:rsidP="005257D6">
            <w:pPr>
              <w:spacing w:before="60"/>
              <w:rPr>
                <w:lang w:eastAsia="et-EE"/>
              </w:rPr>
            </w:pPr>
            <w:r w:rsidRPr="00E20691">
              <w:rPr>
                <w:lang w:eastAsia="et-EE"/>
              </w:rPr>
              <w:t>Raudtee tn 56</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8810</w:t>
            </w:r>
          </w:p>
        </w:tc>
        <w:tc>
          <w:tcPr>
            <w:tcW w:w="3663" w:type="dxa"/>
            <w:hideMark/>
          </w:tcPr>
          <w:p w:rsidR="00F25825" w:rsidRPr="00E20691" w:rsidRDefault="00F25825" w:rsidP="005257D6">
            <w:pPr>
              <w:spacing w:before="60"/>
              <w:rPr>
                <w:lang w:eastAsia="et-EE"/>
              </w:rPr>
            </w:pPr>
            <w:r w:rsidRPr="00E20691">
              <w:rPr>
                <w:lang w:eastAsia="et-EE"/>
              </w:rPr>
              <w:t xml:space="preserve">Peeter Suure </w:t>
            </w:r>
            <w:r w:rsidR="00666D45" w:rsidRPr="00E20691">
              <w:rPr>
                <w:lang w:eastAsia="et-EE"/>
              </w:rPr>
              <w:t>m</w:t>
            </w:r>
            <w:r w:rsidRPr="00E20691">
              <w:rPr>
                <w:lang w:eastAsia="et-EE"/>
              </w:rPr>
              <w:t xml:space="preserve">erekindluse raudtee </w:t>
            </w:r>
            <w:r w:rsidRPr="00E20691">
              <w:rPr>
                <w:lang w:eastAsia="et-EE"/>
              </w:rPr>
              <w:lastRenderedPageBreak/>
              <w:t>vedurite ringdepoo hoone fassaadid, 1917. a</w:t>
            </w:r>
          </w:p>
        </w:tc>
        <w:tc>
          <w:tcPr>
            <w:tcW w:w="2693" w:type="dxa"/>
            <w:hideMark/>
          </w:tcPr>
          <w:p w:rsidR="00F25825" w:rsidRPr="00E20691" w:rsidRDefault="00F25825" w:rsidP="005257D6">
            <w:pPr>
              <w:spacing w:before="60"/>
              <w:rPr>
                <w:lang w:eastAsia="et-EE"/>
              </w:rPr>
            </w:pPr>
            <w:r w:rsidRPr="00E20691">
              <w:rPr>
                <w:lang w:eastAsia="et-EE"/>
              </w:rPr>
              <w:lastRenderedPageBreak/>
              <w:t>Salve tn 6</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lastRenderedPageBreak/>
              <w:t>8828</w:t>
            </w:r>
          </w:p>
        </w:tc>
        <w:tc>
          <w:tcPr>
            <w:tcW w:w="3663" w:type="dxa"/>
            <w:hideMark/>
          </w:tcPr>
          <w:p w:rsidR="00F25825" w:rsidRPr="00E20691" w:rsidRDefault="00F25825" w:rsidP="00666D45">
            <w:pPr>
              <w:spacing w:before="60"/>
              <w:rPr>
                <w:lang w:eastAsia="et-EE"/>
              </w:rPr>
            </w:pPr>
            <w:r w:rsidRPr="00E20691">
              <w:rPr>
                <w:lang w:eastAsia="et-EE"/>
              </w:rPr>
              <w:t>Elamu Tähetorni t</w:t>
            </w:r>
            <w:r w:rsidR="00666D45" w:rsidRPr="00E20691">
              <w:rPr>
                <w:lang w:eastAsia="et-EE"/>
              </w:rPr>
              <w:t>n</w:t>
            </w:r>
            <w:r w:rsidRPr="00E20691">
              <w:rPr>
                <w:lang w:eastAsia="et-EE"/>
              </w:rPr>
              <w:t xml:space="preserve"> 6, 1937. a</w:t>
            </w:r>
          </w:p>
        </w:tc>
        <w:tc>
          <w:tcPr>
            <w:tcW w:w="2693" w:type="dxa"/>
            <w:hideMark/>
          </w:tcPr>
          <w:p w:rsidR="00F25825" w:rsidRPr="00E20691" w:rsidRDefault="00F25825" w:rsidP="005257D6">
            <w:pPr>
              <w:spacing w:before="60"/>
              <w:rPr>
                <w:lang w:eastAsia="et-EE"/>
              </w:rPr>
            </w:pPr>
            <w:r w:rsidRPr="00E20691">
              <w:rPr>
                <w:lang w:eastAsia="et-EE"/>
              </w:rPr>
              <w:t>Kadaka pst 120 // Tähetorni tn 6</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8829</w:t>
            </w:r>
          </w:p>
        </w:tc>
        <w:tc>
          <w:tcPr>
            <w:tcW w:w="3663" w:type="dxa"/>
            <w:hideMark/>
          </w:tcPr>
          <w:p w:rsidR="00F25825" w:rsidRPr="00E20691" w:rsidRDefault="00F25825" w:rsidP="00666D45">
            <w:pPr>
              <w:spacing w:before="60"/>
              <w:rPr>
                <w:lang w:eastAsia="et-EE"/>
              </w:rPr>
            </w:pPr>
            <w:r w:rsidRPr="00E20691">
              <w:rPr>
                <w:lang w:eastAsia="et-EE"/>
              </w:rPr>
              <w:t xml:space="preserve">Peeter Suure </w:t>
            </w:r>
            <w:r w:rsidR="00666D45" w:rsidRPr="00E20691">
              <w:rPr>
                <w:lang w:eastAsia="et-EE"/>
              </w:rPr>
              <w:t>m</w:t>
            </w:r>
            <w:r w:rsidRPr="00E20691">
              <w:rPr>
                <w:lang w:eastAsia="et-EE"/>
              </w:rPr>
              <w:t>erekindluse raudtee Pääsküla jaamahoone, 1917. a</w:t>
            </w:r>
          </w:p>
        </w:tc>
        <w:tc>
          <w:tcPr>
            <w:tcW w:w="2693" w:type="dxa"/>
            <w:hideMark/>
          </w:tcPr>
          <w:p w:rsidR="00F25825" w:rsidRPr="00E20691" w:rsidRDefault="00F25825" w:rsidP="005257D6">
            <w:pPr>
              <w:spacing w:before="60"/>
              <w:rPr>
                <w:lang w:eastAsia="et-EE"/>
              </w:rPr>
            </w:pPr>
            <w:r w:rsidRPr="00E20691">
              <w:rPr>
                <w:lang w:eastAsia="et-EE"/>
              </w:rPr>
              <w:t>Vabaduse pst 183</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8833</w:t>
            </w:r>
          </w:p>
        </w:tc>
        <w:tc>
          <w:tcPr>
            <w:tcW w:w="3663" w:type="dxa"/>
            <w:hideMark/>
          </w:tcPr>
          <w:p w:rsidR="00F25825" w:rsidRPr="00E20691" w:rsidRDefault="00F25825" w:rsidP="00666D45">
            <w:pPr>
              <w:spacing w:before="60"/>
              <w:rPr>
                <w:lang w:eastAsia="et-EE"/>
              </w:rPr>
            </w:pPr>
            <w:r w:rsidRPr="00E20691">
              <w:rPr>
                <w:lang w:eastAsia="et-EE"/>
              </w:rPr>
              <w:t>Elamu Valdeku t</w:t>
            </w:r>
            <w:r w:rsidR="00666D45" w:rsidRPr="00E20691">
              <w:rPr>
                <w:lang w:eastAsia="et-EE"/>
              </w:rPr>
              <w:t>n</w:t>
            </w:r>
            <w:r w:rsidRPr="00E20691">
              <w:rPr>
                <w:lang w:eastAsia="et-EE"/>
              </w:rPr>
              <w:t xml:space="preserve"> 3, 1910. aastad</w:t>
            </w:r>
          </w:p>
        </w:tc>
        <w:tc>
          <w:tcPr>
            <w:tcW w:w="2693" w:type="dxa"/>
            <w:hideMark/>
          </w:tcPr>
          <w:p w:rsidR="00F25825" w:rsidRPr="00E20691" w:rsidRDefault="00F25825" w:rsidP="005257D6">
            <w:pPr>
              <w:spacing w:before="60"/>
              <w:rPr>
                <w:lang w:eastAsia="et-EE"/>
              </w:rPr>
            </w:pPr>
            <w:r w:rsidRPr="00E20691">
              <w:rPr>
                <w:lang w:eastAsia="et-EE"/>
              </w:rPr>
              <w:t>Valdeku tn 3</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8834</w:t>
            </w:r>
          </w:p>
        </w:tc>
        <w:tc>
          <w:tcPr>
            <w:tcW w:w="3663" w:type="dxa"/>
            <w:hideMark/>
          </w:tcPr>
          <w:p w:rsidR="00F25825" w:rsidRPr="00E20691" w:rsidRDefault="00F25825" w:rsidP="005257D6">
            <w:pPr>
              <w:spacing w:before="60"/>
              <w:rPr>
                <w:lang w:eastAsia="et-EE"/>
              </w:rPr>
            </w:pPr>
            <w:r w:rsidRPr="00E20691">
              <w:rPr>
                <w:lang w:eastAsia="et-EE"/>
              </w:rPr>
              <w:t>Elamu Valdeku t</w:t>
            </w:r>
            <w:r w:rsidR="00666D45" w:rsidRPr="00E20691">
              <w:rPr>
                <w:lang w:eastAsia="et-EE"/>
              </w:rPr>
              <w:t>n</w:t>
            </w:r>
            <w:r w:rsidRPr="00E20691">
              <w:rPr>
                <w:lang w:eastAsia="et-EE"/>
              </w:rPr>
              <w:t xml:space="preserve"> 9, 1930. aastad</w:t>
            </w:r>
          </w:p>
        </w:tc>
        <w:tc>
          <w:tcPr>
            <w:tcW w:w="2693" w:type="dxa"/>
            <w:hideMark/>
          </w:tcPr>
          <w:p w:rsidR="00F25825" w:rsidRPr="00E20691" w:rsidRDefault="00F25825" w:rsidP="005257D6">
            <w:pPr>
              <w:spacing w:before="60"/>
              <w:rPr>
                <w:lang w:eastAsia="et-EE"/>
              </w:rPr>
            </w:pPr>
            <w:r w:rsidRPr="00E20691">
              <w:rPr>
                <w:lang w:eastAsia="et-EE"/>
              </w:rPr>
              <w:t>Valdeku tn 9</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8837</w:t>
            </w:r>
          </w:p>
        </w:tc>
        <w:tc>
          <w:tcPr>
            <w:tcW w:w="3663" w:type="dxa"/>
            <w:hideMark/>
          </w:tcPr>
          <w:p w:rsidR="00F25825" w:rsidRPr="00E20691" w:rsidRDefault="00F25825" w:rsidP="00666D45">
            <w:pPr>
              <w:spacing w:before="60"/>
              <w:rPr>
                <w:lang w:eastAsia="et-EE"/>
              </w:rPr>
            </w:pPr>
            <w:r w:rsidRPr="00E20691">
              <w:rPr>
                <w:lang w:eastAsia="et-EE"/>
              </w:rPr>
              <w:t xml:space="preserve">Peeter Suure </w:t>
            </w:r>
            <w:r w:rsidR="00666D45" w:rsidRPr="00E20691">
              <w:rPr>
                <w:lang w:eastAsia="et-EE"/>
              </w:rPr>
              <w:t>m</w:t>
            </w:r>
            <w:r w:rsidRPr="00E20691">
              <w:rPr>
                <w:lang w:eastAsia="et-EE"/>
              </w:rPr>
              <w:t>erekindluse Pääsküla kaitsepositsiooni tagalapatarei, 1913</w:t>
            </w:r>
            <w:r w:rsidR="00666D45" w:rsidRPr="00E20691">
              <w:rPr>
                <w:lang w:eastAsia="et-EE"/>
              </w:rPr>
              <w:t>–</w:t>
            </w:r>
            <w:r w:rsidRPr="00E20691">
              <w:rPr>
                <w:lang w:eastAsia="et-EE"/>
              </w:rPr>
              <w:t>1916</w:t>
            </w:r>
          </w:p>
        </w:tc>
        <w:tc>
          <w:tcPr>
            <w:tcW w:w="2693" w:type="dxa"/>
            <w:hideMark/>
          </w:tcPr>
          <w:p w:rsidR="00F25825" w:rsidRPr="00E20691" w:rsidRDefault="00F25825" w:rsidP="005257D6">
            <w:pPr>
              <w:spacing w:before="60"/>
              <w:rPr>
                <w:lang w:eastAsia="et-EE"/>
              </w:rPr>
            </w:pPr>
            <w:r w:rsidRPr="00E20691">
              <w:rPr>
                <w:lang w:eastAsia="et-EE"/>
              </w:rPr>
              <w:t>Vana-Mustamäe tn 61</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8838</w:t>
            </w:r>
          </w:p>
        </w:tc>
        <w:tc>
          <w:tcPr>
            <w:tcW w:w="3663" w:type="dxa"/>
            <w:hideMark/>
          </w:tcPr>
          <w:p w:rsidR="00F25825" w:rsidRPr="00E20691" w:rsidRDefault="00F25825" w:rsidP="00666D45">
            <w:pPr>
              <w:spacing w:before="60"/>
              <w:rPr>
                <w:lang w:eastAsia="et-EE"/>
              </w:rPr>
            </w:pPr>
            <w:r w:rsidRPr="00E20691">
              <w:rPr>
                <w:lang w:eastAsia="et-EE"/>
              </w:rPr>
              <w:t>Elamu Vana-Pärnu mnt 15, 1950.</w:t>
            </w:r>
            <w:r w:rsidR="00666D45" w:rsidRPr="00E20691">
              <w:rPr>
                <w:lang w:eastAsia="et-EE"/>
              </w:rPr>
              <w:t> </w:t>
            </w:r>
            <w:r w:rsidRPr="00E20691">
              <w:rPr>
                <w:lang w:eastAsia="et-EE"/>
              </w:rPr>
              <w:t>aastad</w:t>
            </w:r>
          </w:p>
        </w:tc>
        <w:tc>
          <w:tcPr>
            <w:tcW w:w="2693" w:type="dxa"/>
            <w:hideMark/>
          </w:tcPr>
          <w:p w:rsidR="00F25825" w:rsidRPr="00E20691" w:rsidRDefault="00F25825" w:rsidP="005257D6">
            <w:pPr>
              <w:spacing w:before="60"/>
              <w:rPr>
                <w:lang w:eastAsia="et-EE"/>
              </w:rPr>
            </w:pPr>
            <w:r w:rsidRPr="00E20691">
              <w:rPr>
                <w:lang w:eastAsia="et-EE"/>
              </w:rPr>
              <w:t>Vana-Pärnu mnt 15</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8839</w:t>
            </w:r>
          </w:p>
        </w:tc>
        <w:tc>
          <w:tcPr>
            <w:tcW w:w="3663" w:type="dxa"/>
            <w:hideMark/>
          </w:tcPr>
          <w:p w:rsidR="00F25825" w:rsidRPr="00E20691" w:rsidRDefault="00F25825" w:rsidP="00666D45">
            <w:pPr>
              <w:spacing w:before="60"/>
              <w:rPr>
                <w:lang w:eastAsia="et-EE"/>
              </w:rPr>
            </w:pPr>
            <w:r w:rsidRPr="00E20691">
              <w:rPr>
                <w:lang w:eastAsia="et-EE"/>
              </w:rPr>
              <w:t>Elamu Vana-Pärnu mnt 17, 1950.</w:t>
            </w:r>
            <w:r w:rsidR="00666D45" w:rsidRPr="00E20691">
              <w:rPr>
                <w:lang w:eastAsia="et-EE"/>
              </w:rPr>
              <w:t> </w:t>
            </w:r>
            <w:r w:rsidRPr="00E20691">
              <w:rPr>
                <w:lang w:eastAsia="et-EE"/>
              </w:rPr>
              <w:t>aastad</w:t>
            </w:r>
          </w:p>
        </w:tc>
        <w:tc>
          <w:tcPr>
            <w:tcW w:w="2693" w:type="dxa"/>
            <w:hideMark/>
          </w:tcPr>
          <w:p w:rsidR="00F25825" w:rsidRPr="00E20691" w:rsidRDefault="00F25825" w:rsidP="005257D6">
            <w:pPr>
              <w:spacing w:before="60"/>
              <w:rPr>
                <w:lang w:eastAsia="et-EE"/>
              </w:rPr>
            </w:pPr>
            <w:r w:rsidRPr="00E20691">
              <w:rPr>
                <w:lang w:eastAsia="et-EE"/>
              </w:rPr>
              <w:t>Vana-Pärnu mnt 17</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8840</w:t>
            </w:r>
          </w:p>
        </w:tc>
        <w:tc>
          <w:tcPr>
            <w:tcW w:w="3663" w:type="dxa"/>
            <w:hideMark/>
          </w:tcPr>
          <w:p w:rsidR="00F25825" w:rsidRPr="00E20691" w:rsidRDefault="00F25825" w:rsidP="00666D45">
            <w:pPr>
              <w:spacing w:before="60"/>
              <w:rPr>
                <w:lang w:eastAsia="et-EE"/>
              </w:rPr>
            </w:pPr>
            <w:r w:rsidRPr="00E20691">
              <w:rPr>
                <w:lang w:eastAsia="et-EE"/>
              </w:rPr>
              <w:t>Elamu Vana-Pärnu mnt 18, 1955. a</w:t>
            </w:r>
          </w:p>
        </w:tc>
        <w:tc>
          <w:tcPr>
            <w:tcW w:w="2693" w:type="dxa"/>
            <w:hideMark/>
          </w:tcPr>
          <w:p w:rsidR="00F25825" w:rsidRPr="00E20691" w:rsidRDefault="00F25825" w:rsidP="005257D6">
            <w:pPr>
              <w:spacing w:before="60"/>
              <w:rPr>
                <w:lang w:eastAsia="et-EE"/>
              </w:rPr>
            </w:pPr>
            <w:r w:rsidRPr="00E20691">
              <w:rPr>
                <w:lang w:eastAsia="et-EE"/>
              </w:rPr>
              <w:t>Vana-Pärnu mnt 18</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8845</w:t>
            </w:r>
          </w:p>
        </w:tc>
        <w:tc>
          <w:tcPr>
            <w:tcW w:w="3663" w:type="dxa"/>
            <w:hideMark/>
          </w:tcPr>
          <w:p w:rsidR="00F25825" w:rsidRPr="00E20691" w:rsidRDefault="00F25825" w:rsidP="00B208CD">
            <w:pPr>
              <w:spacing w:before="60"/>
              <w:rPr>
                <w:lang w:eastAsia="et-EE"/>
              </w:rPr>
            </w:pPr>
            <w:r w:rsidRPr="00E20691">
              <w:rPr>
                <w:lang w:eastAsia="et-EE"/>
              </w:rPr>
              <w:t xml:space="preserve">Peeter Suure </w:t>
            </w:r>
            <w:r w:rsidR="00666D45" w:rsidRPr="00E20691">
              <w:rPr>
                <w:lang w:eastAsia="et-EE"/>
              </w:rPr>
              <w:t>m</w:t>
            </w:r>
            <w:r w:rsidRPr="00E20691">
              <w:rPr>
                <w:lang w:eastAsia="et-EE"/>
              </w:rPr>
              <w:t>erekindluse kasarmubarakk Vääna</w:t>
            </w:r>
            <w:r w:rsidR="00AF72C6" w:rsidRPr="00E20691">
              <w:rPr>
                <w:lang w:eastAsia="et-EE"/>
              </w:rPr>
              <w:t xml:space="preserve"> </w:t>
            </w:r>
            <w:r w:rsidRPr="00E20691">
              <w:rPr>
                <w:lang w:eastAsia="et-EE"/>
              </w:rPr>
              <w:t>t</w:t>
            </w:r>
            <w:r w:rsidR="00666D45" w:rsidRPr="00E20691">
              <w:rPr>
                <w:lang w:eastAsia="et-EE"/>
              </w:rPr>
              <w:t>n</w:t>
            </w:r>
            <w:r w:rsidRPr="00E20691">
              <w:rPr>
                <w:lang w:eastAsia="et-EE"/>
              </w:rPr>
              <w:t xml:space="preserve"> 5 koos kuuri, kuivkäimla ja krundi munakiviteedega, 1915</w:t>
            </w:r>
            <w:r w:rsidR="00B208CD" w:rsidRPr="00E20691">
              <w:rPr>
                <w:lang w:eastAsia="et-EE"/>
              </w:rPr>
              <w:t>–</w:t>
            </w:r>
            <w:r w:rsidRPr="00E20691">
              <w:rPr>
                <w:lang w:eastAsia="et-EE"/>
              </w:rPr>
              <w:t>1916</w:t>
            </w:r>
          </w:p>
        </w:tc>
        <w:tc>
          <w:tcPr>
            <w:tcW w:w="2693" w:type="dxa"/>
            <w:hideMark/>
          </w:tcPr>
          <w:p w:rsidR="00F25825" w:rsidRPr="00E20691" w:rsidRDefault="00F25825" w:rsidP="005257D6">
            <w:pPr>
              <w:spacing w:before="60"/>
              <w:rPr>
                <w:lang w:eastAsia="et-EE"/>
              </w:rPr>
            </w:pPr>
            <w:r w:rsidRPr="00E20691">
              <w:rPr>
                <w:lang w:eastAsia="et-EE"/>
              </w:rPr>
              <w:t>Vääna tn 5</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8846</w:t>
            </w:r>
          </w:p>
        </w:tc>
        <w:tc>
          <w:tcPr>
            <w:tcW w:w="3663" w:type="dxa"/>
            <w:hideMark/>
          </w:tcPr>
          <w:p w:rsidR="00F25825" w:rsidRPr="00E20691" w:rsidRDefault="00F25825" w:rsidP="00E86785">
            <w:pPr>
              <w:spacing w:before="60"/>
              <w:rPr>
                <w:lang w:eastAsia="et-EE"/>
              </w:rPr>
            </w:pPr>
            <w:r w:rsidRPr="00E20691">
              <w:rPr>
                <w:lang w:eastAsia="et-EE"/>
              </w:rPr>
              <w:t>Elamu Vääna t</w:t>
            </w:r>
            <w:r w:rsidR="00B208CD" w:rsidRPr="00E20691">
              <w:rPr>
                <w:lang w:eastAsia="et-EE"/>
              </w:rPr>
              <w:t>n</w:t>
            </w:r>
            <w:r w:rsidRPr="00E20691">
              <w:rPr>
                <w:lang w:eastAsia="et-EE"/>
              </w:rPr>
              <w:t xml:space="preserve"> 9 koos kuuri ja raudteejaama jäätmekastiga, 1915</w:t>
            </w:r>
            <w:r w:rsidR="00E86785" w:rsidRPr="00E20691">
              <w:rPr>
                <w:lang w:eastAsia="et-EE"/>
              </w:rPr>
              <w:t>.–</w:t>
            </w:r>
            <w:r w:rsidRPr="00E20691">
              <w:rPr>
                <w:lang w:eastAsia="et-EE"/>
              </w:rPr>
              <w:t>1930. aastad</w:t>
            </w:r>
          </w:p>
        </w:tc>
        <w:tc>
          <w:tcPr>
            <w:tcW w:w="2693" w:type="dxa"/>
            <w:hideMark/>
          </w:tcPr>
          <w:p w:rsidR="00F25825" w:rsidRPr="00E20691" w:rsidRDefault="00F25825" w:rsidP="005257D6">
            <w:pPr>
              <w:spacing w:before="60"/>
              <w:rPr>
                <w:lang w:eastAsia="et-EE"/>
              </w:rPr>
            </w:pPr>
            <w:r w:rsidRPr="00E20691">
              <w:rPr>
                <w:lang w:eastAsia="et-EE"/>
              </w:rPr>
              <w:t>Vääna tn 9</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8847</w:t>
            </w:r>
          </w:p>
        </w:tc>
        <w:tc>
          <w:tcPr>
            <w:tcW w:w="3663" w:type="dxa"/>
            <w:hideMark/>
          </w:tcPr>
          <w:p w:rsidR="00F25825" w:rsidRPr="00E20691" w:rsidRDefault="00F25825" w:rsidP="00E86785">
            <w:pPr>
              <w:spacing w:before="60"/>
              <w:rPr>
                <w:lang w:eastAsia="et-EE"/>
              </w:rPr>
            </w:pPr>
            <w:r w:rsidRPr="00E20691">
              <w:rPr>
                <w:lang w:eastAsia="et-EE"/>
              </w:rPr>
              <w:t xml:space="preserve">Peeter Suure </w:t>
            </w:r>
            <w:r w:rsidR="00E86785" w:rsidRPr="00E20691">
              <w:rPr>
                <w:lang w:eastAsia="et-EE"/>
              </w:rPr>
              <w:t>m</w:t>
            </w:r>
            <w:r w:rsidRPr="00E20691">
              <w:rPr>
                <w:lang w:eastAsia="et-EE"/>
              </w:rPr>
              <w:t>erekindluse raudtee Nõmme jaamahoone, 1917. a</w:t>
            </w:r>
          </w:p>
        </w:tc>
        <w:tc>
          <w:tcPr>
            <w:tcW w:w="2693" w:type="dxa"/>
            <w:hideMark/>
          </w:tcPr>
          <w:p w:rsidR="00F25825" w:rsidRPr="00E20691" w:rsidRDefault="00F25825" w:rsidP="005257D6">
            <w:pPr>
              <w:spacing w:before="60"/>
              <w:rPr>
                <w:lang w:eastAsia="et-EE"/>
              </w:rPr>
            </w:pPr>
            <w:r w:rsidRPr="00E20691">
              <w:rPr>
                <w:lang w:eastAsia="et-EE"/>
              </w:rPr>
              <w:t>Vääna tn 17</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8848</w:t>
            </w:r>
          </w:p>
        </w:tc>
        <w:tc>
          <w:tcPr>
            <w:tcW w:w="3663" w:type="dxa"/>
            <w:hideMark/>
          </w:tcPr>
          <w:p w:rsidR="00F25825" w:rsidRPr="00E20691" w:rsidRDefault="00F25825" w:rsidP="005257D6">
            <w:pPr>
              <w:spacing w:before="60"/>
              <w:rPr>
                <w:lang w:eastAsia="et-EE"/>
              </w:rPr>
            </w:pPr>
            <w:r w:rsidRPr="00E20691">
              <w:rPr>
                <w:lang w:eastAsia="et-EE"/>
              </w:rPr>
              <w:t>Nõmme Saksa Lunastaja koguduse palvela, 1932, 1936. a</w:t>
            </w:r>
          </w:p>
        </w:tc>
        <w:tc>
          <w:tcPr>
            <w:tcW w:w="2693" w:type="dxa"/>
            <w:hideMark/>
          </w:tcPr>
          <w:p w:rsidR="00F25825" w:rsidRPr="00E20691" w:rsidRDefault="00F25825" w:rsidP="005257D6">
            <w:pPr>
              <w:spacing w:before="60"/>
              <w:rPr>
                <w:lang w:eastAsia="et-EE"/>
              </w:rPr>
            </w:pPr>
            <w:r w:rsidRPr="00E20691">
              <w:rPr>
                <w:lang w:eastAsia="et-EE"/>
              </w:rPr>
              <w:t>Õie tn 10</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8849</w:t>
            </w:r>
          </w:p>
        </w:tc>
        <w:tc>
          <w:tcPr>
            <w:tcW w:w="3663" w:type="dxa"/>
            <w:hideMark/>
          </w:tcPr>
          <w:p w:rsidR="00F25825" w:rsidRPr="00E20691" w:rsidRDefault="00F25825" w:rsidP="00E86785">
            <w:pPr>
              <w:spacing w:before="60"/>
              <w:rPr>
                <w:lang w:eastAsia="et-EE"/>
              </w:rPr>
            </w:pPr>
            <w:r w:rsidRPr="00E20691">
              <w:rPr>
                <w:lang w:eastAsia="et-EE"/>
              </w:rPr>
              <w:t>Nõmme Saksa Lunastaja koguduse õpetaja elamu, 1928. a</w:t>
            </w:r>
          </w:p>
        </w:tc>
        <w:tc>
          <w:tcPr>
            <w:tcW w:w="2693" w:type="dxa"/>
            <w:hideMark/>
          </w:tcPr>
          <w:p w:rsidR="00F25825" w:rsidRPr="00E20691" w:rsidRDefault="00F25825" w:rsidP="005257D6">
            <w:pPr>
              <w:spacing w:before="60"/>
              <w:rPr>
                <w:lang w:eastAsia="et-EE"/>
              </w:rPr>
            </w:pPr>
            <w:r w:rsidRPr="00E20691">
              <w:rPr>
                <w:lang w:eastAsia="et-EE"/>
              </w:rPr>
              <w:t>Õie tn 10</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8850</w:t>
            </w:r>
          </w:p>
        </w:tc>
        <w:tc>
          <w:tcPr>
            <w:tcW w:w="3663" w:type="dxa"/>
            <w:hideMark/>
          </w:tcPr>
          <w:p w:rsidR="00F25825" w:rsidRPr="00E20691" w:rsidRDefault="00F25825" w:rsidP="00E86785">
            <w:pPr>
              <w:spacing w:before="60"/>
              <w:rPr>
                <w:lang w:eastAsia="et-EE"/>
              </w:rPr>
            </w:pPr>
            <w:r w:rsidRPr="00E20691">
              <w:rPr>
                <w:lang w:eastAsia="et-EE"/>
              </w:rPr>
              <w:t>Elamu Õie t</w:t>
            </w:r>
            <w:r w:rsidR="00E86785" w:rsidRPr="00E20691">
              <w:rPr>
                <w:lang w:eastAsia="et-EE"/>
              </w:rPr>
              <w:t>n</w:t>
            </w:r>
            <w:r w:rsidRPr="00E20691">
              <w:rPr>
                <w:lang w:eastAsia="et-EE"/>
              </w:rPr>
              <w:t xml:space="preserve"> 42, 1926. a</w:t>
            </w:r>
          </w:p>
        </w:tc>
        <w:tc>
          <w:tcPr>
            <w:tcW w:w="2693" w:type="dxa"/>
            <w:hideMark/>
          </w:tcPr>
          <w:p w:rsidR="00F25825" w:rsidRPr="00E20691" w:rsidRDefault="00F25825" w:rsidP="005257D6">
            <w:pPr>
              <w:spacing w:before="60"/>
              <w:rPr>
                <w:lang w:eastAsia="et-EE"/>
              </w:rPr>
            </w:pPr>
            <w:r w:rsidRPr="00E20691">
              <w:rPr>
                <w:lang w:eastAsia="et-EE"/>
              </w:rPr>
              <w:t>Õie tn 42</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8851</w:t>
            </w:r>
          </w:p>
        </w:tc>
        <w:tc>
          <w:tcPr>
            <w:tcW w:w="3663" w:type="dxa"/>
            <w:hideMark/>
          </w:tcPr>
          <w:p w:rsidR="00F25825" w:rsidRPr="00E20691" w:rsidRDefault="00F25825" w:rsidP="00E86785">
            <w:pPr>
              <w:spacing w:before="60"/>
              <w:rPr>
                <w:lang w:eastAsia="et-EE"/>
              </w:rPr>
            </w:pPr>
            <w:r w:rsidRPr="00E20691">
              <w:rPr>
                <w:lang w:eastAsia="et-EE"/>
              </w:rPr>
              <w:t>Betoonaed Õie t</w:t>
            </w:r>
            <w:r w:rsidR="00E86785" w:rsidRPr="00E20691">
              <w:rPr>
                <w:lang w:eastAsia="et-EE"/>
              </w:rPr>
              <w:t>n</w:t>
            </w:r>
            <w:r w:rsidRPr="00E20691">
              <w:rPr>
                <w:lang w:eastAsia="et-EE"/>
              </w:rPr>
              <w:t xml:space="preserve"> 42, 1935. a</w:t>
            </w:r>
          </w:p>
        </w:tc>
        <w:tc>
          <w:tcPr>
            <w:tcW w:w="2693" w:type="dxa"/>
            <w:hideMark/>
          </w:tcPr>
          <w:p w:rsidR="00F25825" w:rsidRPr="00E20691" w:rsidRDefault="00F25825" w:rsidP="005257D6">
            <w:pPr>
              <w:spacing w:before="60"/>
              <w:rPr>
                <w:lang w:eastAsia="et-EE"/>
              </w:rPr>
            </w:pPr>
            <w:r w:rsidRPr="00E20691">
              <w:rPr>
                <w:lang w:eastAsia="et-EE"/>
              </w:rPr>
              <w:t>Õie tn 42</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8852</w:t>
            </w:r>
          </w:p>
        </w:tc>
        <w:tc>
          <w:tcPr>
            <w:tcW w:w="3663" w:type="dxa"/>
            <w:hideMark/>
          </w:tcPr>
          <w:p w:rsidR="00F25825" w:rsidRPr="00E20691" w:rsidRDefault="00F25825" w:rsidP="00E86785">
            <w:pPr>
              <w:spacing w:before="60"/>
              <w:rPr>
                <w:lang w:eastAsia="et-EE"/>
              </w:rPr>
            </w:pPr>
            <w:r w:rsidRPr="00E20691">
              <w:rPr>
                <w:lang w:eastAsia="et-EE"/>
              </w:rPr>
              <w:t>Suvila Õitse tn 42, 1922. a</w:t>
            </w:r>
          </w:p>
        </w:tc>
        <w:tc>
          <w:tcPr>
            <w:tcW w:w="2693" w:type="dxa"/>
            <w:hideMark/>
          </w:tcPr>
          <w:p w:rsidR="00F25825" w:rsidRPr="00E20691" w:rsidRDefault="00F25825" w:rsidP="005257D6">
            <w:pPr>
              <w:spacing w:before="60"/>
              <w:rPr>
                <w:lang w:eastAsia="et-EE"/>
              </w:rPr>
            </w:pPr>
            <w:r w:rsidRPr="00E20691">
              <w:rPr>
                <w:lang w:eastAsia="et-EE"/>
              </w:rPr>
              <w:t>Õitse tn 42</w:t>
            </w:r>
          </w:p>
        </w:tc>
        <w:tc>
          <w:tcPr>
            <w:tcW w:w="1826" w:type="dxa"/>
            <w:hideMark/>
          </w:tcPr>
          <w:p w:rsidR="00F25825" w:rsidRPr="00E20691" w:rsidRDefault="006D0FE8" w:rsidP="005257D6">
            <w:pPr>
              <w:spacing w:before="60"/>
              <w:rPr>
                <w:lang w:eastAsia="et-EE"/>
              </w:rPr>
            </w:pPr>
            <w:r w:rsidRPr="00E20691">
              <w:rPr>
                <w:lang w:eastAsia="et-EE"/>
              </w:rPr>
              <w:t>Ehitismälestis</w:t>
            </w:r>
          </w:p>
        </w:tc>
      </w:tr>
      <w:tr w:rsidR="00F25825" w:rsidRPr="00E20691" w:rsidTr="00F25825">
        <w:trPr>
          <w:trHeight w:val="300"/>
        </w:trPr>
        <w:tc>
          <w:tcPr>
            <w:tcW w:w="890" w:type="dxa"/>
            <w:hideMark/>
          </w:tcPr>
          <w:p w:rsidR="00F25825" w:rsidRPr="00E20691" w:rsidRDefault="00F25825" w:rsidP="005257D6">
            <w:pPr>
              <w:spacing w:before="60"/>
              <w:rPr>
                <w:lang w:eastAsia="et-EE"/>
              </w:rPr>
            </w:pPr>
            <w:r w:rsidRPr="00E20691">
              <w:rPr>
                <w:lang w:eastAsia="et-EE"/>
              </w:rPr>
              <w:t>18964</w:t>
            </w:r>
          </w:p>
        </w:tc>
        <w:tc>
          <w:tcPr>
            <w:tcW w:w="3663" w:type="dxa"/>
            <w:hideMark/>
          </w:tcPr>
          <w:p w:rsidR="00F25825" w:rsidRPr="00E20691" w:rsidRDefault="00F25825" w:rsidP="005257D6">
            <w:pPr>
              <w:spacing w:before="60"/>
              <w:rPr>
                <w:lang w:eastAsia="et-EE"/>
              </w:rPr>
            </w:pPr>
            <w:r w:rsidRPr="00E20691">
              <w:rPr>
                <w:lang w:eastAsia="et-EE"/>
              </w:rPr>
              <w:t>Asulakoht</w:t>
            </w:r>
          </w:p>
        </w:tc>
        <w:tc>
          <w:tcPr>
            <w:tcW w:w="2693" w:type="dxa"/>
            <w:hideMark/>
          </w:tcPr>
          <w:p w:rsidR="00F25825" w:rsidRPr="00E20691" w:rsidRDefault="00F25825" w:rsidP="005257D6">
            <w:pPr>
              <w:spacing w:before="60"/>
              <w:rPr>
                <w:lang w:eastAsia="et-EE"/>
              </w:rPr>
            </w:pPr>
            <w:r w:rsidRPr="00E20691">
              <w:rPr>
                <w:lang w:eastAsia="et-EE"/>
              </w:rPr>
              <w:t>Pärnu mnt 479, Pärnu mnt 481, Pärnu mnt lõik Pääsküla raudteeületuskoha ja linna piiri vahel</w:t>
            </w:r>
          </w:p>
        </w:tc>
        <w:tc>
          <w:tcPr>
            <w:tcW w:w="1826" w:type="dxa"/>
            <w:hideMark/>
          </w:tcPr>
          <w:p w:rsidR="00760E33" w:rsidRPr="00E20691" w:rsidRDefault="006D0FE8" w:rsidP="005257D6">
            <w:pPr>
              <w:spacing w:before="60"/>
              <w:rPr>
                <w:lang w:eastAsia="et-EE"/>
              </w:rPr>
            </w:pPr>
            <w:r w:rsidRPr="00E20691">
              <w:rPr>
                <w:lang w:eastAsia="et-EE"/>
              </w:rPr>
              <w:t>A</w:t>
            </w:r>
            <w:r w:rsidR="00F25825" w:rsidRPr="00E20691">
              <w:rPr>
                <w:lang w:eastAsia="et-EE"/>
              </w:rPr>
              <w:t>rheoloogia</w:t>
            </w:r>
            <w:r w:rsidR="00760E33" w:rsidRPr="00E20691">
              <w:rPr>
                <w:lang w:eastAsia="et-EE"/>
              </w:rPr>
              <w:t>-</w:t>
            </w:r>
          </w:p>
          <w:p w:rsidR="00F25825" w:rsidRPr="00E20691" w:rsidRDefault="00F25825" w:rsidP="005257D6">
            <w:pPr>
              <w:spacing w:before="60"/>
              <w:rPr>
                <w:lang w:eastAsia="et-EE"/>
              </w:rPr>
            </w:pPr>
            <w:r w:rsidRPr="00E20691">
              <w:rPr>
                <w:lang w:eastAsia="et-EE"/>
              </w:rPr>
              <w:t>mälestis</w:t>
            </w:r>
          </w:p>
        </w:tc>
      </w:tr>
    </w:tbl>
    <w:p w:rsidR="006555CD" w:rsidRPr="00E20691" w:rsidRDefault="006555CD" w:rsidP="008A4DBF">
      <w:pPr>
        <w:spacing w:before="60"/>
        <w:rPr>
          <w:szCs w:val="24"/>
        </w:rPr>
      </w:pPr>
    </w:p>
    <w:p w:rsidR="000C24E7" w:rsidRPr="00E20691" w:rsidRDefault="0067568C" w:rsidP="00273C64">
      <w:pPr>
        <w:pStyle w:val="Heading2"/>
        <w:numPr>
          <w:ilvl w:val="1"/>
          <w:numId w:val="46"/>
        </w:numPr>
      </w:pPr>
      <w:bookmarkStart w:id="163" w:name="_Toc336342570"/>
      <w:bookmarkStart w:id="164" w:name="_Toc490450585"/>
      <w:bookmarkStart w:id="165" w:name="_Toc530783828"/>
      <w:bookmarkStart w:id="166" w:name="_Toc7854005"/>
      <w:bookmarkStart w:id="167" w:name="_Toc232584640"/>
      <w:bookmarkStart w:id="168" w:name="_Toc232820389"/>
      <w:bookmarkStart w:id="169" w:name="_Toc232906118"/>
      <w:bookmarkStart w:id="170" w:name="_Toc477776421"/>
      <w:r w:rsidRPr="00E20691">
        <w:t>KAITSTAVAD LOODUSOBJEKTID</w:t>
      </w:r>
      <w:bookmarkEnd w:id="163"/>
      <w:bookmarkEnd w:id="164"/>
      <w:bookmarkEnd w:id="165"/>
      <w:bookmarkEnd w:id="166"/>
      <w:bookmarkEnd w:id="167"/>
      <w:bookmarkEnd w:id="168"/>
      <w:bookmarkEnd w:id="169"/>
      <w:r w:rsidR="006A4B68" w:rsidRPr="00E20691">
        <w:t xml:space="preserve"> JA NENDE</w:t>
      </w:r>
      <w:r w:rsidR="001B67D1" w:rsidRPr="00E20691">
        <w:t xml:space="preserve"> KAITSEVÖÖNDID</w:t>
      </w:r>
      <w:bookmarkEnd w:id="170"/>
    </w:p>
    <w:p w:rsidR="00E23D87" w:rsidRPr="00E20691" w:rsidRDefault="00E23D87" w:rsidP="00E23D87">
      <w:pPr>
        <w:pStyle w:val="BodyText1"/>
        <w:jc w:val="both"/>
        <w:rPr>
          <w:noProof w:val="0"/>
        </w:rPr>
      </w:pPr>
      <w:r w:rsidRPr="00E20691">
        <w:rPr>
          <w:noProof w:val="0"/>
          <w:szCs w:val="24"/>
        </w:rPr>
        <w:t xml:space="preserve">Looduskaitseseaduse kohaselt </w:t>
      </w:r>
      <w:r w:rsidRPr="00E20691">
        <w:rPr>
          <w:noProof w:val="0"/>
        </w:rPr>
        <w:t>on keelatud kaitstava loodusobjekti mis tahes kahjustamine või hävitamine. Selle seisundit või ilmet mõjutava töö tegemine on lubatud üksikobjekti valdaja nõusolekul. Kui kaitse-eeskirjadega ei ole sätestatud teisiti, on kinnisasja omanik kohustatud hoolt kandma üksikobjekti seisundi ja selle ümbruse korrastamise eest.</w:t>
      </w:r>
    </w:p>
    <w:p w:rsidR="00E23D87" w:rsidRPr="00E20691" w:rsidRDefault="00E23D87" w:rsidP="00E23D87">
      <w:pPr>
        <w:spacing w:before="60" w:line="213" w:lineRule="atLeast"/>
        <w:jc w:val="both"/>
        <w:rPr>
          <w:rFonts w:cs="Tahoma"/>
          <w:noProof/>
          <w:color w:val="000000"/>
          <w:szCs w:val="24"/>
          <w:lang w:eastAsia="et-EE"/>
        </w:rPr>
      </w:pPr>
      <w:r w:rsidRPr="00E20691">
        <w:rPr>
          <w:rFonts w:cs="Tahoma"/>
          <w:noProof/>
          <w:color w:val="000000"/>
          <w:szCs w:val="24"/>
          <w:lang w:eastAsia="et-EE"/>
        </w:rPr>
        <w:lastRenderedPageBreak/>
        <w:t>Kaitseala sihtkaitse- ja piiranguvööndis või hoiualal olevad või kaitstava looduse üksikobjekti juurde viivad teed ja rajad on päikesetõusust päikeseloojanguni avalikuks kasutamiseks ning nende olemasolu korral peab kinnisasja valdaja nimetatud ajal tagama inimeste juurdepääsu kaitstavale loodusobjektile.</w:t>
      </w:r>
    </w:p>
    <w:p w:rsidR="00E23D87" w:rsidRPr="00E20691" w:rsidRDefault="00E23D87" w:rsidP="00E23D87">
      <w:pPr>
        <w:spacing w:before="60" w:line="213" w:lineRule="atLeast"/>
        <w:jc w:val="both"/>
        <w:rPr>
          <w:rFonts w:cs="Tahoma"/>
          <w:noProof/>
          <w:color w:val="000000"/>
          <w:szCs w:val="24"/>
          <w:lang w:eastAsia="et-EE"/>
        </w:rPr>
      </w:pPr>
      <w:r w:rsidRPr="00E20691">
        <w:rPr>
          <w:rFonts w:cs="Tahoma"/>
          <w:noProof/>
          <w:color w:val="000000"/>
          <w:szCs w:val="24"/>
          <w:lang w:eastAsia="et-EE"/>
        </w:rPr>
        <w:t>Õuemaal, kus asub kaitstav looduse üksikobjekt, võivad teised isikud viibida kinnisasja valdaja nõusolekul.</w:t>
      </w:r>
    </w:p>
    <w:p w:rsidR="00E23D87" w:rsidRPr="00E20691" w:rsidRDefault="00E23D87" w:rsidP="00E23D87">
      <w:pPr>
        <w:pStyle w:val="BodyText1"/>
        <w:jc w:val="both"/>
        <w:rPr>
          <w:noProof w:val="0"/>
        </w:rPr>
      </w:pPr>
      <w:r w:rsidRPr="00E20691">
        <w:rPr>
          <w:noProof w:val="0"/>
          <w:color w:val="000000"/>
          <w:szCs w:val="24"/>
        </w:rPr>
        <w:t xml:space="preserve">Looduse üksikobjekte </w:t>
      </w:r>
      <w:r w:rsidRPr="00E20691">
        <w:rPr>
          <w:noProof w:val="0"/>
        </w:rPr>
        <w:t xml:space="preserve">ümbritsevas kaitsevööndis kehtib </w:t>
      </w:r>
      <w:r w:rsidRPr="00E20691">
        <w:rPr>
          <w:noProof w:val="0"/>
          <w:szCs w:val="24"/>
        </w:rPr>
        <w:t>looduskaitseseadusega</w:t>
      </w:r>
      <w:r w:rsidRPr="00E20691">
        <w:rPr>
          <w:noProof w:val="0"/>
        </w:rPr>
        <w:t xml:space="preserve"> sätestatud kaitsekord. Kaitsevööndi ulatust arvestatakse puude puhul tüve välispinnast ja geoloogiliste objektide puhul selle väliskontuurist.</w:t>
      </w:r>
    </w:p>
    <w:p w:rsidR="00E23D87" w:rsidRPr="00E20691" w:rsidRDefault="00E23D87" w:rsidP="00E23D87">
      <w:pPr>
        <w:pStyle w:val="BodyText1"/>
        <w:jc w:val="both"/>
        <w:rPr>
          <w:noProof w:val="0"/>
        </w:rPr>
      </w:pPr>
      <w:r w:rsidRPr="00E20691">
        <w:rPr>
          <w:noProof w:val="0"/>
        </w:rPr>
        <w:t xml:space="preserve">Kaitstavate looduse üksikobjektide valitseja on Tallinnas Keskkonnaameti </w:t>
      </w:r>
      <w:r w:rsidR="001A638D">
        <w:rPr>
          <w:noProof w:val="0"/>
        </w:rPr>
        <w:t>Põhja</w:t>
      </w:r>
      <w:r w:rsidRPr="00E20691">
        <w:rPr>
          <w:noProof w:val="0"/>
        </w:rPr>
        <w:t xml:space="preserve"> regioon.</w:t>
      </w:r>
    </w:p>
    <w:p w:rsidR="00E23D87" w:rsidRPr="00E20691" w:rsidRDefault="00E23D87" w:rsidP="00E23D87">
      <w:pPr>
        <w:pStyle w:val="BodyText1"/>
        <w:jc w:val="both"/>
        <w:rPr>
          <w:noProof w:val="0"/>
        </w:rPr>
      </w:pPr>
      <w:r w:rsidRPr="00E20691">
        <w:rPr>
          <w:noProof w:val="0"/>
        </w:rPr>
        <w:t>Kaitsealal, hoiualal, püsielupaigas ja kaitstava looduse üksikobjekti kaitsevööndis ei või ilma kaitstava loodusobjekti valitseja nõusolekuta:</w:t>
      </w:r>
    </w:p>
    <w:p w:rsidR="00E23D87" w:rsidRPr="00E20691" w:rsidRDefault="00E23D87" w:rsidP="005C4990">
      <w:pPr>
        <w:pStyle w:val="BodyText"/>
        <w:numPr>
          <w:ilvl w:val="0"/>
          <w:numId w:val="73"/>
        </w:numPr>
        <w:tabs>
          <w:tab w:val="clear" w:pos="720"/>
          <w:tab w:val="num" w:pos="360"/>
        </w:tabs>
        <w:spacing w:before="0"/>
        <w:ind w:left="0" w:firstLine="0"/>
      </w:pPr>
      <w:r w:rsidRPr="00E20691">
        <w:t>muuta katastriüksuse kõlvikute piire ega kõlviku sihtotstarvet;</w:t>
      </w:r>
    </w:p>
    <w:p w:rsidR="00E23D87" w:rsidRPr="00E20691" w:rsidRDefault="00E23D87" w:rsidP="005C4990">
      <w:pPr>
        <w:pStyle w:val="BodyText"/>
        <w:numPr>
          <w:ilvl w:val="0"/>
          <w:numId w:val="73"/>
        </w:numPr>
        <w:tabs>
          <w:tab w:val="clear" w:pos="720"/>
          <w:tab w:val="num" w:pos="360"/>
        </w:tabs>
        <w:spacing w:before="0"/>
        <w:ind w:left="0" w:firstLine="0"/>
      </w:pPr>
      <w:r w:rsidRPr="00E20691">
        <w:t>koostada maakorralduskava ja teha maakorraldustoiminguid;</w:t>
      </w:r>
    </w:p>
    <w:p w:rsidR="00E23D87" w:rsidRPr="00E20691" w:rsidRDefault="00E23D87" w:rsidP="005C4990">
      <w:pPr>
        <w:pStyle w:val="BodyText"/>
        <w:numPr>
          <w:ilvl w:val="0"/>
          <w:numId w:val="73"/>
        </w:numPr>
        <w:tabs>
          <w:tab w:val="clear" w:pos="720"/>
          <w:tab w:val="num" w:pos="360"/>
        </w:tabs>
        <w:spacing w:before="0"/>
        <w:ind w:left="0" w:firstLine="0"/>
      </w:pPr>
      <w:r w:rsidRPr="00E20691">
        <w:t>kehtestada detail- ega üldplaneeringut;</w:t>
      </w:r>
    </w:p>
    <w:p w:rsidR="00E23D87" w:rsidRPr="00E20691" w:rsidRDefault="00E23D87" w:rsidP="005C4990">
      <w:pPr>
        <w:pStyle w:val="BodyText"/>
        <w:numPr>
          <w:ilvl w:val="0"/>
          <w:numId w:val="73"/>
        </w:numPr>
        <w:tabs>
          <w:tab w:val="clear" w:pos="720"/>
          <w:tab w:val="num" w:pos="360"/>
        </w:tabs>
        <w:spacing w:before="0"/>
        <w:ind w:left="0" w:firstLine="0"/>
      </w:pPr>
      <w:r w:rsidRPr="00E20691">
        <w:t>lubada ehitada ehitusteatise kohustusega või ehitusloakohustuslikku ehitist, sealhulgas lubada püstitada või laiendada lautrit või paadisilda;</w:t>
      </w:r>
    </w:p>
    <w:p w:rsidR="00E23D87" w:rsidRPr="00E20691" w:rsidRDefault="00E23D87" w:rsidP="005C4990">
      <w:pPr>
        <w:pStyle w:val="BodyText"/>
        <w:numPr>
          <w:ilvl w:val="0"/>
          <w:numId w:val="73"/>
        </w:numPr>
        <w:tabs>
          <w:tab w:val="clear" w:pos="720"/>
          <w:tab w:val="num" w:pos="360"/>
        </w:tabs>
        <w:spacing w:before="0"/>
        <w:ind w:left="0" w:firstLine="0"/>
      </w:pPr>
      <w:r w:rsidRPr="00E20691">
        <w:t>anda projekteerimistingimusi;</w:t>
      </w:r>
    </w:p>
    <w:p w:rsidR="00E23D87" w:rsidRPr="00E20691" w:rsidRDefault="00E23D87" w:rsidP="005C4990">
      <w:pPr>
        <w:pStyle w:val="BodyText"/>
        <w:numPr>
          <w:ilvl w:val="0"/>
          <w:numId w:val="73"/>
        </w:numPr>
        <w:tabs>
          <w:tab w:val="clear" w:pos="720"/>
          <w:tab w:val="num" w:pos="360"/>
        </w:tabs>
        <w:spacing w:before="0"/>
        <w:ind w:left="0" w:firstLine="0"/>
      </w:pPr>
      <w:r w:rsidRPr="00E20691">
        <w:t>anda ehitusluba;</w:t>
      </w:r>
    </w:p>
    <w:p w:rsidR="00E23D87" w:rsidRPr="00E20691" w:rsidRDefault="00E23D87" w:rsidP="005C4990">
      <w:pPr>
        <w:pStyle w:val="BodyText"/>
        <w:numPr>
          <w:ilvl w:val="0"/>
          <w:numId w:val="73"/>
        </w:numPr>
        <w:tabs>
          <w:tab w:val="clear" w:pos="720"/>
          <w:tab w:val="num" w:pos="360"/>
        </w:tabs>
        <w:spacing w:before="0"/>
        <w:ind w:left="0" w:firstLine="0"/>
      </w:pPr>
      <w:r w:rsidRPr="00E20691">
        <w:t>rajada uut veekogu, mille pindala on suurem kui viis ruutmeetrit, kui selleks ei ole vaja anda vee erikasutusluba, ehitusluba ega esitada ehitusteatist;</w:t>
      </w:r>
    </w:p>
    <w:p w:rsidR="00E23D87" w:rsidRPr="00E20691" w:rsidRDefault="00E23D87" w:rsidP="005C4990">
      <w:pPr>
        <w:pStyle w:val="BodyText"/>
        <w:numPr>
          <w:ilvl w:val="0"/>
          <w:numId w:val="73"/>
        </w:numPr>
        <w:tabs>
          <w:tab w:val="clear" w:pos="720"/>
          <w:tab w:val="num" w:pos="360"/>
        </w:tabs>
        <w:spacing w:before="0"/>
        <w:ind w:left="0" w:firstLine="0"/>
      </w:pPr>
      <w:r w:rsidRPr="00E20691">
        <w:t>jahiulukeid lisasööta.</w:t>
      </w:r>
    </w:p>
    <w:p w:rsidR="00C80F18" w:rsidRPr="00E20691" w:rsidRDefault="00C80F18" w:rsidP="00C80F18">
      <w:pPr>
        <w:spacing w:before="60"/>
        <w:jc w:val="both"/>
        <w:rPr>
          <w:rFonts w:cs="Tahoma"/>
          <w:b/>
          <w:szCs w:val="24"/>
        </w:rPr>
      </w:pPr>
      <w:r w:rsidRPr="00E20691">
        <w:rPr>
          <w:rFonts w:cs="Tahoma"/>
          <w:b/>
          <w:szCs w:val="24"/>
        </w:rPr>
        <w:t>Geoloogilised mälestised</w:t>
      </w:r>
    </w:p>
    <w:p w:rsidR="00AF72C6" w:rsidRPr="00E20691" w:rsidRDefault="00C80F18" w:rsidP="00C80F18">
      <w:pPr>
        <w:pStyle w:val="BodyText1"/>
        <w:jc w:val="both"/>
        <w:rPr>
          <w:noProof w:val="0"/>
        </w:rPr>
      </w:pPr>
      <w:r w:rsidRPr="00E20691">
        <w:rPr>
          <w:noProof w:val="0"/>
        </w:rPr>
        <w:t>Kaitse alla võtmise aluseks on peamiselt Tallinna Linnavalitsuse 22. mai 1992 määrus nr 102</w:t>
      </w:r>
      <w:r w:rsidR="00AF72C6" w:rsidRPr="00E20691">
        <w:rPr>
          <w:noProof w:val="0"/>
        </w:rPr>
        <w:t xml:space="preserve"> </w:t>
      </w:r>
      <w:r w:rsidRPr="00E20691">
        <w:rPr>
          <w:noProof w:val="0"/>
        </w:rPr>
        <w:t>„Geoloogiliste mälestiste kaitse alla võtmine</w:t>
      </w:r>
      <w:r w:rsidR="00F3069B" w:rsidRPr="00E20691">
        <w:rPr>
          <w:noProof w:val="0"/>
        </w:rPr>
        <w:t>“</w:t>
      </w:r>
      <w:r w:rsidRPr="00E20691">
        <w:rPr>
          <w:noProof w:val="0"/>
        </w:rPr>
        <w:t xml:space="preserve">, kaitsevööndi ulatus on kehtestatud </w:t>
      </w:r>
      <w:r w:rsidRPr="00E20691">
        <w:rPr>
          <w:noProof w:val="0"/>
          <w:szCs w:val="24"/>
        </w:rPr>
        <w:t xml:space="preserve">keskkonnaministri 22. märtsi 2002 määrusega nr 15 </w:t>
      </w:r>
      <w:r w:rsidRPr="00E20691">
        <w:rPr>
          <w:noProof w:val="0"/>
        </w:rPr>
        <w:t>„Tallinna linna territooriumil asuvaid kaitstavaid looduse üksikobjekte ümbritseva kaitsevööndi ulatus</w:t>
      </w:r>
      <w:r w:rsidR="00F3069B" w:rsidRPr="00E20691">
        <w:rPr>
          <w:noProof w:val="0"/>
        </w:rPr>
        <w:t>“</w:t>
      </w:r>
      <w:r w:rsidRPr="00E20691">
        <w:rPr>
          <w:noProof w:val="0"/>
        </w:rPr>
        <w:t>.</w:t>
      </w:r>
      <w:bookmarkStart w:id="171" w:name="_Toc7854010"/>
      <w:bookmarkStart w:id="172" w:name="_Toc232584645"/>
      <w:bookmarkStart w:id="173" w:name="_Toc336342571"/>
    </w:p>
    <w:p w:rsidR="00C80F18" w:rsidRPr="00E20691" w:rsidRDefault="00C80F18" w:rsidP="00C80F18">
      <w:pPr>
        <w:spacing w:before="60"/>
        <w:jc w:val="both"/>
        <w:rPr>
          <w:rFonts w:cs="Tahoma"/>
          <w:b/>
          <w:szCs w:val="24"/>
        </w:rPr>
      </w:pPr>
      <w:r w:rsidRPr="00E20691">
        <w:rPr>
          <w:rFonts w:cs="Tahoma"/>
          <w:b/>
          <w:szCs w:val="24"/>
        </w:rPr>
        <w:t>Piirangute rakendamine loodusobjektide kaitsel</w:t>
      </w:r>
      <w:bookmarkEnd w:id="171"/>
      <w:bookmarkEnd w:id="172"/>
      <w:bookmarkEnd w:id="173"/>
    </w:p>
    <w:p w:rsidR="00C80F18" w:rsidRPr="00E20691" w:rsidRDefault="00C80F18" w:rsidP="00C80F18">
      <w:pPr>
        <w:spacing w:before="60"/>
        <w:jc w:val="both"/>
        <w:rPr>
          <w:rFonts w:cs="Tahoma"/>
          <w:szCs w:val="24"/>
        </w:rPr>
      </w:pPr>
      <w:bookmarkStart w:id="174" w:name="_Toc232906120"/>
      <w:r w:rsidRPr="00E20691">
        <w:rPr>
          <w:rFonts w:cs="Tahoma"/>
          <w:szCs w:val="24"/>
        </w:rPr>
        <w:t xml:space="preserve">Projekteerimistingimuste ning detailplaneeringute koostamisel tuleb kaitstavate loodusobjektide kaitse kohaldamisel aluseks võtta keskkonnaregistri ametlikud loetelud ning nende võimalikud täiendused, samuti kaitsekohustuste teatised ning kinnistusraamatu kanded. Objektidele on kehtestatud kuni 50 m raadiusega piiranguvöönd. Kaitstavate loodusobjektide valitsejaks Nõmme linnaosas on Keskkonnaameti </w:t>
      </w:r>
      <w:r w:rsidR="001A638D">
        <w:rPr>
          <w:rFonts w:cs="Tahoma"/>
          <w:szCs w:val="24"/>
        </w:rPr>
        <w:t>Põhja</w:t>
      </w:r>
      <w:r w:rsidRPr="00E20691">
        <w:rPr>
          <w:rFonts w:cs="Tahoma"/>
          <w:szCs w:val="24"/>
        </w:rPr>
        <w:t xml:space="preserve"> regioon.</w:t>
      </w:r>
      <w:bookmarkEnd w:id="174"/>
    </w:p>
    <w:p w:rsidR="00C80F18" w:rsidRPr="00E20691" w:rsidRDefault="00C80F18" w:rsidP="00C80F18">
      <w:pPr>
        <w:spacing w:before="60"/>
        <w:jc w:val="both"/>
        <w:rPr>
          <w:rFonts w:cs="Tahoma"/>
          <w:noProof/>
          <w:szCs w:val="24"/>
          <w:lang w:eastAsia="et-EE"/>
        </w:rPr>
      </w:pPr>
      <w:bookmarkStart w:id="175" w:name="_Toc232906121"/>
      <w:r w:rsidRPr="00E20691">
        <w:rPr>
          <w:rFonts w:cs="Tahoma"/>
          <w:szCs w:val="24"/>
        </w:rPr>
        <w:t>Nõmme linnaosa kaitsealuste parkide loetelu ja kaitsealuste parkide välispiirid on määratud</w:t>
      </w:r>
      <w:bookmarkEnd w:id="175"/>
      <w:r w:rsidRPr="00E20691">
        <w:rPr>
          <w:rFonts w:cs="Tahoma"/>
          <w:szCs w:val="24"/>
        </w:rPr>
        <w:t xml:space="preserve"> </w:t>
      </w:r>
      <w:r w:rsidR="00677286" w:rsidRPr="00E20691">
        <w:rPr>
          <w:rFonts w:cs="Tahoma"/>
          <w:szCs w:val="24"/>
        </w:rPr>
        <w:t xml:space="preserve">kindlaks </w:t>
      </w:r>
      <w:r w:rsidRPr="00E20691">
        <w:rPr>
          <w:rFonts w:cs="Tahoma"/>
          <w:szCs w:val="24"/>
        </w:rPr>
        <w:t xml:space="preserve">Vabariigi Valitsuse </w:t>
      </w:r>
      <w:r w:rsidR="00114F48">
        <w:rPr>
          <w:rFonts w:cs="Tahoma"/>
          <w:szCs w:val="24"/>
        </w:rPr>
        <w:t>19. juuli 2007 määrusega nr 190 „Nõmme linnaosa parkide kaitse alla võtmine”.</w:t>
      </w:r>
    </w:p>
    <w:p w:rsidR="00C80F18" w:rsidRPr="00E20691" w:rsidRDefault="00C80F18" w:rsidP="00C80F18">
      <w:pPr>
        <w:spacing w:before="60"/>
        <w:jc w:val="both"/>
        <w:rPr>
          <w:rFonts w:cs="Tahoma"/>
          <w:b/>
          <w:szCs w:val="24"/>
        </w:rPr>
      </w:pPr>
      <w:r w:rsidRPr="00E20691">
        <w:rPr>
          <w:rFonts w:cs="Tahoma"/>
          <w:szCs w:val="24"/>
        </w:rPr>
        <w:t>Kaitstavad loodusobjektid on vastavalt keskkonnaregistri andmetele kajastatud tabelites 2</w:t>
      </w:r>
      <w:r w:rsidR="000D0FDA" w:rsidRPr="00E20691">
        <w:rPr>
          <w:rFonts w:cs="Tahoma"/>
          <w:szCs w:val="24"/>
        </w:rPr>
        <w:t>–</w:t>
      </w:r>
      <w:r w:rsidRPr="00E20691">
        <w:rPr>
          <w:rFonts w:cs="Tahoma"/>
          <w:szCs w:val="24"/>
        </w:rPr>
        <w:t>4 ja kantud kaardile „</w:t>
      </w:r>
      <w:r w:rsidR="00651E1B" w:rsidRPr="00E20691">
        <w:rPr>
          <w:rFonts w:cs="Tahoma"/>
          <w:szCs w:val="24"/>
        </w:rPr>
        <w:t>P</w:t>
      </w:r>
      <w:r w:rsidRPr="00E20691">
        <w:rPr>
          <w:rFonts w:cs="Tahoma"/>
          <w:szCs w:val="24"/>
        </w:rPr>
        <w:t>iirangud</w:t>
      </w:r>
      <w:r w:rsidR="00651E1B" w:rsidRPr="00E20691">
        <w:rPr>
          <w:rFonts w:cs="Tahoma"/>
          <w:szCs w:val="24"/>
        </w:rPr>
        <w:t xml:space="preserve"> ja väärtused</w:t>
      </w:r>
      <w:r w:rsidRPr="00E20691">
        <w:rPr>
          <w:rFonts w:cs="Tahoma"/>
          <w:szCs w:val="24"/>
        </w:rPr>
        <w:t>“.</w:t>
      </w:r>
    </w:p>
    <w:p w:rsidR="00A20DFF" w:rsidRPr="00E20691" w:rsidRDefault="00A20DFF" w:rsidP="00976723">
      <w:pPr>
        <w:spacing w:before="60"/>
        <w:jc w:val="both"/>
        <w:rPr>
          <w:rFonts w:cs="Tahoma"/>
          <w:szCs w:val="24"/>
        </w:rPr>
      </w:pPr>
    </w:p>
    <w:p w:rsidR="006C4DA5" w:rsidRPr="00E20691" w:rsidRDefault="00976723" w:rsidP="0012663C">
      <w:pPr>
        <w:spacing w:before="60"/>
        <w:jc w:val="both"/>
        <w:rPr>
          <w:rFonts w:cs="Tahoma"/>
          <w:b/>
          <w:szCs w:val="24"/>
        </w:rPr>
      </w:pPr>
      <w:bookmarkStart w:id="176" w:name="_Toc7854008"/>
      <w:bookmarkStart w:id="177" w:name="_Toc232584643"/>
      <w:r w:rsidRPr="00E20691">
        <w:rPr>
          <w:rFonts w:cs="Tahoma"/>
          <w:b/>
          <w:szCs w:val="24"/>
        </w:rPr>
        <w:t xml:space="preserve">Tabel 2. </w:t>
      </w:r>
      <w:r w:rsidR="00946B83" w:rsidRPr="00E20691">
        <w:rPr>
          <w:rFonts w:cs="Tahoma"/>
          <w:szCs w:val="24"/>
        </w:rPr>
        <w:t>Puu</w:t>
      </w:r>
      <w:r w:rsidRPr="00E20691">
        <w:rPr>
          <w:rFonts w:cs="Tahoma"/>
          <w:szCs w:val="24"/>
        </w:rPr>
        <w:t>d</w:t>
      </w:r>
      <w:r w:rsidR="00946B83" w:rsidRPr="00E20691">
        <w:rPr>
          <w:rFonts w:cs="Tahoma"/>
          <w:szCs w:val="24"/>
        </w:rPr>
        <w:t xml:space="preserve"> ja </w:t>
      </w:r>
      <w:bookmarkEnd w:id="176"/>
      <w:bookmarkEnd w:id="177"/>
      <w:r w:rsidR="00946B83" w:rsidRPr="00E20691">
        <w:rPr>
          <w:rFonts w:cs="Tahoma"/>
          <w:szCs w:val="24"/>
        </w:rPr>
        <w:t>puudegrupid</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8"/>
        <w:gridCol w:w="1875"/>
        <w:gridCol w:w="1275"/>
        <w:gridCol w:w="1134"/>
      </w:tblGrid>
      <w:tr w:rsidR="000C39EA" w:rsidRPr="00E20691" w:rsidTr="00B3377D">
        <w:tc>
          <w:tcPr>
            <w:tcW w:w="4788" w:type="dxa"/>
          </w:tcPr>
          <w:p w:rsidR="000C39EA" w:rsidRPr="00E20691" w:rsidRDefault="000C39EA" w:rsidP="008A4DBF">
            <w:pPr>
              <w:spacing w:before="60"/>
              <w:rPr>
                <w:b/>
                <w:szCs w:val="24"/>
              </w:rPr>
            </w:pPr>
            <w:r w:rsidRPr="00E20691">
              <w:rPr>
                <w:b/>
                <w:szCs w:val="24"/>
              </w:rPr>
              <w:t>Nimetus</w:t>
            </w:r>
          </w:p>
        </w:tc>
        <w:tc>
          <w:tcPr>
            <w:tcW w:w="1875" w:type="dxa"/>
          </w:tcPr>
          <w:p w:rsidR="000C39EA" w:rsidRPr="00E20691" w:rsidRDefault="000C39EA" w:rsidP="008A4DBF">
            <w:pPr>
              <w:spacing w:before="60"/>
              <w:rPr>
                <w:b/>
                <w:szCs w:val="24"/>
              </w:rPr>
            </w:pPr>
            <w:r w:rsidRPr="00E20691">
              <w:rPr>
                <w:b/>
                <w:szCs w:val="24"/>
              </w:rPr>
              <w:t>Kaitse alus</w:t>
            </w:r>
          </w:p>
        </w:tc>
        <w:tc>
          <w:tcPr>
            <w:tcW w:w="2409" w:type="dxa"/>
            <w:gridSpan w:val="2"/>
          </w:tcPr>
          <w:p w:rsidR="000C39EA" w:rsidRPr="00E20691" w:rsidRDefault="000C39EA" w:rsidP="000D0FDA">
            <w:pPr>
              <w:spacing w:before="60"/>
              <w:rPr>
                <w:b/>
                <w:szCs w:val="24"/>
              </w:rPr>
            </w:pPr>
            <w:r w:rsidRPr="00E20691">
              <w:rPr>
                <w:b/>
                <w:szCs w:val="24"/>
              </w:rPr>
              <w:t>Piiranguvöönd</w:t>
            </w:r>
            <w:r w:rsidR="008A2241" w:rsidRPr="00E20691">
              <w:rPr>
                <w:b/>
                <w:szCs w:val="24"/>
              </w:rPr>
              <w:t>/</w:t>
            </w:r>
            <w:r w:rsidR="000D0FDA" w:rsidRPr="00E20691">
              <w:rPr>
                <w:b/>
                <w:szCs w:val="24"/>
              </w:rPr>
              <w:br/>
            </w:r>
            <w:r w:rsidR="008A2241" w:rsidRPr="00E20691">
              <w:rPr>
                <w:b/>
                <w:szCs w:val="24"/>
              </w:rPr>
              <w:t>ehituskeeluvöönd</w:t>
            </w:r>
          </w:p>
        </w:tc>
      </w:tr>
      <w:tr w:rsidR="000C39EA" w:rsidRPr="00E20691" w:rsidTr="00B3377D">
        <w:tc>
          <w:tcPr>
            <w:tcW w:w="4788" w:type="dxa"/>
          </w:tcPr>
          <w:p w:rsidR="000C39EA" w:rsidRPr="00E20691" w:rsidRDefault="000C39EA" w:rsidP="000D0FDA">
            <w:pPr>
              <w:spacing w:before="60"/>
              <w:rPr>
                <w:szCs w:val="24"/>
              </w:rPr>
            </w:pPr>
            <w:r w:rsidRPr="00E20691">
              <w:rPr>
                <w:szCs w:val="24"/>
              </w:rPr>
              <w:t>Amuuri korgipuu</w:t>
            </w:r>
            <w:r w:rsidR="000D0FDA" w:rsidRPr="00E20691">
              <w:rPr>
                <w:szCs w:val="24"/>
              </w:rPr>
              <w:t xml:space="preserve">, </w:t>
            </w:r>
            <w:r w:rsidRPr="00E20691">
              <w:rPr>
                <w:szCs w:val="24"/>
              </w:rPr>
              <w:t>Nurme tn 40</w:t>
            </w:r>
          </w:p>
        </w:tc>
        <w:tc>
          <w:tcPr>
            <w:tcW w:w="1875" w:type="dxa"/>
          </w:tcPr>
          <w:p w:rsidR="000C39EA" w:rsidRPr="00E20691" w:rsidRDefault="000C39EA" w:rsidP="000D0FDA">
            <w:pPr>
              <w:spacing w:before="60"/>
              <w:rPr>
                <w:szCs w:val="24"/>
              </w:rPr>
            </w:pPr>
            <w:r w:rsidRPr="00E20691">
              <w:rPr>
                <w:szCs w:val="24"/>
              </w:rPr>
              <w:t xml:space="preserve">Tallinna </w:t>
            </w:r>
            <w:r w:rsidR="000D0FDA" w:rsidRPr="00E20691">
              <w:rPr>
                <w:szCs w:val="24"/>
              </w:rPr>
              <w:t xml:space="preserve">Linnavalitsuse </w:t>
            </w:r>
            <w:r w:rsidRPr="00E20691">
              <w:rPr>
                <w:szCs w:val="24"/>
              </w:rPr>
              <w:t>28. mai 1993 määrus nr 105</w:t>
            </w:r>
          </w:p>
        </w:tc>
        <w:tc>
          <w:tcPr>
            <w:tcW w:w="1275" w:type="dxa"/>
          </w:tcPr>
          <w:p w:rsidR="000C39EA" w:rsidRPr="00E20691" w:rsidRDefault="000C39EA" w:rsidP="008A4DBF">
            <w:pPr>
              <w:spacing w:before="60"/>
              <w:rPr>
                <w:szCs w:val="24"/>
              </w:rPr>
            </w:pPr>
            <w:r w:rsidRPr="00E20691">
              <w:rPr>
                <w:szCs w:val="24"/>
              </w:rPr>
              <w:t>25 m</w:t>
            </w:r>
          </w:p>
        </w:tc>
        <w:tc>
          <w:tcPr>
            <w:tcW w:w="1134" w:type="dxa"/>
          </w:tcPr>
          <w:p w:rsidR="000C39EA" w:rsidRPr="00E20691" w:rsidRDefault="000C39EA" w:rsidP="008A4DBF">
            <w:pPr>
              <w:spacing w:before="60"/>
              <w:rPr>
                <w:szCs w:val="24"/>
              </w:rPr>
            </w:pPr>
          </w:p>
        </w:tc>
      </w:tr>
      <w:tr w:rsidR="000C39EA" w:rsidRPr="00E20691" w:rsidTr="00B3377D">
        <w:tc>
          <w:tcPr>
            <w:tcW w:w="4788" w:type="dxa"/>
          </w:tcPr>
          <w:p w:rsidR="000C39EA" w:rsidRPr="00E20691" w:rsidRDefault="000C39EA" w:rsidP="008A4DBF">
            <w:pPr>
              <w:spacing w:before="60"/>
              <w:rPr>
                <w:szCs w:val="24"/>
              </w:rPr>
            </w:pPr>
            <w:r w:rsidRPr="00E20691">
              <w:rPr>
                <w:szCs w:val="24"/>
              </w:rPr>
              <w:lastRenderedPageBreak/>
              <w:t xml:space="preserve">Arukase </w:t>
            </w:r>
            <w:proofErr w:type="spellStart"/>
            <w:r w:rsidRPr="00E20691">
              <w:rPr>
                <w:szCs w:val="24"/>
              </w:rPr>
              <w:t>kultivar</w:t>
            </w:r>
            <w:proofErr w:type="spellEnd"/>
            <w:r w:rsidRPr="00E20691">
              <w:rPr>
                <w:szCs w:val="24"/>
              </w:rPr>
              <w:t xml:space="preserve"> ‘</w:t>
            </w:r>
            <w:proofErr w:type="spellStart"/>
            <w:r w:rsidRPr="00E20691">
              <w:rPr>
                <w:szCs w:val="24"/>
              </w:rPr>
              <w:t>Youngii</w:t>
            </w:r>
            <w:proofErr w:type="spellEnd"/>
            <w:r w:rsidRPr="00E20691">
              <w:rPr>
                <w:szCs w:val="24"/>
              </w:rPr>
              <w:t xml:space="preserve">’, </w:t>
            </w:r>
            <w:r w:rsidR="000D0FDA" w:rsidRPr="00E20691">
              <w:rPr>
                <w:szCs w:val="24"/>
              </w:rPr>
              <w:t>l</w:t>
            </w:r>
            <w:r w:rsidRPr="00E20691">
              <w:rPr>
                <w:szCs w:val="24"/>
              </w:rPr>
              <w:t>einakask, Nurme tn 40</w:t>
            </w:r>
          </w:p>
        </w:tc>
        <w:tc>
          <w:tcPr>
            <w:tcW w:w="1875" w:type="dxa"/>
          </w:tcPr>
          <w:p w:rsidR="000C39EA" w:rsidRPr="00E20691" w:rsidRDefault="000C39EA" w:rsidP="008A4DBF">
            <w:pPr>
              <w:spacing w:before="60"/>
              <w:rPr>
                <w:szCs w:val="24"/>
              </w:rPr>
            </w:pPr>
            <w:r w:rsidRPr="00E20691">
              <w:rPr>
                <w:szCs w:val="24"/>
              </w:rPr>
              <w:t>sama</w:t>
            </w:r>
          </w:p>
        </w:tc>
        <w:tc>
          <w:tcPr>
            <w:tcW w:w="1275" w:type="dxa"/>
          </w:tcPr>
          <w:p w:rsidR="000C39EA" w:rsidRPr="00E20691" w:rsidRDefault="000C39EA" w:rsidP="008A4DBF">
            <w:pPr>
              <w:spacing w:before="60"/>
              <w:rPr>
                <w:szCs w:val="24"/>
              </w:rPr>
            </w:pPr>
            <w:r w:rsidRPr="00E20691">
              <w:rPr>
                <w:szCs w:val="24"/>
              </w:rPr>
              <w:t>25 m</w:t>
            </w:r>
          </w:p>
        </w:tc>
        <w:tc>
          <w:tcPr>
            <w:tcW w:w="1134" w:type="dxa"/>
          </w:tcPr>
          <w:p w:rsidR="000C39EA" w:rsidRPr="00E20691" w:rsidRDefault="000C39EA" w:rsidP="008A4DBF">
            <w:pPr>
              <w:spacing w:before="60"/>
              <w:rPr>
                <w:szCs w:val="24"/>
              </w:rPr>
            </w:pPr>
          </w:p>
        </w:tc>
      </w:tr>
      <w:tr w:rsidR="000C39EA" w:rsidRPr="00E20691" w:rsidTr="00B3377D">
        <w:tc>
          <w:tcPr>
            <w:tcW w:w="4788" w:type="dxa"/>
          </w:tcPr>
          <w:p w:rsidR="000C39EA" w:rsidRPr="00E20691" w:rsidRDefault="000C39EA" w:rsidP="008A4DBF">
            <w:pPr>
              <w:spacing w:before="60"/>
              <w:rPr>
                <w:szCs w:val="24"/>
              </w:rPr>
            </w:pPr>
            <w:r w:rsidRPr="00E20691">
              <w:rPr>
                <w:szCs w:val="24"/>
              </w:rPr>
              <w:t xml:space="preserve">Hall pähklipuu, Õie tn park </w:t>
            </w:r>
          </w:p>
        </w:tc>
        <w:tc>
          <w:tcPr>
            <w:tcW w:w="1875" w:type="dxa"/>
          </w:tcPr>
          <w:p w:rsidR="000C39EA" w:rsidRPr="00E20691" w:rsidRDefault="000C39EA" w:rsidP="008A4DBF">
            <w:pPr>
              <w:spacing w:before="60"/>
              <w:rPr>
                <w:szCs w:val="24"/>
              </w:rPr>
            </w:pPr>
            <w:r w:rsidRPr="00E20691">
              <w:rPr>
                <w:szCs w:val="24"/>
              </w:rPr>
              <w:t>sama</w:t>
            </w:r>
          </w:p>
        </w:tc>
        <w:tc>
          <w:tcPr>
            <w:tcW w:w="1275" w:type="dxa"/>
          </w:tcPr>
          <w:p w:rsidR="000C39EA" w:rsidRPr="00E20691" w:rsidRDefault="000C39EA" w:rsidP="008A4DBF">
            <w:pPr>
              <w:spacing w:before="60"/>
              <w:rPr>
                <w:szCs w:val="24"/>
              </w:rPr>
            </w:pPr>
            <w:r w:rsidRPr="00E20691">
              <w:rPr>
                <w:szCs w:val="24"/>
              </w:rPr>
              <w:t>20 m</w:t>
            </w:r>
          </w:p>
        </w:tc>
        <w:tc>
          <w:tcPr>
            <w:tcW w:w="1134" w:type="dxa"/>
          </w:tcPr>
          <w:p w:rsidR="000C39EA" w:rsidRPr="00E20691" w:rsidRDefault="000C39EA" w:rsidP="008A4DBF">
            <w:pPr>
              <w:spacing w:before="60"/>
              <w:rPr>
                <w:szCs w:val="24"/>
              </w:rPr>
            </w:pPr>
          </w:p>
        </w:tc>
      </w:tr>
      <w:tr w:rsidR="000C39EA" w:rsidRPr="00E20691" w:rsidTr="00B3377D">
        <w:tc>
          <w:tcPr>
            <w:tcW w:w="4788" w:type="dxa"/>
          </w:tcPr>
          <w:p w:rsidR="000C39EA" w:rsidRPr="00E20691" w:rsidRDefault="000C39EA" w:rsidP="008A4DBF">
            <w:pPr>
              <w:spacing w:before="60"/>
              <w:rPr>
                <w:szCs w:val="24"/>
              </w:rPr>
            </w:pPr>
            <w:r w:rsidRPr="00E20691">
              <w:rPr>
                <w:szCs w:val="24"/>
              </w:rPr>
              <w:t xml:space="preserve">Harilik pöök, Pärnu mnt 320 </w:t>
            </w:r>
          </w:p>
        </w:tc>
        <w:tc>
          <w:tcPr>
            <w:tcW w:w="1875" w:type="dxa"/>
          </w:tcPr>
          <w:p w:rsidR="000C39EA" w:rsidRPr="00E20691" w:rsidRDefault="000C39EA" w:rsidP="008A4DBF">
            <w:pPr>
              <w:spacing w:before="60"/>
              <w:rPr>
                <w:szCs w:val="24"/>
              </w:rPr>
            </w:pPr>
            <w:r w:rsidRPr="00E20691">
              <w:rPr>
                <w:szCs w:val="24"/>
              </w:rPr>
              <w:t>sama</w:t>
            </w:r>
          </w:p>
        </w:tc>
        <w:tc>
          <w:tcPr>
            <w:tcW w:w="1275" w:type="dxa"/>
          </w:tcPr>
          <w:p w:rsidR="000C39EA" w:rsidRPr="00E20691" w:rsidRDefault="000C39EA" w:rsidP="008A4DBF">
            <w:pPr>
              <w:spacing w:before="60"/>
              <w:rPr>
                <w:szCs w:val="24"/>
              </w:rPr>
            </w:pPr>
            <w:r w:rsidRPr="00E20691">
              <w:rPr>
                <w:szCs w:val="24"/>
              </w:rPr>
              <w:t>15 m</w:t>
            </w:r>
          </w:p>
        </w:tc>
        <w:tc>
          <w:tcPr>
            <w:tcW w:w="1134" w:type="dxa"/>
          </w:tcPr>
          <w:p w:rsidR="000C39EA" w:rsidRPr="00E20691" w:rsidRDefault="000C39EA" w:rsidP="008A4DBF">
            <w:pPr>
              <w:spacing w:before="60"/>
              <w:rPr>
                <w:szCs w:val="24"/>
              </w:rPr>
            </w:pPr>
          </w:p>
        </w:tc>
      </w:tr>
      <w:tr w:rsidR="000C39EA" w:rsidRPr="00E20691" w:rsidTr="00B3377D">
        <w:tc>
          <w:tcPr>
            <w:tcW w:w="4788" w:type="dxa"/>
          </w:tcPr>
          <w:p w:rsidR="000C39EA" w:rsidRPr="00E20691" w:rsidRDefault="000C39EA" w:rsidP="008A4DBF">
            <w:pPr>
              <w:spacing w:before="60"/>
              <w:rPr>
                <w:szCs w:val="24"/>
              </w:rPr>
            </w:pPr>
            <w:r w:rsidRPr="00E20691">
              <w:rPr>
                <w:szCs w:val="24"/>
              </w:rPr>
              <w:t xml:space="preserve">Hõbevahtra </w:t>
            </w:r>
            <w:proofErr w:type="spellStart"/>
            <w:r w:rsidRPr="00E20691">
              <w:rPr>
                <w:szCs w:val="24"/>
              </w:rPr>
              <w:t>kultivar</w:t>
            </w:r>
            <w:proofErr w:type="spellEnd"/>
            <w:r w:rsidRPr="00E20691">
              <w:rPr>
                <w:szCs w:val="24"/>
              </w:rPr>
              <w:t xml:space="preserve"> ‘</w:t>
            </w:r>
            <w:proofErr w:type="spellStart"/>
            <w:r w:rsidRPr="00E20691">
              <w:rPr>
                <w:szCs w:val="24"/>
              </w:rPr>
              <w:t>Wieri</w:t>
            </w:r>
            <w:proofErr w:type="spellEnd"/>
            <w:r w:rsidRPr="00E20691">
              <w:rPr>
                <w:szCs w:val="24"/>
              </w:rPr>
              <w:t xml:space="preserve">’, Nurme tn 40 </w:t>
            </w:r>
          </w:p>
        </w:tc>
        <w:tc>
          <w:tcPr>
            <w:tcW w:w="1875" w:type="dxa"/>
          </w:tcPr>
          <w:p w:rsidR="000C39EA" w:rsidRPr="00E20691" w:rsidRDefault="000C39EA" w:rsidP="008A4DBF">
            <w:pPr>
              <w:spacing w:before="60"/>
              <w:rPr>
                <w:szCs w:val="24"/>
              </w:rPr>
            </w:pPr>
            <w:r w:rsidRPr="00E20691">
              <w:rPr>
                <w:szCs w:val="24"/>
              </w:rPr>
              <w:t>sama</w:t>
            </w:r>
          </w:p>
        </w:tc>
        <w:tc>
          <w:tcPr>
            <w:tcW w:w="1275" w:type="dxa"/>
          </w:tcPr>
          <w:p w:rsidR="000C39EA" w:rsidRPr="00E20691" w:rsidRDefault="000C39EA" w:rsidP="008A4DBF">
            <w:pPr>
              <w:spacing w:before="60"/>
              <w:rPr>
                <w:szCs w:val="24"/>
              </w:rPr>
            </w:pPr>
            <w:r w:rsidRPr="00E20691">
              <w:rPr>
                <w:szCs w:val="24"/>
              </w:rPr>
              <w:t>25 m</w:t>
            </w:r>
          </w:p>
        </w:tc>
        <w:tc>
          <w:tcPr>
            <w:tcW w:w="1134" w:type="dxa"/>
          </w:tcPr>
          <w:p w:rsidR="000C39EA" w:rsidRPr="00E20691" w:rsidRDefault="000C39EA" w:rsidP="008A4DBF">
            <w:pPr>
              <w:spacing w:before="60"/>
              <w:rPr>
                <w:szCs w:val="24"/>
              </w:rPr>
            </w:pPr>
          </w:p>
        </w:tc>
      </w:tr>
      <w:tr w:rsidR="000C39EA" w:rsidRPr="00E20691" w:rsidTr="00B3377D">
        <w:tc>
          <w:tcPr>
            <w:tcW w:w="4788" w:type="dxa"/>
          </w:tcPr>
          <w:p w:rsidR="000C39EA" w:rsidRPr="00E20691" w:rsidRDefault="000C39EA" w:rsidP="008A4DBF">
            <w:pPr>
              <w:spacing w:before="60"/>
              <w:rPr>
                <w:szCs w:val="24"/>
              </w:rPr>
            </w:pPr>
            <w:r w:rsidRPr="00E20691">
              <w:rPr>
                <w:szCs w:val="24"/>
              </w:rPr>
              <w:t xml:space="preserve">Paberikask, Nurme tn 40 </w:t>
            </w:r>
          </w:p>
        </w:tc>
        <w:tc>
          <w:tcPr>
            <w:tcW w:w="1875" w:type="dxa"/>
          </w:tcPr>
          <w:p w:rsidR="000C39EA" w:rsidRPr="00E20691" w:rsidRDefault="000C39EA" w:rsidP="008A4DBF">
            <w:pPr>
              <w:spacing w:before="60"/>
              <w:rPr>
                <w:szCs w:val="24"/>
              </w:rPr>
            </w:pPr>
            <w:r w:rsidRPr="00E20691">
              <w:rPr>
                <w:szCs w:val="24"/>
              </w:rPr>
              <w:t>sama</w:t>
            </w:r>
          </w:p>
        </w:tc>
        <w:tc>
          <w:tcPr>
            <w:tcW w:w="1275" w:type="dxa"/>
          </w:tcPr>
          <w:p w:rsidR="000C39EA" w:rsidRPr="00E20691" w:rsidRDefault="000C39EA" w:rsidP="008A4DBF">
            <w:pPr>
              <w:spacing w:before="60"/>
              <w:rPr>
                <w:szCs w:val="24"/>
              </w:rPr>
            </w:pPr>
            <w:r w:rsidRPr="00E20691">
              <w:rPr>
                <w:szCs w:val="24"/>
              </w:rPr>
              <w:t>25 m</w:t>
            </w:r>
          </w:p>
        </w:tc>
        <w:tc>
          <w:tcPr>
            <w:tcW w:w="1134" w:type="dxa"/>
          </w:tcPr>
          <w:p w:rsidR="000C39EA" w:rsidRPr="00E20691" w:rsidRDefault="000C39EA" w:rsidP="008A4DBF">
            <w:pPr>
              <w:spacing w:before="60"/>
              <w:rPr>
                <w:szCs w:val="24"/>
              </w:rPr>
            </w:pPr>
          </w:p>
        </w:tc>
      </w:tr>
    </w:tbl>
    <w:p w:rsidR="00C80F18" w:rsidRPr="00E20691" w:rsidRDefault="00C80F18" w:rsidP="0012663C">
      <w:pPr>
        <w:spacing w:before="60"/>
        <w:jc w:val="both"/>
        <w:rPr>
          <w:rFonts w:cs="Tahoma"/>
          <w:b/>
          <w:szCs w:val="24"/>
        </w:rPr>
      </w:pPr>
      <w:bookmarkStart w:id="178" w:name="_Toc7854009"/>
      <w:bookmarkStart w:id="179" w:name="_Toc232584644"/>
    </w:p>
    <w:p w:rsidR="000C39EA" w:rsidRPr="00E20691" w:rsidRDefault="00976723" w:rsidP="0012663C">
      <w:pPr>
        <w:spacing w:before="60"/>
        <w:jc w:val="both"/>
        <w:rPr>
          <w:rFonts w:cs="Tahoma"/>
          <w:b/>
          <w:szCs w:val="24"/>
        </w:rPr>
      </w:pPr>
      <w:r w:rsidRPr="00E20691">
        <w:rPr>
          <w:rFonts w:cs="Tahoma"/>
          <w:b/>
          <w:szCs w:val="24"/>
        </w:rPr>
        <w:t xml:space="preserve">Tabel 3. </w:t>
      </w:r>
      <w:r w:rsidR="003E7E5D" w:rsidRPr="00E20691">
        <w:rPr>
          <w:rFonts w:cs="Tahoma"/>
          <w:szCs w:val="24"/>
        </w:rPr>
        <w:t xml:space="preserve">Geoloogilised </w:t>
      </w:r>
      <w:bookmarkEnd w:id="178"/>
      <w:bookmarkEnd w:id="179"/>
      <w:r w:rsidR="00E23D87" w:rsidRPr="00E20691">
        <w:rPr>
          <w:rFonts w:cs="Tahoma"/>
          <w:szCs w:val="24"/>
        </w:rPr>
        <w:t>mälestised</w:t>
      </w:r>
      <w:r w:rsidR="00946B83" w:rsidRPr="00E20691">
        <w:rPr>
          <w:rFonts w:cs="Tahoma"/>
          <w:szCs w:val="24"/>
        </w:rPr>
        <w:t xml:space="preserve"> (allikad, rändrahnud ja kivikülvid)</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8"/>
        <w:gridCol w:w="1875"/>
        <w:gridCol w:w="1275"/>
        <w:gridCol w:w="1134"/>
      </w:tblGrid>
      <w:tr w:rsidR="000C39EA" w:rsidRPr="00E20691" w:rsidTr="00B3377D">
        <w:tc>
          <w:tcPr>
            <w:tcW w:w="4788" w:type="dxa"/>
          </w:tcPr>
          <w:p w:rsidR="000C39EA" w:rsidRPr="00E20691" w:rsidRDefault="000C39EA" w:rsidP="0067568C">
            <w:pPr>
              <w:spacing w:before="60"/>
              <w:rPr>
                <w:b/>
              </w:rPr>
            </w:pPr>
            <w:r w:rsidRPr="00E20691">
              <w:rPr>
                <w:b/>
              </w:rPr>
              <w:t>Nimetus</w:t>
            </w:r>
          </w:p>
        </w:tc>
        <w:tc>
          <w:tcPr>
            <w:tcW w:w="1875" w:type="dxa"/>
          </w:tcPr>
          <w:p w:rsidR="000C39EA" w:rsidRPr="00E20691" w:rsidRDefault="000C39EA" w:rsidP="0067568C">
            <w:pPr>
              <w:spacing w:before="60"/>
              <w:rPr>
                <w:b/>
              </w:rPr>
            </w:pPr>
            <w:r w:rsidRPr="00E20691">
              <w:rPr>
                <w:b/>
              </w:rPr>
              <w:t>Kaitse alus</w:t>
            </w:r>
          </w:p>
        </w:tc>
        <w:tc>
          <w:tcPr>
            <w:tcW w:w="2409" w:type="dxa"/>
            <w:gridSpan w:val="2"/>
          </w:tcPr>
          <w:p w:rsidR="000C39EA" w:rsidRPr="00E20691" w:rsidRDefault="000C39EA" w:rsidP="00677286">
            <w:pPr>
              <w:spacing w:before="60"/>
              <w:rPr>
                <w:b/>
              </w:rPr>
            </w:pPr>
            <w:r w:rsidRPr="00E20691">
              <w:rPr>
                <w:b/>
                <w:szCs w:val="24"/>
              </w:rPr>
              <w:t>Piiranguvöönd</w:t>
            </w:r>
            <w:r w:rsidR="008A2241" w:rsidRPr="00E20691">
              <w:rPr>
                <w:b/>
                <w:szCs w:val="24"/>
              </w:rPr>
              <w:t>/</w:t>
            </w:r>
            <w:r w:rsidR="00677286" w:rsidRPr="00E20691">
              <w:rPr>
                <w:b/>
                <w:szCs w:val="24"/>
              </w:rPr>
              <w:br/>
            </w:r>
            <w:r w:rsidR="008A2241" w:rsidRPr="00E20691">
              <w:rPr>
                <w:b/>
                <w:szCs w:val="24"/>
              </w:rPr>
              <w:t>ehituskeeluvöönd</w:t>
            </w:r>
          </w:p>
        </w:tc>
      </w:tr>
      <w:tr w:rsidR="000C39EA" w:rsidRPr="00E20691" w:rsidTr="00B3377D">
        <w:tc>
          <w:tcPr>
            <w:tcW w:w="4788" w:type="dxa"/>
          </w:tcPr>
          <w:p w:rsidR="000C39EA" w:rsidRPr="00E20691" w:rsidRDefault="000C39EA" w:rsidP="0067568C">
            <w:pPr>
              <w:spacing w:before="60"/>
            </w:pPr>
            <w:r w:rsidRPr="00E20691">
              <w:t xml:space="preserve">Männiku hiidrahn Raku järve läänepoolsaarel </w:t>
            </w:r>
          </w:p>
        </w:tc>
        <w:tc>
          <w:tcPr>
            <w:tcW w:w="1875" w:type="dxa"/>
          </w:tcPr>
          <w:p w:rsidR="000C39EA" w:rsidRPr="00E20691" w:rsidRDefault="00655FD9" w:rsidP="00655FD9">
            <w:pPr>
              <w:spacing w:before="60"/>
            </w:pPr>
            <w:r>
              <w:t xml:space="preserve">Eesti </w:t>
            </w:r>
            <w:r w:rsidRPr="00655FD9">
              <w:t>NSV Ministrite Nõukogu </w:t>
            </w:r>
            <w:r>
              <w:br/>
              <w:t>Loodu</w:t>
            </w:r>
            <w:r w:rsidRPr="00655FD9">
              <w:t>skaitse Valitsus</w:t>
            </w:r>
            <w:r>
              <w:t>e</w:t>
            </w:r>
            <w:r w:rsidRPr="00E20691">
              <w:t xml:space="preserve"> </w:t>
            </w:r>
            <w:r w:rsidR="001A5019" w:rsidRPr="00E20691">
              <w:t>juhataja 17. märts</w:t>
            </w:r>
            <w:r>
              <w:t>i</w:t>
            </w:r>
            <w:r w:rsidR="001A5019" w:rsidRPr="00E20691">
              <w:t xml:space="preserve"> 1959 käskkiri nr 25</w:t>
            </w:r>
            <w:r w:rsidR="000C39EA" w:rsidRPr="00E20691">
              <w:t xml:space="preserve"> </w:t>
            </w:r>
          </w:p>
        </w:tc>
        <w:tc>
          <w:tcPr>
            <w:tcW w:w="1275" w:type="dxa"/>
          </w:tcPr>
          <w:p w:rsidR="000C39EA" w:rsidRPr="00E20691" w:rsidRDefault="000C39EA" w:rsidP="0067568C">
            <w:pPr>
              <w:spacing w:before="60"/>
            </w:pPr>
            <w:r w:rsidRPr="00E20691">
              <w:t>10 m</w:t>
            </w:r>
          </w:p>
        </w:tc>
        <w:tc>
          <w:tcPr>
            <w:tcW w:w="1134" w:type="dxa"/>
          </w:tcPr>
          <w:p w:rsidR="000C39EA" w:rsidRPr="00E20691" w:rsidRDefault="000C39EA" w:rsidP="0067568C">
            <w:pPr>
              <w:spacing w:before="60"/>
            </w:pPr>
          </w:p>
        </w:tc>
      </w:tr>
      <w:tr w:rsidR="000C39EA" w:rsidRPr="00E20691" w:rsidTr="00B3377D">
        <w:tc>
          <w:tcPr>
            <w:tcW w:w="4788" w:type="dxa"/>
          </w:tcPr>
          <w:p w:rsidR="000C39EA" w:rsidRPr="00E20691" w:rsidRDefault="000C39EA" w:rsidP="0067568C">
            <w:pPr>
              <w:spacing w:before="60"/>
            </w:pPr>
            <w:r w:rsidRPr="00E20691">
              <w:t>Raudalu kivi Viljandi mnt läheduses</w:t>
            </w:r>
          </w:p>
        </w:tc>
        <w:tc>
          <w:tcPr>
            <w:tcW w:w="1875" w:type="dxa"/>
          </w:tcPr>
          <w:p w:rsidR="000C39EA" w:rsidRPr="00E20691" w:rsidRDefault="00655FD9" w:rsidP="00655FD9">
            <w:pPr>
              <w:spacing w:before="60"/>
            </w:pPr>
            <w:r w:rsidRPr="00655FD9">
              <w:t>Eesti NSV Ministrite</w:t>
            </w:r>
            <w:r>
              <w:t xml:space="preserve"> Nõukogu Metsamajanduse </w:t>
            </w:r>
            <w:r w:rsidRPr="00655FD9">
              <w:t>ja Looduskaitse Peavalitsuse</w:t>
            </w:r>
            <w:r w:rsidRPr="00E20691">
              <w:t xml:space="preserve"> </w:t>
            </w:r>
            <w:r w:rsidR="00D72C50" w:rsidRPr="00E20691">
              <w:t xml:space="preserve">juhataja 30. </w:t>
            </w:r>
            <w:r w:rsidR="00E20691">
              <w:t>a</w:t>
            </w:r>
            <w:r w:rsidR="00D72C50" w:rsidRPr="00E20691">
              <w:t>prill</w:t>
            </w:r>
            <w:r w:rsidR="00E20691">
              <w:t>i</w:t>
            </w:r>
            <w:r w:rsidR="00D72C50" w:rsidRPr="00E20691">
              <w:t xml:space="preserve"> 1966 käs</w:t>
            </w:r>
            <w:r w:rsidR="00E20691">
              <w:t>k</w:t>
            </w:r>
            <w:r w:rsidR="00D72C50" w:rsidRPr="00E20691">
              <w:t>kiri nr 84</w:t>
            </w:r>
          </w:p>
        </w:tc>
        <w:tc>
          <w:tcPr>
            <w:tcW w:w="1275" w:type="dxa"/>
          </w:tcPr>
          <w:p w:rsidR="000C39EA" w:rsidRPr="00E20691" w:rsidRDefault="000C39EA" w:rsidP="0067568C">
            <w:pPr>
              <w:spacing w:before="60"/>
            </w:pPr>
            <w:r w:rsidRPr="00E20691">
              <w:t>10 m</w:t>
            </w:r>
          </w:p>
        </w:tc>
        <w:tc>
          <w:tcPr>
            <w:tcW w:w="1134" w:type="dxa"/>
          </w:tcPr>
          <w:p w:rsidR="000C39EA" w:rsidRPr="00E20691" w:rsidRDefault="000C39EA" w:rsidP="0067568C">
            <w:pPr>
              <w:spacing w:before="60"/>
            </w:pPr>
          </w:p>
        </w:tc>
      </w:tr>
      <w:tr w:rsidR="000C39EA" w:rsidRPr="00E20691" w:rsidTr="00B3377D">
        <w:tc>
          <w:tcPr>
            <w:tcW w:w="4788" w:type="dxa"/>
          </w:tcPr>
          <w:p w:rsidR="000C39EA" w:rsidRPr="00E20691" w:rsidRDefault="000C39EA" w:rsidP="0067568C">
            <w:pPr>
              <w:spacing w:before="60"/>
            </w:pPr>
            <w:r w:rsidRPr="00E20691">
              <w:t xml:space="preserve">Rahumäe hiidrahn Järvel raudtee ääres </w:t>
            </w:r>
          </w:p>
        </w:tc>
        <w:tc>
          <w:tcPr>
            <w:tcW w:w="1875" w:type="dxa"/>
          </w:tcPr>
          <w:p w:rsidR="000C39EA" w:rsidRPr="00E20691" w:rsidRDefault="000C39EA" w:rsidP="0067568C">
            <w:pPr>
              <w:spacing w:before="60"/>
            </w:pPr>
            <w:r w:rsidRPr="00E20691">
              <w:t>sama</w:t>
            </w:r>
          </w:p>
        </w:tc>
        <w:tc>
          <w:tcPr>
            <w:tcW w:w="1275" w:type="dxa"/>
          </w:tcPr>
          <w:p w:rsidR="000C39EA" w:rsidRPr="00E20691" w:rsidRDefault="000C39EA" w:rsidP="0067568C">
            <w:pPr>
              <w:spacing w:before="60"/>
            </w:pPr>
            <w:r w:rsidRPr="00E20691">
              <w:t>10 m</w:t>
            </w:r>
          </w:p>
        </w:tc>
        <w:tc>
          <w:tcPr>
            <w:tcW w:w="1134" w:type="dxa"/>
          </w:tcPr>
          <w:p w:rsidR="000C39EA" w:rsidRPr="00E20691" w:rsidRDefault="000C39EA" w:rsidP="0067568C">
            <w:pPr>
              <w:spacing w:before="60"/>
            </w:pPr>
          </w:p>
        </w:tc>
      </w:tr>
      <w:tr w:rsidR="000C39EA" w:rsidRPr="00E20691" w:rsidTr="00B3377D">
        <w:tc>
          <w:tcPr>
            <w:tcW w:w="4788" w:type="dxa"/>
          </w:tcPr>
          <w:p w:rsidR="000C39EA" w:rsidRPr="00E20691" w:rsidRDefault="000C39EA" w:rsidP="0067568C">
            <w:pPr>
              <w:spacing w:before="60"/>
            </w:pPr>
            <w:r w:rsidRPr="00E20691">
              <w:t>Aiataguse allikad Pääsküla raba idaosas</w:t>
            </w:r>
          </w:p>
        </w:tc>
        <w:tc>
          <w:tcPr>
            <w:tcW w:w="1875" w:type="dxa"/>
          </w:tcPr>
          <w:p w:rsidR="000C39EA" w:rsidRPr="00E20691" w:rsidRDefault="000C39EA" w:rsidP="000D0FDA">
            <w:pPr>
              <w:spacing w:before="60"/>
            </w:pPr>
            <w:r w:rsidRPr="00E20691">
              <w:t xml:space="preserve">Tallinna </w:t>
            </w:r>
            <w:r w:rsidR="000D0FDA" w:rsidRPr="00E20691">
              <w:t xml:space="preserve">Linnavalitsuse </w:t>
            </w:r>
            <w:r w:rsidRPr="00E20691">
              <w:t xml:space="preserve">22. mai 1992 määrus nr 102 </w:t>
            </w:r>
          </w:p>
        </w:tc>
        <w:tc>
          <w:tcPr>
            <w:tcW w:w="1275" w:type="dxa"/>
          </w:tcPr>
          <w:p w:rsidR="000C39EA" w:rsidRPr="00E20691" w:rsidRDefault="000C39EA" w:rsidP="0067568C">
            <w:pPr>
              <w:spacing w:before="60"/>
            </w:pPr>
            <w:r w:rsidRPr="00E20691">
              <w:t>50 m</w:t>
            </w:r>
            <w:r w:rsidR="00FE6237" w:rsidRPr="00E20691">
              <w:t>*</w:t>
            </w:r>
          </w:p>
        </w:tc>
        <w:tc>
          <w:tcPr>
            <w:tcW w:w="1134" w:type="dxa"/>
          </w:tcPr>
          <w:p w:rsidR="000C39EA" w:rsidRPr="00E20691" w:rsidRDefault="000C39EA" w:rsidP="0067568C">
            <w:pPr>
              <w:spacing w:before="60"/>
            </w:pPr>
            <w:r w:rsidRPr="00E20691">
              <w:t>25 m</w:t>
            </w:r>
            <w:r w:rsidR="00FE6237" w:rsidRPr="00E20691">
              <w:t>*</w:t>
            </w:r>
          </w:p>
        </w:tc>
      </w:tr>
      <w:tr w:rsidR="000C39EA" w:rsidRPr="00E20691" w:rsidTr="00B3377D">
        <w:tc>
          <w:tcPr>
            <w:tcW w:w="4788" w:type="dxa"/>
          </w:tcPr>
          <w:p w:rsidR="000C39EA" w:rsidRPr="00E20691" w:rsidRDefault="000C39EA" w:rsidP="0067568C">
            <w:pPr>
              <w:spacing w:before="60"/>
            </w:pPr>
            <w:proofErr w:type="spellStart"/>
            <w:r w:rsidRPr="00E20691">
              <w:t>Glehni</w:t>
            </w:r>
            <w:proofErr w:type="spellEnd"/>
            <w:r w:rsidRPr="00E20691">
              <w:t xml:space="preserve"> pargi allikad, sh Rõõmuallikas</w:t>
            </w:r>
            <w:r w:rsidR="000D0FDA" w:rsidRPr="00E20691">
              <w:t>,</w:t>
            </w:r>
            <w:r w:rsidRPr="00E20691">
              <w:t xml:space="preserve"> </w:t>
            </w:r>
            <w:proofErr w:type="spellStart"/>
            <w:r w:rsidRPr="00E20691">
              <w:t>Glehni</w:t>
            </w:r>
            <w:proofErr w:type="spellEnd"/>
            <w:r w:rsidRPr="00E20691">
              <w:t xml:space="preserve"> pargis </w:t>
            </w:r>
          </w:p>
        </w:tc>
        <w:tc>
          <w:tcPr>
            <w:tcW w:w="1875" w:type="dxa"/>
          </w:tcPr>
          <w:p w:rsidR="000C39EA" w:rsidRPr="00E20691" w:rsidRDefault="000C39EA" w:rsidP="0067568C">
            <w:pPr>
              <w:spacing w:before="60"/>
            </w:pPr>
            <w:r w:rsidRPr="00E20691">
              <w:t>sama</w:t>
            </w:r>
          </w:p>
        </w:tc>
        <w:tc>
          <w:tcPr>
            <w:tcW w:w="1275" w:type="dxa"/>
          </w:tcPr>
          <w:p w:rsidR="000C39EA" w:rsidRPr="00E20691" w:rsidRDefault="000C39EA" w:rsidP="0067568C">
            <w:pPr>
              <w:spacing w:before="60"/>
            </w:pPr>
            <w:r w:rsidRPr="00E20691">
              <w:t>50 m</w:t>
            </w:r>
          </w:p>
        </w:tc>
        <w:tc>
          <w:tcPr>
            <w:tcW w:w="1134" w:type="dxa"/>
          </w:tcPr>
          <w:p w:rsidR="000C39EA" w:rsidRPr="00E20691" w:rsidRDefault="000C39EA" w:rsidP="0067568C">
            <w:pPr>
              <w:spacing w:before="60"/>
            </w:pPr>
            <w:r w:rsidRPr="00E20691">
              <w:t>25 m</w:t>
            </w:r>
            <w:r w:rsidR="00FE6237" w:rsidRPr="00E20691">
              <w:t>*</w:t>
            </w:r>
          </w:p>
        </w:tc>
      </w:tr>
      <w:tr w:rsidR="000C39EA" w:rsidRPr="00E20691" w:rsidTr="00B3377D">
        <w:tc>
          <w:tcPr>
            <w:tcW w:w="4788" w:type="dxa"/>
          </w:tcPr>
          <w:p w:rsidR="000C39EA" w:rsidRPr="00E20691" w:rsidRDefault="000C39EA" w:rsidP="0067568C">
            <w:pPr>
              <w:spacing w:before="60"/>
            </w:pPr>
            <w:r w:rsidRPr="00E20691">
              <w:t xml:space="preserve">Kasetuka allikad Pääsküla raba idaosas </w:t>
            </w:r>
          </w:p>
        </w:tc>
        <w:tc>
          <w:tcPr>
            <w:tcW w:w="1875" w:type="dxa"/>
          </w:tcPr>
          <w:p w:rsidR="000C39EA" w:rsidRPr="00E20691" w:rsidRDefault="000C39EA" w:rsidP="0067568C">
            <w:pPr>
              <w:spacing w:before="60"/>
            </w:pPr>
            <w:r w:rsidRPr="00E20691">
              <w:t>sama</w:t>
            </w:r>
          </w:p>
        </w:tc>
        <w:tc>
          <w:tcPr>
            <w:tcW w:w="1275" w:type="dxa"/>
          </w:tcPr>
          <w:p w:rsidR="000C39EA" w:rsidRPr="00E20691" w:rsidRDefault="000C39EA" w:rsidP="0067568C">
            <w:pPr>
              <w:spacing w:before="60"/>
            </w:pPr>
            <w:r w:rsidRPr="00E20691">
              <w:t>50 m</w:t>
            </w:r>
            <w:r w:rsidR="00FE6237" w:rsidRPr="00E20691">
              <w:t>*</w:t>
            </w:r>
          </w:p>
        </w:tc>
        <w:tc>
          <w:tcPr>
            <w:tcW w:w="1134" w:type="dxa"/>
          </w:tcPr>
          <w:p w:rsidR="000C39EA" w:rsidRPr="00E20691" w:rsidRDefault="000C39EA" w:rsidP="0067568C">
            <w:pPr>
              <w:spacing w:before="60"/>
            </w:pPr>
            <w:r w:rsidRPr="00E20691">
              <w:t>25 m</w:t>
            </w:r>
            <w:r w:rsidR="00FE6237" w:rsidRPr="00E20691">
              <w:t>*</w:t>
            </w:r>
          </w:p>
        </w:tc>
      </w:tr>
      <w:tr w:rsidR="000C39EA" w:rsidRPr="00E20691" w:rsidTr="00B3377D">
        <w:tc>
          <w:tcPr>
            <w:tcW w:w="4788" w:type="dxa"/>
          </w:tcPr>
          <w:p w:rsidR="000C39EA" w:rsidRPr="00E20691" w:rsidRDefault="000C39EA" w:rsidP="0067568C">
            <w:pPr>
              <w:spacing w:before="60"/>
            </w:pPr>
            <w:r w:rsidRPr="00E20691">
              <w:t xml:space="preserve">Liiva jaama rahn Kalmistu tee 22 küttelao õuel </w:t>
            </w:r>
          </w:p>
        </w:tc>
        <w:tc>
          <w:tcPr>
            <w:tcW w:w="1875" w:type="dxa"/>
          </w:tcPr>
          <w:p w:rsidR="000C39EA" w:rsidRPr="00E20691" w:rsidRDefault="000C39EA" w:rsidP="0067568C">
            <w:pPr>
              <w:spacing w:before="60"/>
            </w:pPr>
            <w:r w:rsidRPr="00E20691">
              <w:t>sama</w:t>
            </w:r>
          </w:p>
        </w:tc>
        <w:tc>
          <w:tcPr>
            <w:tcW w:w="1275" w:type="dxa"/>
          </w:tcPr>
          <w:p w:rsidR="000C39EA" w:rsidRPr="00E20691" w:rsidRDefault="000C39EA" w:rsidP="0067568C">
            <w:pPr>
              <w:spacing w:before="60"/>
            </w:pPr>
            <w:r w:rsidRPr="00E20691">
              <w:t>10 m</w:t>
            </w:r>
          </w:p>
        </w:tc>
        <w:tc>
          <w:tcPr>
            <w:tcW w:w="1134" w:type="dxa"/>
          </w:tcPr>
          <w:p w:rsidR="000C39EA" w:rsidRPr="00E20691" w:rsidRDefault="000C39EA" w:rsidP="0067568C">
            <w:pPr>
              <w:spacing w:before="60"/>
            </w:pPr>
          </w:p>
        </w:tc>
      </w:tr>
      <w:tr w:rsidR="000C39EA" w:rsidRPr="00E20691" w:rsidTr="00B3377D">
        <w:tc>
          <w:tcPr>
            <w:tcW w:w="4788" w:type="dxa"/>
          </w:tcPr>
          <w:p w:rsidR="000C39EA" w:rsidRPr="00E20691" w:rsidRDefault="000C39EA" w:rsidP="0067568C">
            <w:pPr>
              <w:spacing w:before="60"/>
            </w:pPr>
            <w:r w:rsidRPr="00E20691">
              <w:t>Raudalu kivid ja kolm rahnu Raudalust põhja pool</w:t>
            </w:r>
          </w:p>
        </w:tc>
        <w:tc>
          <w:tcPr>
            <w:tcW w:w="1875" w:type="dxa"/>
          </w:tcPr>
          <w:p w:rsidR="000C39EA" w:rsidRPr="00E20691" w:rsidRDefault="000C39EA" w:rsidP="0067568C">
            <w:pPr>
              <w:spacing w:before="60"/>
            </w:pPr>
            <w:r w:rsidRPr="00E20691">
              <w:t>sama</w:t>
            </w:r>
          </w:p>
        </w:tc>
        <w:tc>
          <w:tcPr>
            <w:tcW w:w="1275" w:type="dxa"/>
          </w:tcPr>
          <w:p w:rsidR="000C39EA" w:rsidRPr="00E20691" w:rsidRDefault="000C39EA" w:rsidP="0067568C">
            <w:pPr>
              <w:spacing w:before="60"/>
            </w:pPr>
            <w:r w:rsidRPr="00E20691">
              <w:t>10 m</w:t>
            </w:r>
          </w:p>
        </w:tc>
        <w:tc>
          <w:tcPr>
            <w:tcW w:w="1134" w:type="dxa"/>
          </w:tcPr>
          <w:p w:rsidR="000C39EA" w:rsidRPr="00E20691" w:rsidRDefault="000C39EA" w:rsidP="0067568C">
            <w:pPr>
              <w:spacing w:before="60"/>
            </w:pPr>
          </w:p>
        </w:tc>
      </w:tr>
      <w:tr w:rsidR="000C39EA" w:rsidRPr="00E20691" w:rsidTr="00B3377D">
        <w:tc>
          <w:tcPr>
            <w:tcW w:w="4788" w:type="dxa"/>
          </w:tcPr>
          <w:p w:rsidR="000C39EA" w:rsidRPr="00E20691" w:rsidRDefault="000C39EA" w:rsidP="0067568C">
            <w:pPr>
              <w:spacing w:before="60"/>
            </w:pPr>
            <w:r w:rsidRPr="00E20691">
              <w:t xml:space="preserve">Õpiringi kivid Kadaka pst ja Raja tn ristmiku lähedal </w:t>
            </w:r>
          </w:p>
        </w:tc>
        <w:tc>
          <w:tcPr>
            <w:tcW w:w="1875" w:type="dxa"/>
          </w:tcPr>
          <w:p w:rsidR="000C39EA" w:rsidRPr="00E20691" w:rsidRDefault="000C39EA" w:rsidP="0067568C">
            <w:pPr>
              <w:spacing w:before="60"/>
            </w:pPr>
            <w:r w:rsidRPr="00E20691">
              <w:t>sama</w:t>
            </w:r>
          </w:p>
        </w:tc>
        <w:tc>
          <w:tcPr>
            <w:tcW w:w="1275" w:type="dxa"/>
          </w:tcPr>
          <w:p w:rsidR="000C39EA" w:rsidRPr="00E20691" w:rsidRDefault="000C39EA" w:rsidP="0067568C">
            <w:pPr>
              <w:spacing w:before="60"/>
            </w:pPr>
            <w:r w:rsidRPr="00E20691">
              <w:t>10 m</w:t>
            </w:r>
          </w:p>
        </w:tc>
        <w:tc>
          <w:tcPr>
            <w:tcW w:w="1134" w:type="dxa"/>
          </w:tcPr>
          <w:p w:rsidR="000C39EA" w:rsidRPr="00E20691" w:rsidRDefault="000C39EA" w:rsidP="0067568C">
            <w:pPr>
              <w:spacing w:before="60"/>
            </w:pPr>
          </w:p>
        </w:tc>
      </w:tr>
    </w:tbl>
    <w:p w:rsidR="00FE6237" w:rsidRPr="00E20691" w:rsidRDefault="00FE6237" w:rsidP="0067568C">
      <w:pPr>
        <w:spacing w:before="60"/>
      </w:pPr>
      <w:r w:rsidRPr="00E20691">
        <w:t>* Looduskaitseseaduse</w:t>
      </w:r>
      <w:r w:rsidR="000D0FDA" w:rsidRPr="00E20691">
        <w:t xml:space="preserve"> alusel</w:t>
      </w:r>
      <w:r w:rsidRPr="00E20691">
        <w:t>.</w:t>
      </w:r>
    </w:p>
    <w:p w:rsidR="00C80F18" w:rsidRPr="00E20691" w:rsidRDefault="00C80F18" w:rsidP="00167FC1">
      <w:pPr>
        <w:spacing w:before="60"/>
        <w:rPr>
          <w:b/>
        </w:rPr>
      </w:pPr>
    </w:p>
    <w:p w:rsidR="00976723" w:rsidRPr="00E20691" w:rsidRDefault="00976723" w:rsidP="00167FC1">
      <w:pPr>
        <w:spacing w:before="60"/>
      </w:pPr>
      <w:r w:rsidRPr="00E20691">
        <w:rPr>
          <w:b/>
        </w:rPr>
        <w:t xml:space="preserve">Tabel 4. </w:t>
      </w:r>
      <w:r w:rsidR="00386146" w:rsidRPr="00E20691">
        <w:t>Loodusobjektide koond</w:t>
      </w:r>
      <w:r w:rsidR="00295F14" w:rsidRPr="00E20691">
        <w:t>nimekiri</w:t>
      </w:r>
    </w:p>
    <w:tbl>
      <w:tblPr>
        <w:tblW w:w="9214"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45"/>
        <w:gridCol w:w="2698"/>
        <w:gridCol w:w="2698"/>
        <w:gridCol w:w="2273"/>
      </w:tblGrid>
      <w:tr w:rsidR="00167FC1" w:rsidRPr="00E20691" w:rsidTr="00B3377D">
        <w:trPr>
          <w:trHeight w:val="300"/>
        </w:trPr>
        <w:tc>
          <w:tcPr>
            <w:tcW w:w="1545" w:type="dxa"/>
            <w:noWrap/>
            <w:hideMark/>
          </w:tcPr>
          <w:p w:rsidR="00167FC1" w:rsidRPr="00E20691" w:rsidRDefault="00167FC1" w:rsidP="008A2241">
            <w:pPr>
              <w:spacing w:before="60"/>
              <w:rPr>
                <w:b/>
                <w:lang w:eastAsia="et-EE"/>
              </w:rPr>
            </w:pPr>
            <w:r w:rsidRPr="00E20691">
              <w:rPr>
                <w:b/>
                <w:lang w:eastAsia="et-EE"/>
              </w:rPr>
              <w:t>Registrikood</w:t>
            </w:r>
          </w:p>
        </w:tc>
        <w:tc>
          <w:tcPr>
            <w:tcW w:w="2698" w:type="dxa"/>
            <w:noWrap/>
            <w:hideMark/>
          </w:tcPr>
          <w:p w:rsidR="00167FC1" w:rsidRPr="00E20691" w:rsidRDefault="00167FC1" w:rsidP="008A2241">
            <w:pPr>
              <w:spacing w:before="60"/>
              <w:rPr>
                <w:b/>
                <w:lang w:eastAsia="et-EE"/>
              </w:rPr>
            </w:pPr>
            <w:r w:rsidRPr="00E20691">
              <w:rPr>
                <w:b/>
                <w:lang w:eastAsia="et-EE"/>
              </w:rPr>
              <w:t>Nimetus</w:t>
            </w:r>
          </w:p>
        </w:tc>
        <w:tc>
          <w:tcPr>
            <w:tcW w:w="2698" w:type="dxa"/>
            <w:noWrap/>
            <w:hideMark/>
          </w:tcPr>
          <w:p w:rsidR="00167FC1" w:rsidRPr="00E20691" w:rsidRDefault="00167FC1" w:rsidP="008A2241">
            <w:pPr>
              <w:spacing w:before="60"/>
              <w:rPr>
                <w:b/>
                <w:lang w:eastAsia="et-EE"/>
              </w:rPr>
            </w:pPr>
            <w:r w:rsidRPr="00E20691">
              <w:rPr>
                <w:b/>
                <w:lang w:eastAsia="et-EE"/>
              </w:rPr>
              <w:t>Tüüp</w:t>
            </w:r>
          </w:p>
        </w:tc>
        <w:tc>
          <w:tcPr>
            <w:tcW w:w="2273" w:type="dxa"/>
            <w:noWrap/>
            <w:hideMark/>
          </w:tcPr>
          <w:p w:rsidR="00167FC1" w:rsidRPr="00E20691" w:rsidRDefault="00167FC1" w:rsidP="008A2241">
            <w:pPr>
              <w:spacing w:before="60"/>
              <w:rPr>
                <w:b/>
                <w:lang w:eastAsia="et-EE"/>
              </w:rPr>
            </w:pPr>
            <w:r w:rsidRPr="00E20691">
              <w:rPr>
                <w:b/>
                <w:lang w:eastAsia="et-EE"/>
              </w:rPr>
              <w:t>Täpsem tüüp</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lastRenderedPageBreak/>
              <w:t>KLO9316414</w:t>
            </w:r>
          </w:p>
        </w:tc>
        <w:tc>
          <w:tcPr>
            <w:tcW w:w="2698" w:type="dxa"/>
            <w:noWrap/>
            <w:hideMark/>
          </w:tcPr>
          <w:p w:rsidR="00167FC1" w:rsidRPr="00E20691" w:rsidRDefault="000D0FDA" w:rsidP="008A2241">
            <w:pPr>
              <w:spacing w:before="60"/>
              <w:rPr>
                <w:lang w:eastAsia="et-EE"/>
              </w:rPr>
            </w:pPr>
            <w:r w:rsidRPr="00E20691">
              <w:rPr>
                <w:lang w:eastAsia="et-EE"/>
              </w:rPr>
              <w:t>A</w:t>
            </w:r>
            <w:r w:rsidR="00167FC1" w:rsidRPr="00E20691">
              <w:rPr>
                <w:lang w:eastAsia="et-EE"/>
              </w:rPr>
              <w:t>as-karukell</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0D0FDA"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KLO9312209</w:t>
            </w:r>
          </w:p>
        </w:tc>
        <w:tc>
          <w:tcPr>
            <w:tcW w:w="2698" w:type="dxa"/>
            <w:noWrap/>
            <w:hideMark/>
          </w:tcPr>
          <w:p w:rsidR="00167FC1" w:rsidRPr="00E20691" w:rsidRDefault="000D0FDA" w:rsidP="008A2241">
            <w:pPr>
              <w:spacing w:before="60"/>
              <w:rPr>
                <w:lang w:eastAsia="et-EE"/>
              </w:rPr>
            </w:pPr>
            <w:r w:rsidRPr="00E20691">
              <w:rPr>
                <w:lang w:eastAsia="et-EE"/>
              </w:rPr>
              <w:t>A</w:t>
            </w:r>
            <w:r w:rsidR="00167FC1" w:rsidRPr="00E20691">
              <w:rPr>
                <w:lang w:eastAsia="et-EE"/>
              </w:rPr>
              <w:t>as-karukell</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0D0FDA"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KLO4000005</w:t>
            </w:r>
          </w:p>
        </w:tc>
        <w:tc>
          <w:tcPr>
            <w:tcW w:w="2698" w:type="dxa"/>
            <w:noWrap/>
            <w:hideMark/>
          </w:tcPr>
          <w:p w:rsidR="00167FC1" w:rsidRPr="00E20691" w:rsidRDefault="00167FC1" w:rsidP="008A2241">
            <w:pPr>
              <w:spacing w:before="60"/>
              <w:rPr>
                <w:lang w:eastAsia="et-EE"/>
              </w:rPr>
            </w:pPr>
            <w:r w:rsidRPr="00E20691">
              <w:rPr>
                <w:lang w:eastAsia="et-EE"/>
              </w:rPr>
              <w:t>Aiataguse allikad</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0D0FDA" w:rsidP="008A2241">
            <w:pPr>
              <w:spacing w:before="60"/>
              <w:rPr>
                <w:lang w:eastAsia="et-EE"/>
              </w:rPr>
            </w:pPr>
            <w:r w:rsidRPr="00E20691">
              <w:rPr>
                <w:lang w:eastAsia="et-EE"/>
              </w:rPr>
              <w:t>A</w:t>
            </w:r>
            <w:r w:rsidR="00167FC1" w:rsidRPr="00E20691">
              <w:rPr>
                <w:lang w:eastAsia="et-EE"/>
              </w:rPr>
              <w:t>llikas</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KLO9336488</w:t>
            </w:r>
          </w:p>
        </w:tc>
        <w:tc>
          <w:tcPr>
            <w:tcW w:w="2698" w:type="dxa"/>
            <w:noWrap/>
            <w:hideMark/>
          </w:tcPr>
          <w:p w:rsidR="00167FC1" w:rsidRPr="00E20691" w:rsidRDefault="000D0FDA" w:rsidP="008A2241">
            <w:pPr>
              <w:spacing w:before="60"/>
              <w:rPr>
                <w:lang w:eastAsia="et-EE"/>
              </w:rPr>
            </w:pPr>
            <w:r w:rsidRPr="00E20691">
              <w:rPr>
                <w:lang w:eastAsia="et-EE"/>
              </w:rPr>
              <w:t>A</w:t>
            </w:r>
            <w:r w:rsidR="00167FC1" w:rsidRPr="00E20691">
              <w:rPr>
                <w:lang w:eastAsia="et-EE"/>
              </w:rPr>
              <w:t>inulehine soovalk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0D0FDA"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KLO9336489</w:t>
            </w:r>
          </w:p>
        </w:tc>
        <w:tc>
          <w:tcPr>
            <w:tcW w:w="2698" w:type="dxa"/>
            <w:noWrap/>
            <w:hideMark/>
          </w:tcPr>
          <w:p w:rsidR="00167FC1" w:rsidRPr="00E20691" w:rsidRDefault="000D0FDA" w:rsidP="008A2241">
            <w:pPr>
              <w:spacing w:before="60"/>
              <w:rPr>
                <w:lang w:eastAsia="et-EE"/>
              </w:rPr>
            </w:pPr>
            <w:r w:rsidRPr="00E20691">
              <w:rPr>
                <w:lang w:eastAsia="et-EE"/>
              </w:rPr>
              <w:t>A</w:t>
            </w:r>
            <w:r w:rsidR="00167FC1" w:rsidRPr="00E20691">
              <w:rPr>
                <w:lang w:eastAsia="et-EE"/>
              </w:rPr>
              <w:t>inulehine soovalk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0D0FDA"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KLO4000006</w:t>
            </w:r>
          </w:p>
        </w:tc>
        <w:tc>
          <w:tcPr>
            <w:tcW w:w="2698" w:type="dxa"/>
            <w:noWrap/>
            <w:hideMark/>
          </w:tcPr>
          <w:p w:rsidR="00167FC1" w:rsidRPr="00E20691" w:rsidRDefault="00167FC1" w:rsidP="008A2241">
            <w:pPr>
              <w:spacing w:before="60"/>
              <w:rPr>
                <w:lang w:eastAsia="et-EE"/>
              </w:rPr>
            </w:pPr>
            <w:r w:rsidRPr="00E20691">
              <w:rPr>
                <w:lang w:eastAsia="et-EE"/>
              </w:rPr>
              <w:t>Amuuri korgipuu</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0D0FDA" w:rsidP="008A2241">
            <w:pPr>
              <w:spacing w:before="60"/>
              <w:rPr>
                <w:lang w:eastAsia="et-EE"/>
              </w:rPr>
            </w:pPr>
            <w:r w:rsidRPr="00E20691">
              <w:rPr>
                <w:lang w:eastAsia="et-EE"/>
              </w:rPr>
              <w:t>P</w:t>
            </w:r>
            <w:r w:rsidR="00167FC1" w:rsidRPr="00E20691">
              <w:rPr>
                <w:lang w:eastAsia="et-EE"/>
              </w:rPr>
              <w:t>uu ja puudegrupid</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KLO4000008</w:t>
            </w:r>
          </w:p>
        </w:tc>
        <w:tc>
          <w:tcPr>
            <w:tcW w:w="2698" w:type="dxa"/>
            <w:noWrap/>
            <w:hideMark/>
          </w:tcPr>
          <w:p w:rsidR="00167FC1" w:rsidRPr="00E20691" w:rsidRDefault="00167FC1" w:rsidP="008A2241">
            <w:pPr>
              <w:spacing w:before="60"/>
              <w:rPr>
                <w:lang w:eastAsia="et-EE"/>
              </w:rPr>
            </w:pPr>
            <w:r w:rsidRPr="00E20691">
              <w:rPr>
                <w:lang w:eastAsia="et-EE"/>
              </w:rPr>
              <w:t xml:space="preserve">Arukase </w:t>
            </w:r>
            <w:proofErr w:type="spellStart"/>
            <w:r w:rsidRPr="00E20691">
              <w:rPr>
                <w:lang w:eastAsia="et-EE"/>
              </w:rPr>
              <w:t>kultivar</w:t>
            </w:r>
            <w:proofErr w:type="spellEnd"/>
            <w:r w:rsidRPr="00E20691">
              <w:rPr>
                <w:lang w:eastAsia="et-EE"/>
              </w:rPr>
              <w:t xml:space="preserve">; </w:t>
            </w:r>
            <w:r w:rsidR="000D0FDA" w:rsidRPr="00E20691">
              <w:rPr>
                <w:lang w:eastAsia="et-EE"/>
              </w:rPr>
              <w:t>l</w:t>
            </w:r>
            <w:r w:rsidRPr="00E20691">
              <w:rPr>
                <w:lang w:eastAsia="et-EE"/>
              </w:rPr>
              <w:t>einakask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0D0FDA" w:rsidP="008A2241">
            <w:pPr>
              <w:spacing w:before="60"/>
              <w:rPr>
                <w:lang w:eastAsia="et-EE"/>
              </w:rPr>
            </w:pPr>
            <w:r w:rsidRPr="00E20691">
              <w:rPr>
                <w:lang w:eastAsia="et-EE"/>
              </w:rPr>
              <w:t>P</w:t>
            </w:r>
            <w:r w:rsidR="00167FC1" w:rsidRPr="00E20691">
              <w:rPr>
                <w:lang w:eastAsia="et-EE"/>
              </w:rPr>
              <w:t>uu ja puudegrupid</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KLO9336475</w:t>
            </w:r>
          </w:p>
        </w:tc>
        <w:tc>
          <w:tcPr>
            <w:tcW w:w="2698" w:type="dxa"/>
            <w:noWrap/>
            <w:hideMark/>
          </w:tcPr>
          <w:p w:rsidR="00167FC1" w:rsidRPr="00E20691" w:rsidRDefault="000D0FDA" w:rsidP="008A2241">
            <w:pPr>
              <w:spacing w:before="60"/>
              <w:rPr>
                <w:lang w:eastAsia="et-EE"/>
              </w:rPr>
            </w:pPr>
            <w:r w:rsidRPr="00E20691">
              <w:rPr>
                <w:lang w:eastAsia="et-EE"/>
              </w:rPr>
              <w:t>B</w:t>
            </w:r>
            <w:r w:rsidR="00167FC1" w:rsidRPr="00E20691">
              <w:rPr>
                <w:lang w:eastAsia="et-EE"/>
              </w:rPr>
              <w:t>alti sõrmkäpp</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0D0FDA"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KLO4000017</w:t>
            </w:r>
          </w:p>
        </w:tc>
        <w:tc>
          <w:tcPr>
            <w:tcW w:w="2698" w:type="dxa"/>
            <w:noWrap/>
            <w:hideMark/>
          </w:tcPr>
          <w:p w:rsidR="00167FC1" w:rsidRPr="00E20691" w:rsidRDefault="00167FC1" w:rsidP="000D0FDA">
            <w:pPr>
              <w:spacing w:before="60"/>
              <w:rPr>
                <w:lang w:eastAsia="et-EE"/>
              </w:rPr>
            </w:pPr>
            <w:proofErr w:type="spellStart"/>
            <w:r w:rsidRPr="00E20691">
              <w:rPr>
                <w:lang w:eastAsia="et-EE"/>
              </w:rPr>
              <w:t>Glehni</w:t>
            </w:r>
            <w:proofErr w:type="spellEnd"/>
            <w:r w:rsidRPr="00E20691">
              <w:rPr>
                <w:lang w:eastAsia="et-EE"/>
              </w:rPr>
              <w:t xml:space="preserve"> pargi allikad</w:t>
            </w:r>
            <w:r w:rsidR="000D0FDA" w:rsidRPr="00E20691">
              <w:rPr>
                <w:lang w:eastAsia="et-EE"/>
              </w:rPr>
              <w:t>,</w:t>
            </w:r>
            <w:r w:rsidRPr="00E20691">
              <w:rPr>
                <w:lang w:eastAsia="et-EE"/>
              </w:rPr>
              <w:t xml:space="preserve"> sh Rõõmuallikas</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0D0FDA" w:rsidP="008A2241">
            <w:pPr>
              <w:spacing w:before="60"/>
              <w:rPr>
                <w:lang w:eastAsia="et-EE"/>
              </w:rPr>
            </w:pPr>
            <w:r w:rsidRPr="00E20691">
              <w:rPr>
                <w:lang w:eastAsia="et-EE"/>
              </w:rPr>
              <w:t>A</w:t>
            </w:r>
            <w:r w:rsidR="00167FC1" w:rsidRPr="00E20691">
              <w:rPr>
                <w:lang w:eastAsia="et-EE"/>
              </w:rPr>
              <w:t>llikas</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KLO9600012</w:t>
            </w:r>
          </w:p>
        </w:tc>
        <w:tc>
          <w:tcPr>
            <w:tcW w:w="2698" w:type="dxa"/>
            <w:noWrap/>
            <w:hideMark/>
          </w:tcPr>
          <w:p w:rsidR="00167FC1" w:rsidRPr="00E20691" w:rsidRDefault="000D0FDA" w:rsidP="008A2241">
            <w:pPr>
              <w:spacing w:before="60"/>
              <w:rPr>
                <w:lang w:eastAsia="et-EE"/>
              </w:rPr>
            </w:pPr>
            <w:r w:rsidRPr="00E20691">
              <w:rPr>
                <w:lang w:eastAsia="et-EE"/>
              </w:rPr>
              <w:t>H</w:t>
            </w:r>
            <w:r w:rsidR="00167FC1" w:rsidRPr="00E20691">
              <w:rPr>
                <w:lang w:eastAsia="et-EE"/>
              </w:rPr>
              <w:t>all hundiseenik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0D0FDA"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KLO9336514</w:t>
            </w:r>
          </w:p>
        </w:tc>
        <w:tc>
          <w:tcPr>
            <w:tcW w:w="2698" w:type="dxa"/>
            <w:noWrap/>
            <w:hideMark/>
          </w:tcPr>
          <w:p w:rsidR="00167FC1" w:rsidRPr="00E20691" w:rsidRDefault="000D0FDA" w:rsidP="008A2241">
            <w:pPr>
              <w:spacing w:before="60"/>
              <w:rPr>
                <w:lang w:eastAsia="et-EE"/>
              </w:rPr>
            </w:pPr>
            <w:r w:rsidRPr="00E20691">
              <w:rPr>
                <w:lang w:eastAsia="et-EE"/>
              </w:rPr>
              <w:t>H</w:t>
            </w:r>
            <w:r w:rsidR="00167FC1" w:rsidRPr="00E20691">
              <w:rPr>
                <w:lang w:eastAsia="et-EE"/>
              </w:rPr>
              <w:t>all käpp</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0D0FDA"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KLO4000020</w:t>
            </w:r>
          </w:p>
        </w:tc>
        <w:tc>
          <w:tcPr>
            <w:tcW w:w="2698" w:type="dxa"/>
            <w:noWrap/>
            <w:hideMark/>
          </w:tcPr>
          <w:p w:rsidR="00167FC1" w:rsidRPr="00E20691" w:rsidRDefault="00167FC1" w:rsidP="008A2241">
            <w:pPr>
              <w:spacing w:before="60"/>
              <w:rPr>
                <w:lang w:eastAsia="et-EE"/>
              </w:rPr>
            </w:pPr>
            <w:r w:rsidRPr="00E20691">
              <w:rPr>
                <w:lang w:eastAsia="et-EE"/>
              </w:rPr>
              <w:t>Hall pähklipuu</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0D0FDA" w:rsidP="008A2241">
            <w:pPr>
              <w:spacing w:before="60"/>
              <w:rPr>
                <w:lang w:eastAsia="et-EE"/>
              </w:rPr>
            </w:pPr>
            <w:r w:rsidRPr="00E20691">
              <w:rPr>
                <w:lang w:eastAsia="et-EE"/>
              </w:rPr>
              <w:t>P</w:t>
            </w:r>
            <w:r w:rsidR="00167FC1" w:rsidRPr="00E20691">
              <w:rPr>
                <w:lang w:eastAsia="et-EE"/>
              </w:rPr>
              <w:t>uu ja puudegrupid</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KLO9115076</w:t>
            </w:r>
          </w:p>
        </w:tc>
        <w:tc>
          <w:tcPr>
            <w:tcW w:w="2698" w:type="dxa"/>
            <w:noWrap/>
            <w:hideMark/>
          </w:tcPr>
          <w:p w:rsidR="00167FC1" w:rsidRPr="00E20691" w:rsidRDefault="000D0FDA" w:rsidP="008A2241">
            <w:pPr>
              <w:spacing w:before="60"/>
              <w:rPr>
                <w:lang w:eastAsia="et-EE"/>
              </w:rPr>
            </w:pPr>
            <w:r w:rsidRPr="00E20691">
              <w:rPr>
                <w:lang w:eastAsia="et-EE"/>
              </w:rPr>
              <w:t>H</w:t>
            </w:r>
            <w:r w:rsidR="00167FC1" w:rsidRPr="00E20691">
              <w:rPr>
                <w:lang w:eastAsia="et-EE"/>
              </w:rPr>
              <w:t>arilik kärnkonn</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0D0FDA"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KLO4000025</w:t>
            </w:r>
          </w:p>
        </w:tc>
        <w:tc>
          <w:tcPr>
            <w:tcW w:w="2698" w:type="dxa"/>
            <w:noWrap/>
            <w:hideMark/>
          </w:tcPr>
          <w:p w:rsidR="00167FC1" w:rsidRPr="00E20691" w:rsidRDefault="00167FC1" w:rsidP="008A2241">
            <w:pPr>
              <w:spacing w:before="60"/>
              <w:rPr>
                <w:lang w:eastAsia="et-EE"/>
              </w:rPr>
            </w:pPr>
            <w:r w:rsidRPr="00E20691">
              <w:rPr>
                <w:lang w:eastAsia="et-EE"/>
              </w:rPr>
              <w:t>Harilik pöök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0D0FDA" w:rsidP="008A2241">
            <w:pPr>
              <w:spacing w:before="60"/>
              <w:rPr>
                <w:lang w:eastAsia="et-EE"/>
              </w:rPr>
            </w:pPr>
            <w:r w:rsidRPr="00E20691">
              <w:rPr>
                <w:lang w:eastAsia="et-EE"/>
              </w:rPr>
              <w:t>P</w:t>
            </w:r>
            <w:r w:rsidR="00167FC1" w:rsidRPr="00E20691">
              <w:rPr>
                <w:lang w:eastAsia="et-EE"/>
              </w:rPr>
              <w:t>uu ja puudegrupid</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KLO9305462</w:t>
            </w:r>
          </w:p>
        </w:tc>
        <w:tc>
          <w:tcPr>
            <w:tcW w:w="2698" w:type="dxa"/>
            <w:noWrap/>
            <w:hideMark/>
          </w:tcPr>
          <w:p w:rsidR="00167FC1" w:rsidRPr="00E20691" w:rsidRDefault="000D0FDA" w:rsidP="008A2241">
            <w:pPr>
              <w:spacing w:before="60"/>
              <w:rPr>
                <w:lang w:eastAsia="et-EE"/>
              </w:rPr>
            </w:pPr>
            <w:r w:rsidRPr="00E20691">
              <w:rPr>
                <w:lang w:eastAsia="et-EE"/>
              </w:rPr>
              <w:t>H</w:t>
            </w:r>
            <w:r w:rsidR="00167FC1" w:rsidRPr="00E20691">
              <w:rPr>
                <w:lang w:eastAsia="et-EE"/>
              </w:rPr>
              <w:t xml:space="preserve">arilik </w:t>
            </w:r>
            <w:proofErr w:type="spellStart"/>
            <w:r w:rsidR="00167FC1" w:rsidRPr="00E20691">
              <w:rPr>
                <w:lang w:eastAsia="et-EE"/>
              </w:rPr>
              <w:t>ungrukold</w:t>
            </w:r>
            <w:proofErr w:type="spellEnd"/>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0D0FDA"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KLO9115424</w:t>
            </w:r>
          </w:p>
        </w:tc>
        <w:tc>
          <w:tcPr>
            <w:tcW w:w="2698" w:type="dxa"/>
            <w:noWrap/>
            <w:hideMark/>
          </w:tcPr>
          <w:p w:rsidR="00167FC1" w:rsidRPr="00E20691" w:rsidRDefault="000D0FDA" w:rsidP="008A2241">
            <w:pPr>
              <w:spacing w:before="60"/>
              <w:rPr>
                <w:lang w:eastAsia="et-EE"/>
              </w:rPr>
            </w:pPr>
            <w:r w:rsidRPr="00E20691">
              <w:rPr>
                <w:lang w:eastAsia="et-EE"/>
              </w:rPr>
              <w:t>H</w:t>
            </w:r>
            <w:r w:rsidR="00167FC1" w:rsidRPr="00E20691">
              <w:rPr>
                <w:lang w:eastAsia="et-EE"/>
              </w:rPr>
              <w:t>iireviu</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0D0FDA"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KLO9312148</w:t>
            </w:r>
          </w:p>
        </w:tc>
        <w:tc>
          <w:tcPr>
            <w:tcW w:w="2698" w:type="dxa"/>
            <w:noWrap/>
            <w:hideMark/>
          </w:tcPr>
          <w:p w:rsidR="00167FC1" w:rsidRPr="00E20691" w:rsidRDefault="006C5862" w:rsidP="008A2241">
            <w:pPr>
              <w:spacing w:before="60"/>
              <w:rPr>
                <w:lang w:eastAsia="et-EE"/>
              </w:rPr>
            </w:pPr>
            <w:r w:rsidRPr="00E20691">
              <w:rPr>
                <w:lang w:eastAsia="et-EE"/>
              </w:rPr>
              <w:t>Kummeli-võtmehein</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0D0FDA"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PLO2001077</w:t>
            </w:r>
          </w:p>
        </w:tc>
        <w:tc>
          <w:tcPr>
            <w:tcW w:w="2698" w:type="dxa"/>
            <w:noWrap/>
            <w:hideMark/>
          </w:tcPr>
          <w:p w:rsidR="00167FC1" w:rsidRPr="00E20691" w:rsidRDefault="00167FC1" w:rsidP="008A2241">
            <w:pPr>
              <w:spacing w:before="60"/>
              <w:rPr>
                <w:lang w:eastAsia="et-EE"/>
              </w:rPr>
            </w:pPr>
            <w:r w:rsidRPr="00E20691">
              <w:rPr>
                <w:lang w:eastAsia="et-EE"/>
              </w:rPr>
              <w:t>Hiiu kummeli-võtmeheina püsielupaiga sihtkaitsevöönd</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0D0FDA" w:rsidP="008A2241">
            <w:pPr>
              <w:spacing w:before="60"/>
              <w:rPr>
                <w:lang w:eastAsia="et-EE"/>
              </w:rPr>
            </w:pPr>
            <w:r w:rsidRPr="00E20691">
              <w:rPr>
                <w:lang w:eastAsia="et-EE"/>
              </w:rPr>
              <w:t>S</w:t>
            </w:r>
            <w:r w:rsidR="00167FC1" w:rsidRPr="00E20691">
              <w:rPr>
                <w:lang w:eastAsia="et-EE"/>
              </w:rPr>
              <w:t>ihtkaitsevöönd</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PLO1000743</w:t>
            </w:r>
          </w:p>
        </w:tc>
        <w:tc>
          <w:tcPr>
            <w:tcW w:w="2698" w:type="dxa"/>
            <w:noWrap/>
            <w:hideMark/>
          </w:tcPr>
          <w:p w:rsidR="00167FC1" w:rsidRPr="00E20691" w:rsidRDefault="00167FC1" w:rsidP="008A2241">
            <w:pPr>
              <w:spacing w:before="60"/>
              <w:rPr>
                <w:lang w:eastAsia="et-EE"/>
              </w:rPr>
            </w:pPr>
            <w:r w:rsidRPr="00E20691">
              <w:rPr>
                <w:lang w:eastAsia="et-EE"/>
              </w:rPr>
              <w:t>Hiiu kummeli-võtmeheina püsielupaik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0D0FDA" w:rsidP="008A2241">
            <w:pPr>
              <w:spacing w:before="60"/>
              <w:rPr>
                <w:lang w:eastAsia="et-EE"/>
              </w:rPr>
            </w:pPr>
            <w:r w:rsidRPr="00E20691">
              <w:rPr>
                <w:lang w:eastAsia="et-EE"/>
              </w:rPr>
              <w:t>K</w:t>
            </w:r>
            <w:r w:rsidR="00167FC1" w:rsidRPr="00E20691">
              <w:rPr>
                <w:lang w:eastAsia="et-EE"/>
              </w:rPr>
              <w:t>aitsealuse liigi püsielupaik</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KLO4000050</w:t>
            </w:r>
          </w:p>
        </w:tc>
        <w:tc>
          <w:tcPr>
            <w:tcW w:w="2698" w:type="dxa"/>
            <w:noWrap/>
            <w:hideMark/>
          </w:tcPr>
          <w:p w:rsidR="00167FC1" w:rsidRPr="00E20691" w:rsidRDefault="00167FC1" w:rsidP="008A2241">
            <w:pPr>
              <w:spacing w:before="60"/>
              <w:rPr>
                <w:lang w:eastAsia="et-EE"/>
              </w:rPr>
            </w:pPr>
            <w:r w:rsidRPr="00E20691">
              <w:rPr>
                <w:lang w:eastAsia="et-EE"/>
              </w:rPr>
              <w:t xml:space="preserve">Hõbevahtra </w:t>
            </w:r>
            <w:proofErr w:type="spellStart"/>
            <w:r w:rsidRPr="00E20691">
              <w:rPr>
                <w:lang w:eastAsia="et-EE"/>
              </w:rPr>
              <w:t>kultivar</w:t>
            </w:r>
            <w:proofErr w:type="spellEnd"/>
            <w:r w:rsidRPr="00E20691">
              <w:rPr>
                <w:lang w:eastAsia="et-EE"/>
              </w:rPr>
              <w:t>, (</w:t>
            </w:r>
            <w:r w:rsidR="009F7352" w:rsidRPr="00E20691">
              <w:rPr>
                <w:lang w:eastAsia="et-EE"/>
              </w:rPr>
              <w:t>l</w:t>
            </w:r>
            <w:r w:rsidRPr="00E20691">
              <w:rPr>
                <w:lang w:eastAsia="et-EE"/>
              </w:rPr>
              <w:t>õhislehine hõbevaher)</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P</w:t>
            </w:r>
            <w:r w:rsidR="00167FC1" w:rsidRPr="00E20691">
              <w:rPr>
                <w:lang w:eastAsia="et-EE"/>
              </w:rPr>
              <w:t>uu ja puudegrupid</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KLO1200601</w:t>
            </w:r>
          </w:p>
        </w:tc>
        <w:tc>
          <w:tcPr>
            <w:tcW w:w="2698" w:type="dxa"/>
            <w:noWrap/>
            <w:hideMark/>
          </w:tcPr>
          <w:p w:rsidR="00167FC1" w:rsidRPr="00E20691" w:rsidRDefault="00167FC1" w:rsidP="008A2241">
            <w:pPr>
              <w:spacing w:before="60"/>
              <w:rPr>
                <w:lang w:eastAsia="et-EE"/>
              </w:rPr>
            </w:pPr>
            <w:proofErr w:type="spellStart"/>
            <w:r w:rsidRPr="00E20691">
              <w:rPr>
                <w:lang w:eastAsia="et-EE"/>
              </w:rPr>
              <w:t>Jannseni</w:t>
            </w:r>
            <w:proofErr w:type="spellEnd"/>
            <w:r w:rsidRPr="00E20691">
              <w:rPr>
                <w:lang w:eastAsia="et-EE"/>
              </w:rPr>
              <w:t xml:space="preserve"> parkmets</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aitsealune park</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KLO9108899</w:t>
            </w:r>
          </w:p>
        </w:tc>
        <w:tc>
          <w:tcPr>
            <w:tcW w:w="2698" w:type="dxa"/>
            <w:noWrap/>
            <w:hideMark/>
          </w:tcPr>
          <w:p w:rsidR="00167FC1" w:rsidRPr="00E20691" w:rsidRDefault="009F7352" w:rsidP="008A2241">
            <w:pPr>
              <w:spacing w:before="60"/>
              <w:rPr>
                <w:lang w:eastAsia="et-EE"/>
              </w:rPr>
            </w:pPr>
            <w:r w:rsidRPr="00E20691">
              <w:rPr>
                <w:lang w:eastAsia="et-EE"/>
              </w:rPr>
              <w:t>J</w:t>
            </w:r>
            <w:r w:rsidR="00167FC1" w:rsidRPr="00E20691">
              <w:rPr>
                <w:lang w:eastAsia="et-EE"/>
              </w:rPr>
              <w:t>õgitiir</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KLO9336522</w:t>
            </w:r>
          </w:p>
        </w:tc>
        <w:tc>
          <w:tcPr>
            <w:tcW w:w="2698"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ahelehine käokeel</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KLO9117128</w:t>
            </w:r>
          </w:p>
        </w:tc>
        <w:tc>
          <w:tcPr>
            <w:tcW w:w="2698"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anakull</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 xml:space="preserve">aitsealuse liigi </w:t>
            </w:r>
            <w:r w:rsidR="00167FC1" w:rsidRPr="00E20691">
              <w:rPr>
                <w:lang w:eastAsia="et-EE"/>
              </w:rPr>
              <w:lastRenderedPageBreak/>
              <w:t>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lastRenderedPageBreak/>
              <w:t>KLO4000066</w:t>
            </w:r>
          </w:p>
        </w:tc>
        <w:tc>
          <w:tcPr>
            <w:tcW w:w="2698" w:type="dxa"/>
            <w:noWrap/>
            <w:hideMark/>
          </w:tcPr>
          <w:p w:rsidR="00167FC1" w:rsidRPr="00E20691" w:rsidRDefault="00167FC1" w:rsidP="008A2241">
            <w:pPr>
              <w:spacing w:before="60"/>
              <w:rPr>
                <w:lang w:eastAsia="et-EE"/>
              </w:rPr>
            </w:pPr>
            <w:r w:rsidRPr="00E20691">
              <w:rPr>
                <w:lang w:eastAsia="et-EE"/>
              </w:rPr>
              <w:t>Kasetuka allikad</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A</w:t>
            </w:r>
            <w:r w:rsidR="00167FC1" w:rsidRPr="00E20691">
              <w:rPr>
                <w:lang w:eastAsia="et-EE"/>
              </w:rPr>
              <w:t>llikas</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KLO9120789</w:t>
            </w:r>
          </w:p>
        </w:tc>
        <w:tc>
          <w:tcPr>
            <w:tcW w:w="2698"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ivisisalik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KLO9120791</w:t>
            </w:r>
          </w:p>
        </w:tc>
        <w:tc>
          <w:tcPr>
            <w:tcW w:w="2698"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ivisisalik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KLO9120794</w:t>
            </w:r>
          </w:p>
        </w:tc>
        <w:tc>
          <w:tcPr>
            <w:tcW w:w="2698"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ivisisalik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KLO9108868</w:t>
            </w:r>
          </w:p>
        </w:tc>
        <w:tc>
          <w:tcPr>
            <w:tcW w:w="2698"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oldvint</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KLO9305192</w:t>
            </w:r>
          </w:p>
        </w:tc>
        <w:tc>
          <w:tcPr>
            <w:tcW w:w="2698"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ummeli-võtmehein</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KLO1200588</w:t>
            </w:r>
          </w:p>
        </w:tc>
        <w:tc>
          <w:tcPr>
            <w:tcW w:w="2698" w:type="dxa"/>
            <w:noWrap/>
            <w:hideMark/>
          </w:tcPr>
          <w:p w:rsidR="00167FC1" w:rsidRPr="00E20691" w:rsidRDefault="00167FC1" w:rsidP="009F7352">
            <w:pPr>
              <w:spacing w:before="60"/>
              <w:rPr>
                <w:lang w:eastAsia="et-EE"/>
              </w:rPr>
            </w:pPr>
            <w:r w:rsidRPr="00E20691">
              <w:rPr>
                <w:lang w:eastAsia="et-EE"/>
              </w:rPr>
              <w:t>Kurni tn 5 aed</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U</w:t>
            </w:r>
            <w:r w:rsidR="00167FC1" w:rsidRPr="00E20691">
              <w:rPr>
                <w:lang w:eastAsia="et-EE"/>
              </w:rPr>
              <w:t xml:space="preserve">uendamata piiridega park, puistu, </w:t>
            </w:r>
            <w:proofErr w:type="spellStart"/>
            <w:r w:rsidR="00167FC1" w:rsidRPr="00E20691">
              <w:rPr>
                <w:lang w:eastAsia="et-EE"/>
              </w:rPr>
              <w:t>arboreetum</w:t>
            </w:r>
            <w:proofErr w:type="spellEnd"/>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KLO9114628</w:t>
            </w:r>
          </w:p>
        </w:tc>
        <w:tc>
          <w:tcPr>
            <w:tcW w:w="2698" w:type="dxa"/>
            <w:noWrap/>
            <w:hideMark/>
          </w:tcPr>
          <w:p w:rsidR="00167FC1" w:rsidRPr="00E20691" w:rsidRDefault="009F7352" w:rsidP="008A2241">
            <w:pPr>
              <w:spacing w:before="60"/>
              <w:rPr>
                <w:lang w:eastAsia="et-EE"/>
              </w:rPr>
            </w:pPr>
            <w:proofErr w:type="spellStart"/>
            <w:r w:rsidRPr="00E20691">
              <w:rPr>
                <w:lang w:eastAsia="et-EE"/>
              </w:rPr>
              <w:t>K</w:t>
            </w:r>
            <w:r w:rsidR="00167FC1" w:rsidRPr="00E20691">
              <w:rPr>
                <w:lang w:eastAsia="et-EE"/>
              </w:rPr>
              <w:t>õre</w:t>
            </w:r>
            <w:proofErr w:type="spellEnd"/>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KLO9101266</w:t>
            </w:r>
          </w:p>
        </w:tc>
        <w:tc>
          <w:tcPr>
            <w:tcW w:w="2698" w:type="dxa"/>
            <w:noWrap/>
            <w:hideMark/>
          </w:tcPr>
          <w:p w:rsidR="00167FC1" w:rsidRPr="00E20691" w:rsidRDefault="009F7352" w:rsidP="008A2241">
            <w:pPr>
              <w:spacing w:before="60"/>
              <w:rPr>
                <w:lang w:eastAsia="et-EE"/>
              </w:rPr>
            </w:pPr>
            <w:proofErr w:type="spellStart"/>
            <w:r w:rsidRPr="00E20691">
              <w:rPr>
                <w:lang w:eastAsia="et-EE"/>
              </w:rPr>
              <w:t>K</w:t>
            </w:r>
            <w:r w:rsidR="00167FC1" w:rsidRPr="00E20691">
              <w:rPr>
                <w:lang w:eastAsia="et-EE"/>
              </w:rPr>
              <w:t>õre</w:t>
            </w:r>
            <w:proofErr w:type="spellEnd"/>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KLO9600521</w:t>
            </w:r>
          </w:p>
        </w:tc>
        <w:tc>
          <w:tcPr>
            <w:tcW w:w="2698"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ährikseen</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KLO9324148</w:t>
            </w:r>
          </w:p>
        </w:tc>
        <w:tc>
          <w:tcPr>
            <w:tcW w:w="2698" w:type="dxa"/>
            <w:noWrap/>
            <w:hideMark/>
          </w:tcPr>
          <w:p w:rsidR="00167FC1" w:rsidRPr="00E20691" w:rsidRDefault="009F7352" w:rsidP="008A2241">
            <w:pPr>
              <w:spacing w:before="60"/>
              <w:rPr>
                <w:lang w:eastAsia="et-EE"/>
              </w:rPr>
            </w:pPr>
            <w:r w:rsidRPr="00E20691">
              <w:rPr>
                <w:lang w:eastAsia="et-EE"/>
              </w:rPr>
              <w:t>L</w:t>
            </w:r>
            <w:r w:rsidR="00167FC1" w:rsidRPr="00E20691">
              <w:rPr>
                <w:lang w:eastAsia="et-EE"/>
              </w:rPr>
              <w:t>aialehine neiuvaip</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KLO9324144</w:t>
            </w:r>
          </w:p>
        </w:tc>
        <w:tc>
          <w:tcPr>
            <w:tcW w:w="2698" w:type="dxa"/>
            <w:noWrap/>
            <w:hideMark/>
          </w:tcPr>
          <w:p w:rsidR="00167FC1" w:rsidRPr="00E20691" w:rsidRDefault="009F7352" w:rsidP="008A2241">
            <w:pPr>
              <w:spacing w:before="60"/>
              <w:rPr>
                <w:lang w:eastAsia="et-EE"/>
              </w:rPr>
            </w:pPr>
            <w:r w:rsidRPr="00E20691">
              <w:rPr>
                <w:lang w:eastAsia="et-EE"/>
              </w:rPr>
              <w:t>L</w:t>
            </w:r>
            <w:r w:rsidR="00167FC1" w:rsidRPr="00E20691">
              <w:rPr>
                <w:lang w:eastAsia="et-EE"/>
              </w:rPr>
              <w:t>aialehine neiuvaip</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KLO9324146</w:t>
            </w:r>
          </w:p>
        </w:tc>
        <w:tc>
          <w:tcPr>
            <w:tcW w:w="2698" w:type="dxa"/>
            <w:noWrap/>
            <w:hideMark/>
          </w:tcPr>
          <w:p w:rsidR="00167FC1" w:rsidRPr="00E20691" w:rsidRDefault="009F7352" w:rsidP="008A2241">
            <w:pPr>
              <w:spacing w:before="60"/>
              <w:rPr>
                <w:lang w:eastAsia="et-EE"/>
              </w:rPr>
            </w:pPr>
            <w:r w:rsidRPr="00E20691">
              <w:rPr>
                <w:lang w:eastAsia="et-EE"/>
              </w:rPr>
              <w:t>L</w:t>
            </w:r>
            <w:r w:rsidR="00167FC1" w:rsidRPr="00E20691">
              <w:rPr>
                <w:lang w:eastAsia="et-EE"/>
              </w:rPr>
              <w:t>aialehine neiuvaip</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KLO9324149</w:t>
            </w:r>
          </w:p>
        </w:tc>
        <w:tc>
          <w:tcPr>
            <w:tcW w:w="2698" w:type="dxa"/>
            <w:noWrap/>
            <w:hideMark/>
          </w:tcPr>
          <w:p w:rsidR="00167FC1" w:rsidRPr="00E20691" w:rsidRDefault="009F7352" w:rsidP="008A2241">
            <w:pPr>
              <w:spacing w:before="60"/>
              <w:rPr>
                <w:lang w:eastAsia="et-EE"/>
              </w:rPr>
            </w:pPr>
            <w:r w:rsidRPr="00E20691">
              <w:rPr>
                <w:lang w:eastAsia="et-EE"/>
              </w:rPr>
              <w:t>L</w:t>
            </w:r>
            <w:r w:rsidR="00167FC1" w:rsidRPr="00E20691">
              <w:rPr>
                <w:lang w:eastAsia="et-EE"/>
              </w:rPr>
              <w:t>aialehine neiuvaip</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KLO9324145</w:t>
            </w:r>
          </w:p>
        </w:tc>
        <w:tc>
          <w:tcPr>
            <w:tcW w:w="2698" w:type="dxa"/>
            <w:noWrap/>
            <w:hideMark/>
          </w:tcPr>
          <w:p w:rsidR="00167FC1" w:rsidRPr="00E20691" w:rsidRDefault="009F7352" w:rsidP="008A2241">
            <w:pPr>
              <w:spacing w:before="60"/>
              <w:rPr>
                <w:lang w:eastAsia="et-EE"/>
              </w:rPr>
            </w:pPr>
            <w:r w:rsidRPr="00E20691">
              <w:rPr>
                <w:lang w:eastAsia="et-EE"/>
              </w:rPr>
              <w:t>L</w:t>
            </w:r>
            <w:r w:rsidR="00167FC1" w:rsidRPr="00E20691">
              <w:rPr>
                <w:lang w:eastAsia="et-EE"/>
              </w:rPr>
              <w:t>aialehine neiuvaip</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KLO9324147</w:t>
            </w:r>
          </w:p>
        </w:tc>
        <w:tc>
          <w:tcPr>
            <w:tcW w:w="2698" w:type="dxa"/>
            <w:noWrap/>
            <w:hideMark/>
          </w:tcPr>
          <w:p w:rsidR="00167FC1" w:rsidRPr="00E20691" w:rsidRDefault="009F7352" w:rsidP="008A2241">
            <w:pPr>
              <w:spacing w:before="60"/>
              <w:rPr>
                <w:lang w:eastAsia="et-EE"/>
              </w:rPr>
            </w:pPr>
            <w:r w:rsidRPr="00E20691">
              <w:rPr>
                <w:lang w:eastAsia="et-EE"/>
              </w:rPr>
              <w:t>L</w:t>
            </w:r>
            <w:r w:rsidR="00167FC1" w:rsidRPr="00E20691">
              <w:rPr>
                <w:lang w:eastAsia="et-EE"/>
              </w:rPr>
              <w:t>aialehine neiuvaip</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KLO4000096</w:t>
            </w:r>
          </w:p>
        </w:tc>
        <w:tc>
          <w:tcPr>
            <w:tcW w:w="2698" w:type="dxa"/>
            <w:noWrap/>
            <w:hideMark/>
          </w:tcPr>
          <w:p w:rsidR="00167FC1" w:rsidRPr="00E20691" w:rsidRDefault="00167FC1" w:rsidP="008A2241">
            <w:pPr>
              <w:spacing w:before="60"/>
              <w:rPr>
                <w:lang w:eastAsia="et-EE"/>
              </w:rPr>
            </w:pPr>
            <w:r w:rsidRPr="00E20691">
              <w:rPr>
                <w:lang w:eastAsia="et-EE"/>
              </w:rPr>
              <w:t>Liiva jaama rahn</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R</w:t>
            </w:r>
            <w:r w:rsidR="00167FC1" w:rsidRPr="00E20691">
              <w:rPr>
                <w:lang w:eastAsia="et-EE"/>
              </w:rPr>
              <w:t>ändrahn ja kivikülv</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KLO9114849</w:t>
            </w:r>
          </w:p>
        </w:tc>
        <w:tc>
          <w:tcPr>
            <w:tcW w:w="2698" w:type="dxa"/>
            <w:noWrap/>
            <w:hideMark/>
          </w:tcPr>
          <w:p w:rsidR="00167FC1" w:rsidRPr="00E20691" w:rsidRDefault="009F7352" w:rsidP="008A2241">
            <w:pPr>
              <w:spacing w:before="60"/>
              <w:rPr>
                <w:lang w:eastAsia="et-EE"/>
              </w:rPr>
            </w:pPr>
            <w:r w:rsidRPr="00E20691">
              <w:rPr>
                <w:lang w:eastAsia="et-EE"/>
              </w:rPr>
              <w:t>L</w:t>
            </w:r>
            <w:r w:rsidR="00167FC1" w:rsidRPr="00E20691">
              <w:rPr>
                <w:lang w:eastAsia="et-EE"/>
              </w:rPr>
              <w:t>õopistrik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KLO9114858</w:t>
            </w:r>
          </w:p>
        </w:tc>
        <w:tc>
          <w:tcPr>
            <w:tcW w:w="2698" w:type="dxa"/>
            <w:noWrap/>
            <w:hideMark/>
          </w:tcPr>
          <w:p w:rsidR="00167FC1" w:rsidRPr="00E20691" w:rsidRDefault="009F7352" w:rsidP="008A2241">
            <w:pPr>
              <w:spacing w:before="60"/>
              <w:rPr>
                <w:lang w:eastAsia="et-EE"/>
              </w:rPr>
            </w:pPr>
            <w:r w:rsidRPr="00E20691">
              <w:rPr>
                <w:lang w:eastAsia="et-EE"/>
              </w:rPr>
              <w:t>M</w:t>
            </w:r>
            <w:r w:rsidR="00167FC1" w:rsidRPr="00E20691">
              <w:rPr>
                <w:lang w:eastAsia="et-EE"/>
              </w:rPr>
              <w:t>usträhn</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KLO9108866</w:t>
            </w:r>
          </w:p>
        </w:tc>
        <w:tc>
          <w:tcPr>
            <w:tcW w:w="2698" w:type="dxa"/>
            <w:noWrap/>
            <w:hideMark/>
          </w:tcPr>
          <w:p w:rsidR="00167FC1" w:rsidRPr="00E20691" w:rsidRDefault="009F7352" w:rsidP="008A2241">
            <w:pPr>
              <w:spacing w:before="60"/>
              <w:rPr>
                <w:lang w:eastAsia="et-EE"/>
              </w:rPr>
            </w:pPr>
            <w:r w:rsidRPr="00E20691">
              <w:rPr>
                <w:lang w:eastAsia="et-EE"/>
              </w:rPr>
              <w:t>M</w:t>
            </w:r>
            <w:r w:rsidR="00167FC1" w:rsidRPr="00E20691">
              <w:rPr>
                <w:lang w:eastAsia="et-EE"/>
              </w:rPr>
              <w:t>usträhn</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KLO9101265</w:t>
            </w:r>
          </w:p>
        </w:tc>
        <w:tc>
          <w:tcPr>
            <w:tcW w:w="2698" w:type="dxa"/>
            <w:noWrap/>
            <w:hideMark/>
          </w:tcPr>
          <w:p w:rsidR="00167FC1" w:rsidRPr="00E20691" w:rsidRDefault="008936AA" w:rsidP="008A2241">
            <w:pPr>
              <w:spacing w:before="60"/>
              <w:rPr>
                <w:lang w:eastAsia="et-EE"/>
              </w:rPr>
            </w:pPr>
            <w:r w:rsidRPr="00E20691">
              <w:rPr>
                <w:lang w:eastAsia="et-EE"/>
              </w:rPr>
              <w:t>Kivisisalik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KLO9101954</w:t>
            </w:r>
          </w:p>
        </w:tc>
        <w:tc>
          <w:tcPr>
            <w:tcW w:w="2698" w:type="dxa"/>
            <w:noWrap/>
            <w:hideMark/>
          </w:tcPr>
          <w:p w:rsidR="00167FC1" w:rsidRPr="00E20691" w:rsidRDefault="008936AA" w:rsidP="008A2241">
            <w:pPr>
              <w:spacing w:before="60"/>
              <w:rPr>
                <w:lang w:eastAsia="et-EE"/>
              </w:rPr>
            </w:pPr>
            <w:proofErr w:type="spellStart"/>
            <w:r w:rsidRPr="00E20691">
              <w:rPr>
                <w:lang w:eastAsia="et-EE"/>
              </w:rPr>
              <w:t>Kõre</w:t>
            </w:r>
            <w:proofErr w:type="spellEnd"/>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 xml:space="preserve">aitsealuse liigi </w:t>
            </w:r>
            <w:r w:rsidR="00167FC1" w:rsidRPr="00E20691">
              <w:rPr>
                <w:lang w:eastAsia="et-EE"/>
              </w:rPr>
              <w:lastRenderedPageBreak/>
              <w:t>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lastRenderedPageBreak/>
              <w:t>KLO9115571</w:t>
            </w:r>
          </w:p>
        </w:tc>
        <w:tc>
          <w:tcPr>
            <w:tcW w:w="2698" w:type="dxa"/>
            <w:noWrap/>
            <w:hideMark/>
          </w:tcPr>
          <w:p w:rsidR="00167FC1" w:rsidRPr="00E20691" w:rsidRDefault="008936AA" w:rsidP="008A2241">
            <w:pPr>
              <w:spacing w:before="60"/>
              <w:rPr>
                <w:lang w:eastAsia="et-EE"/>
              </w:rPr>
            </w:pPr>
            <w:r w:rsidRPr="00E20691">
              <w:rPr>
                <w:lang w:eastAsia="et-EE"/>
              </w:rPr>
              <w:t>Kivisisalik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tcPr>
          <w:p w:rsidR="00167FC1" w:rsidRPr="00E20691" w:rsidRDefault="00167FC1" w:rsidP="008A2241">
            <w:pPr>
              <w:spacing w:before="60"/>
              <w:rPr>
                <w:lang w:eastAsia="et-EE"/>
              </w:rPr>
            </w:pPr>
            <w:r w:rsidRPr="00E20691">
              <w:rPr>
                <w:shd w:val="clear" w:color="auto" w:fill="F7F6F2"/>
              </w:rPr>
              <w:t>K</w:t>
            </w:r>
            <w:r w:rsidRPr="00E20691">
              <w:rPr>
                <w:lang w:eastAsia="et-EE"/>
              </w:rPr>
              <w:t>LO4000116</w:t>
            </w:r>
          </w:p>
        </w:tc>
        <w:tc>
          <w:tcPr>
            <w:tcW w:w="2698" w:type="dxa"/>
            <w:noWrap/>
          </w:tcPr>
          <w:p w:rsidR="00167FC1" w:rsidRPr="00E20691" w:rsidRDefault="00167FC1" w:rsidP="008A2241">
            <w:pPr>
              <w:spacing w:before="60"/>
              <w:rPr>
                <w:lang w:eastAsia="et-EE"/>
              </w:rPr>
            </w:pPr>
            <w:r w:rsidRPr="00E20691">
              <w:rPr>
                <w:lang w:eastAsia="et-EE"/>
              </w:rPr>
              <w:t>Männiku hiidrahn</w:t>
            </w:r>
          </w:p>
        </w:tc>
        <w:tc>
          <w:tcPr>
            <w:tcW w:w="2698" w:type="dxa"/>
            <w:noWrap/>
          </w:tcPr>
          <w:p w:rsidR="00167FC1" w:rsidRPr="00E20691" w:rsidRDefault="00167FC1" w:rsidP="008A2241">
            <w:pPr>
              <w:spacing w:before="60"/>
              <w:rPr>
                <w:lang w:eastAsia="et-EE"/>
              </w:rPr>
            </w:pPr>
            <w:r w:rsidRPr="00E20691">
              <w:rPr>
                <w:lang w:eastAsia="et-EE"/>
              </w:rPr>
              <w:t>Loodusobjekt</w:t>
            </w:r>
          </w:p>
        </w:tc>
        <w:tc>
          <w:tcPr>
            <w:tcW w:w="2273" w:type="dxa"/>
            <w:noWrap/>
          </w:tcPr>
          <w:p w:rsidR="00167FC1" w:rsidRPr="00E20691" w:rsidRDefault="009F7352" w:rsidP="008A2241">
            <w:pPr>
              <w:spacing w:before="60"/>
              <w:rPr>
                <w:lang w:eastAsia="et-EE"/>
              </w:rPr>
            </w:pPr>
            <w:r w:rsidRPr="00E20691">
              <w:rPr>
                <w:lang w:eastAsia="et-EE"/>
              </w:rPr>
              <w:t>R</w:t>
            </w:r>
            <w:r w:rsidR="00167FC1" w:rsidRPr="00E20691">
              <w:rPr>
                <w:lang w:eastAsia="et-EE"/>
              </w:rPr>
              <w:t>ändrahn ja kivikülv</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KLO3100695</w:t>
            </w:r>
          </w:p>
        </w:tc>
        <w:tc>
          <w:tcPr>
            <w:tcW w:w="2698" w:type="dxa"/>
            <w:noWrap/>
            <w:hideMark/>
          </w:tcPr>
          <w:p w:rsidR="00167FC1" w:rsidRPr="00E20691" w:rsidRDefault="00167FC1" w:rsidP="008A2241">
            <w:pPr>
              <w:spacing w:before="60"/>
              <w:rPr>
                <w:lang w:eastAsia="et-EE"/>
              </w:rPr>
            </w:pPr>
            <w:r w:rsidRPr="00E20691">
              <w:rPr>
                <w:lang w:eastAsia="et-EE"/>
              </w:rPr>
              <w:t xml:space="preserve">Männiku </w:t>
            </w:r>
            <w:proofErr w:type="spellStart"/>
            <w:r w:rsidRPr="00E20691">
              <w:rPr>
                <w:lang w:eastAsia="et-EE"/>
              </w:rPr>
              <w:t>kõre</w:t>
            </w:r>
            <w:proofErr w:type="spellEnd"/>
            <w:r w:rsidRPr="00E20691">
              <w:rPr>
                <w:lang w:eastAsia="et-EE"/>
              </w:rPr>
              <w:t xml:space="preserve"> ja kivisisaliku püsielupaiga piiranguvöönd</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P</w:t>
            </w:r>
            <w:r w:rsidR="00167FC1" w:rsidRPr="00E20691">
              <w:rPr>
                <w:lang w:eastAsia="et-EE"/>
              </w:rPr>
              <w:t>iiranguvöönd</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PLO2001512</w:t>
            </w:r>
          </w:p>
        </w:tc>
        <w:tc>
          <w:tcPr>
            <w:tcW w:w="2698" w:type="dxa"/>
            <w:noWrap/>
            <w:hideMark/>
          </w:tcPr>
          <w:p w:rsidR="00167FC1" w:rsidRPr="00E20691" w:rsidRDefault="00167FC1" w:rsidP="008A2241">
            <w:pPr>
              <w:spacing w:before="60"/>
              <w:rPr>
                <w:lang w:eastAsia="et-EE"/>
              </w:rPr>
            </w:pPr>
            <w:r w:rsidRPr="00E20691">
              <w:rPr>
                <w:lang w:eastAsia="et-EE"/>
              </w:rPr>
              <w:t xml:space="preserve">Männiku </w:t>
            </w:r>
            <w:proofErr w:type="spellStart"/>
            <w:r w:rsidRPr="00E20691">
              <w:rPr>
                <w:lang w:eastAsia="et-EE"/>
              </w:rPr>
              <w:t>kõre</w:t>
            </w:r>
            <w:proofErr w:type="spellEnd"/>
            <w:r w:rsidRPr="00E20691">
              <w:rPr>
                <w:lang w:eastAsia="et-EE"/>
              </w:rPr>
              <w:t xml:space="preserve"> ja kivisisaliku püsielupaiga piiranguvöönd</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P</w:t>
            </w:r>
            <w:r w:rsidR="00167FC1" w:rsidRPr="00E20691">
              <w:rPr>
                <w:lang w:eastAsia="et-EE"/>
              </w:rPr>
              <w:t>iiranguvöönd</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PLO1000893</w:t>
            </w:r>
          </w:p>
        </w:tc>
        <w:tc>
          <w:tcPr>
            <w:tcW w:w="2698" w:type="dxa"/>
            <w:noWrap/>
            <w:hideMark/>
          </w:tcPr>
          <w:p w:rsidR="00167FC1" w:rsidRPr="00E20691" w:rsidRDefault="00167FC1" w:rsidP="008A2241">
            <w:pPr>
              <w:spacing w:before="60"/>
              <w:rPr>
                <w:lang w:eastAsia="et-EE"/>
              </w:rPr>
            </w:pPr>
            <w:r w:rsidRPr="00E20691">
              <w:rPr>
                <w:lang w:eastAsia="et-EE"/>
              </w:rPr>
              <w:t xml:space="preserve">Männiku </w:t>
            </w:r>
            <w:proofErr w:type="spellStart"/>
            <w:r w:rsidRPr="00E20691">
              <w:rPr>
                <w:lang w:eastAsia="et-EE"/>
              </w:rPr>
              <w:t>kõre</w:t>
            </w:r>
            <w:proofErr w:type="spellEnd"/>
            <w:r w:rsidRPr="00E20691">
              <w:rPr>
                <w:lang w:eastAsia="et-EE"/>
              </w:rPr>
              <w:t xml:space="preserve"> ja kivisisaliku püsielupaik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püsielupaik</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KLO3000592</w:t>
            </w:r>
          </w:p>
        </w:tc>
        <w:tc>
          <w:tcPr>
            <w:tcW w:w="2698" w:type="dxa"/>
            <w:noWrap/>
            <w:hideMark/>
          </w:tcPr>
          <w:p w:rsidR="00167FC1" w:rsidRPr="00E20691" w:rsidRDefault="00167FC1" w:rsidP="008A2241">
            <w:pPr>
              <w:spacing w:before="60"/>
              <w:rPr>
                <w:lang w:eastAsia="et-EE"/>
              </w:rPr>
            </w:pPr>
            <w:r w:rsidRPr="00E20691">
              <w:rPr>
                <w:lang w:eastAsia="et-EE"/>
              </w:rPr>
              <w:t xml:space="preserve">Männiku </w:t>
            </w:r>
            <w:proofErr w:type="spellStart"/>
            <w:r w:rsidRPr="00E20691">
              <w:rPr>
                <w:lang w:eastAsia="et-EE"/>
              </w:rPr>
              <w:t>kõre</w:t>
            </w:r>
            <w:proofErr w:type="spellEnd"/>
            <w:r w:rsidRPr="00E20691">
              <w:rPr>
                <w:lang w:eastAsia="et-EE"/>
              </w:rPr>
              <w:t xml:space="preserve"> ja kivisisaliku püsielupaik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püsielupaik</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KLO9106138</w:t>
            </w:r>
          </w:p>
        </w:tc>
        <w:tc>
          <w:tcPr>
            <w:tcW w:w="2698" w:type="dxa"/>
            <w:noWrap/>
            <w:hideMark/>
          </w:tcPr>
          <w:p w:rsidR="00167FC1" w:rsidRPr="00E20691" w:rsidRDefault="009F7352" w:rsidP="008A2241">
            <w:pPr>
              <w:spacing w:before="60"/>
              <w:rPr>
                <w:lang w:eastAsia="et-EE"/>
              </w:rPr>
            </w:pPr>
            <w:r w:rsidRPr="00E20691">
              <w:rPr>
                <w:lang w:eastAsia="et-EE"/>
              </w:rPr>
              <w:t>N</w:t>
            </w:r>
            <w:r w:rsidR="00167FC1" w:rsidRPr="00E20691">
              <w:rPr>
                <w:lang w:eastAsia="et-EE"/>
              </w:rPr>
              <w:t>õmmekiur</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KLO9106018</w:t>
            </w:r>
          </w:p>
        </w:tc>
        <w:tc>
          <w:tcPr>
            <w:tcW w:w="2698" w:type="dxa"/>
            <w:noWrap/>
            <w:hideMark/>
          </w:tcPr>
          <w:p w:rsidR="00167FC1" w:rsidRPr="00E20691" w:rsidRDefault="009F7352" w:rsidP="008A2241">
            <w:pPr>
              <w:spacing w:before="60"/>
              <w:rPr>
                <w:lang w:eastAsia="et-EE"/>
              </w:rPr>
            </w:pPr>
            <w:r w:rsidRPr="00E20691">
              <w:rPr>
                <w:lang w:eastAsia="et-EE"/>
              </w:rPr>
              <w:t>N</w:t>
            </w:r>
            <w:r w:rsidR="00167FC1" w:rsidRPr="00E20691">
              <w:rPr>
                <w:lang w:eastAsia="et-EE"/>
              </w:rPr>
              <w:t>õmmelõoke</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KLO9108865</w:t>
            </w:r>
          </w:p>
        </w:tc>
        <w:tc>
          <w:tcPr>
            <w:tcW w:w="2698" w:type="dxa"/>
            <w:noWrap/>
            <w:hideMark/>
          </w:tcPr>
          <w:p w:rsidR="00167FC1" w:rsidRPr="00E20691" w:rsidRDefault="009F7352" w:rsidP="008A2241">
            <w:pPr>
              <w:spacing w:before="60"/>
              <w:rPr>
                <w:lang w:eastAsia="et-EE"/>
              </w:rPr>
            </w:pPr>
            <w:r w:rsidRPr="00E20691">
              <w:rPr>
                <w:lang w:eastAsia="et-EE"/>
              </w:rPr>
              <w:t>N</w:t>
            </w:r>
            <w:r w:rsidR="00167FC1" w:rsidRPr="00E20691">
              <w:rPr>
                <w:lang w:eastAsia="et-EE"/>
              </w:rPr>
              <w:t>õmmelõoke</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KLO1000548</w:t>
            </w:r>
          </w:p>
        </w:tc>
        <w:tc>
          <w:tcPr>
            <w:tcW w:w="2698" w:type="dxa"/>
            <w:noWrap/>
            <w:hideMark/>
          </w:tcPr>
          <w:p w:rsidR="00167FC1" w:rsidRPr="00E20691" w:rsidRDefault="00167FC1" w:rsidP="008A2241">
            <w:pPr>
              <w:spacing w:before="60"/>
              <w:rPr>
                <w:lang w:eastAsia="et-EE"/>
              </w:rPr>
            </w:pPr>
            <w:r w:rsidRPr="00E20691">
              <w:rPr>
                <w:lang w:eastAsia="et-EE"/>
              </w:rPr>
              <w:t>Nõmme-Mustamäe maastikukaitseala</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M</w:t>
            </w:r>
            <w:r w:rsidR="00167FC1" w:rsidRPr="00E20691">
              <w:rPr>
                <w:lang w:eastAsia="et-EE"/>
              </w:rPr>
              <w:t>aastikukaitseala</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KLO9305428</w:t>
            </w:r>
          </w:p>
        </w:tc>
        <w:tc>
          <w:tcPr>
            <w:tcW w:w="2698" w:type="dxa"/>
            <w:noWrap/>
            <w:hideMark/>
          </w:tcPr>
          <w:p w:rsidR="00167FC1" w:rsidRPr="00E20691" w:rsidRDefault="009F7352" w:rsidP="008A2241">
            <w:pPr>
              <w:spacing w:before="60"/>
              <w:rPr>
                <w:lang w:eastAsia="et-EE"/>
              </w:rPr>
            </w:pPr>
            <w:r w:rsidRPr="00E20691">
              <w:rPr>
                <w:lang w:eastAsia="et-EE"/>
              </w:rPr>
              <w:t>N</w:t>
            </w:r>
            <w:r w:rsidR="00167FC1" w:rsidRPr="00E20691">
              <w:rPr>
                <w:lang w:eastAsia="et-EE"/>
              </w:rPr>
              <w:t>õmmnelk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KLO9328454</w:t>
            </w:r>
          </w:p>
        </w:tc>
        <w:tc>
          <w:tcPr>
            <w:tcW w:w="2698" w:type="dxa"/>
            <w:noWrap/>
            <w:hideMark/>
          </w:tcPr>
          <w:p w:rsidR="00167FC1" w:rsidRPr="00E20691" w:rsidRDefault="009F7352" w:rsidP="008A2241">
            <w:pPr>
              <w:spacing w:before="60"/>
              <w:rPr>
                <w:lang w:eastAsia="et-EE"/>
              </w:rPr>
            </w:pPr>
            <w:r w:rsidRPr="00E20691">
              <w:rPr>
                <w:lang w:eastAsia="et-EE"/>
              </w:rPr>
              <w:t>N</w:t>
            </w:r>
            <w:r w:rsidR="00167FC1" w:rsidRPr="00E20691">
              <w:rPr>
                <w:lang w:eastAsia="et-EE"/>
              </w:rPr>
              <w:t>õmmnelk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KLO9305452</w:t>
            </w:r>
          </w:p>
        </w:tc>
        <w:tc>
          <w:tcPr>
            <w:tcW w:w="2698" w:type="dxa"/>
            <w:noWrap/>
            <w:hideMark/>
          </w:tcPr>
          <w:p w:rsidR="00167FC1" w:rsidRPr="00E20691" w:rsidRDefault="009F7352" w:rsidP="008A2241">
            <w:pPr>
              <w:spacing w:before="60"/>
              <w:rPr>
                <w:lang w:eastAsia="et-EE"/>
              </w:rPr>
            </w:pPr>
            <w:r w:rsidRPr="00E20691">
              <w:rPr>
                <w:lang w:eastAsia="et-EE"/>
              </w:rPr>
              <w:t>N</w:t>
            </w:r>
            <w:r w:rsidR="00167FC1" w:rsidRPr="00E20691">
              <w:rPr>
                <w:lang w:eastAsia="et-EE"/>
              </w:rPr>
              <w:t>õmmnelk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KLO9305440</w:t>
            </w:r>
          </w:p>
        </w:tc>
        <w:tc>
          <w:tcPr>
            <w:tcW w:w="2698" w:type="dxa"/>
            <w:noWrap/>
            <w:hideMark/>
          </w:tcPr>
          <w:p w:rsidR="00167FC1" w:rsidRPr="00E20691" w:rsidRDefault="009F7352" w:rsidP="008A2241">
            <w:pPr>
              <w:spacing w:before="60"/>
              <w:rPr>
                <w:lang w:eastAsia="et-EE"/>
              </w:rPr>
            </w:pPr>
            <w:r w:rsidRPr="00E20691">
              <w:rPr>
                <w:lang w:eastAsia="et-EE"/>
              </w:rPr>
              <w:t>N</w:t>
            </w:r>
            <w:r w:rsidR="00167FC1" w:rsidRPr="00E20691">
              <w:rPr>
                <w:lang w:eastAsia="et-EE"/>
              </w:rPr>
              <w:t>õmmnelk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KLO1200598</w:t>
            </w:r>
          </w:p>
        </w:tc>
        <w:tc>
          <w:tcPr>
            <w:tcW w:w="2698" w:type="dxa"/>
            <w:noWrap/>
            <w:hideMark/>
          </w:tcPr>
          <w:p w:rsidR="00167FC1" w:rsidRPr="00E20691" w:rsidRDefault="00167FC1" w:rsidP="008A2241">
            <w:pPr>
              <w:spacing w:before="60"/>
              <w:rPr>
                <w:lang w:eastAsia="et-EE"/>
              </w:rPr>
            </w:pPr>
            <w:r w:rsidRPr="00E20691">
              <w:rPr>
                <w:lang w:eastAsia="et-EE"/>
              </w:rPr>
              <w:t>Oravamäe park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aitsealune park</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KLO4000128</w:t>
            </w:r>
          </w:p>
        </w:tc>
        <w:tc>
          <w:tcPr>
            <w:tcW w:w="2698" w:type="dxa"/>
            <w:noWrap/>
            <w:hideMark/>
          </w:tcPr>
          <w:p w:rsidR="00167FC1" w:rsidRPr="00E20691" w:rsidRDefault="00167FC1" w:rsidP="008A2241">
            <w:pPr>
              <w:spacing w:before="60"/>
              <w:rPr>
                <w:lang w:eastAsia="et-EE"/>
              </w:rPr>
            </w:pPr>
            <w:r w:rsidRPr="00E20691">
              <w:rPr>
                <w:lang w:eastAsia="et-EE"/>
              </w:rPr>
              <w:t>Paberikask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P</w:t>
            </w:r>
            <w:r w:rsidR="00167FC1" w:rsidRPr="00E20691">
              <w:rPr>
                <w:lang w:eastAsia="et-EE"/>
              </w:rPr>
              <w:t>uu ja puudegrupid</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KLO1200366</w:t>
            </w:r>
          </w:p>
        </w:tc>
        <w:tc>
          <w:tcPr>
            <w:tcW w:w="2698" w:type="dxa"/>
            <w:noWrap/>
            <w:hideMark/>
          </w:tcPr>
          <w:p w:rsidR="00167FC1" w:rsidRPr="00E20691" w:rsidRDefault="00167FC1" w:rsidP="009F7352">
            <w:pPr>
              <w:spacing w:before="60"/>
              <w:rPr>
                <w:lang w:eastAsia="et-EE"/>
              </w:rPr>
            </w:pPr>
            <w:r w:rsidRPr="00E20691">
              <w:rPr>
                <w:lang w:eastAsia="et-EE"/>
              </w:rPr>
              <w:t>Palli tn</w:t>
            </w:r>
            <w:r w:rsidR="009F7352" w:rsidRPr="00E20691">
              <w:rPr>
                <w:lang w:eastAsia="et-EE"/>
              </w:rPr>
              <w:t xml:space="preserve"> </w:t>
            </w:r>
            <w:r w:rsidRPr="00E20691">
              <w:rPr>
                <w:lang w:eastAsia="et-EE"/>
              </w:rPr>
              <w:t>4 ja 6 aed</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U</w:t>
            </w:r>
            <w:r w:rsidR="00167FC1" w:rsidRPr="00E20691">
              <w:rPr>
                <w:lang w:eastAsia="et-EE"/>
              </w:rPr>
              <w:t xml:space="preserve">uendamata piiridega park, puistu, </w:t>
            </w:r>
            <w:proofErr w:type="spellStart"/>
            <w:r w:rsidR="00167FC1" w:rsidRPr="00E20691">
              <w:rPr>
                <w:lang w:eastAsia="et-EE"/>
              </w:rPr>
              <w:t>arboreetum</w:t>
            </w:r>
            <w:proofErr w:type="spellEnd"/>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KLO9115859</w:t>
            </w:r>
          </w:p>
        </w:tc>
        <w:tc>
          <w:tcPr>
            <w:tcW w:w="2698" w:type="dxa"/>
            <w:noWrap/>
            <w:hideMark/>
          </w:tcPr>
          <w:p w:rsidR="00167FC1" w:rsidRPr="00E20691" w:rsidRDefault="009F7352" w:rsidP="008A2241">
            <w:pPr>
              <w:spacing w:before="60"/>
              <w:rPr>
                <w:lang w:eastAsia="et-EE"/>
              </w:rPr>
            </w:pPr>
            <w:r w:rsidRPr="00E20691">
              <w:rPr>
                <w:lang w:eastAsia="et-EE"/>
              </w:rPr>
              <w:t>P</w:t>
            </w:r>
            <w:r w:rsidR="00167FC1" w:rsidRPr="00E20691">
              <w:rPr>
                <w:lang w:eastAsia="et-EE"/>
              </w:rPr>
              <w:t>argi-nahkhiir</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KLO9306404</w:t>
            </w:r>
          </w:p>
        </w:tc>
        <w:tc>
          <w:tcPr>
            <w:tcW w:w="2698" w:type="dxa"/>
            <w:noWrap/>
            <w:hideMark/>
          </w:tcPr>
          <w:p w:rsidR="00167FC1" w:rsidRPr="00E20691" w:rsidRDefault="009F7352" w:rsidP="008A2241">
            <w:pPr>
              <w:spacing w:before="60"/>
              <w:rPr>
                <w:lang w:eastAsia="et-EE"/>
              </w:rPr>
            </w:pPr>
            <w:r w:rsidRPr="00E20691">
              <w:rPr>
                <w:lang w:eastAsia="et-EE"/>
              </w:rPr>
              <w:t>P</w:t>
            </w:r>
            <w:r w:rsidR="00167FC1" w:rsidRPr="00E20691">
              <w:rPr>
                <w:lang w:eastAsia="et-EE"/>
              </w:rPr>
              <w:t>ruunikas pesajuur</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KLO9116327</w:t>
            </w:r>
          </w:p>
        </w:tc>
        <w:tc>
          <w:tcPr>
            <w:tcW w:w="2698" w:type="dxa"/>
            <w:noWrap/>
            <w:hideMark/>
          </w:tcPr>
          <w:p w:rsidR="00167FC1" w:rsidRPr="00E20691" w:rsidRDefault="009F7352" w:rsidP="008A2241">
            <w:pPr>
              <w:spacing w:before="60"/>
              <w:rPr>
                <w:lang w:eastAsia="et-EE"/>
              </w:rPr>
            </w:pPr>
            <w:r w:rsidRPr="00E20691">
              <w:rPr>
                <w:lang w:eastAsia="et-EE"/>
              </w:rPr>
              <w:t>P</w:t>
            </w:r>
            <w:r w:rsidR="00167FC1" w:rsidRPr="00E20691">
              <w:rPr>
                <w:lang w:eastAsia="et-EE"/>
              </w:rPr>
              <w:t>õhja-nahkhiir</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KLO9116321</w:t>
            </w:r>
          </w:p>
        </w:tc>
        <w:tc>
          <w:tcPr>
            <w:tcW w:w="2698" w:type="dxa"/>
            <w:noWrap/>
            <w:hideMark/>
          </w:tcPr>
          <w:p w:rsidR="00167FC1" w:rsidRPr="00E20691" w:rsidRDefault="009F7352" w:rsidP="008A2241">
            <w:pPr>
              <w:spacing w:before="60"/>
              <w:rPr>
                <w:lang w:eastAsia="et-EE"/>
              </w:rPr>
            </w:pPr>
            <w:r w:rsidRPr="00E20691">
              <w:rPr>
                <w:lang w:eastAsia="et-EE"/>
              </w:rPr>
              <w:t>P</w:t>
            </w:r>
            <w:r w:rsidR="00167FC1" w:rsidRPr="00E20691">
              <w:rPr>
                <w:lang w:eastAsia="et-EE"/>
              </w:rPr>
              <w:t>õhja-nahkhiir</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lastRenderedPageBreak/>
              <w:t>KLO9116337</w:t>
            </w:r>
          </w:p>
        </w:tc>
        <w:tc>
          <w:tcPr>
            <w:tcW w:w="2698" w:type="dxa"/>
            <w:noWrap/>
            <w:hideMark/>
          </w:tcPr>
          <w:p w:rsidR="00167FC1" w:rsidRPr="00E20691" w:rsidRDefault="009F7352" w:rsidP="008A2241">
            <w:pPr>
              <w:spacing w:before="60"/>
              <w:rPr>
                <w:lang w:eastAsia="et-EE"/>
              </w:rPr>
            </w:pPr>
            <w:r w:rsidRPr="00E20691">
              <w:rPr>
                <w:lang w:eastAsia="et-EE"/>
              </w:rPr>
              <w:t>P</w:t>
            </w:r>
            <w:r w:rsidR="00167FC1" w:rsidRPr="00E20691">
              <w:rPr>
                <w:lang w:eastAsia="et-EE"/>
              </w:rPr>
              <w:t>õhja-nahkhiir</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KLO9116324</w:t>
            </w:r>
          </w:p>
        </w:tc>
        <w:tc>
          <w:tcPr>
            <w:tcW w:w="2698" w:type="dxa"/>
            <w:noWrap/>
            <w:hideMark/>
          </w:tcPr>
          <w:p w:rsidR="00167FC1" w:rsidRPr="00E20691" w:rsidRDefault="009F7352" w:rsidP="008A2241">
            <w:pPr>
              <w:spacing w:before="60"/>
              <w:rPr>
                <w:lang w:eastAsia="et-EE"/>
              </w:rPr>
            </w:pPr>
            <w:r w:rsidRPr="00E20691">
              <w:rPr>
                <w:lang w:eastAsia="et-EE"/>
              </w:rPr>
              <w:t>P</w:t>
            </w:r>
            <w:r w:rsidR="00167FC1" w:rsidRPr="00E20691">
              <w:rPr>
                <w:lang w:eastAsia="et-EE"/>
              </w:rPr>
              <w:t>õhja-nahkhiir</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KLO9115641</w:t>
            </w:r>
          </w:p>
        </w:tc>
        <w:tc>
          <w:tcPr>
            <w:tcW w:w="2698" w:type="dxa"/>
            <w:noWrap/>
            <w:hideMark/>
          </w:tcPr>
          <w:p w:rsidR="00167FC1" w:rsidRPr="00E20691" w:rsidRDefault="009F7352" w:rsidP="008A2241">
            <w:pPr>
              <w:spacing w:before="60"/>
              <w:rPr>
                <w:lang w:eastAsia="et-EE"/>
              </w:rPr>
            </w:pPr>
            <w:r w:rsidRPr="00E20691">
              <w:rPr>
                <w:lang w:eastAsia="et-EE"/>
              </w:rPr>
              <w:t>P</w:t>
            </w:r>
            <w:r w:rsidR="00167FC1" w:rsidRPr="00E20691">
              <w:rPr>
                <w:lang w:eastAsia="et-EE"/>
              </w:rPr>
              <w:t>õhja-nahkhiir</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KLO9106074</w:t>
            </w:r>
          </w:p>
        </w:tc>
        <w:tc>
          <w:tcPr>
            <w:tcW w:w="2698" w:type="dxa"/>
            <w:noWrap/>
            <w:hideMark/>
          </w:tcPr>
          <w:p w:rsidR="00167FC1" w:rsidRPr="00E20691" w:rsidRDefault="009F7352" w:rsidP="008A2241">
            <w:pPr>
              <w:spacing w:before="60"/>
              <w:rPr>
                <w:lang w:eastAsia="et-EE"/>
              </w:rPr>
            </w:pPr>
            <w:r w:rsidRPr="00E20691">
              <w:rPr>
                <w:lang w:eastAsia="et-EE"/>
              </w:rPr>
              <w:t>P</w:t>
            </w:r>
            <w:r w:rsidR="00167FC1" w:rsidRPr="00E20691">
              <w:rPr>
                <w:lang w:eastAsia="et-EE"/>
              </w:rPr>
              <w:t>õldtsiitsitaja</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KLO5000022</w:t>
            </w:r>
          </w:p>
        </w:tc>
        <w:tc>
          <w:tcPr>
            <w:tcW w:w="2698" w:type="dxa"/>
            <w:noWrap/>
            <w:hideMark/>
          </w:tcPr>
          <w:p w:rsidR="00167FC1" w:rsidRPr="00E20691" w:rsidRDefault="00167FC1" w:rsidP="008A2241">
            <w:pPr>
              <w:spacing w:before="60"/>
              <w:rPr>
                <w:lang w:eastAsia="et-EE"/>
              </w:rPr>
            </w:pPr>
            <w:r w:rsidRPr="00E20691">
              <w:rPr>
                <w:lang w:eastAsia="et-EE"/>
              </w:rPr>
              <w:t>Pääsküla raba</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9F7352" w:rsidP="008A2241">
            <w:pPr>
              <w:spacing w:before="60"/>
              <w:rPr>
                <w:lang w:eastAsia="et-EE"/>
              </w:rPr>
            </w:pPr>
            <w:r w:rsidRPr="00E20691">
              <w:rPr>
                <w:lang w:eastAsia="et-EE"/>
              </w:rPr>
              <w:t>K</w:t>
            </w:r>
            <w:r w:rsidR="00167FC1" w:rsidRPr="00E20691">
              <w:rPr>
                <w:lang w:eastAsia="et-EE"/>
              </w:rPr>
              <w:t>ohalik kaitstav objekt</w:t>
            </w:r>
          </w:p>
        </w:tc>
      </w:tr>
      <w:tr w:rsidR="00167FC1" w:rsidRPr="00E20691" w:rsidTr="00B3377D">
        <w:trPr>
          <w:trHeight w:val="300"/>
        </w:trPr>
        <w:tc>
          <w:tcPr>
            <w:tcW w:w="1545" w:type="dxa"/>
            <w:noWrap/>
          </w:tcPr>
          <w:p w:rsidR="00167FC1" w:rsidRPr="00E20691" w:rsidRDefault="00167FC1" w:rsidP="008A2241">
            <w:pPr>
              <w:spacing w:before="60"/>
              <w:rPr>
                <w:lang w:eastAsia="et-EE"/>
              </w:rPr>
            </w:pPr>
            <w:r w:rsidRPr="00E20691">
              <w:rPr>
                <w:lang w:eastAsia="et-EE"/>
              </w:rPr>
              <w:t>KLO4001245</w:t>
            </w:r>
          </w:p>
        </w:tc>
        <w:tc>
          <w:tcPr>
            <w:tcW w:w="2698" w:type="dxa"/>
            <w:noWrap/>
          </w:tcPr>
          <w:p w:rsidR="00167FC1" w:rsidRPr="00E20691" w:rsidRDefault="00167FC1" w:rsidP="008A2241">
            <w:pPr>
              <w:spacing w:before="60"/>
              <w:rPr>
                <w:lang w:eastAsia="et-EE"/>
              </w:rPr>
            </w:pPr>
            <w:r w:rsidRPr="00E20691">
              <w:rPr>
                <w:lang w:eastAsia="et-EE"/>
              </w:rPr>
              <w:t>Rahumäe hiidrahn</w:t>
            </w:r>
          </w:p>
        </w:tc>
        <w:tc>
          <w:tcPr>
            <w:tcW w:w="2698" w:type="dxa"/>
            <w:noWrap/>
          </w:tcPr>
          <w:p w:rsidR="00167FC1" w:rsidRPr="00E20691" w:rsidRDefault="00167FC1" w:rsidP="008A2241">
            <w:pPr>
              <w:spacing w:before="60"/>
              <w:rPr>
                <w:lang w:eastAsia="et-EE"/>
              </w:rPr>
            </w:pPr>
            <w:r w:rsidRPr="00E20691">
              <w:rPr>
                <w:lang w:eastAsia="et-EE"/>
              </w:rPr>
              <w:t>Loodusobjekt</w:t>
            </w:r>
          </w:p>
        </w:tc>
        <w:tc>
          <w:tcPr>
            <w:tcW w:w="2273" w:type="dxa"/>
            <w:noWrap/>
          </w:tcPr>
          <w:p w:rsidR="00167FC1" w:rsidRPr="00E20691" w:rsidRDefault="009F7352" w:rsidP="008A2241">
            <w:pPr>
              <w:spacing w:before="60"/>
              <w:rPr>
                <w:lang w:eastAsia="et-EE"/>
              </w:rPr>
            </w:pPr>
            <w:r w:rsidRPr="00E20691">
              <w:rPr>
                <w:lang w:eastAsia="et-EE"/>
              </w:rPr>
              <w:t>R</w:t>
            </w:r>
            <w:r w:rsidR="00167FC1" w:rsidRPr="00E20691">
              <w:rPr>
                <w:lang w:eastAsia="et-EE"/>
              </w:rPr>
              <w:t>ändrahn ja kivikülv</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RAH0000451</w:t>
            </w:r>
          </w:p>
        </w:tc>
        <w:tc>
          <w:tcPr>
            <w:tcW w:w="2698" w:type="dxa"/>
            <w:noWrap/>
            <w:hideMark/>
          </w:tcPr>
          <w:p w:rsidR="00167FC1" w:rsidRPr="00E20691" w:rsidRDefault="00167FC1" w:rsidP="008A2241">
            <w:pPr>
              <w:spacing w:before="60"/>
              <w:rPr>
                <w:lang w:eastAsia="et-EE"/>
              </w:rPr>
            </w:pPr>
            <w:r w:rsidRPr="00E20691">
              <w:rPr>
                <w:lang w:eastAsia="et-EE"/>
              </w:rPr>
              <w:t>Rahumäe loodusala</w:t>
            </w:r>
          </w:p>
        </w:tc>
        <w:tc>
          <w:tcPr>
            <w:tcW w:w="2698" w:type="dxa"/>
            <w:noWrap/>
            <w:hideMark/>
          </w:tcPr>
          <w:p w:rsidR="00167FC1" w:rsidRPr="00E20691" w:rsidRDefault="00167FC1" w:rsidP="008A2241">
            <w:pPr>
              <w:spacing w:before="60"/>
              <w:rPr>
                <w:lang w:eastAsia="et-EE"/>
              </w:rPr>
            </w:pPr>
            <w:r w:rsidRPr="00E20691">
              <w:rPr>
                <w:lang w:eastAsia="et-EE"/>
              </w:rPr>
              <w:t>Rahvusvahelise tähtsusega ala</w:t>
            </w:r>
          </w:p>
        </w:tc>
        <w:tc>
          <w:tcPr>
            <w:tcW w:w="2273" w:type="dxa"/>
            <w:noWrap/>
            <w:hideMark/>
          </w:tcPr>
          <w:p w:rsidR="00167FC1" w:rsidRPr="00E20691" w:rsidRDefault="00167FC1" w:rsidP="008A2241">
            <w:pPr>
              <w:spacing w:before="60"/>
              <w:rPr>
                <w:lang w:eastAsia="et-EE"/>
              </w:rPr>
            </w:pPr>
            <w:r w:rsidRPr="00E20691">
              <w:rPr>
                <w:lang w:eastAsia="et-EE"/>
              </w:rPr>
              <w:t>Natura (loodusala)</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KLO9110810</w:t>
            </w:r>
          </w:p>
        </w:tc>
        <w:tc>
          <w:tcPr>
            <w:tcW w:w="2698" w:type="dxa"/>
            <w:noWrap/>
            <w:hideMark/>
          </w:tcPr>
          <w:p w:rsidR="00167FC1" w:rsidRPr="00E20691" w:rsidRDefault="008936AA" w:rsidP="009F7352">
            <w:pPr>
              <w:spacing w:before="60"/>
              <w:rPr>
                <w:lang w:eastAsia="et-EE"/>
              </w:rPr>
            </w:pPr>
            <w:r w:rsidRPr="00E20691">
              <w:rPr>
                <w:lang w:eastAsia="et-EE"/>
              </w:rPr>
              <w:t>Tiigilendlane</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KLO9110808</w:t>
            </w:r>
          </w:p>
        </w:tc>
        <w:tc>
          <w:tcPr>
            <w:tcW w:w="2698" w:type="dxa"/>
            <w:noWrap/>
            <w:hideMark/>
          </w:tcPr>
          <w:p w:rsidR="00167FC1" w:rsidRPr="00E20691" w:rsidRDefault="008936AA" w:rsidP="008A2241">
            <w:pPr>
              <w:spacing w:before="60"/>
              <w:rPr>
                <w:lang w:eastAsia="et-EE"/>
              </w:rPr>
            </w:pPr>
            <w:r w:rsidRPr="00E20691">
              <w:rPr>
                <w:lang w:eastAsia="et-EE"/>
              </w:rPr>
              <w:t>Põhja-nahkhiir</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KLO9110809</w:t>
            </w:r>
          </w:p>
        </w:tc>
        <w:tc>
          <w:tcPr>
            <w:tcW w:w="2698" w:type="dxa"/>
            <w:noWrap/>
            <w:hideMark/>
          </w:tcPr>
          <w:p w:rsidR="00167FC1" w:rsidRPr="00E20691" w:rsidRDefault="008936AA" w:rsidP="008A2241">
            <w:pPr>
              <w:spacing w:before="60"/>
              <w:rPr>
                <w:lang w:eastAsia="et-EE"/>
              </w:rPr>
            </w:pPr>
            <w:r w:rsidRPr="00E20691">
              <w:rPr>
                <w:lang w:eastAsia="et-EE"/>
              </w:rPr>
              <w:t>Veelendlane</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KLO4000140</w:t>
            </w:r>
          </w:p>
        </w:tc>
        <w:tc>
          <w:tcPr>
            <w:tcW w:w="2698" w:type="dxa"/>
            <w:noWrap/>
            <w:hideMark/>
          </w:tcPr>
          <w:p w:rsidR="00167FC1" w:rsidRPr="00E20691" w:rsidRDefault="00167FC1" w:rsidP="008A2241">
            <w:pPr>
              <w:spacing w:before="60"/>
              <w:rPr>
                <w:lang w:eastAsia="et-EE"/>
              </w:rPr>
            </w:pPr>
            <w:r w:rsidRPr="00E20691">
              <w:rPr>
                <w:lang w:eastAsia="et-EE"/>
              </w:rPr>
              <w:t>Raudalu kivid</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R</w:t>
            </w:r>
            <w:r w:rsidR="00167FC1" w:rsidRPr="00E20691">
              <w:rPr>
                <w:lang w:eastAsia="et-EE"/>
              </w:rPr>
              <w:t>ändrahn ja kivikülv</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KLO9114874</w:t>
            </w:r>
          </w:p>
        </w:tc>
        <w:tc>
          <w:tcPr>
            <w:tcW w:w="2698" w:type="dxa"/>
            <w:noWrap/>
            <w:hideMark/>
          </w:tcPr>
          <w:p w:rsidR="00167FC1" w:rsidRPr="00E20691" w:rsidRDefault="00186A6F" w:rsidP="008A2241">
            <w:pPr>
              <w:spacing w:before="60"/>
              <w:rPr>
                <w:lang w:eastAsia="et-EE"/>
              </w:rPr>
            </w:pPr>
            <w:r w:rsidRPr="00E20691">
              <w:rPr>
                <w:lang w:eastAsia="et-EE"/>
              </w:rPr>
              <w:t>R</w:t>
            </w:r>
            <w:r w:rsidR="00167FC1" w:rsidRPr="00E20691">
              <w:rPr>
                <w:lang w:eastAsia="et-EE"/>
              </w:rPr>
              <w:t>audkull</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KLO1200600</w:t>
            </w:r>
          </w:p>
        </w:tc>
        <w:tc>
          <w:tcPr>
            <w:tcW w:w="2698" w:type="dxa"/>
            <w:noWrap/>
            <w:hideMark/>
          </w:tcPr>
          <w:p w:rsidR="00167FC1" w:rsidRPr="00E20691" w:rsidRDefault="00167FC1" w:rsidP="008A2241">
            <w:pPr>
              <w:spacing w:before="60"/>
              <w:rPr>
                <w:lang w:eastAsia="et-EE"/>
              </w:rPr>
            </w:pPr>
            <w:r w:rsidRPr="00E20691">
              <w:rPr>
                <w:lang w:eastAsia="et-EE"/>
              </w:rPr>
              <w:t>Ravila tänava park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aitsealune park</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KLO9336526</w:t>
            </w:r>
          </w:p>
        </w:tc>
        <w:tc>
          <w:tcPr>
            <w:tcW w:w="2698" w:type="dxa"/>
            <w:noWrap/>
            <w:hideMark/>
          </w:tcPr>
          <w:p w:rsidR="00167FC1" w:rsidRPr="00E20691" w:rsidRDefault="00186A6F" w:rsidP="008A2241">
            <w:pPr>
              <w:spacing w:before="60"/>
              <w:rPr>
                <w:lang w:eastAsia="et-EE"/>
              </w:rPr>
            </w:pPr>
            <w:r w:rsidRPr="00E20691">
              <w:rPr>
                <w:lang w:eastAsia="et-EE"/>
              </w:rPr>
              <w:t>R</w:t>
            </w:r>
            <w:r w:rsidR="00167FC1" w:rsidRPr="00E20691">
              <w:rPr>
                <w:lang w:eastAsia="et-EE"/>
              </w:rPr>
              <w:t>ohekas käokeel</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KLO9115080</w:t>
            </w:r>
          </w:p>
        </w:tc>
        <w:tc>
          <w:tcPr>
            <w:tcW w:w="2698" w:type="dxa"/>
            <w:noWrap/>
            <w:hideMark/>
          </w:tcPr>
          <w:p w:rsidR="00167FC1" w:rsidRPr="00E20691" w:rsidRDefault="00186A6F" w:rsidP="008A2241">
            <w:pPr>
              <w:spacing w:before="60"/>
              <w:rPr>
                <w:lang w:eastAsia="et-EE"/>
              </w:rPr>
            </w:pPr>
            <w:r w:rsidRPr="00E20691">
              <w:rPr>
                <w:lang w:eastAsia="et-EE"/>
              </w:rPr>
              <w:t>R</w:t>
            </w:r>
            <w:r w:rsidR="00167FC1" w:rsidRPr="00E20691">
              <w:rPr>
                <w:lang w:eastAsia="et-EE"/>
              </w:rPr>
              <w:t>ohukonn</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KLO9115081</w:t>
            </w:r>
          </w:p>
        </w:tc>
        <w:tc>
          <w:tcPr>
            <w:tcW w:w="2698" w:type="dxa"/>
            <w:noWrap/>
            <w:hideMark/>
          </w:tcPr>
          <w:p w:rsidR="00167FC1" w:rsidRPr="00E20691" w:rsidRDefault="00186A6F" w:rsidP="008A2241">
            <w:pPr>
              <w:spacing w:before="60"/>
              <w:rPr>
                <w:lang w:eastAsia="et-EE"/>
              </w:rPr>
            </w:pPr>
            <w:r w:rsidRPr="00E20691">
              <w:rPr>
                <w:lang w:eastAsia="et-EE"/>
              </w:rPr>
              <w:t>R</w:t>
            </w:r>
            <w:r w:rsidR="00167FC1" w:rsidRPr="00E20691">
              <w:rPr>
                <w:lang w:eastAsia="et-EE"/>
              </w:rPr>
              <w:t>ohukonn</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KLO9108873</w:t>
            </w:r>
          </w:p>
        </w:tc>
        <w:tc>
          <w:tcPr>
            <w:tcW w:w="2698" w:type="dxa"/>
            <w:noWrap/>
            <w:hideMark/>
          </w:tcPr>
          <w:p w:rsidR="00167FC1" w:rsidRPr="00E20691" w:rsidRDefault="00186A6F" w:rsidP="008A2241">
            <w:pPr>
              <w:spacing w:before="60"/>
              <w:rPr>
                <w:lang w:eastAsia="et-EE"/>
              </w:rPr>
            </w:pPr>
            <w:r w:rsidRPr="00E20691">
              <w:rPr>
                <w:lang w:eastAsia="et-EE"/>
              </w:rPr>
              <w:t>R</w:t>
            </w:r>
            <w:r w:rsidR="00167FC1" w:rsidRPr="00E20691">
              <w:rPr>
                <w:lang w:eastAsia="et-EE"/>
              </w:rPr>
              <w:t>oo-loorkull</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KLO9336482</w:t>
            </w:r>
          </w:p>
        </w:tc>
        <w:tc>
          <w:tcPr>
            <w:tcW w:w="2698" w:type="dxa"/>
            <w:noWrap/>
            <w:hideMark/>
          </w:tcPr>
          <w:p w:rsidR="00167FC1" w:rsidRPr="00E20691" w:rsidRDefault="00186A6F" w:rsidP="008A2241">
            <w:pPr>
              <w:spacing w:before="60"/>
              <w:rPr>
                <w:lang w:eastAsia="et-EE"/>
              </w:rPr>
            </w:pPr>
            <w:r w:rsidRPr="00E20691">
              <w:rPr>
                <w:lang w:eastAsia="et-EE"/>
              </w:rPr>
              <w:t>R</w:t>
            </w:r>
            <w:r w:rsidR="00167FC1" w:rsidRPr="00E20691">
              <w:rPr>
                <w:lang w:eastAsia="et-EE"/>
              </w:rPr>
              <w:t>oomav öövilge</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KLO9312210</w:t>
            </w:r>
          </w:p>
        </w:tc>
        <w:tc>
          <w:tcPr>
            <w:tcW w:w="2698" w:type="dxa"/>
            <w:noWrap/>
            <w:hideMark/>
          </w:tcPr>
          <w:p w:rsidR="00167FC1" w:rsidRPr="00E20691" w:rsidRDefault="00186A6F" w:rsidP="008A2241">
            <w:pPr>
              <w:spacing w:before="60"/>
              <w:rPr>
                <w:lang w:eastAsia="et-EE"/>
              </w:rPr>
            </w:pPr>
            <w:r w:rsidRPr="00E20691">
              <w:rPr>
                <w:lang w:eastAsia="et-EE"/>
              </w:rPr>
              <w:t>R</w:t>
            </w:r>
            <w:r w:rsidR="00167FC1" w:rsidRPr="00E20691">
              <w:rPr>
                <w:lang w:eastAsia="et-EE"/>
              </w:rPr>
              <w:t>oomav öövilge</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KLO1200597</w:t>
            </w:r>
          </w:p>
        </w:tc>
        <w:tc>
          <w:tcPr>
            <w:tcW w:w="2698" w:type="dxa"/>
            <w:noWrap/>
            <w:hideMark/>
          </w:tcPr>
          <w:p w:rsidR="00167FC1" w:rsidRPr="00E20691" w:rsidRDefault="00167FC1" w:rsidP="008A2241">
            <w:pPr>
              <w:spacing w:before="60"/>
              <w:rPr>
                <w:lang w:eastAsia="et-EE"/>
              </w:rPr>
            </w:pPr>
            <w:r w:rsidRPr="00E20691">
              <w:rPr>
                <w:lang w:eastAsia="et-EE"/>
              </w:rPr>
              <w:t>Sanatooriumi parkmets</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aitsealune park</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KLO9305460</w:t>
            </w:r>
          </w:p>
        </w:tc>
        <w:tc>
          <w:tcPr>
            <w:tcW w:w="2698" w:type="dxa"/>
            <w:noWrap/>
            <w:hideMark/>
          </w:tcPr>
          <w:p w:rsidR="00167FC1" w:rsidRPr="00E20691" w:rsidRDefault="00186A6F" w:rsidP="008A2241">
            <w:pPr>
              <w:spacing w:before="60"/>
              <w:rPr>
                <w:lang w:eastAsia="et-EE"/>
              </w:rPr>
            </w:pPr>
            <w:r w:rsidRPr="00E20691">
              <w:rPr>
                <w:lang w:eastAsia="et-EE"/>
              </w:rPr>
              <w:t>S</w:t>
            </w:r>
            <w:r w:rsidR="00167FC1" w:rsidRPr="00E20691">
              <w:rPr>
                <w:lang w:eastAsia="et-EE"/>
              </w:rPr>
              <w:t>uur käopõll</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KLO9305459</w:t>
            </w:r>
          </w:p>
        </w:tc>
        <w:tc>
          <w:tcPr>
            <w:tcW w:w="2698" w:type="dxa"/>
            <w:noWrap/>
            <w:hideMark/>
          </w:tcPr>
          <w:p w:rsidR="00167FC1" w:rsidRPr="00E20691" w:rsidRDefault="00186A6F" w:rsidP="008A2241">
            <w:pPr>
              <w:spacing w:before="60"/>
              <w:rPr>
                <w:lang w:eastAsia="et-EE"/>
              </w:rPr>
            </w:pPr>
            <w:r w:rsidRPr="00E20691">
              <w:rPr>
                <w:lang w:eastAsia="et-EE"/>
              </w:rPr>
              <w:t>S</w:t>
            </w:r>
            <w:r w:rsidR="00167FC1" w:rsidRPr="00E20691">
              <w:rPr>
                <w:lang w:eastAsia="et-EE"/>
              </w:rPr>
              <w:t>uur käopõll</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KLO9305458</w:t>
            </w:r>
          </w:p>
        </w:tc>
        <w:tc>
          <w:tcPr>
            <w:tcW w:w="2698" w:type="dxa"/>
            <w:noWrap/>
            <w:hideMark/>
          </w:tcPr>
          <w:p w:rsidR="00167FC1" w:rsidRPr="00E20691" w:rsidRDefault="00186A6F" w:rsidP="008A2241">
            <w:pPr>
              <w:spacing w:before="60"/>
              <w:rPr>
                <w:lang w:eastAsia="et-EE"/>
              </w:rPr>
            </w:pPr>
            <w:r w:rsidRPr="00E20691">
              <w:rPr>
                <w:lang w:eastAsia="et-EE"/>
              </w:rPr>
              <w:t>S</w:t>
            </w:r>
            <w:r w:rsidR="00167FC1" w:rsidRPr="00E20691">
              <w:rPr>
                <w:lang w:eastAsia="et-EE"/>
              </w:rPr>
              <w:t>uur käopõll</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KLO9305461</w:t>
            </w:r>
          </w:p>
        </w:tc>
        <w:tc>
          <w:tcPr>
            <w:tcW w:w="2698" w:type="dxa"/>
            <w:noWrap/>
            <w:hideMark/>
          </w:tcPr>
          <w:p w:rsidR="00167FC1" w:rsidRPr="00E20691" w:rsidRDefault="00186A6F" w:rsidP="008A2241">
            <w:pPr>
              <w:spacing w:before="60"/>
              <w:rPr>
                <w:lang w:eastAsia="et-EE"/>
              </w:rPr>
            </w:pPr>
            <w:r w:rsidRPr="00E20691">
              <w:rPr>
                <w:lang w:eastAsia="et-EE"/>
              </w:rPr>
              <w:t>S</w:t>
            </w:r>
            <w:r w:rsidR="00167FC1" w:rsidRPr="00E20691">
              <w:rPr>
                <w:lang w:eastAsia="et-EE"/>
              </w:rPr>
              <w:t>uur käopõll</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 xml:space="preserve">aitsealuse liigi </w:t>
            </w:r>
            <w:r w:rsidR="00167FC1" w:rsidRPr="00E20691">
              <w:rPr>
                <w:lang w:eastAsia="et-EE"/>
              </w:rPr>
              <w:lastRenderedPageBreak/>
              <w:t>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lastRenderedPageBreak/>
              <w:t>KLO9116325</w:t>
            </w:r>
          </w:p>
        </w:tc>
        <w:tc>
          <w:tcPr>
            <w:tcW w:w="2698" w:type="dxa"/>
            <w:noWrap/>
            <w:hideMark/>
          </w:tcPr>
          <w:p w:rsidR="00167FC1" w:rsidRPr="00E20691" w:rsidRDefault="00186A6F" w:rsidP="008A2241">
            <w:pPr>
              <w:spacing w:before="60"/>
              <w:rPr>
                <w:lang w:eastAsia="et-EE"/>
              </w:rPr>
            </w:pPr>
            <w:r w:rsidRPr="00E20691">
              <w:rPr>
                <w:lang w:eastAsia="et-EE"/>
              </w:rPr>
              <w:t>S</w:t>
            </w:r>
            <w:r w:rsidR="00167FC1" w:rsidRPr="00E20691">
              <w:rPr>
                <w:lang w:eastAsia="et-EE"/>
              </w:rPr>
              <w:t>uurkõrv</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KLO9119484</w:t>
            </w:r>
          </w:p>
        </w:tc>
        <w:tc>
          <w:tcPr>
            <w:tcW w:w="2698" w:type="dxa"/>
            <w:noWrap/>
            <w:hideMark/>
          </w:tcPr>
          <w:p w:rsidR="00167FC1" w:rsidRPr="00E20691" w:rsidRDefault="008936AA" w:rsidP="008A2241">
            <w:pPr>
              <w:spacing w:before="60"/>
              <w:rPr>
                <w:lang w:eastAsia="et-EE"/>
              </w:rPr>
            </w:pPr>
            <w:r w:rsidRPr="00E20691">
              <w:rPr>
                <w:lang w:eastAsia="et-EE"/>
              </w:rPr>
              <w:t>Kanakull</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KLO9108913</w:t>
            </w:r>
          </w:p>
        </w:tc>
        <w:tc>
          <w:tcPr>
            <w:tcW w:w="2698" w:type="dxa"/>
            <w:noWrap/>
            <w:hideMark/>
          </w:tcPr>
          <w:p w:rsidR="00167FC1" w:rsidRPr="00E20691" w:rsidRDefault="00186A6F" w:rsidP="008A2241">
            <w:pPr>
              <w:spacing w:before="60"/>
              <w:rPr>
                <w:lang w:eastAsia="et-EE"/>
              </w:rPr>
            </w:pPr>
            <w:proofErr w:type="spellStart"/>
            <w:r w:rsidRPr="00E20691">
              <w:rPr>
                <w:lang w:eastAsia="et-EE"/>
              </w:rPr>
              <w:t>T</w:t>
            </w:r>
            <w:r w:rsidR="00167FC1" w:rsidRPr="00E20691">
              <w:rPr>
                <w:lang w:eastAsia="et-EE"/>
              </w:rPr>
              <w:t>ait</w:t>
            </w:r>
            <w:proofErr w:type="spellEnd"/>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KLO9115714</w:t>
            </w:r>
          </w:p>
        </w:tc>
        <w:tc>
          <w:tcPr>
            <w:tcW w:w="2698" w:type="dxa"/>
            <w:noWrap/>
            <w:hideMark/>
          </w:tcPr>
          <w:p w:rsidR="00167FC1" w:rsidRPr="00E20691" w:rsidRDefault="00186A6F" w:rsidP="008A2241">
            <w:pPr>
              <w:spacing w:before="60"/>
              <w:rPr>
                <w:lang w:eastAsia="et-EE"/>
              </w:rPr>
            </w:pPr>
            <w:r w:rsidRPr="00E20691">
              <w:rPr>
                <w:lang w:eastAsia="et-EE"/>
              </w:rPr>
              <w:t>T</w:t>
            </w:r>
            <w:r w:rsidR="00167FC1" w:rsidRPr="00E20691">
              <w:rPr>
                <w:lang w:eastAsia="et-EE"/>
              </w:rPr>
              <w:t>iigilendlane</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KLO9319825</w:t>
            </w:r>
          </w:p>
        </w:tc>
        <w:tc>
          <w:tcPr>
            <w:tcW w:w="2698" w:type="dxa"/>
            <w:noWrap/>
            <w:hideMark/>
          </w:tcPr>
          <w:p w:rsidR="00167FC1" w:rsidRPr="00E20691" w:rsidRDefault="00186A6F" w:rsidP="008A2241">
            <w:pPr>
              <w:spacing w:before="60"/>
              <w:rPr>
                <w:lang w:eastAsia="et-EE"/>
              </w:rPr>
            </w:pPr>
            <w:r w:rsidRPr="00E20691">
              <w:rPr>
                <w:lang w:eastAsia="et-EE"/>
              </w:rPr>
              <w:t>T</w:t>
            </w:r>
            <w:r w:rsidR="00167FC1" w:rsidRPr="00E20691">
              <w:rPr>
                <w:lang w:eastAsia="et-EE"/>
              </w:rPr>
              <w:t>umepunane neiuvaip</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KLO9114587</w:t>
            </w:r>
          </w:p>
        </w:tc>
        <w:tc>
          <w:tcPr>
            <w:tcW w:w="2698" w:type="dxa"/>
            <w:noWrap/>
            <w:hideMark/>
          </w:tcPr>
          <w:p w:rsidR="00167FC1" w:rsidRPr="00E20691" w:rsidRDefault="008936AA" w:rsidP="008A2241">
            <w:pPr>
              <w:spacing w:before="60"/>
              <w:rPr>
                <w:lang w:eastAsia="et-EE"/>
              </w:rPr>
            </w:pPr>
            <w:r w:rsidRPr="00E20691">
              <w:rPr>
                <w:lang w:eastAsia="et-EE"/>
              </w:rPr>
              <w:t>Kanakull</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KLO9115078</w:t>
            </w:r>
          </w:p>
        </w:tc>
        <w:tc>
          <w:tcPr>
            <w:tcW w:w="2698" w:type="dxa"/>
            <w:noWrap/>
            <w:hideMark/>
          </w:tcPr>
          <w:p w:rsidR="00167FC1" w:rsidRPr="00E20691" w:rsidRDefault="00186A6F" w:rsidP="008A2241">
            <w:pPr>
              <w:spacing w:before="60"/>
              <w:rPr>
                <w:lang w:eastAsia="et-EE"/>
              </w:rPr>
            </w:pPr>
            <w:r w:rsidRPr="00E20691">
              <w:rPr>
                <w:lang w:eastAsia="et-EE"/>
              </w:rPr>
              <w:t>T</w:t>
            </w:r>
            <w:r w:rsidR="00167FC1" w:rsidRPr="00E20691">
              <w:rPr>
                <w:lang w:eastAsia="et-EE"/>
              </w:rPr>
              <w:t>ähnikvesilik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KLO9115079</w:t>
            </w:r>
          </w:p>
        </w:tc>
        <w:tc>
          <w:tcPr>
            <w:tcW w:w="2698" w:type="dxa"/>
            <w:noWrap/>
            <w:hideMark/>
          </w:tcPr>
          <w:p w:rsidR="00167FC1" w:rsidRPr="00E20691" w:rsidRDefault="00186A6F" w:rsidP="008A2241">
            <w:pPr>
              <w:spacing w:before="60"/>
              <w:rPr>
                <w:lang w:eastAsia="et-EE"/>
              </w:rPr>
            </w:pPr>
            <w:r w:rsidRPr="00E20691">
              <w:rPr>
                <w:lang w:eastAsia="et-EE"/>
              </w:rPr>
              <w:t>T</w:t>
            </w:r>
            <w:r w:rsidR="00167FC1" w:rsidRPr="00E20691">
              <w:rPr>
                <w:lang w:eastAsia="et-EE"/>
              </w:rPr>
              <w:t>ähnikvesilik</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KLO1200596</w:t>
            </w:r>
          </w:p>
        </w:tc>
        <w:tc>
          <w:tcPr>
            <w:tcW w:w="2698" w:type="dxa"/>
            <w:noWrap/>
            <w:hideMark/>
          </w:tcPr>
          <w:p w:rsidR="00167FC1" w:rsidRPr="00E20691" w:rsidRDefault="00167FC1" w:rsidP="008A2241">
            <w:pPr>
              <w:spacing w:before="60"/>
              <w:rPr>
                <w:lang w:eastAsia="et-EE"/>
              </w:rPr>
            </w:pPr>
            <w:r w:rsidRPr="00E20691">
              <w:rPr>
                <w:lang w:eastAsia="et-EE"/>
              </w:rPr>
              <w:t>Vabaduse parkmets</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aitsealune park</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KLO1200595</w:t>
            </w:r>
          </w:p>
        </w:tc>
        <w:tc>
          <w:tcPr>
            <w:tcW w:w="2698" w:type="dxa"/>
            <w:noWrap/>
            <w:hideMark/>
          </w:tcPr>
          <w:p w:rsidR="00167FC1" w:rsidRPr="00E20691" w:rsidRDefault="00167FC1" w:rsidP="008A2241">
            <w:pPr>
              <w:spacing w:before="60"/>
              <w:rPr>
                <w:lang w:eastAsia="et-EE"/>
              </w:rPr>
            </w:pPr>
            <w:r w:rsidRPr="00E20691">
              <w:rPr>
                <w:lang w:eastAsia="et-EE"/>
              </w:rPr>
              <w:t>Valdeku parkmets</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aitsealune park</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KLO9115077</w:t>
            </w:r>
          </w:p>
        </w:tc>
        <w:tc>
          <w:tcPr>
            <w:tcW w:w="2698" w:type="dxa"/>
            <w:noWrap/>
            <w:hideMark/>
          </w:tcPr>
          <w:p w:rsidR="00167FC1" w:rsidRPr="00E20691" w:rsidRDefault="00186A6F" w:rsidP="008A2241">
            <w:pPr>
              <w:spacing w:before="60"/>
              <w:rPr>
                <w:lang w:eastAsia="et-EE"/>
              </w:rPr>
            </w:pPr>
            <w:r w:rsidRPr="00E20691">
              <w:rPr>
                <w:lang w:eastAsia="et-EE"/>
              </w:rPr>
              <w:t>V</w:t>
            </w:r>
            <w:r w:rsidR="00167FC1" w:rsidRPr="00E20691">
              <w:rPr>
                <w:lang w:eastAsia="et-EE"/>
              </w:rPr>
              <w:t>askuss</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KLO9115765</w:t>
            </w:r>
          </w:p>
        </w:tc>
        <w:tc>
          <w:tcPr>
            <w:tcW w:w="2698" w:type="dxa"/>
            <w:noWrap/>
            <w:hideMark/>
          </w:tcPr>
          <w:p w:rsidR="00167FC1" w:rsidRPr="00E20691" w:rsidRDefault="00186A6F" w:rsidP="008A2241">
            <w:pPr>
              <w:spacing w:before="60"/>
              <w:rPr>
                <w:lang w:eastAsia="et-EE"/>
              </w:rPr>
            </w:pPr>
            <w:r w:rsidRPr="00E20691">
              <w:rPr>
                <w:lang w:eastAsia="et-EE"/>
              </w:rPr>
              <w:t>V</w:t>
            </w:r>
            <w:r w:rsidR="00167FC1" w:rsidRPr="00E20691">
              <w:rPr>
                <w:lang w:eastAsia="et-EE"/>
              </w:rPr>
              <w:t>eelendlane</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KLO1200599</w:t>
            </w:r>
          </w:p>
        </w:tc>
        <w:tc>
          <w:tcPr>
            <w:tcW w:w="2698" w:type="dxa"/>
            <w:noWrap/>
            <w:hideMark/>
          </w:tcPr>
          <w:p w:rsidR="00167FC1" w:rsidRPr="00E20691" w:rsidRDefault="00167FC1" w:rsidP="008A2241">
            <w:pPr>
              <w:spacing w:before="60"/>
              <w:rPr>
                <w:lang w:eastAsia="et-EE"/>
              </w:rPr>
            </w:pPr>
            <w:r w:rsidRPr="00E20691">
              <w:rPr>
                <w:lang w:eastAsia="et-EE"/>
              </w:rPr>
              <w:t>Võidu parkmets</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aitsealune park</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KLO9108888</w:t>
            </w:r>
          </w:p>
        </w:tc>
        <w:tc>
          <w:tcPr>
            <w:tcW w:w="2698" w:type="dxa"/>
            <w:noWrap/>
            <w:hideMark/>
          </w:tcPr>
          <w:p w:rsidR="00167FC1" w:rsidRPr="00E20691" w:rsidRDefault="00186A6F" w:rsidP="008A2241">
            <w:pPr>
              <w:spacing w:before="60"/>
              <w:rPr>
                <w:lang w:eastAsia="et-EE"/>
              </w:rPr>
            </w:pPr>
            <w:r w:rsidRPr="00E20691">
              <w:rPr>
                <w:lang w:eastAsia="et-EE"/>
              </w:rPr>
              <w:t>V</w:t>
            </w:r>
            <w:r w:rsidR="00167FC1" w:rsidRPr="00E20691">
              <w:rPr>
                <w:lang w:eastAsia="et-EE"/>
              </w:rPr>
              <w:t>äike-kirjurähn</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KLO9114948</w:t>
            </w:r>
          </w:p>
        </w:tc>
        <w:tc>
          <w:tcPr>
            <w:tcW w:w="2698" w:type="dxa"/>
            <w:noWrap/>
            <w:hideMark/>
          </w:tcPr>
          <w:p w:rsidR="00167FC1" w:rsidRPr="00E20691" w:rsidRDefault="00186A6F" w:rsidP="008A2241">
            <w:pPr>
              <w:spacing w:before="60"/>
              <w:rPr>
                <w:lang w:eastAsia="et-EE"/>
              </w:rPr>
            </w:pPr>
            <w:r w:rsidRPr="00E20691">
              <w:rPr>
                <w:lang w:eastAsia="et-EE"/>
              </w:rPr>
              <w:t>V</w:t>
            </w:r>
            <w:r w:rsidR="00167FC1" w:rsidRPr="00E20691">
              <w:rPr>
                <w:lang w:eastAsia="et-EE"/>
              </w:rPr>
              <w:t>äike-kärbsenäpp</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KLO9114949</w:t>
            </w:r>
          </w:p>
        </w:tc>
        <w:tc>
          <w:tcPr>
            <w:tcW w:w="2698" w:type="dxa"/>
            <w:noWrap/>
            <w:hideMark/>
          </w:tcPr>
          <w:p w:rsidR="00167FC1" w:rsidRPr="00E20691" w:rsidRDefault="00186A6F" w:rsidP="008A2241">
            <w:pPr>
              <w:spacing w:before="60"/>
              <w:rPr>
                <w:lang w:eastAsia="et-EE"/>
              </w:rPr>
            </w:pPr>
            <w:r w:rsidRPr="00E20691">
              <w:rPr>
                <w:lang w:eastAsia="et-EE"/>
              </w:rPr>
              <w:t>V</w:t>
            </w:r>
            <w:r w:rsidR="00167FC1" w:rsidRPr="00E20691">
              <w:rPr>
                <w:lang w:eastAsia="et-EE"/>
              </w:rPr>
              <w:t>äike-kärbsenäpp</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KLO9114938</w:t>
            </w:r>
          </w:p>
        </w:tc>
        <w:tc>
          <w:tcPr>
            <w:tcW w:w="2698" w:type="dxa"/>
            <w:noWrap/>
            <w:hideMark/>
          </w:tcPr>
          <w:p w:rsidR="00167FC1" w:rsidRPr="00E20691" w:rsidRDefault="00186A6F" w:rsidP="008A2241">
            <w:pPr>
              <w:spacing w:before="60"/>
              <w:rPr>
                <w:lang w:eastAsia="et-EE"/>
              </w:rPr>
            </w:pPr>
            <w:r w:rsidRPr="00E20691">
              <w:rPr>
                <w:lang w:eastAsia="et-EE"/>
              </w:rPr>
              <w:t>V</w:t>
            </w:r>
            <w:r w:rsidR="00167FC1" w:rsidRPr="00E20691">
              <w:rPr>
                <w:lang w:eastAsia="et-EE"/>
              </w:rPr>
              <w:t>äike-kärbsenäpp</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KLO9305457</w:t>
            </w:r>
          </w:p>
        </w:tc>
        <w:tc>
          <w:tcPr>
            <w:tcW w:w="2698" w:type="dxa"/>
            <w:noWrap/>
            <w:hideMark/>
          </w:tcPr>
          <w:p w:rsidR="00167FC1" w:rsidRPr="00E20691" w:rsidRDefault="00186A6F" w:rsidP="008A2241">
            <w:pPr>
              <w:spacing w:before="60"/>
              <w:rPr>
                <w:lang w:eastAsia="et-EE"/>
              </w:rPr>
            </w:pPr>
            <w:r w:rsidRPr="00E20691">
              <w:rPr>
                <w:lang w:eastAsia="et-EE"/>
              </w:rPr>
              <w:t>V</w:t>
            </w:r>
            <w:r w:rsidR="00167FC1" w:rsidRPr="00E20691">
              <w:rPr>
                <w:lang w:eastAsia="et-EE"/>
              </w:rPr>
              <w:t>ööthuul-sõrmkäpp</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K</w:t>
            </w:r>
            <w:r w:rsidR="00167FC1" w:rsidRPr="00E20691">
              <w:rPr>
                <w:lang w:eastAsia="et-EE"/>
              </w:rPr>
              <w:t>aitsealuse liigi leiukoht</w:t>
            </w:r>
          </w:p>
        </w:tc>
      </w:tr>
      <w:tr w:rsidR="00167FC1" w:rsidRPr="00E20691" w:rsidTr="00B3377D">
        <w:trPr>
          <w:trHeight w:val="300"/>
        </w:trPr>
        <w:tc>
          <w:tcPr>
            <w:tcW w:w="1545" w:type="dxa"/>
            <w:noWrap/>
            <w:hideMark/>
          </w:tcPr>
          <w:p w:rsidR="00167FC1" w:rsidRPr="00E20691" w:rsidRDefault="00167FC1" w:rsidP="008A2241">
            <w:pPr>
              <w:spacing w:before="60"/>
              <w:rPr>
                <w:lang w:eastAsia="et-EE"/>
              </w:rPr>
            </w:pPr>
            <w:r w:rsidRPr="00E20691">
              <w:rPr>
                <w:lang w:eastAsia="et-EE"/>
              </w:rPr>
              <w:t>KLO4000181</w:t>
            </w:r>
          </w:p>
        </w:tc>
        <w:tc>
          <w:tcPr>
            <w:tcW w:w="2698" w:type="dxa"/>
            <w:noWrap/>
            <w:hideMark/>
          </w:tcPr>
          <w:p w:rsidR="00167FC1" w:rsidRPr="00E20691" w:rsidRDefault="00167FC1" w:rsidP="008A2241">
            <w:pPr>
              <w:spacing w:before="60"/>
              <w:rPr>
                <w:lang w:eastAsia="et-EE"/>
              </w:rPr>
            </w:pPr>
            <w:r w:rsidRPr="00E20691">
              <w:rPr>
                <w:lang w:eastAsia="et-EE"/>
              </w:rPr>
              <w:t>Õpiringi kivid</w:t>
            </w:r>
          </w:p>
        </w:tc>
        <w:tc>
          <w:tcPr>
            <w:tcW w:w="2698" w:type="dxa"/>
            <w:noWrap/>
            <w:hideMark/>
          </w:tcPr>
          <w:p w:rsidR="00167FC1" w:rsidRPr="00E20691" w:rsidRDefault="00167FC1" w:rsidP="008A2241">
            <w:pPr>
              <w:spacing w:before="60"/>
              <w:rPr>
                <w:lang w:eastAsia="et-EE"/>
              </w:rPr>
            </w:pPr>
            <w:r w:rsidRPr="00E20691">
              <w:rPr>
                <w:lang w:eastAsia="et-EE"/>
              </w:rPr>
              <w:t>Loodusobjekt</w:t>
            </w:r>
          </w:p>
        </w:tc>
        <w:tc>
          <w:tcPr>
            <w:tcW w:w="2273" w:type="dxa"/>
            <w:noWrap/>
            <w:hideMark/>
          </w:tcPr>
          <w:p w:rsidR="00167FC1" w:rsidRPr="00E20691" w:rsidRDefault="00186A6F" w:rsidP="008A2241">
            <w:pPr>
              <w:spacing w:before="60"/>
              <w:rPr>
                <w:lang w:eastAsia="et-EE"/>
              </w:rPr>
            </w:pPr>
            <w:r w:rsidRPr="00E20691">
              <w:rPr>
                <w:lang w:eastAsia="et-EE"/>
              </w:rPr>
              <w:t>R</w:t>
            </w:r>
            <w:r w:rsidR="00167FC1" w:rsidRPr="00E20691">
              <w:rPr>
                <w:lang w:eastAsia="et-EE"/>
              </w:rPr>
              <w:t>ändrahn ja kivikülv</w:t>
            </w:r>
          </w:p>
        </w:tc>
      </w:tr>
    </w:tbl>
    <w:p w:rsidR="00167FC1" w:rsidRPr="00E20691" w:rsidRDefault="00167FC1" w:rsidP="0067568C">
      <w:pPr>
        <w:spacing w:before="60"/>
      </w:pPr>
    </w:p>
    <w:p w:rsidR="00D50AC4" w:rsidRPr="00E20691" w:rsidRDefault="001B67D1" w:rsidP="00273C64">
      <w:pPr>
        <w:pStyle w:val="Heading2"/>
        <w:numPr>
          <w:ilvl w:val="1"/>
          <w:numId w:val="46"/>
        </w:numPr>
      </w:pPr>
      <w:bookmarkStart w:id="180" w:name="_Toc336342573"/>
      <w:bookmarkStart w:id="181" w:name="_Toc477776422"/>
      <w:r w:rsidRPr="00E20691">
        <w:t>KALMISTUTE KAITSEVÖÖND</w:t>
      </w:r>
      <w:bookmarkEnd w:id="180"/>
      <w:bookmarkEnd w:id="181"/>
    </w:p>
    <w:p w:rsidR="00D50AC4" w:rsidRPr="001A638D" w:rsidRDefault="00D50AC4" w:rsidP="001B67D1">
      <w:pPr>
        <w:pStyle w:val="NormalJustif"/>
        <w:jc w:val="both"/>
        <w:rPr>
          <w:rFonts w:ascii="Times New Roman" w:hAnsi="Times New Roman" w:cs="Tahoma"/>
          <w:bCs w:val="0"/>
          <w:sz w:val="24"/>
          <w:szCs w:val="24"/>
        </w:rPr>
      </w:pPr>
      <w:r w:rsidRPr="001A638D">
        <w:rPr>
          <w:rFonts w:ascii="Times New Roman" w:hAnsi="Times New Roman" w:cs="Tahoma"/>
          <w:bCs w:val="0"/>
          <w:sz w:val="24"/>
          <w:szCs w:val="24"/>
        </w:rPr>
        <w:t>Muinsuskaitseseadusest tulenevalt on kalmistud kinnismälestised. Kalmistute kaitsevöönd</w:t>
      </w:r>
    </w:p>
    <w:p w:rsidR="00D50AC4" w:rsidRPr="001A638D" w:rsidRDefault="00E23D87" w:rsidP="001B67D1">
      <w:pPr>
        <w:pStyle w:val="NormalJustif"/>
        <w:jc w:val="both"/>
        <w:rPr>
          <w:rFonts w:ascii="Times New Roman" w:hAnsi="Times New Roman" w:cs="Tahoma"/>
          <w:bCs w:val="0"/>
          <w:sz w:val="24"/>
          <w:szCs w:val="24"/>
        </w:rPr>
      </w:pPr>
      <w:r w:rsidRPr="001A638D">
        <w:rPr>
          <w:rFonts w:ascii="Times New Roman" w:hAnsi="Times New Roman" w:cs="Tahoma"/>
          <w:bCs w:val="0"/>
          <w:sz w:val="24"/>
          <w:szCs w:val="24"/>
        </w:rPr>
        <w:t xml:space="preserve">50 m tuleneb </w:t>
      </w:r>
      <w:r w:rsidR="00186A6F" w:rsidRPr="00E20691">
        <w:rPr>
          <w:rFonts w:ascii="Times New Roman" w:hAnsi="Times New Roman" w:cs="Tahoma"/>
          <w:bCs w:val="0"/>
          <w:sz w:val="24"/>
          <w:szCs w:val="24"/>
        </w:rPr>
        <w:t>m</w:t>
      </w:r>
      <w:r w:rsidRPr="001A638D">
        <w:rPr>
          <w:rFonts w:ascii="Times New Roman" w:hAnsi="Times New Roman" w:cs="Tahoma"/>
          <w:bCs w:val="0"/>
          <w:sz w:val="24"/>
          <w:szCs w:val="24"/>
        </w:rPr>
        <w:t>uinsuskaitseseaduse</w:t>
      </w:r>
      <w:r w:rsidR="00D50AC4" w:rsidRPr="001A638D">
        <w:rPr>
          <w:rFonts w:ascii="Times New Roman" w:hAnsi="Times New Roman" w:cs="Tahoma"/>
          <w:bCs w:val="0"/>
          <w:sz w:val="24"/>
          <w:szCs w:val="24"/>
        </w:rPr>
        <w:t xml:space="preserve"> §</w:t>
      </w:r>
      <w:r w:rsidR="00186A6F" w:rsidRPr="00E20691">
        <w:rPr>
          <w:rFonts w:ascii="Times New Roman" w:hAnsi="Times New Roman" w:cs="Tahoma"/>
          <w:bCs w:val="0"/>
          <w:sz w:val="24"/>
          <w:szCs w:val="24"/>
        </w:rPr>
        <w:t>-st</w:t>
      </w:r>
      <w:r w:rsidRPr="001A638D">
        <w:rPr>
          <w:rFonts w:ascii="Times New Roman" w:hAnsi="Times New Roman" w:cs="Tahoma"/>
          <w:bCs w:val="0"/>
          <w:sz w:val="24"/>
          <w:szCs w:val="24"/>
        </w:rPr>
        <w:t xml:space="preserve"> 25.</w:t>
      </w:r>
    </w:p>
    <w:p w:rsidR="003E7E5D" w:rsidRPr="00E20691" w:rsidRDefault="001B67D1" w:rsidP="00273C64">
      <w:pPr>
        <w:pStyle w:val="Heading2"/>
        <w:numPr>
          <w:ilvl w:val="1"/>
          <w:numId w:val="46"/>
        </w:numPr>
      </w:pPr>
      <w:bookmarkStart w:id="182" w:name="_Toc7854018"/>
      <w:bookmarkStart w:id="183" w:name="_Toc232584649"/>
      <w:bookmarkStart w:id="184" w:name="_Toc232820394"/>
      <w:bookmarkStart w:id="185" w:name="_Toc232906125"/>
      <w:bookmarkStart w:id="186" w:name="_Toc336342575"/>
      <w:bookmarkStart w:id="187" w:name="_Toc477776423"/>
      <w:r w:rsidRPr="00E20691">
        <w:t>MAAVARAD</w:t>
      </w:r>
      <w:bookmarkEnd w:id="182"/>
      <w:bookmarkEnd w:id="183"/>
      <w:bookmarkEnd w:id="184"/>
      <w:bookmarkEnd w:id="185"/>
      <w:bookmarkEnd w:id="186"/>
      <w:bookmarkEnd w:id="187"/>
    </w:p>
    <w:p w:rsidR="003E7E5D" w:rsidRPr="00E20691" w:rsidRDefault="00C11EA1" w:rsidP="00C11EA1">
      <w:pPr>
        <w:spacing w:before="60"/>
        <w:jc w:val="both"/>
        <w:rPr>
          <w:rFonts w:cs="Tahoma"/>
          <w:szCs w:val="24"/>
        </w:rPr>
      </w:pPr>
      <w:r w:rsidRPr="00E20691">
        <w:rPr>
          <w:rFonts w:cs="Tahoma"/>
          <w:szCs w:val="24"/>
        </w:rPr>
        <w:t>Maapõueseaduse kohaselt tekib m</w:t>
      </w:r>
      <w:r w:rsidR="003E7E5D" w:rsidRPr="00E20691">
        <w:rPr>
          <w:rFonts w:cs="Tahoma"/>
          <w:szCs w:val="24"/>
        </w:rPr>
        <w:t xml:space="preserve">aavara kaevandamise õigus maavara kaevandamise loa alusel ja kehtib nimetatud loaga maavara kaevandamiseks määratud maapõue osa </w:t>
      </w:r>
      <w:r w:rsidR="003E7E5D" w:rsidRPr="00E20691">
        <w:rPr>
          <w:rFonts w:cs="Tahoma"/>
          <w:szCs w:val="24"/>
        </w:rPr>
        <w:lastRenderedPageBreak/>
        <w:t>(mäeeraldise) piirides. Kaevandamisloa võib üleriigilise tähtsusega maardlate puhul välja anda kuni 25 aastaks.</w:t>
      </w:r>
    </w:p>
    <w:p w:rsidR="001B67D1" w:rsidRPr="00E20691" w:rsidRDefault="003E7E5D" w:rsidP="00C11EA1">
      <w:pPr>
        <w:spacing w:before="60"/>
        <w:jc w:val="both"/>
        <w:rPr>
          <w:rFonts w:cs="Tahoma"/>
          <w:szCs w:val="24"/>
        </w:rPr>
      </w:pPr>
      <w:r w:rsidRPr="00E20691">
        <w:rPr>
          <w:rFonts w:cs="Tahoma"/>
          <w:szCs w:val="24"/>
        </w:rPr>
        <w:t>Kaevandamisluba määrab mäeeraldise suuruse, kaevandamise tingimused, kestuse ning rekultiveeritava maa kasutamise otstarbe.</w:t>
      </w:r>
    </w:p>
    <w:p w:rsidR="001B67D1" w:rsidRPr="00E20691" w:rsidRDefault="003E7E5D" w:rsidP="00C11EA1">
      <w:pPr>
        <w:spacing w:before="60"/>
        <w:jc w:val="both"/>
        <w:rPr>
          <w:rFonts w:cs="Tahoma"/>
          <w:szCs w:val="24"/>
        </w:rPr>
      </w:pPr>
      <w:r w:rsidRPr="00E20691">
        <w:rPr>
          <w:rFonts w:cs="Tahoma"/>
          <w:szCs w:val="24"/>
        </w:rPr>
        <w:t xml:space="preserve">Kaevandamisloa väljaandjal on õigus kehtestada tingimusi, </w:t>
      </w:r>
      <w:r w:rsidR="00326B96" w:rsidRPr="00E20691">
        <w:rPr>
          <w:rFonts w:cs="Tahoma"/>
          <w:szCs w:val="24"/>
        </w:rPr>
        <w:t xml:space="preserve">et </w:t>
      </w:r>
      <w:r w:rsidRPr="00E20691">
        <w:rPr>
          <w:rFonts w:cs="Tahoma"/>
          <w:szCs w:val="24"/>
        </w:rPr>
        <w:t>taga</w:t>
      </w:r>
      <w:r w:rsidR="00326B96" w:rsidRPr="00E20691">
        <w:rPr>
          <w:rFonts w:cs="Tahoma"/>
          <w:szCs w:val="24"/>
        </w:rPr>
        <w:t>da</w:t>
      </w:r>
      <w:r w:rsidRPr="00E20691">
        <w:rPr>
          <w:rFonts w:cs="Tahoma"/>
          <w:szCs w:val="24"/>
        </w:rPr>
        <w:t xml:space="preserve"> maavara kõikide varude ratsionaal</w:t>
      </w:r>
      <w:r w:rsidR="00326B96" w:rsidRPr="00E20691">
        <w:rPr>
          <w:rFonts w:cs="Tahoma"/>
          <w:szCs w:val="24"/>
        </w:rPr>
        <w:t>ne</w:t>
      </w:r>
      <w:r w:rsidRPr="00E20691">
        <w:rPr>
          <w:rFonts w:cs="Tahoma"/>
          <w:szCs w:val="24"/>
        </w:rPr>
        <w:t xml:space="preserve"> kasutami</w:t>
      </w:r>
      <w:r w:rsidR="00326B96" w:rsidRPr="00E20691">
        <w:rPr>
          <w:rFonts w:cs="Tahoma"/>
          <w:szCs w:val="24"/>
        </w:rPr>
        <w:t>ne</w:t>
      </w:r>
      <w:r w:rsidRPr="00E20691">
        <w:rPr>
          <w:rFonts w:cs="Tahoma"/>
          <w:szCs w:val="24"/>
        </w:rPr>
        <w:t xml:space="preserve"> ning vähenda</w:t>
      </w:r>
      <w:r w:rsidR="00326B96" w:rsidRPr="00E20691">
        <w:rPr>
          <w:rFonts w:cs="Tahoma"/>
          <w:szCs w:val="24"/>
        </w:rPr>
        <w:t>da</w:t>
      </w:r>
      <w:r w:rsidRPr="00E20691">
        <w:rPr>
          <w:rFonts w:cs="Tahoma"/>
          <w:szCs w:val="24"/>
        </w:rPr>
        <w:t xml:space="preserve"> mäetööde kahjulikku mõju keskkonnale ja kinnisasja senisele sihtotstarbelisele kasutamisele.</w:t>
      </w:r>
    </w:p>
    <w:p w:rsidR="001B67D1" w:rsidRPr="00E20691" w:rsidRDefault="003E7E5D" w:rsidP="00C11EA1">
      <w:pPr>
        <w:spacing w:before="60"/>
        <w:jc w:val="both"/>
        <w:rPr>
          <w:rFonts w:cs="Tahoma"/>
          <w:szCs w:val="24"/>
        </w:rPr>
      </w:pPr>
      <w:r w:rsidRPr="00E20691">
        <w:rPr>
          <w:rFonts w:cs="Tahoma"/>
          <w:szCs w:val="24"/>
        </w:rPr>
        <w:t>Kaevandamisloa valdaja on kohustatud rekultiveerima kaevandamisega rikutud maa-ala keskkonnaministri kehtestatud korra</w:t>
      </w:r>
      <w:r w:rsidR="00326B96" w:rsidRPr="00E20691">
        <w:rPr>
          <w:rFonts w:cs="Tahoma"/>
          <w:szCs w:val="24"/>
        </w:rPr>
        <w:t>st lähtudes</w:t>
      </w:r>
      <w:r w:rsidRPr="00E20691">
        <w:rPr>
          <w:rFonts w:cs="Tahoma"/>
          <w:szCs w:val="24"/>
        </w:rPr>
        <w:t>. Mäetöödel tuleb tagada maavarade optimaalne väljamine ja looduskeskkonna minimaalne kahjustamine.</w:t>
      </w:r>
    </w:p>
    <w:p w:rsidR="001B67D1" w:rsidRPr="00E20691" w:rsidRDefault="003E7E5D" w:rsidP="00C11EA1">
      <w:pPr>
        <w:spacing w:before="60"/>
        <w:jc w:val="both"/>
        <w:rPr>
          <w:rFonts w:cs="Tahoma"/>
          <w:szCs w:val="24"/>
        </w:rPr>
      </w:pPr>
      <w:r w:rsidRPr="00E20691">
        <w:rPr>
          <w:rFonts w:cs="Tahoma"/>
          <w:szCs w:val="24"/>
        </w:rPr>
        <w:t xml:space="preserve">Maa-ainese kaevandamise õigus tekib </w:t>
      </w:r>
      <w:r w:rsidR="00146E73" w:rsidRPr="00E20691">
        <w:rPr>
          <w:rFonts w:cs="Tahoma"/>
          <w:szCs w:val="24"/>
        </w:rPr>
        <w:t>kaevandamis</w:t>
      </w:r>
      <w:r w:rsidRPr="00E20691">
        <w:rPr>
          <w:rFonts w:cs="Tahoma"/>
          <w:szCs w:val="24"/>
        </w:rPr>
        <w:t>loa alusel. Maa-ainese kaevandamise loaga kehtestatavad nõuded peavad tagama, et maa-ainese kaevandamise kahjulik mõju loodusele, maastikupildile ja asustusele jääks võimalikult väikeseks. Valla- ja linnavolikogul on õigus kehtestada maa-ainese kaevandamise kahjuliku mõju vähendamiseks vajalikke eeskirju.</w:t>
      </w:r>
    </w:p>
    <w:p w:rsidR="002A7CE8" w:rsidRPr="00E20691" w:rsidRDefault="003E7E5D" w:rsidP="00C11EA1">
      <w:pPr>
        <w:spacing w:before="60"/>
        <w:jc w:val="both"/>
        <w:rPr>
          <w:rFonts w:cs="Tahoma"/>
          <w:szCs w:val="24"/>
        </w:rPr>
      </w:pPr>
      <w:r w:rsidRPr="00E20691">
        <w:rPr>
          <w:rFonts w:cs="Tahoma"/>
          <w:szCs w:val="24"/>
        </w:rPr>
        <w:t>Liiva- ja turbamaardlate ning mäeerald</w:t>
      </w:r>
      <w:r w:rsidR="00054552" w:rsidRPr="00E20691">
        <w:rPr>
          <w:rFonts w:cs="Tahoma"/>
          <w:szCs w:val="24"/>
        </w:rPr>
        <w:t>i</w:t>
      </w:r>
      <w:r w:rsidRPr="00E20691">
        <w:rPr>
          <w:rFonts w:cs="Tahoma"/>
          <w:szCs w:val="24"/>
        </w:rPr>
        <w:t>se piirid on kantud kaardile</w:t>
      </w:r>
      <w:r w:rsidR="002A7CE8" w:rsidRPr="00E20691">
        <w:rPr>
          <w:rFonts w:cs="Tahoma"/>
          <w:szCs w:val="24"/>
        </w:rPr>
        <w:t xml:space="preserve"> </w:t>
      </w:r>
      <w:r w:rsidR="00D3077B" w:rsidRPr="00E20691">
        <w:rPr>
          <w:rFonts w:cs="Tahoma"/>
          <w:szCs w:val="24"/>
        </w:rPr>
        <w:t>„</w:t>
      </w:r>
      <w:r w:rsidR="00651E1B" w:rsidRPr="00E20691">
        <w:rPr>
          <w:rFonts w:cs="Tahoma"/>
          <w:szCs w:val="24"/>
        </w:rPr>
        <w:t>P</w:t>
      </w:r>
      <w:r w:rsidR="002A7CE8" w:rsidRPr="00E20691">
        <w:rPr>
          <w:rFonts w:cs="Tahoma"/>
          <w:szCs w:val="24"/>
        </w:rPr>
        <w:t>iirangud</w:t>
      </w:r>
      <w:r w:rsidR="00651E1B" w:rsidRPr="00E20691">
        <w:rPr>
          <w:rFonts w:cs="Tahoma"/>
          <w:szCs w:val="24"/>
        </w:rPr>
        <w:t xml:space="preserve"> ja väärtused</w:t>
      </w:r>
      <w:r w:rsidR="00D3077B" w:rsidRPr="00E20691">
        <w:rPr>
          <w:rFonts w:cs="Tahoma"/>
          <w:szCs w:val="24"/>
        </w:rPr>
        <w:t>“</w:t>
      </w:r>
      <w:r w:rsidRPr="00E20691">
        <w:rPr>
          <w:rFonts w:cs="Tahoma"/>
          <w:szCs w:val="24"/>
        </w:rPr>
        <w:t>.</w:t>
      </w:r>
    </w:p>
    <w:p w:rsidR="009264FE" w:rsidRPr="00E20691" w:rsidRDefault="001D1ED8" w:rsidP="00C11EA1">
      <w:pPr>
        <w:spacing w:before="60"/>
        <w:jc w:val="both"/>
        <w:rPr>
          <w:rFonts w:cs="Tahoma"/>
          <w:szCs w:val="24"/>
        </w:rPr>
      </w:pPr>
      <w:r w:rsidRPr="00E20691">
        <w:rPr>
          <w:rFonts w:cs="Tahoma"/>
          <w:szCs w:val="24"/>
        </w:rPr>
        <w:t>Kaevelubade väljaandmisel on soovitatav enne uute alade hõlmamist maavarad ühes kohas ammendada.</w:t>
      </w:r>
    </w:p>
    <w:p w:rsidR="001B67D1" w:rsidRPr="00E20691" w:rsidRDefault="009264FE" w:rsidP="00C11EA1">
      <w:pPr>
        <w:spacing w:before="60"/>
        <w:jc w:val="both"/>
        <w:rPr>
          <w:rFonts w:cs="Tahoma"/>
          <w:b/>
          <w:szCs w:val="24"/>
        </w:rPr>
      </w:pPr>
      <w:r w:rsidRPr="00E20691">
        <w:rPr>
          <w:rFonts w:cs="Tahoma"/>
          <w:b/>
          <w:szCs w:val="24"/>
        </w:rPr>
        <w:t>Tall</w:t>
      </w:r>
      <w:r w:rsidR="005A7C03" w:rsidRPr="00E20691">
        <w:rPr>
          <w:rFonts w:cs="Tahoma"/>
          <w:b/>
          <w:szCs w:val="24"/>
        </w:rPr>
        <w:t>inn</w:t>
      </w:r>
      <w:r w:rsidR="00326B96" w:rsidRPr="00E20691">
        <w:rPr>
          <w:rFonts w:cs="Tahoma"/>
          <w:b/>
          <w:szCs w:val="24"/>
        </w:rPr>
        <w:t>a</w:t>
      </w:r>
      <w:r w:rsidR="005A7C03" w:rsidRPr="00E20691">
        <w:rPr>
          <w:rFonts w:cs="Tahoma"/>
          <w:b/>
          <w:szCs w:val="24"/>
        </w:rPr>
        <w:t>-Saku liivamaardla</w:t>
      </w:r>
    </w:p>
    <w:p w:rsidR="001B67D1" w:rsidRPr="00E20691" w:rsidRDefault="009264FE" w:rsidP="00C11EA1">
      <w:pPr>
        <w:spacing w:before="60"/>
        <w:jc w:val="both"/>
        <w:rPr>
          <w:rFonts w:cs="Tahoma"/>
          <w:szCs w:val="24"/>
        </w:rPr>
      </w:pPr>
      <w:r w:rsidRPr="00E20691">
        <w:rPr>
          <w:rFonts w:cs="Tahoma"/>
          <w:szCs w:val="24"/>
        </w:rPr>
        <w:t xml:space="preserve">Maardla paikneb </w:t>
      </w:r>
      <w:proofErr w:type="spellStart"/>
      <w:r w:rsidRPr="00E20691">
        <w:rPr>
          <w:rFonts w:cs="Tahoma"/>
          <w:szCs w:val="24"/>
        </w:rPr>
        <w:t>sandurdelta</w:t>
      </w:r>
      <w:proofErr w:type="spellEnd"/>
      <w:r w:rsidRPr="00E20691">
        <w:rPr>
          <w:rFonts w:cs="Tahoma"/>
          <w:szCs w:val="24"/>
        </w:rPr>
        <w:t xml:space="preserve"> alal. Maapinna reljeefi abs</w:t>
      </w:r>
      <w:r w:rsidR="00326B96" w:rsidRPr="00E20691">
        <w:rPr>
          <w:rFonts w:cs="Tahoma"/>
          <w:szCs w:val="24"/>
        </w:rPr>
        <w:t>oluutne</w:t>
      </w:r>
      <w:r w:rsidRPr="00E20691">
        <w:rPr>
          <w:rFonts w:cs="Tahoma"/>
          <w:szCs w:val="24"/>
        </w:rPr>
        <w:t xml:space="preserve"> kõrgus maardla põhjaosas on </w:t>
      </w:r>
      <w:r w:rsidR="00326B96" w:rsidRPr="00E20691">
        <w:rPr>
          <w:rFonts w:cs="Tahoma"/>
          <w:szCs w:val="24"/>
        </w:rPr>
        <w:t>u </w:t>
      </w:r>
      <w:r w:rsidRPr="00E20691">
        <w:rPr>
          <w:rFonts w:cs="Tahoma"/>
          <w:szCs w:val="24"/>
        </w:rPr>
        <w:t>43</w:t>
      </w:r>
      <w:r w:rsidR="00326B96" w:rsidRPr="00E20691">
        <w:rPr>
          <w:rFonts w:cs="Tahoma"/>
          <w:szCs w:val="24"/>
        </w:rPr>
        <w:t> </w:t>
      </w:r>
      <w:r w:rsidRPr="00E20691">
        <w:rPr>
          <w:rFonts w:cs="Tahoma"/>
          <w:szCs w:val="24"/>
        </w:rPr>
        <w:t xml:space="preserve">m, lõunaosas </w:t>
      </w:r>
      <w:r w:rsidR="00326B96" w:rsidRPr="00E20691">
        <w:rPr>
          <w:rFonts w:cs="Tahoma"/>
          <w:szCs w:val="24"/>
        </w:rPr>
        <w:t>u </w:t>
      </w:r>
      <w:r w:rsidRPr="00E20691">
        <w:rPr>
          <w:rFonts w:cs="Tahoma"/>
          <w:szCs w:val="24"/>
        </w:rPr>
        <w:t>51</w:t>
      </w:r>
      <w:r w:rsidR="00326B96" w:rsidRPr="00E20691">
        <w:rPr>
          <w:rFonts w:cs="Tahoma"/>
          <w:szCs w:val="24"/>
        </w:rPr>
        <w:t> </w:t>
      </w:r>
      <w:r w:rsidRPr="00E20691">
        <w:rPr>
          <w:rFonts w:cs="Tahoma"/>
          <w:szCs w:val="24"/>
        </w:rPr>
        <w:t>m. Kasulikku kihti moodustava liiva peensusmoodul väheneb läbilõikes ülalt alla ja lasundi alumine osa on maa-aines. AS</w:t>
      </w:r>
      <w:r w:rsidR="00326B96" w:rsidRPr="00E20691">
        <w:rPr>
          <w:rFonts w:cs="Tahoma"/>
          <w:szCs w:val="24"/>
        </w:rPr>
        <w:t>i</w:t>
      </w:r>
      <w:r w:rsidRPr="00E20691">
        <w:rPr>
          <w:rFonts w:cs="Tahoma"/>
          <w:szCs w:val="24"/>
        </w:rPr>
        <w:t xml:space="preserve"> Silikaat Männiku liivakarjääri mäeeraldisel kaevandatakse kuiv- ja hüdromeetodil. Raku järve veetase hoitakse </w:t>
      </w:r>
      <w:proofErr w:type="spellStart"/>
      <w:r w:rsidRPr="00E20691">
        <w:rPr>
          <w:rFonts w:cs="Tahoma"/>
          <w:szCs w:val="24"/>
        </w:rPr>
        <w:t>abs</w:t>
      </w:r>
      <w:proofErr w:type="spellEnd"/>
      <w:r w:rsidRPr="00E20691">
        <w:rPr>
          <w:rFonts w:cs="Tahoma"/>
          <w:szCs w:val="24"/>
        </w:rPr>
        <w:t xml:space="preserve"> kõrgusel 42</w:t>
      </w:r>
      <w:r w:rsidR="00326B96" w:rsidRPr="00E20691">
        <w:rPr>
          <w:rFonts w:cs="Tahoma"/>
          <w:szCs w:val="24"/>
        </w:rPr>
        <w:t>,</w:t>
      </w:r>
      <w:r w:rsidRPr="00E20691">
        <w:rPr>
          <w:rFonts w:cs="Tahoma"/>
          <w:szCs w:val="24"/>
        </w:rPr>
        <w:t>5</w:t>
      </w:r>
      <w:r w:rsidR="00326B96" w:rsidRPr="00E20691">
        <w:rPr>
          <w:rFonts w:cs="Tahoma"/>
          <w:szCs w:val="24"/>
        </w:rPr>
        <w:t> </w:t>
      </w:r>
      <w:r w:rsidRPr="00E20691">
        <w:rPr>
          <w:rFonts w:cs="Tahoma"/>
          <w:szCs w:val="24"/>
        </w:rPr>
        <w:t>m. Liigne vesi suunatakse torujuhtmega Ülemiste järve. Pinnapumba maksimaalne töösügavus on 15</w:t>
      </w:r>
      <w:r w:rsidR="00326B96" w:rsidRPr="00E20691">
        <w:rPr>
          <w:rFonts w:cs="Tahoma"/>
          <w:szCs w:val="24"/>
        </w:rPr>
        <w:t> </w:t>
      </w:r>
      <w:r w:rsidR="0003651E">
        <w:rPr>
          <w:rFonts w:cs="Tahoma"/>
          <w:szCs w:val="24"/>
        </w:rPr>
        <w:t>m veetasemest. Aktsiaseltsi TREF Nord</w:t>
      </w:r>
      <w:r w:rsidRPr="00E20691">
        <w:rPr>
          <w:rFonts w:cs="Tahoma"/>
          <w:szCs w:val="24"/>
        </w:rPr>
        <w:t xml:space="preserve"> Valdeku mäeeraldisel on ehitusliiva aktiivne tarbevaru ammendatud ja selle lamamiks olnud maa-ainese kaevandamissügavuse </w:t>
      </w:r>
      <w:proofErr w:type="spellStart"/>
      <w:r w:rsidRPr="00E20691">
        <w:rPr>
          <w:rFonts w:cs="Tahoma"/>
          <w:szCs w:val="24"/>
        </w:rPr>
        <w:t>abs</w:t>
      </w:r>
      <w:proofErr w:type="spellEnd"/>
      <w:r w:rsidRPr="00E20691">
        <w:rPr>
          <w:rFonts w:cs="Tahoma"/>
          <w:szCs w:val="24"/>
        </w:rPr>
        <w:t xml:space="preserve"> kõrgus on 35</w:t>
      </w:r>
      <w:r w:rsidR="00326B96" w:rsidRPr="00E20691">
        <w:rPr>
          <w:rFonts w:cs="Tahoma"/>
          <w:szCs w:val="24"/>
        </w:rPr>
        <w:t> </w:t>
      </w:r>
      <w:r w:rsidRPr="00E20691">
        <w:rPr>
          <w:rFonts w:cs="Tahoma"/>
          <w:szCs w:val="24"/>
        </w:rPr>
        <w:t xml:space="preserve">m (selle saavutamiseks kasutatakse ka hüdrokaevandamist </w:t>
      </w:r>
      <w:r w:rsidR="00326B96" w:rsidRPr="00E20691">
        <w:rPr>
          <w:rFonts w:cs="Tahoma"/>
          <w:szCs w:val="24"/>
        </w:rPr>
        <w:t>–</w:t>
      </w:r>
      <w:r w:rsidRPr="00E20691">
        <w:rPr>
          <w:rFonts w:cs="Tahoma"/>
          <w:szCs w:val="24"/>
        </w:rPr>
        <w:t xml:space="preserve"> veetaseme kõrgus kuni 41</w:t>
      </w:r>
      <w:r w:rsidR="00326B96" w:rsidRPr="00E20691">
        <w:rPr>
          <w:rFonts w:cs="Tahoma"/>
          <w:szCs w:val="24"/>
        </w:rPr>
        <w:t>,</w:t>
      </w:r>
      <w:r w:rsidRPr="00E20691">
        <w:rPr>
          <w:rFonts w:cs="Tahoma"/>
          <w:szCs w:val="24"/>
        </w:rPr>
        <w:t>8</w:t>
      </w:r>
      <w:r w:rsidR="00326B96" w:rsidRPr="00E20691">
        <w:rPr>
          <w:rFonts w:cs="Tahoma"/>
          <w:szCs w:val="24"/>
        </w:rPr>
        <w:t> </w:t>
      </w:r>
      <w:r w:rsidR="00C35CC2">
        <w:rPr>
          <w:rFonts w:cs="Tahoma"/>
          <w:szCs w:val="24"/>
        </w:rPr>
        <w:t>m). Aktsiaseltsi TREF Nord</w:t>
      </w:r>
      <w:r w:rsidRPr="00E20691">
        <w:rPr>
          <w:rFonts w:cs="Tahoma"/>
          <w:szCs w:val="24"/>
        </w:rPr>
        <w:t xml:space="preserve"> Liivalaia karjääri mäeeraldisel on ehitusliiva keskm</w:t>
      </w:r>
      <w:r w:rsidR="00326B96" w:rsidRPr="00E20691">
        <w:rPr>
          <w:rFonts w:cs="Tahoma"/>
          <w:szCs w:val="24"/>
        </w:rPr>
        <w:t>ine</w:t>
      </w:r>
      <w:r w:rsidRPr="00E20691">
        <w:rPr>
          <w:rFonts w:cs="Tahoma"/>
          <w:szCs w:val="24"/>
        </w:rPr>
        <w:t xml:space="preserve"> paksus 8</w:t>
      </w:r>
      <w:r w:rsidR="00326B96" w:rsidRPr="00E20691">
        <w:rPr>
          <w:rFonts w:cs="Tahoma"/>
          <w:szCs w:val="24"/>
        </w:rPr>
        <w:t>,</w:t>
      </w:r>
      <w:r w:rsidRPr="00E20691">
        <w:rPr>
          <w:rFonts w:cs="Tahoma"/>
          <w:szCs w:val="24"/>
        </w:rPr>
        <w:t>1</w:t>
      </w:r>
      <w:r w:rsidR="00326B96" w:rsidRPr="00E20691">
        <w:rPr>
          <w:rFonts w:cs="Tahoma"/>
          <w:szCs w:val="24"/>
        </w:rPr>
        <w:t> </w:t>
      </w:r>
      <w:r w:rsidRPr="00E20691">
        <w:rPr>
          <w:rFonts w:cs="Tahoma"/>
          <w:szCs w:val="24"/>
        </w:rPr>
        <w:t>m (sellest 4</w:t>
      </w:r>
      <w:r w:rsidR="00326B96" w:rsidRPr="00E20691">
        <w:rPr>
          <w:rFonts w:cs="Tahoma"/>
          <w:szCs w:val="24"/>
        </w:rPr>
        <w:t>,</w:t>
      </w:r>
      <w:r w:rsidRPr="00E20691">
        <w:rPr>
          <w:rFonts w:cs="Tahoma"/>
          <w:szCs w:val="24"/>
        </w:rPr>
        <w:t>6</w:t>
      </w:r>
      <w:r w:rsidR="00326B96" w:rsidRPr="00E20691">
        <w:rPr>
          <w:rFonts w:cs="Tahoma"/>
          <w:szCs w:val="24"/>
        </w:rPr>
        <w:t> </w:t>
      </w:r>
      <w:r w:rsidRPr="00E20691">
        <w:rPr>
          <w:rFonts w:cs="Tahoma"/>
          <w:szCs w:val="24"/>
        </w:rPr>
        <w:t xml:space="preserve">m veetasemest kõrgemal). Selle lamamiks oleva maa-ainese kaevandamissügavuse </w:t>
      </w:r>
      <w:proofErr w:type="spellStart"/>
      <w:r w:rsidRPr="00E20691">
        <w:rPr>
          <w:rFonts w:cs="Tahoma"/>
          <w:szCs w:val="24"/>
        </w:rPr>
        <w:t>abs</w:t>
      </w:r>
      <w:proofErr w:type="spellEnd"/>
      <w:r w:rsidRPr="00E20691">
        <w:rPr>
          <w:rFonts w:cs="Tahoma"/>
          <w:szCs w:val="24"/>
        </w:rPr>
        <w:t xml:space="preserve"> kõrgus on 38</w:t>
      </w:r>
      <w:r w:rsidR="00326B96" w:rsidRPr="00E20691">
        <w:rPr>
          <w:rFonts w:cs="Tahoma"/>
          <w:szCs w:val="24"/>
        </w:rPr>
        <w:t>,</w:t>
      </w:r>
      <w:r w:rsidRPr="00E20691">
        <w:rPr>
          <w:rFonts w:cs="Tahoma"/>
          <w:szCs w:val="24"/>
        </w:rPr>
        <w:t>0</w:t>
      </w:r>
      <w:r w:rsidR="00326B96" w:rsidRPr="00E20691">
        <w:rPr>
          <w:rFonts w:cs="Tahoma"/>
          <w:szCs w:val="24"/>
        </w:rPr>
        <w:t> </w:t>
      </w:r>
      <w:r w:rsidR="00C35CC2">
        <w:rPr>
          <w:rFonts w:cs="Tahoma"/>
          <w:szCs w:val="24"/>
        </w:rPr>
        <w:t>m. Aktsiaseltsi TREF Nord</w:t>
      </w:r>
      <w:r w:rsidRPr="00E20691">
        <w:rPr>
          <w:rFonts w:cs="Tahoma"/>
          <w:szCs w:val="24"/>
        </w:rPr>
        <w:t xml:space="preserve"> Liivalaia II karjääri mäeeraldise ehitusliiva paksus on 2</w:t>
      </w:r>
      <w:r w:rsidR="00326B96" w:rsidRPr="00E20691">
        <w:rPr>
          <w:rFonts w:cs="Tahoma"/>
          <w:szCs w:val="24"/>
        </w:rPr>
        <w:t>,</w:t>
      </w:r>
      <w:r w:rsidRPr="00E20691">
        <w:rPr>
          <w:rFonts w:cs="Tahoma"/>
          <w:szCs w:val="24"/>
        </w:rPr>
        <w:t>4</w:t>
      </w:r>
      <w:r w:rsidR="00326B96" w:rsidRPr="00E20691">
        <w:rPr>
          <w:rFonts w:cs="Tahoma"/>
          <w:szCs w:val="24"/>
        </w:rPr>
        <w:t>–</w:t>
      </w:r>
      <w:r w:rsidRPr="00E20691">
        <w:rPr>
          <w:rFonts w:cs="Tahoma"/>
          <w:szCs w:val="24"/>
        </w:rPr>
        <w:t>6</w:t>
      </w:r>
      <w:r w:rsidR="00326B96" w:rsidRPr="00E20691">
        <w:rPr>
          <w:rFonts w:cs="Tahoma"/>
          <w:szCs w:val="24"/>
        </w:rPr>
        <w:t>,</w:t>
      </w:r>
      <w:r w:rsidRPr="00E20691">
        <w:rPr>
          <w:rFonts w:cs="Tahoma"/>
          <w:szCs w:val="24"/>
        </w:rPr>
        <w:t>0</w:t>
      </w:r>
      <w:r w:rsidR="00326B96" w:rsidRPr="00E20691">
        <w:rPr>
          <w:rFonts w:cs="Tahoma"/>
          <w:szCs w:val="24"/>
        </w:rPr>
        <w:t> </w:t>
      </w:r>
      <w:r w:rsidRPr="00E20691">
        <w:rPr>
          <w:rFonts w:cs="Tahoma"/>
          <w:szCs w:val="24"/>
        </w:rPr>
        <w:t xml:space="preserve">m. Selle all paikneva maa-ainese alumine piir on </w:t>
      </w:r>
      <w:proofErr w:type="spellStart"/>
      <w:r w:rsidRPr="00E20691">
        <w:rPr>
          <w:rFonts w:cs="Tahoma"/>
          <w:szCs w:val="24"/>
        </w:rPr>
        <w:t>abs</w:t>
      </w:r>
      <w:proofErr w:type="spellEnd"/>
      <w:r w:rsidRPr="00E20691">
        <w:rPr>
          <w:rFonts w:cs="Tahoma"/>
          <w:szCs w:val="24"/>
        </w:rPr>
        <w:t xml:space="preserve"> kõrgusel 42</w:t>
      </w:r>
      <w:r w:rsidR="00326B96" w:rsidRPr="00E20691">
        <w:rPr>
          <w:rFonts w:cs="Tahoma"/>
          <w:szCs w:val="24"/>
        </w:rPr>
        <w:t>,</w:t>
      </w:r>
      <w:r w:rsidRPr="00E20691">
        <w:rPr>
          <w:rFonts w:cs="Tahoma"/>
          <w:szCs w:val="24"/>
        </w:rPr>
        <w:t>0</w:t>
      </w:r>
      <w:r w:rsidR="00326B96" w:rsidRPr="00E20691">
        <w:rPr>
          <w:rFonts w:cs="Tahoma"/>
          <w:szCs w:val="24"/>
        </w:rPr>
        <w:t> </w:t>
      </w:r>
      <w:r w:rsidRPr="00E20691">
        <w:rPr>
          <w:rFonts w:cs="Tahoma"/>
          <w:szCs w:val="24"/>
        </w:rPr>
        <w:t>m. AS</w:t>
      </w:r>
      <w:r w:rsidR="00326B96" w:rsidRPr="00E20691">
        <w:rPr>
          <w:rFonts w:cs="Tahoma"/>
          <w:szCs w:val="24"/>
        </w:rPr>
        <w:t>i</w:t>
      </w:r>
      <w:r w:rsidRPr="00E20691">
        <w:rPr>
          <w:rFonts w:cs="Tahoma"/>
          <w:szCs w:val="24"/>
        </w:rPr>
        <w:t xml:space="preserve"> Teede REV-2 Tammemäe II karjääri mäeeraldise ehitusliiva paksus on 3</w:t>
      </w:r>
      <w:r w:rsidR="00326B96" w:rsidRPr="00E20691">
        <w:rPr>
          <w:rFonts w:cs="Tahoma"/>
          <w:szCs w:val="24"/>
        </w:rPr>
        <w:t>,</w:t>
      </w:r>
      <w:r w:rsidRPr="00E20691">
        <w:rPr>
          <w:rFonts w:cs="Tahoma"/>
          <w:szCs w:val="24"/>
        </w:rPr>
        <w:t>6</w:t>
      </w:r>
      <w:r w:rsidR="00326B96" w:rsidRPr="00E20691">
        <w:rPr>
          <w:rFonts w:cs="Tahoma"/>
          <w:szCs w:val="24"/>
        </w:rPr>
        <w:t>–</w:t>
      </w:r>
      <w:r w:rsidRPr="00E20691">
        <w:rPr>
          <w:rFonts w:cs="Tahoma"/>
          <w:szCs w:val="24"/>
        </w:rPr>
        <w:t>6</w:t>
      </w:r>
      <w:r w:rsidR="00326B96" w:rsidRPr="00E20691">
        <w:rPr>
          <w:rFonts w:cs="Tahoma"/>
          <w:szCs w:val="24"/>
        </w:rPr>
        <w:t>,</w:t>
      </w:r>
      <w:r w:rsidRPr="00E20691">
        <w:rPr>
          <w:rFonts w:cs="Tahoma"/>
          <w:szCs w:val="24"/>
        </w:rPr>
        <w:t>5</w:t>
      </w:r>
      <w:r w:rsidR="00326B96" w:rsidRPr="00E20691">
        <w:rPr>
          <w:rFonts w:cs="Tahoma"/>
          <w:szCs w:val="24"/>
        </w:rPr>
        <w:t> </w:t>
      </w:r>
      <w:r w:rsidRPr="00E20691">
        <w:rPr>
          <w:rFonts w:cs="Tahoma"/>
          <w:szCs w:val="24"/>
        </w:rPr>
        <w:t xml:space="preserve">m, alumise piiri </w:t>
      </w:r>
      <w:proofErr w:type="spellStart"/>
      <w:r w:rsidRPr="00E20691">
        <w:rPr>
          <w:rFonts w:cs="Tahoma"/>
          <w:szCs w:val="24"/>
        </w:rPr>
        <w:t>abs</w:t>
      </w:r>
      <w:proofErr w:type="spellEnd"/>
      <w:r w:rsidRPr="00E20691">
        <w:rPr>
          <w:rFonts w:cs="Tahoma"/>
          <w:szCs w:val="24"/>
        </w:rPr>
        <w:t xml:space="preserve"> kõrgus on 45</w:t>
      </w:r>
      <w:r w:rsidR="00326B96" w:rsidRPr="00E20691">
        <w:rPr>
          <w:rFonts w:cs="Tahoma"/>
          <w:szCs w:val="24"/>
        </w:rPr>
        <w:t>–</w:t>
      </w:r>
      <w:r w:rsidRPr="00E20691">
        <w:rPr>
          <w:rFonts w:cs="Tahoma"/>
          <w:szCs w:val="24"/>
        </w:rPr>
        <w:t>47</w:t>
      </w:r>
      <w:r w:rsidR="00326B96" w:rsidRPr="00E20691">
        <w:rPr>
          <w:rFonts w:cs="Tahoma"/>
          <w:szCs w:val="24"/>
        </w:rPr>
        <w:t> </w:t>
      </w:r>
      <w:r w:rsidRPr="00E20691">
        <w:rPr>
          <w:rFonts w:cs="Tahoma"/>
          <w:szCs w:val="24"/>
        </w:rPr>
        <w:t xml:space="preserve">m (veetasemel </w:t>
      </w:r>
      <w:r w:rsidR="00326B96" w:rsidRPr="00E20691">
        <w:rPr>
          <w:rFonts w:cs="Tahoma"/>
          <w:szCs w:val="24"/>
        </w:rPr>
        <w:t>u </w:t>
      </w:r>
      <w:r w:rsidRPr="00E20691">
        <w:rPr>
          <w:rFonts w:cs="Tahoma"/>
          <w:szCs w:val="24"/>
        </w:rPr>
        <w:t>46</w:t>
      </w:r>
      <w:r w:rsidR="00326B96" w:rsidRPr="00E20691">
        <w:rPr>
          <w:rFonts w:cs="Tahoma"/>
          <w:szCs w:val="24"/>
        </w:rPr>
        <w:t> </w:t>
      </w:r>
      <w:r w:rsidRPr="00E20691">
        <w:rPr>
          <w:rFonts w:cs="Tahoma"/>
          <w:szCs w:val="24"/>
        </w:rPr>
        <w:t xml:space="preserve">m). Püsiva veetaseme </w:t>
      </w:r>
      <w:r w:rsidR="00326B96" w:rsidRPr="00E20691">
        <w:rPr>
          <w:rFonts w:cs="Tahoma"/>
          <w:szCs w:val="24"/>
        </w:rPr>
        <w:t xml:space="preserve">tagab </w:t>
      </w:r>
      <w:r w:rsidRPr="00E20691">
        <w:rPr>
          <w:rFonts w:cs="Tahoma"/>
          <w:szCs w:val="24"/>
        </w:rPr>
        <w:t xml:space="preserve">äravoolukraav. Lamamiks oleva maa-ainese kaevandamissügavus on </w:t>
      </w:r>
      <w:r w:rsidR="00326B96" w:rsidRPr="00E20691">
        <w:rPr>
          <w:rFonts w:cs="Tahoma"/>
          <w:szCs w:val="24"/>
        </w:rPr>
        <w:t>u </w:t>
      </w:r>
      <w:r w:rsidRPr="00E20691">
        <w:rPr>
          <w:rFonts w:cs="Tahoma"/>
          <w:szCs w:val="24"/>
        </w:rPr>
        <w:t>42</w:t>
      </w:r>
      <w:r w:rsidR="00326B96" w:rsidRPr="00E20691">
        <w:rPr>
          <w:rFonts w:cs="Tahoma"/>
          <w:szCs w:val="24"/>
        </w:rPr>
        <w:t>,</w:t>
      </w:r>
      <w:r w:rsidRPr="00E20691">
        <w:rPr>
          <w:rFonts w:cs="Tahoma"/>
          <w:szCs w:val="24"/>
        </w:rPr>
        <w:t>0</w:t>
      </w:r>
      <w:r w:rsidR="00326B96" w:rsidRPr="00E20691">
        <w:rPr>
          <w:rFonts w:cs="Tahoma"/>
          <w:szCs w:val="24"/>
        </w:rPr>
        <w:t> </w:t>
      </w:r>
      <w:r w:rsidR="007C5785">
        <w:rPr>
          <w:rFonts w:cs="Tahoma"/>
          <w:szCs w:val="24"/>
        </w:rPr>
        <w:t>m.</w:t>
      </w:r>
    </w:p>
    <w:p w:rsidR="009264FE" w:rsidRPr="00E20691" w:rsidRDefault="009264FE" w:rsidP="00C11EA1">
      <w:pPr>
        <w:spacing w:before="60"/>
        <w:jc w:val="both"/>
        <w:rPr>
          <w:rFonts w:cs="Tahoma"/>
          <w:b/>
          <w:szCs w:val="24"/>
        </w:rPr>
      </w:pPr>
      <w:r w:rsidRPr="00E20691">
        <w:rPr>
          <w:rFonts w:cs="Tahoma"/>
          <w:b/>
          <w:szCs w:val="24"/>
        </w:rPr>
        <w:t>Harku turbamaardla</w:t>
      </w:r>
    </w:p>
    <w:p w:rsidR="001B67D1" w:rsidRPr="00E20691" w:rsidRDefault="004D63B9" w:rsidP="00C11EA1">
      <w:pPr>
        <w:spacing w:before="60"/>
        <w:jc w:val="both"/>
        <w:rPr>
          <w:rFonts w:cs="Tahoma"/>
          <w:szCs w:val="24"/>
        </w:rPr>
      </w:pPr>
      <w:r w:rsidRPr="00E20691">
        <w:rPr>
          <w:rFonts w:cs="Tahoma"/>
          <w:szCs w:val="24"/>
        </w:rPr>
        <w:t>Harku turbamaardlad on määratletud reservvarudena</w:t>
      </w:r>
      <w:r w:rsidR="004D773B" w:rsidRPr="00E20691">
        <w:rPr>
          <w:rFonts w:cs="Tahoma"/>
          <w:szCs w:val="24"/>
        </w:rPr>
        <w:t>. Vähelagunenud turvast kasutatakse aiandusturbana, häs</w:t>
      </w:r>
      <w:r w:rsidR="0079607B" w:rsidRPr="00E20691">
        <w:rPr>
          <w:rFonts w:cs="Tahoma"/>
          <w:szCs w:val="24"/>
        </w:rPr>
        <w:t xml:space="preserve">tilagunenud turvast </w:t>
      </w:r>
      <w:r w:rsidR="004D773B" w:rsidRPr="00E20691">
        <w:rPr>
          <w:rFonts w:cs="Tahoma"/>
          <w:szCs w:val="24"/>
        </w:rPr>
        <w:t>kütteturbana.</w:t>
      </w:r>
    </w:p>
    <w:p w:rsidR="00F62B5F" w:rsidRPr="00E20691" w:rsidRDefault="009264FE" w:rsidP="00C11EA1">
      <w:pPr>
        <w:spacing w:before="60"/>
        <w:jc w:val="both"/>
        <w:rPr>
          <w:rFonts w:cs="Tahoma"/>
          <w:b/>
          <w:szCs w:val="24"/>
        </w:rPr>
      </w:pPr>
      <w:r w:rsidRPr="00E20691">
        <w:rPr>
          <w:rFonts w:cs="Tahoma"/>
          <w:b/>
          <w:szCs w:val="24"/>
        </w:rPr>
        <w:t>Pääsküla turbamaardla</w:t>
      </w:r>
    </w:p>
    <w:p w:rsidR="009264FE" w:rsidRPr="00E20691" w:rsidRDefault="009264FE" w:rsidP="00C11EA1">
      <w:pPr>
        <w:spacing w:before="60"/>
        <w:jc w:val="both"/>
        <w:rPr>
          <w:rFonts w:cs="Tahoma"/>
          <w:szCs w:val="24"/>
        </w:rPr>
      </w:pPr>
      <w:r w:rsidRPr="00E20691">
        <w:rPr>
          <w:rFonts w:cs="Tahoma"/>
          <w:szCs w:val="24"/>
        </w:rPr>
        <w:t xml:space="preserve">Maardlas on varu loetud passiivseks hüdrogeoloogiliste tingimuste tõttu, kuna </w:t>
      </w:r>
      <w:r w:rsidR="001A638D">
        <w:rPr>
          <w:rFonts w:cs="Tahoma"/>
          <w:szCs w:val="24"/>
        </w:rPr>
        <w:t xml:space="preserve">seda on peaaegu võimatu </w:t>
      </w:r>
      <w:r w:rsidRPr="00E20691">
        <w:rPr>
          <w:rFonts w:cs="Tahoma"/>
          <w:szCs w:val="24"/>
        </w:rPr>
        <w:t>isevooluliselt kuivendada.</w:t>
      </w:r>
    </w:p>
    <w:p w:rsidR="009264FE" w:rsidRPr="00E20691" w:rsidRDefault="004D63B9" w:rsidP="00C11EA1">
      <w:pPr>
        <w:spacing w:before="60"/>
        <w:jc w:val="both"/>
        <w:rPr>
          <w:rFonts w:cs="Tahoma"/>
          <w:szCs w:val="24"/>
        </w:rPr>
      </w:pPr>
      <w:r w:rsidRPr="00E20691">
        <w:rPr>
          <w:rFonts w:cs="Tahoma"/>
          <w:szCs w:val="24"/>
        </w:rPr>
        <w:t>Pääsküla raba on võetud kohaliku omavalitsuse tasandil kaitse alla (Tallinna Linnavolikogu 3.</w:t>
      </w:r>
      <w:r w:rsidR="008611F6" w:rsidRPr="00E20691">
        <w:rPr>
          <w:rFonts w:cs="Tahoma"/>
          <w:szCs w:val="24"/>
        </w:rPr>
        <w:t> </w:t>
      </w:r>
      <w:r w:rsidRPr="00E20691">
        <w:rPr>
          <w:rFonts w:cs="Tahoma"/>
          <w:szCs w:val="24"/>
        </w:rPr>
        <w:t xml:space="preserve">oktoobri 2013 määrus nr 55 „Pääsküla raba kaitse alla võtmine ja kaitse-eeskiri“) ning määruse § 5 </w:t>
      </w:r>
      <w:r w:rsidR="008611F6" w:rsidRPr="00E20691">
        <w:rPr>
          <w:rFonts w:cs="Tahoma"/>
          <w:szCs w:val="24"/>
        </w:rPr>
        <w:t xml:space="preserve">lõike </w:t>
      </w:r>
      <w:r w:rsidRPr="00E20691">
        <w:rPr>
          <w:rFonts w:cs="Tahoma"/>
          <w:szCs w:val="24"/>
        </w:rPr>
        <w:t>1 p</w:t>
      </w:r>
      <w:r w:rsidR="008611F6" w:rsidRPr="00E20691">
        <w:rPr>
          <w:rFonts w:cs="Tahoma"/>
          <w:szCs w:val="24"/>
        </w:rPr>
        <w:t xml:space="preserve">unkti </w:t>
      </w:r>
      <w:r w:rsidRPr="00E20691">
        <w:rPr>
          <w:rFonts w:cs="Tahoma"/>
          <w:szCs w:val="24"/>
        </w:rPr>
        <w:t xml:space="preserve">2 kohaselt on </w:t>
      </w:r>
      <w:r w:rsidR="00306CA7" w:rsidRPr="00E20691">
        <w:rPr>
          <w:rFonts w:cs="Tahoma"/>
          <w:szCs w:val="24"/>
        </w:rPr>
        <w:t xml:space="preserve">kaitseala piirides </w:t>
      </w:r>
      <w:r w:rsidRPr="00E20691">
        <w:rPr>
          <w:rFonts w:cs="Tahoma"/>
          <w:szCs w:val="24"/>
        </w:rPr>
        <w:t>maavarade kaevandamine keelatud.</w:t>
      </w:r>
    </w:p>
    <w:p w:rsidR="003E7E5D" w:rsidRPr="00E20691" w:rsidRDefault="001B67D1" w:rsidP="00273C64">
      <w:pPr>
        <w:pStyle w:val="Heading2"/>
        <w:numPr>
          <w:ilvl w:val="1"/>
          <w:numId w:val="46"/>
        </w:numPr>
      </w:pPr>
      <w:bookmarkStart w:id="188" w:name="_Toc7854019"/>
      <w:bookmarkStart w:id="189" w:name="_Toc232584650"/>
      <w:bookmarkStart w:id="190" w:name="_Toc232820395"/>
      <w:bookmarkStart w:id="191" w:name="_Toc232906126"/>
      <w:bookmarkStart w:id="192" w:name="_Toc336342576"/>
      <w:bookmarkStart w:id="193" w:name="_Toc477776424"/>
      <w:r w:rsidRPr="00E20691">
        <w:lastRenderedPageBreak/>
        <w:t>PÄÄSKÜLA PRÜGI</w:t>
      </w:r>
      <w:r w:rsidR="00447DED" w:rsidRPr="00E20691">
        <w:t>LA</w:t>
      </w:r>
      <w:r w:rsidRPr="00E20691">
        <w:t xml:space="preserve"> JA JÄÄTMEKÄITLUS</w:t>
      </w:r>
      <w:bookmarkEnd w:id="188"/>
      <w:bookmarkEnd w:id="189"/>
      <w:bookmarkEnd w:id="190"/>
      <w:bookmarkEnd w:id="191"/>
      <w:bookmarkEnd w:id="192"/>
      <w:bookmarkEnd w:id="193"/>
    </w:p>
    <w:p w:rsidR="001B67D1" w:rsidRPr="00E20691" w:rsidRDefault="0030701D" w:rsidP="00EE17BE">
      <w:pPr>
        <w:spacing w:before="60"/>
        <w:jc w:val="both"/>
        <w:rPr>
          <w:rFonts w:cs="Tahoma"/>
          <w:szCs w:val="24"/>
        </w:rPr>
      </w:pPr>
      <w:r w:rsidRPr="00E20691">
        <w:rPr>
          <w:rFonts w:cs="Tahoma"/>
          <w:szCs w:val="24"/>
        </w:rPr>
        <w:t>Pääsküla prügila</w:t>
      </w:r>
      <w:r w:rsidR="008611F6" w:rsidRPr="00E20691">
        <w:rPr>
          <w:rFonts w:cs="Tahoma"/>
          <w:szCs w:val="24"/>
        </w:rPr>
        <w:t>s lõpetati</w:t>
      </w:r>
      <w:r w:rsidRPr="00E20691">
        <w:rPr>
          <w:rFonts w:cs="Tahoma"/>
          <w:szCs w:val="24"/>
        </w:rPr>
        <w:t xml:space="preserve"> jäätmete vastuvõt</w:t>
      </w:r>
      <w:r w:rsidR="008611F6" w:rsidRPr="00E20691">
        <w:rPr>
          <w:rFonts w:cs="Tahoma"/>
          <w:szCs w:val="24"/>
        </w:rPr>
        <w:t>t</w:t>
      </w:r>
      <w:r w:rsidRPr="00E20691">
        <w:rPr>
          <w:rFonts w:cs="Tahoma"/>
          <w:szCs w:val="24"/>
        </w:rPr>
        <w:t xml:space="preserve"> 2003. a</w:t>
      </w:r>
      <w:r w:rsidR="00F1775D" w:rsidRPr="00E20691">
        <w:rPr>
          <w:rFonts w:cs="Tahoma"/>
          <w:szCs w:val="24"/>
        </w:rPr>
        <w:t>astal</w:t>
      </w:r>
      <w:r w:rsidRPr="00E20691">
        <w:rPr>
          <w:rFonts w:cs="Tahoma"/>
          <w:szCs w:val="24"/>
        </w:rPr>
        <w:t>. 2006</w:t>
      </w:r>
      <w:r w:rsidR="00F1775D" w:rsidRPr="00E20691">
        <w:rPr>
          <w:rFonts w:cs="Tahoma"/>
          <w:szCs w:val="24"/>
        </w:rPr>
        <w:t>.</w:t>
      </w:r>
      <w:r w:rsidRPr="00E20691">
        <w:rPr>
          <w:rFonts w:cs="Tahoma"/>
          <w:szCs w:val="24"/>
        </w:rPr>
        <w:t xml:space="preserve"> a</w:t>
      </w:r>
      <w:r w:rsidR="00F1775D" w:rsidRPr="00E20691">
        <w:rPr>
          <w:rFonts w:cs="Tahoma"/>
          <w:szCs w:val="24"/>
        </w:rPr>
        <w:t>astal</w:t>
      </w:r>
      <w:r w:rsidRPr="00E20691">
        <w:rPr>
          <w:rFonts w:cs="Tahoma"/>
          <w:szCs w:val="24"/>
        </w:rPr>
        <w:t xml:space="preserve"> lõppesid prügila sulgemis</w:t>
      </w:r>
      <w:r w:rsidR="008611F6" w:rsidRPr="00E20691">
        <w:rPr>
          <w:rFonts w:cs="Tahoma"/>
          <w:szCs w:val="24"/>
        </w:rPr>
        <w:t xml:space="preserve">e </w:t>
      </w:r>
      <w:r w:rsidRPr="00E20691">
        <w:rPr>
          <w:rFonts w:cs="Tahoma"/>
          <w:szCs w:val="24"/>
        </w:rPr>
        <w:t>tööd. 2008</w:t>
      </w:r>
      <w:r w:rsidR="00F1775D" w:rsidRPr="00E20691">
        <w:rPr>
          <w:rFonts w:cs="Tahoma"/>
          <w:szCs w:val="24"/>
        </w:rPr>
        <w:t>.</w:t>
      </w:r>
      <w:r w:rsidRPr="00E20691">
        <w:rPr>
          <w:rFonts w:cs="Tahoma"/>
          <w:szCs w:val="24"/>
        </w:rPr>
        <w:t xml:space="preserve"> aastaks puhastati prahist ja võsast prügila ümbrus.</w:t>
      </w:r>
      <w:r w:rsidR="00C613A9" w:rsidRPr="00E20691">
        <w:rPr>
          <w:rFonts w:cs="Tahoma"/>
          <w:szCs w:val="24"/>
        </w:rPr>
        <w:t xml:space="preserve"> </w:t>
      </w:r>
      <w:r w:rsidR="00F1775D" w:rsidRPr="00E20691">
        <w:rPr>
          <w:rFonts w:cs="Tahoma"/>
          <w:szCs w:val="24"/>
        </w:rPr>
        <w:t xml:space="preserve">Pääsküla prügila järelhooldus, sh prügilagaasi kogumine, toimub </w:t>
      </w:r>
      <w:r w:rsidR="008611F6" w:rsidRPr="00E20691">
        <w:rPr>
          <w:rFonts w:cs="Tahoma"/>
          <w:szCs w:val="24"/>
        </w:rPr>
        <w:t>k</w:t>
      </w:r>
      <w:r w:rsidR="00F1775D" w:rsidRPr="00E20691">
        <w:rPr>
          <w:rFonts w:cs="Tahoma"/>
          <w:szCs w:val="24"/>
        </w:rPr>
        <w:t>eskkonnaministri 29.</w:t>
      </w:r>
      <w:r w:rsidR="008611F6" w:rsidRPr="00E20691">
        <w:rPr>
          <w:rFonts w:cs="Tahoma"/>
          <w:szCs w:val="24"/>
        </w:rPr>
        <w:t xml:space="preserve"> aprilli </w:t>
      </w:r>
      <w:r w:rsidR="00F1775D" w:rsidRPr="00E20691">
        <w:rPr>
          <w:rFonts w:cs="Tahoma"/>
          <w:szCs w:val="24"/>
        </w:rPr>
        <w:t>2004 määruse nr</w:t>
      </w:r>
      <w:r w:rsidR="008611F6" w:rsidRPr="00E20691">
        <w:rPr>
          <w:rFonts w:cs="Tahoma"/>
          <w:szCs w:val="24"/>
        </w:rPr>
        <w:t> </w:t>
      </w:r>
      <w:r w:rsidR="00F1775D" w:rsidRPr="00E20691">
        <w:rPr>
          <w:rFonts w:cs="Tahoma"/>
          <w:szCs w:val="24"/>
        </w:rPr>
        <w:t>38 „Prügila rajamise, kasutamise ja sulgemise nõuded“, prügila sulgemis</w:t>
      </w:r>
      <w:r w:rsidR="008611F6" w:rsidRPr="00E20691">
        <w:rPr>
          <w:rFonts w:cs="Tahoma"/>
          <w:szCs w:val="24"/>
        </w:rPr>
        <w:t xml:space="preserve">e </w:t>
      </w:r>
      <w:r w:rsidR="00F1775D" w:rsidRPr="00E20691">
        <w:rPr>
          <w:rFonts w:cs="Tahoma"/>
          <w:szCs w:val="24"/>
        </w:rPr>
        <w:t>projekti ning sulgemisjärgse hooldus</w:t>
      </w:r>
      <w:r w:rsidR="008611F6" w:rsidRPr="00E20691">
        <w:rPr>
          <w:rFonts w:cs="Tahoma"/>
          <w:szCs w:val="24"/>
        </w:rPr>
        <w:t xml:space="preserve">e </w:t>
      </w:r>
      <w:r w:rsidR="00F1775D" w:rsidRPr="00E20691">
        <w:rPr>
          <w:rFonts w:cs="Tahoma"/>
          <w:szCs w:val="24"/>
        </w:rPr>
        <w:t>juhendi järgi.</w:t>
      </w:r>
    </w:p>
    <w:p w:rsidR="0040693B" w:rsidRPr="00E20691" w:rsidRDefault="00E2473A" w:rsidP="00EE17BE">
      <w:pPr>
        <w:spacing w:before="60"/>
        <w:jc w:val="both"/>
        <w:rPr>
          <w:rFonts w:cs="Tahoma"/>
          <w:i/>
          <w:iCs/>
          <w:szCs w:val="24"/>
        </w:rPr>
      </w:pPr>
      <w:r w:rsidRPr="00E20691">
        <w:rPr>
          <w:rFonts w:cs="Tahoma"/>
          <w:szCs w:val="24"/>
        </w:rPr>
        <w:t xml:space="preserve">Prügila </w:t>
      </w:r>
      <w:r w:rsidR="007F44CD" w:rsidRPr="00E20691">
        <w:rPr>
          <w:rFonts w:cs="Tahoma"/>
          <w:szCs w:val="24"/>
        </w:rPr>
        <w:t xml:space="preserve">alale </w:t>
      </w:r>
      <w:r w:rsidR="0079607B" w:rsidRPr="00E20691">
        <w:rPr>
          <w:rFonts w:cs="Tahoma"/>
          <w:szCs w:val="24"/>
        </w:rPr>
        <w:t xml:space="preserve">tulevikus </w:t>
      </w:r>
      <w:r w:rsidR="007F44CD" w:rsidRPr="00E20691">
        <w:rPr>
          <w:rFonts w:cs="Tahoma"/>
          <w:szCs w:val="24"/>
        </w:rPr>
        <w:t>vaba</w:t>
      </w:r>
      <w:r w:rsidR="008611F6" w:rsidRPr="00E20691">
        <w:rPr>
          <w:rFonts w:cs="Tahoma"/>
          <w:szCs w:val="24"/>
        </w:rPr>
        <w:t xml:space="preserve"> </w:t>
      </w:r>
      <w:r w:rsidR="007F44CD" w:rsidRPr="00E20691">
        <w:rPr>
          <w:rFonts w:cs="Tahoma"/>
          <w:szCs w:val="24"/>
        </w:rPr>
        <w:t>aja veetmise keskus</w:t>
      </w:r>
      <w:r w:rsidRPr="00E20691">
        <w:rPr>
          <w:rFonts w:cs="Tahoma"/>
          <w:szCs w:val="24"/>
        </w:rPr>
        <w:t>e rajamine</w:t>
      </w:r>
      <w:r w:rsidR="007F44CD" w:rsidRPr="00E20691">
        <w:rPr>
          <w:rFonts w:cs="Tahoma"/>
          <w:szCs w:val="24"/>
        </w:rPr>
        <w:t xml:space="preserve"> selgub pärast prügiladestu stabiliseerumist, mis </w:t>
      </w:r>
      <w:r w:rsidR="004B6EFB" w:rsidRPr="00E20691">
        <w:rPr>
          <w:rFonts w:cs="Tahoma"/>
          <w:szCs w:val="24"/>
        </w:rPr>
        <w:t xml:space="preserve">võtab </w:t>
      </w:r>
      <w:r w:rsidR="007F44CD" w:rsidRPr="00E20691">
        <w:rPr>
          <w:rFonts w:cs="Tahoma"/>
          <w:szCs w:val="24"/>
        </w:rPr>
        <w:t xml:space="preserve">aega vähemalt 30 aastat (see on Euroopa Liidu </w:t>
      </w:r>
      <w:r w:rsidR="008611F6" w:rsidRPr="00E20691">
        <w:rPr>
          <w:rFonts w:cs="Tahoma"/>
          <w:szCs w:val="24"/>
        </w:rPr>
        <w:t>p</w:t>
      </w:r>
      <w:r w:rsidR="007F44CD" w:rsidRPr="00E20691">
        <w:rPr>
          <w:rFonts w:cs="Tahoma"/>
          <w:szCs w:val="24"/>
        </w:rPr>
        <w:t>rügiladirektiivi</w:t>
      </w:r>
      <w:r w:rsidR="008611F6" w:rsidRPr="00E20691">
        <w:rPr>
          <w:rFonts w:cs="Tahoma"/>
          <w:szCs w:val="24"/>
        </w:rPr>
        <w:t xml:space="preserve"> järgi</w:t>
      </w:r>
      <w:r w:rsidR="007F44CD" w:rsidRPr="00E20691">
        <w:rPr>
          <w:rFonts w:cs="Tahoma"/>
          <w:szCs w:val="24"/>
        </w:rPr>
        <w:t xml:space="preserve"> aeg, mille vältel tuleb ette näha vahendid prügila järelhooldeperi</w:t>
      </w:r>
      <w:r w:rsidRPr="00E20691">
        <w:rPr>
          <w:rFonts w:cs="Tahoma"/>
          <w:szCs w:val="24"/>
        </w:rPr>
        <w:t>oodi rahastamiseks). E</w:t>
      </w:r>
      <w:r w:rsidR="007F44CD" w:rsidRPr="00E20691">
        <w:rPr>
          <w:rFonts w:cs="Tahoma"/>
          <w:szCs w:val="24"/>
        </w:rPr>
        <w:t>eldatavalt on võimalik kasutus, mis ei näe ette hoonestuse rajamist endisele prügiladestule.</w:t>
      </w:r>
    </w:p>
    <w:p w:rsidR="00AF72C6" w:rsidRPr="00E20691" w:rsidRDefault="00F1775D" w:rsidP="00EE17BE">
      <w:pPr>
        <w:spacing w:before="60"/>
        <w:jc w:val="both"/>
        <w:rPr>
          <w:rFonts w:cs="Tahoma"/>
          <w:szCs w:val="24"/>
        </w:rPr>
      </w:pPr>
      <w:r w:rsidRPr="00E20691">
        <w:rPr>
          <w:rFonts w:cs="Tahoma"/>
          <w:szCs w:val="24"/>
        </w:rPr>
        <w:t xml:space="preserve">Ohtlike olmejäätmete kogumine on </w:t>
      </w:r>
      <w:r w:rsidR="00E2473A" w:rsidRPr="00E20691">
        <w:rPr>
          <w:rFonts w:cs="Tahoma"/>
          <w:szCs w:val="24"/>
        </w:rPr>
        <w:t xml:space="preserve">linnaosas </w:t>
      </w:r>
      <w:r w:rsidRPr="00E20691">
        <w:rPr>
          <w:rFonts w:cs="Tahoma"/>
          <w:szCs w:val="24"/>
        </w:rPr>
        <w:t>lahendatud ohtlike jäätmete kogumispunktide võrgustiku, sh jäätmejaamade ja kogumisringide kaudu. Muu</w:t>
      </w:r>
      <w:r w:rsidR="001D26CA" w:rsidRPr="00E20691">
        <w:rPr>
          <w:rFonts w:cs="Tahoma"/>
          <w:szCs w:val="24"/>
        </w:rPr>
        <w:t>de</w:t>
      </w:r>
      <w:r w:rsidRPr="00E20691">
        <w:rPr>
          <w:rFonts w:cs="Tahoma"/>
          <w:szCs w:val="24"/>
        </w:rPr>
        <w:t xml:space="preserve"> olmejäätmete kogumi</w:t>
      </w:r>
      <w:r w:rsidR="001D26CA" w:rsidRPr="00E20691">
        <w:rPr>
          <w:rFonts w:cs="Tahoma"/>
          <w:szCs w:val="24"/>
        </w:rPr>
        <w:t>sel kasutatakse</w:t>
      </w:r>
      <w:r w:rsidRPr="00E20691">
        <w:rPr>
          <w:rFonts w:cs="Tahoma"/>
          <w:szCs w:val="24"/>
        </w:rPr>
        <w:t xml:space="preserve"> korraldatud jäätmeve</w:t>
      </w:r>
      <w:r w:rsidR="001D26CA" w:rsidRPr="00E20691">
        <w:rPr>
          <w:rFonts w:cs="Tahoma"/>
          <w:szCs w:val="24"/>
        </w:rPr>
        <w:t>du</w:t>
      </w:r>
      <w:r w:rsidRPr="00E20691">
        <w:rPr>
          <w:rFonts w:cs="Tahoma"/>
          <w:szCs w:val="24"/>
        </w:rPr>
        <w:t xml:space="preserve">, </w:t>
      </w:r>
      <w:r w:rsidR="001D26CA" w:rsidRPr="00E20691">
        <w:rPr>
          <w:rFonts w:cs="Tahoma"/>
          <w:szCs w:val="24"/>
        </w:rPr>
        <w:t xml:space="preserve">jäätmeid kogutakse ka </w:t>
      </w:r>
      <w:r w:rsidRPr="00E20691">
        <w:rPr>
          <w:rFonts w:cs="Tahoma"/>
          <w:szCs w:val="24"/>
        </w:rPr>
        <w:t xml:space="preserve">pakendipunktide ja jäätmejaamade võrgustiku kaudu. </w:t>
      </w:r>
      <w:r w:rsidR="00E73E0A" w:rsidRPr="00E20691">
        <w:rPr>
          <w:rFonts w:cs="Tahoma"/>
          <w:szCs w:val="24"/>
        </w:rPr>
        <w:t>P</w:t>
      </w:r>
      <w:r w:rsidRPr="00E20691">
        <w:rPr>
          <w:rFonts w:cs="Tahoma"/>
          <w:szCs w:val="24"/>
        </w:rPr>
        <w:t>akendiseaduse nõuete</w:t>
      </w:r>
      <w:r w:rsidR="00E73E0A" w:rsidRPr="00E20691">
        <w:rPr>
          <w:rFonts w:cs="Tahoma"/>
          <w:szCs w:val="24"/>
        </w:rPr>
        <w:t xml:space="preserve"> järgi</w:t>
      </w:r>
      <w:r w:rsidRPr="00E20691">
        <w:rPr>
          <w:rFonts w:cs="Tahoma"/>
          <w:szCs w:val="24"/>
        </w:rPr>
        <w:t xml:space="preserve"> peab </w:t>
      </w:r>
      <w:r w:rsidR="00E2473A" w:rsidRPr="00E20691">
        <w:rPr>
          <w:rFonts w:cs="Tahoma"/>
          <w:szCs w:val="24"/>
        </w:rPr>
        <w:t xml:space="preserve">Nõmmel </w:t>
      </w:r>
      <w:r w:rsidRPr="00E20691">
        <w:rPr>
          <w:rFonts w:cs="Tahoma"/>
          <w:szCs w:val="24"/>
        </w:rPr>
        <w:t>pakendipunktide arv olema vähemalt 108. Pakendipunkt on pakendiettevõtja või taaskasutusorganisatsiooni hallatav avalik pakendite või pakendijäätmete mahutite komplekt, mis on mõeldud tasuta kasutamiseks kõigile Tallinna haldusterritooriumil viibivatele isikutele. Pakendipunktis on vähemalt kolm</w:t>
      </w:r>
      <w:r w:rsidR="00055B6A" w:rsidRPr="00E20691">
        <w:rPr>
          <w:rFonts w:cs="Tahoma"/>
          <w:szCs w:val="24"/>
        </w:rPr>
        <w:t>e</w:t>
      </w:r>
      <w:r w:rsidRPr="00E20691">
        <w:rPr>
          <w:rFonts w:cs="Tahoma"/>
          <w:szCs w:val="24"/>
        </w:rPr>
        <w:t xml:space="preserve"> eri liiki jäätmete kogumise mahuti</w:t>
      </w:r>
      <w:r w:rsidR="00055B6A" w:rsidRPr="00E20691">
        <w:rPr>
          <w:rFonts w:cs="Tahoma"/>
          <w:szCs w:val="24"/>
        </w:rPr>
        <w:t>d</w:t>
      </w:r>
      <w:r w:rsidRPr="00E20691">
        <w:rPr>
          <w:rFonts w:cs="Tahoma"/>
          <w:szCs w:val="24"/>
        </w:rPr>
        <w:t>.</w:t>
      </w:r>
    </w:p>
    <w:p w:rsidR="00AF72C6" w:rsidRPr="00E20691" w:rsidRDefault="00F1775D" w:rsidP="00EE17BE">
      <w:pPr>
        <w:spacing w:before="60"/>
        <w:jc w:val="both"/>
        <w:rPr>
          <w:rFonts w:cs="Tahoma"/>
          <w:szCs w:val="24"/>
        </w:rPr>
      </w:pPr>
      <w:r w:rsidRPr="00E20691">
        <w:rPr>
          <w:rFonts w:cs="Tahoma"/>
          <w:szCs w:val="24"/>
        </w:rPr>
        <w:t>Nõmmel asub kaks jäätmejaama – Pääsküla ja Rahumäe. Pääsküla jäätmejaam on avatud jaanuaris 2009. aastal tootmismaa sihtotstarbega kinnistul aadressiga Raba tn 40 Pääsküla prügila vahetus läheduses. Teine</w:t>
      </w:r>
      <w:r w:rsidR="00FE7302" w:rsidRPr="00E20691">
        <w:rPr>
          <w:rFonts w:cs="Tahoma"/>
          <w:szCs w:val="24"/>
        </w:rPr>
        <w:t>,</w:t>
      </w:r>
      <w:r w:rsidRPr="00E20691">
        <w:rPr>
          <w:rFonts w:cs="Tahoma"/>
          <w:szCs w:val="24"/>
        </w:rPr>
        <w:t xml:space="preserve"> 2014</w:t>
      </w:r>
      <w:r w:rsidR="00E2473A" w:rsidRPr="00E20691">
        <w:rPr>
          <w:rFonts w:cs="Tahoma"/>
          <w:szCs w:val="24"/>
        </w:rPr>
        <w:t>.</w:t>
      </w:r>
      <w:r w:rsidRPr="00E20691">
        <w:rPr>
          <w:rFonts w:cs="Tahoma"/>
          <w:szCs w:val="24"/>
        </w:rPr>
        <w:t xml:space="preserve"> aastast toimiv jäätmejaam asub aadressil Rahumäe tee</w:t>
      </w:r>
      <w:r w:rsidR="00E73E0A" w:rsidRPr="00E20691">
        <w:rPr>
          <w:rFonts w:cs="Tahoma"/>
          <w:szCs w:val="24"/>
        </w:rPr>
        <w:t> </w:t>
      </w:r>
      <w:r w:rsidRPr="00E20691">
        <w:rPr>
          <w:rFonts w:cs="Tahoma"/>
          <w:szCs w:val="24"/>
        </w:rPr>
        <w:t>5a. Rahumäe jäätmejaama territooriumil kogutakse jäätmeid linnaelanikelt ja lähedal asuvate kalmistute territooriumi</w:t>
      </w:r>
      <w:r w:rsidR="00E73E0A" w:rsidRPr="00E20691">
        <w:rPr>
          <w:rFonts w:cs="Tahoma"/>
          <w:szCs w:val="24"/>
        </w:rPr>
        <w:t>d</w:t>
      </w:r>
      <w:r w:rsidRPr="00E20691">
        <w:rPr>
          <w:rFonts w:cs="Tahoma"/>
          <w:szCs w:val="24"/>
        </w:rPr>
        <w:t>elt. Jäätmejaamad on ette nähtud eelkõige linnaelanikele olmejäätmete liigiti kogumiseks. Jäätmemajanduse, sh jäätmejaamade arend</w:t>
      </w:r>
      <w:r w:rsidR="00E73E0A" w:rsidRPr="00E20691">
        <w:rPr>
          <w:rFonts w:cs="Tahoma"/>
          <w:szCs w:val="24"/>
        </w:rPr>
        <w:t>amist</w:t>
      </w:r>
      <w:r w:rsidRPr="00E20691">
        <w:rPr>
          <w:rFonts w:cs="Tahoma"/>
          <w:szCs w:val="24"/>
        </w:rPr>
        <w:t xml:space="preserve"> on kirjeldatud Tallinna linna jäätmekavas.</w:t>
      </w:r>
    </w:p>
    <w:p w:rsidR="00F1775D" w:rsidRPr="00E20691" w:rsidRDefault="00F1775D" w:rsidP="00EE17BE">
      <w:pPr>
        <w:spacing w:before="60"/>
        <w:jc w:val="both"/>
        <w:rPr>
          <w:rFonts w:cs="Tahoma"/>
          <w:szCs w:val="24"/>
        </w:rPr>
      </w:pPr>
      <w:r w:rsidRPr="00E20691">
        <w:rPr>
          <w:rFonts w:cs="Tahoma"/>
          <w:szCs w:val="24"/>
        </w:rPr>
        <w:t xml:space="preserve">Linna haljasaladel tekkivad aia- ja pargijäätmed (taimed, rohi, lehed, oksad jne) </w:t>
      </w:r>
      <w:proofErr w:type="spellStart"/>
      <w:r w:rsidRPr="00E20691">
        <w:rPr>
          <w:rFonts w:cs="Tahoma"/>
          <w:szCs w:val="24"/>
        </w:rPr>
        <w:t>vaheladustatakse</w:t>
      </w:r>
      <w:proofErr w:type="spellEnd"/>
      <w:r w:rsidRPr="00E20691">
        <w:rPr>
          <w:rFonts w:cs="Tahoma"/>
          <w:szCs w:val="24"/>
        </w:rPr>
        <w:t xml:space="preserve"> jäätmejaamade territooriumil ja kompostitakse kompostimisväljakutel Pärnamäe jäätmejaamas või selleks ettenähtud jäätmekäitluskohas</w:t>
      </w:r>
      <w:r w:rsidR="00E73E0A" w:rsidRPr="00E20691">
        <w:rPr>
          <w:rFonts w:cs="Tahoma"/>
          <w:szCs w:val="24"/>
        </w:rPr>
        <w:t>,</w:t>
      </w:r>
      <w:r w:rsidRPr="00E20691">
        <w:rPr>
          <w:rFonts w:cs="Tahoma"/>
          <w:szCs w:val="24"/>
        </w:rPr>
        <w:t xml:space="preserve"> nt </w:t>
      </w:r>
      <w:r w:rsidR="00FE7302" w:rsidRPr="00E20691">
        <w:rPr>
          <w:rFonts w:cs="Tahoma"/>
          <w:szCs w:val="24"/>
        </w:rPr>
        <w:t xml:space="preserve">Tallinna prügilas (AS </w:t>
      </w:r>
      <w:r w:rsidRPr="00E20691">
        <w:rPr>
          <w:rFonts w:cs="Tahoma"/>
          <w:szCs w:val="24"/>
        </w:rPr>
        <w:t>T</w:t>
      </w:r>
      <w:r w:rsidR="00F805C0">
        <w:rPr>
          <w:rFonts w:cs="Tahoma"/>
          <w:szCs w:val="24"/>
        </w:rPr>
        <w:t>ALLINNA</w:t>
      </w:r>
      <w:r w:rsidRPr="00E20691">
        <w:rPr>
          <w:rFonts w:cs="Tahoma"/>
          <w:szCs w:val="24"/>
        </w:rPr>
        <w:t xml:space="preserve"> J</w:t>
      </w:r>
      <w:r w:rsidR="00F805C0">
        <w:rPr>
          <w:rFonts w:cs="Tahoma"/>
          <w:szCs w:val="24"/>
        </w:rPr>
        <w:t>ÄÄTMETE</w:t>
      </w:r>
      <w:r w:rsidRPr="00E20691">
        <w:rPr>
          <w:rFonts w:cs="Tahoma"/>
          <w:szCs w:val="24"/>
        </w:rPr>
        <w:t xml:space="preserve"> T</w:t>
      </w:r>
      <w:r w:rsidR="00F805C0">
        <w:rPr>
          <w:rFonts w:cs="Tahoma"/>
          <w:szCs w:val="24"/>
        </w:rPr>
        <w:t>AASKASUTUSKESKUS</w:t>
      </w:r>
      <w:r w:rsidRPr="00E20691">
        <w:rPr>
          <w:rFonts w:cs="Tahoma"/>
          <w:szCs w:val="24"/>
        </w:rPr>
        <w:t>)</w:t>
      </w:r>
      <w:r w:rsidR="00FE7302" w:rsidRPr="00E20691">
        <w:rPr>
          <w:rFonts w:cs="Tahoma"/>
          <w:szCs w:val="24"/>
        </w:rPr>
        <w:t>, mis asub</w:t>
      </w:r>
      <w:r w:rsidRPr="00E20691">
        <w:rPr>
          <w:rFonts w:cs="Tahoma"/>
          <w:szCs w:val="24"/>
        </w:rPr>
        <w:t xml:space="preserve"> Jõelähtme vallas. Nõmmel on head tingimused toidu- ja haljastusjäätmete kodukompostimise arendamiseks, kuna linnaosa on peamiselt üksik- ja ridaelamute piirkond, kus elamute juures on piisavalt ruumi kompostimisnõu</w:t>
      </w:r>
      <w:r w:rsidR="00E73E0A" w:rsidRPr="00E20691">
        <w:rPr>
          <w:rFonts w:cs="Tahoma"/>
          <w:szCs w:val="24"/>
        </w:rPr>
        <w:t>le</w:t>
      </w:r>
      <w:r w:rsidRPr="00E20691">
        <w:rPr>
          <w:rFonts w:cs="Tahoma"/>
          <w:szCs w:val="24"/>
        </w:rPr>
        <w:t xml:space="preserve"> </w:t>
      </w:r>
      <w:r w:rsidR="00E73E0A" w:rsidRPr="00E20691">
        <w:rPr>
          <w:rFonts w:cs="Tahoma"/>
          <w:szCs w:val="24"/>
        </w:rPr>
        <w:t>või</w:t>
      </w:r>
      <w:r w:rsidRPr="00E20691">
        <w:rPr>
          <w:rFonts w:cs="Tahoma"/>
          <w:szCs w:val="24"/>
        </w:rPr>
        <w:t xml:space="preserve"> </w:t>
      </w:r>
      <w:r w:rsidR="00E73E0A" w:rsidRPr="00E20691">
        <w:rPr>
          <w:rFonts w:cs="Tahoma"/>
          <w:szCs w:val="24"/>
        </w:rPr>
        <w:noBreakHyphen/>
      </w:r>
      <w:r w:rsidRPr="00E20691">
        <w:rPr>
          <w:rFonts w:cs="Tahoma"/>
          <w:szCs w:val="24"/>
        </w:rPr>
        <w:t>auna</w:t>
      </w:r>
      <w:r w:rsidR="00E73E0A" w:rsidRPr="00E20691">
        <w:rPr>
          <w:rFonts w:cs="Tahoma"/>
          <w:szCs w:val="24"/>
        </w:rPr>
        <w:t>le</w:t>
      </w:r>
      <w:r w:rsidRPr="00E20691">
        <w:rPr>
          <w:rFonts w:cs="Tahoma"/>
          <w:szCs w:val="24"/>
        </w:rPr>
        <w:t>.</w:t>
      </w:r>
    </w:p>
    <w:p w:rsidR="00AF72C6" w:rsidRPr="00E20691" w:rsidRDefault="00F1775D" w:rsidP="00EE17BE">
      <w:pPr>
        <w:spacing w:before="60"/>
        <w:jc w:val="both"/>
        <w:rPr>
          <w:rFonts w:cs="Tahoma"/>
          <w:szCs w:val="24"/>
        </w:rPr>
      </w:pPr>
      <w:r w:rsidRPr="00E20691">
        <w:rPr>
          <w:rFonts w:cs="Tahoma"/>
          <w:szCs w:val="24"/>
        </w:rPr>
        <w:t xml:space="preserve">Nõmme linnaosa haldusterritooriumil </w:t>
      </w:r>
      <w:r w:rsidR="00E73E0A" w:rsidRPr="00E20691">
        <w:rPr>
          <w:rFonts w:cs="Tahoma"/>
          <w:szCs w:val="24"/>
        </w:rPr>
        <w:t xml:space="preserve">käideldakse jäätmeid </w:t>
      </w:r>
      <w:r w:rsidR="00A30D47">
        <w:rPr>
          <w:rFonts w:cs="Tahoma"/>
          <w:szCs w:val="24"/>
        </w:rPr>
        <w:t>Tallinna jäätmehoolduseeskirja</w:t>
      </w:r>
      <w:r w:rsidRPr="00E20691">
        <w:rPr>
          <w:rFonts w:cs="Tahoma"/>
          <w:szCs w:val="24"/>
        </w:rPr>
        <w:t xml:space="preserve"> ja </w:t>
      </w:r>
      <w:r w:rsidR="00A30D47">
        <w:rPr>
          <w:rFonts w:cs="Tahoma"/>
          <w:szCs w:val="24"/>
        </w:rPr>
        <w:t>Tallinna linna heakorra eeskirja</w:t>
      </w:r>
      <w:r w:rsidR="00E73E0A" w:rsidRPr="00E20691">
        <w:rPr>
          <w:rFonts w:cs="Tahoma"/>
          <w:szCs w:val="24"/>
        </w:rPr>
        <w:t xml:space="preserve"> kohaselt</w:t>
      </w:r>
      <w:r w:rsidRPr="00E20691">
        <w:rPr>
          <w:rFonts w:cs="Tahoma"/>
          <w:szCs w:val="24"/>
        </w:rPr>
        <w:t>.</w:t>
      </w:r>
    </w:p>
    <w:p w:rsidR="0040693B" w:rsidRPr="00E20691" w:rsidRDefault="00E73E0A" w:rsidP="00EE17BE">
      <w:pPr>
        <w:spacing w:before="60"/>
        <w:jc w:val="both"/>
        <w:rPr>
          <w:rFonts w:cs="Tahoma"/>
          <w:szCs w:val="24"/>
        </w:rPr>
      </w:pPr>
      <w:r w:rsidRPr="00E20691">
        <w:rPr>
          <w:rFonts w:cs="Tahoma"/>
          <w:szCs w:val="24"/>
        </w:rPr>
        <w:t>Teave o</w:t>
      </w:r>
      <w:r w:rsidR="00F1775D" w:rsidRPr="00E20691">
        <w:rPr>
          <w:rFonts w:cs="Tahoma"/>
          <w:szCs w:val="24"/>
        </w:rPr>
        <w:t>lmejäätmete ja muu</w:t>
      </w:r>
      <w:r w:rsidRPr="00E20691">
        <w:rPr>
          <w:rFonts w:cs="Tahoma"/>
          <w:szCs w:val="24"/>
        </w:rPr>
        <w:t>de</w:t>
      </w:r>
      <w:r w:rsidR="00F1775D" w:rsidRPr="00E20691">
        <w:rPr>
          <w:rFonts w:cs="Tahoma"/>
          <w:szCs w:val="24"/>
        </w:rPr>
        <w:t xml:space="preserve"> jäätmeliikide käitlemise</w:t>
      </w:r>
      <w:r w:rsidRPr="00E20691">
        <w:rPr>
          <w:rFonts w:cs="Tahoma"/>
          <w:szCs w:val="24"/>
        </w:rPr>
        <w:t xml:space="preserve"> kohta </w:t>
      </w:r>
      <w:r w:rsidR="00F1775D" w:rsidRPr="00E20691">
        <w:rPr>
          <w:rFonts w:cs="Tahoma"/>
          <w:szCs w:val="24"/>
        </w:rPr>
        <w:t xml:space="preserve">asub </w:t>
      </w:r>
      <w:r w:rsidR="00AC367D" w:rsidRPr="00E20691">
        <w:rPr>
          <w:rFonts w:cs="Tahoma"/>
          <w:noProof/>
          <w:szCs w:val="24"/>
          <w:lang w:eastAsia="et-EE"/>
        </w:rPr>
        <w:t xml:space="preserve">Tallinna veebilehel </w:t>
      </w:r>
      <w:hyperlink r:id="rId19" w:history="1">
        <w:r w:rsidR="00AC367D" w:rsidRPr="00E20691">
          <w:rPr>
            <w:rStyle w:val="Hyperlink"/>
            <w:rFonts w:cs="Tahoma"/>
            <w:noProof/>
            <w:szCs w:val="24"/>
            <w:lang w:eastAsia="et-EE"/>
          </w:rPr>
          <w:t>www.tallinn.ee/est/jaatmed</w:t>
        </w:r>
      </w:hyperlink>
      <w:r w:rsidR="00AC367D" w:rsidRPr="00E20691">
        <w:rPr>
          <w:rFonts w:cs="Tahoma"/>
          <w:noProof/>
          <w:szCs w:val="24"/>
          <w:lang w:eastAsia="et-EE"/>
        </w:rPr>
        <w:t xml:space="preserve"> ja kaardil </w:t>
      </w:r>
      <w:hyperlink r:id="rId20" w:history="1">
        <w:r w:rsidR="00AC367D" w:rsidRPr="00E20691">
          <w:rPr>
            <w:rStyle w:val="Hyperlink"/>
            <w:rFonts w:cs="Tahoma"/>
            <w:noProof/>
            <w:szCs w:val="24"/>
            <w:lang w:eastAsia="et-EE"/>
          </w:rPr>
          <w:t>kaart.tallinn.ee</w:t>
        </w:r>
      </w:hyperlink>
      <w:r w:rsidR="00AC367D" w:rsidRPr="00E20691">
        <w:rPr>
          <w:rFonts w:cs="Tahoma"/>
          <w:noProof/>
          <w:szCs w:val="24"/>
          <w:lang w:eastAsia="et-EE"/>
        </w:rPr>
        <w:t>.</w:t>
      </w:r>
    </w:p>
    <w:p w:rsidR="00F91847" w:rsidRPr="00E20691" w:rsidRDefault="001B67D1" w:rsidP="00273C64">
      <w:pPr>
        <w:pStyle w:val="Heading2"/>
        <w:numPr>
          <w:ilvl w:val="1"/>
          <w:numId w:val="46"/>
        </w:numPr>
      </w:pPr>
      <w:bookmarkStart w:id="194" w:name="_Toc336342577"/>
      <w:bookmarkStart w:id="195" w:name="_Toc477776425"/>
      <w:r w:rsidRPr="00E20691">
        <w:t>RADOONIOHTLIKUD PIIRKONNAD</w:t>
      </w:r>
      <w:bookmarkEnd w:id="194"/>
      <w:bookmarkEnd w:id="195"/>
    </w:p>
    <w:p w:rsidR="008D7A41" w:rsidRPr="00E20691" w:rsidRDefault="00406021" w:rsidP="00EE17BE">
      <w:pPr>
        <w:spacing w:before="60"/>
        <w:jc w:val="both"/>
        <w:rPr>
          <w:rFonts w:cs="Tahoma"/>
          <w:szCs w:val="24"/>
        </w:rPr>
      </w:pPr>
      <w:r w:rsidRPr="00E20691">
        <w:rPr>
          <w:rFonts w:cs="Tahoma"/>
          <w:szCs w:val="24"/>
        </w:rPr>
        <w:t>Tallinna linnale on 2015. aastal koostatud radooniriski kaart</w:t>
      </w:r>
      <w:r w:rsidR="00117C71" w:rsidRPr="00E20691">
        <w:rPr>
          <w:rFonts w:cs="Tahoma"/>
          <w:szCs w:val="24"/>
        </w:rPr>
        <w:t xml:space="preserve"> (vt joonist 1)</w:t>
      </w:r>
      <w:r w:rsidRPr="00E20691">
        <w:rPr>
          <w:rFonts w:cs="Tahoma"/>
          <w:szCs w:val="24"/>
        </w:rPr>
        <w:t>, millega tuleb arvestada detailplaneeringute ja projektide koostamisel ning millest lähtuvalt tuleb määrata radooniuuringu ja radooniohutu hoone projekteerimise standardiga arvestamise vajadus. Tallinna radooniriski kaardi koostamiseks tehtud mõõtmised näitavad ära radoonisisalduse pinnases umbes 10</w:t>
      </w:r>
      <w:r w:rsidR="00011570" w:rsidRPr="00E20691">
        <w:rPr>
          <w:rFonts w:cs="Tahoma"/>
          <w:szCs w:val="24"/>
        </w:rPr>
        <w:t>–</w:t>
      </w:r>
      <w:r w:rsidRPr="00E20691">
        <w:rPr>
          <w:rFonts w:cs="Tahoma"/>
          <w:szCs w:val="24"/>
        </w:rPr>
        <w:t>20</w:t>
      </w:r>
      <w:r w:rsidR="00011570" w:rsidRPr="00E20691">
        <w:rPr>
          <w:rFonts w:cs="Tahoma"/>
          <w:szCs w:val="24"/>
        </w:rPr>
        <w:t> </w:t>
      </w:r>
      <w:r w:rsidRPr="00E20691">
        <w:rPr>
          <w:rFonts w:cs="Tahoma"/>
          <w:szCs w:val="24"/>
        </w:rPr>
        <w:t xml:space="preserve">m raadiuses mõõtepunkti ümber. Seega </w:t>
      </w:r>
      <w:r w:rsidR="00011570" w:rsidRPr="00E20691">
        <w:rPr>
          <w:rFonts w:cs="Tahoma"/>
          <w:szCs w:val="24"/>
        </w:rPr>
        <w:t xml:space="preserve">ei saa </w:t>
      </w:r>
      <w:r w:rsidRPr="00E20691">
        <w:rPr>
          <w:rFonts w:cs="Tahoma"/>
          <w:szCs w:val="24"/>
        </w:rPr>
        <w:t xml:space="preserve">kahe erineva väärtusega mõõtepunkti vahele jääva ala radoonisisaldust kaardi järgi määrata ja </w:t>
      </w:r>
      <w:r w:rsidR="00011570" w:rsidRPr="00E20691">
        <w:rPr>
          <w:rFonts w:cs="Tahoma"/>
          <w:szCs w:val="24"/>
        </w:rPr>
        <w:t>tuleb teha täpsemad</w:t>
      </w:r>
      <w:r w:rsidR="00D228F5" w:rsidRPr="00E20691">
        <w:rPr>
          <w:rFonts w:cs="Tahoma"/>
          <w:szCs w:val="24"/>
        </w:rPr>
        <w:t xml:space="preserve"> </w:t>
      </w:r>
      <w:r w:rsidRPr="00E20691">
        <w:rPr>
          <w:rFonts w:cs="Tahoma"/>
          <w:szCs w:val="24"/>
        </w:rPr>
        <w:t>mõõtmised. Radooniohutu hoone ehitamise üldnõuded on esitatud standardis EVS 840:2009 „Radooniohutu hoone projekteerimine</w:t>
      </w:r>
      <w:r w:rsidR="00F3069B" w:rsidRPr="00E20691">
        <w:rPr>
          <w:rFonts w:cs="Tahoma"/>
          <w:szCs w:val="24"/>
        </w:rPr>
        <w:t>“</w:t>
      </w:r>
      <w:r w:rsidRPr="00E20691">
        <w:rPr>
          <w:rFonts w:cs="Tahoma"/>
          <w:szCs w:val="24"/>
        </w:rPr>
        <w:t>. Täpsemate ehitustehniliste võtete määramine ja väljatöötamine sõltub konkreetse ala pinnase radoonisisaldusest.</w:t>
      </w:r>
    </w:p>
    <w:p w:rsidR="00DE7A98" w:rsidRPr="00E20691" w:rsidRDefault="00DD507D" w:rsidP="00386146">
      <w:pPr>
        <w:spacing w:before="60"/>
        <w:jc w:val="both"/>
        <w:rPr>
          <w:rFonts w:cs="Tahoma"/>
          <w:szCs w:val="24"/>
        </w:rPr>
      </w:pPr>
      <w:r w:rsidRPr="00E20691">
        <w:rPr>
          <w:rFonts w:cs="Tahoma"/>
          <w:szCs w:val="24"/>
        </w:rPr>
        <w:lastRenderedPageBreak/>
        <w:t>Nõmme piirkonnas on probleem radoonisisaldusega väiksem kui mujal Tallinnas. Siiski on soovita</w:t>
      </w:r>
      <w:r w:rsidR="00011570" w:rsidRPr="00E20691">
        <w:rPr>
          <w:rFonts w:cs="Tahoma"/>
          <w:szCs w:val="24"/>
        </w:rPr>
        <w:t>ta</w:t>
      </w:r>
      <w:r w:rsidRPr="00E20691">
        <w:rPr>
          <w:rFonts w:cs="Tahoma"/>
          <w:szCs w:val="24"/>
        </w:rPr>
        <w:t xml:space="preserve">v ka Nõmmel enne hoone ehitamist ja rekonstrueerimist </w:t>
      </w:r>
      <w:r w:rsidR="00011570" w:rsidRPr="00E20691">
        <w:rPr>
          <w:rFonts w:cs="Tahoma"/>
          <w:szCs w:val="24"/>
        </w:rPr>
        <w:t>mõõta pinnase</w:t>
      </w:r>
      <w:r w:rsidRPr="00E20691">
        <w:rPr>
          <w:rFonts w:cs="Tahoma"/>
          <w:szCs w:val="24"/>
        </w:rPr>
        <w:t xml:space="preserve"> radooni</w:t>
      </w:r>
      <w:r w:rsidR="00011570" w:rsidRPr="00E20691">
        <w:rPr>
          <w:rFonts w:cs="Tahoma"/>
          <w:szCs w:val="24"/>
        </w:rPr>
        <w:t>sisaldust</w:t>
      </w:r>
      <w:r w:rsidRPr="00E20691">
        <w:rPr>
          <w:rFonts w:cs="Tahoma"/>
          <w:szCs w:val="24"/>
        </w:rPr>
        <w:t>.</w:t>
      </w:r>
    </w:p>
    <w:p w:rsidR="00DE7A98" w:rsidRPr="00E20691" w:rsidRDefault="00FA1BA8" w:rsidP="00406021">
      <w:pPr>
        <w:pStyle w:val="NormalJustif"/>
        <w:jc w:val="both"/>
        <w:rPr>
          <w:rFonts w:ascii="Times New Roman" w:hAnsi="Times New Roman"/>
          <w:sz w:val="24"/>
        </w:rPr>
      </w:pPr>
      <w:r>
        <w:rPr>
          <w:rFonts w:ascii="Times New Roman" w:hAnsi="Times New Roman"/>
          <w:noProof/>
          <w:sz w:val="24"/>
          <w:lang w:eastAsia="et-EE"/>
        </w:rPr>
        <w:drawing>
          <wp:inline distT="0" distB="0" distL="0" distR="0" wp14:anchorId="1E2BA43C" wp14:editId="0B484700">
            <wp:extent cx="5431790" cy="33572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31790" cy="3357245"/>
                    </a:xfrm>
                    <a:prstGeom prst="rect">
                      <a:avLst/>
                    </a:prstGeom>
                    <a:noFill/>
                    <a:ln>
                      <a:noFill/>
                    </a:ln>
                  </pic:spPr>
                </pic:pic>
              </a:graphicData>
            </a:graphic>
          </wp:inline>
        </w:drawing>
      </w:r>
    </w:p>
    <w:p w:rsidR="00DE7A98" w:rsidRPr="00E20691" w:rsidRDefault="00117C71" w:rsidP="00EE17BE">
      <w:pPr>
        <w:spacing w:before="60"/>
        <w:jc w:val="both"/>
        <w:rPr>
          <w:rFonts w:cs="Tahoma"/>
          <w:szCs w:val="24"/>
        </w:rPr>
      </w:pPr>
      <w:r w:rsidRPr="00E20691">
        <w:rPr>
          <w:rStyle w:val="Strong"/>
          <w:rFonts w:cs="Tahoma"/>
          <w:szCs w:val="24"/>
        </w:rPr>
        <w:t>Joonis 1.</w:t>
      </w:r>
      <w:r w:rsidRPr="00E20691">
        <w:rPr>
          <w:rStyle w:val="Strong"/>
          <w:rFonts w:cs="Tahoma"/>
          <w:b w:val="0"/>
          <w:szCs w:val="24"/>
        </w:rPr>
        <w:t xml:space="preserve"> </w:t>
      </w:r>
      <w:r w:rsidR="00DE7A98" w:rsidRPr="00E20691">
        <w:rPr>
          <w:rStyle w:val="Strong"/>
          <w:rFonts w:cs="Tahoma"/>
          <w:b w:val="0"/>
          <w:szCs w:val="24"/>
        </w:rPr>
        <w:t>Tallinna radooniriski kaart, Eesti Geoloogiakeskus 2015</w:t>
      </w:r>
    </w:p>
    <w:p w:rsidR="001B67D1" w:rsidRPr="00E20691" w:rsidRDefault="001B67D1" w:rsidP="00273C64">
      <w:pPr>
        <w:pStyle w:val="Heading2"/>
        <w:numPr>
          <w:ilvl w:val="1"/>
          <w:numId w:val="46"/>
        </w:numPr>
      </w:pPr>
      <w:bookmarkStart w:id="196" w:name="_Toc336342578"/>
      <w:bookmarkStart w:id="197" w:name="_Toc477776426"/>
      <w:r w:rsidRPr="00E20691">
        <w:t>MÜRAOHTLIKUD PIIRKONNAD</w:t>
      </w:r>
      <w:bookmarkEnd w:id="196"/>
      <w:bookmarkEnd w:id="197"/>
    </w:p>
    <w:p w:rsidR="004B10B4" w:rsidRPr="00E20691" w:rsidRDefault="004B10B4" w:rsidP="00EE17BE">
      <w:pPr>
        <w:spacing w:before="60"/>
        <w:jc w:val="both"/>
        <w:rPr>
          <w:rFonts w:cs="Tahoma"/>
          <w:szCs w:val="24"/>
        </w:rPr>
      </w:pPr>
      <w:r w:rsidRPr="00E20691">
        <w:rPr>
          <w:rFonts w:cs="Tahoma"/>
          <w:szCs w:val="24"/>
        </w:rPr>
        <w:t>Müra kä</w:t>
      </w:r>
      <w:r w:rsidR="00F051FA">
        <w:rPr>
          <w:rFonts w:cs="Tahoma"/>
          <w:szCs w:val="24"/>
        </w:rPr>
        <w:t xml:space="preserve">sitlevad järgmised dokumendid: </w:t>
      </w:r>
      <w:r w:rsidR="00B84CEB">
        <w:rPr>
          <w:rFonts w:cs="Tahoma"/>
          <w:szCs w:val="24"/>
        </w:rPr>
        <w:t>„</w:t>
      </w:r>
      <w:r w:rsidRPr="00E20691">
        <w:rPr>
          <w:rFonts w:cs="Tahoma"/>
          <w:szCs w:val="24"/>
        </w:rPr>
        <w:t>Tallinna lin</w:t>
      </w:r>
      <w:r w:rsidR="00F051FA">
        <w:rPr>
          <w:rFonts w:cs="Tahoma"/>
          <w:szCs w:val="24"/>
        </w:rPr>
        <w:t>na strateegiline mürakaart 2012</w:t>
      </w:r>
      <w:r w:rsidR="00B84CEB">
        <w:rPr>
          <w:rFonts w:cs="Tahoma"/>
          <w:szCs w:val="24"/>
        </w:rPr>
        <w:t>”</w:t>
      </w:r>
      <w:r w:rsidRPr="00E20691">
        <w:rPr>
          <w:rFonts w:cs="Tahoma"/>
          <w:szCs w:val="24"/>
        </w:rPr>
        <w:t xml:space="preserve"> ja </w:t>
      </w:r>
      <w:r w:rsidR="006108B5">
        <w:rPr>
          <w:rFonts w:cs="Tahoma"/>
          <w:szCs w:val="24"/>
        </w:rPr>
        <w:t xml:space="preserve">Tallinna Linnavalitsuse 7. augusti 2013 määrus nr 114 </w:t>
      </w:r>
      <w:r w:rsidRPr="00E20691">
        <w:rPr>
          <w:rFonts w:cs="Tahoma"/>
          <w:szCs w:val="24"/>
        </w:rPr>
        <w:t>„Välisõhus leviva müra vähendamise tegevuskava Tallinnas aastateks 2014–2018“.</w:t>
      </w:r>
    </w:p>
    <w:p w:rsidR="002A3986" w:rsidRPr="00E20691" w:rsidRDefault="002A3986" w:rsidP="00EE17BE">
      <w:pPr>
        <w:spacing w:before="60"/>
        <w:jc w:val="both"/>
        <w:rPr>
          <w:szCs w:val="24"/>
        </w:rPr>
      </w:pPr>
      <w:r w:rsidRPr="00E20691">
        <w:rPr>
          <w:szCs w:val="24"/>
        </w:rPr>
        <w:t xml:space="preserve">Nõmme müraohtlike piirkondade paiknemist kajastab „Tallinna </w:t>
      </w:r>
      <w:r w:rsidR="004B6063" w:rsidRPr="00E20691">
        <w:rPr>
          <w:szCs w:val="24"/>
        </w:rPr>
        <w:t xml:space="preserve">linna </w:t>
      </w:r>
      <w:r w:rsidRPr="00E20691">
        <w:rPr>
          <w:szCs w:val="24"/>
        </w:rPr>
        <w:t>strate</w:t>
      </w:r>
      <w:r w:rsidR="00117C71" w:rsidRPr="00E20691">
        <w:rPr>
          <w:szCs w:val="24"/>
        </w:rPr>
        <w:t>egiline mürakaart 2012“ (joonis 2).</w:t>
      </w:r>
    </w:p>
    <w:p w:rsidR="002A3986" w:rsidRPr="00E20691" w:rsidRDefault="00FA1BA8" w:rsidP="002A3986">
      <w:pPr>
        <w:spacing w:before="60"/>
        <w:rPr>
          <w:szCs w:val="24"/>
          <w:u w:val="single"/>
        </w:rPr>
      </w:pPr>
      <w:r>
        <w:rPr>
          <w:noProof/>
          <w:szCs w:val="24"/>
          <w:lang w:eastAsia="et-EE"/>
        </w:rPr>
        <w:drawing>
          <wp:inline distT="0" distB="0" distL="0" distR="0" wp14:anchorId="6ED888A0" wp14:editId="03FE5E79">
            <wp:extent cx="5697855" cy="2804795"/>
            <wp:effectExtent l="19050" t="19050" r="17145" b="146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97855" cy="2804795"/>
                    </a:xfrm>
                    <a:prstGeom prst="rect">
                      <a:avLst/>
                    </a:prstGeom>
                    <a:noFill/>
                    <a:ln w="6350" cmpd="sng">
                      <a:solidFill>
                        <a:srgbClr val="000000"/>
                      </a:solidFill>
                      <a:miter lim="800000"/>
                      <a:headEnd/>
                      <a:tailEnd/>
                    </a:ln>
                    <a:effectLst/>
                  </pic:spPr>
                </pic:pic>
              </a:graphicData>
            </a:graphic>
          </wp:inline>
        </w:drawing>
      </w:r>
    </w:p>
    <w:p w:rsidR="002A3986" w:rsidRPr="001A638D" w:rsidRDefault="00117C71" w:rsidP="001B67D1">
      <w:pPr>
        <w:pStyle w:val="NormalJustif"/>
        <w:jc w:val="both"/>
        <w:rPr>
          <w:rFonts w:ascii="Times New Roman" w:hAnsi="Times New Roman"/>
          <w:sz w:val="24"/>
        </w:rPr>
      </w:pPr>
      <w:r w:rsidRPr="001A638D">
        <w:rPr>
          <w:rFonts w:ascii="Times New Roman" w:hAnsi="Times New Roman"/>
          <w:b/>
          <w:sz w:val="24"/>
        </w:rPr>
        <w:t>Joonis 2.</w:t>
      </w:r>
      <w:r w:rsidRPr="001A638D">
        <w:rPr>
          <w:rFonts w:ascii="Times New Roman" w:hAnsi="Times New Roman"/>
          <w:sz w:val="24"/>
        </w:rPr>
        <w:t xml:space="preserve"> Tallinna strateegiline mürakaart</w:t>
      </w:r>
    </w:p>
    <w:p w:rsidR="00396E48" w:rsidRPr="00E20691" w:rsidRDefault="00935DF8" w:rsidP="00EE17BE">
      <w:pPr>
        <w:spacing w:before="60"/>
        <w:jc w:val="both"/>
        <w:rPr>
          <w:rFonts w:cs="Tahoma"/>
          <w:szCs w:val="24"/>
        </w:rPr>
      </w:pPr>
      <w:r w:rsidRPr="00E20691">
        <w:rPr>
          <w:rFonts w:cs="Tahoma"/>
          <w:szCs w:val="24"/>
        </w:rPr>
        <w:lastRenderedPageBreak/>
        <w:t>Detailplaneeringu koostamisel tu</w:t>
      </w:r>
      <w:r w:rsidR="0039730D" w:rsidRPr="00E20691">
        <w:rPr>
          <w:rFonts w:cs="Tahoma"/>
          <w:szCs w:val="24"/>
        </w:rPr>
        <w:t>leb</w:t>
      </w:r>
      <w:r w:rsidRPr="00E20691">
        <w:rPr>
          <w:rFonts w:cs="Tahoma"/>
          <w:szCs w:val="24"/>
        </w:rPr>
        <w:t xml:space="preserve"> välja</w:t>
      </w:r>
      <w:r w:rsidR="0039730D" w:rsidRPr="00E20691">
        <w:rPr>
          <w:rFonts w:cs="Tahoma"/>
          <w:szCs w:val="24"/>
        </w:rPr>
        <w:t xml:space="preserve"> tuua</w:t>
      </w:r>
      <w:r w:rsidRPr="00E20691">
        <w:rPr>
          <w:rFonts w:cs="Tahoma"/>
          <w:szCs w:val="24"/>
        </w:rPr>
        <w:t xml:space="preserve"> müra leevendamise meetmed juhul</w:t>
      </w:r>
      <w:r w:rsidR="006C05BA" w:rsidRPr="00E20691">
        <w:rPr>
          <w:rFonts w:cs="Tahoma"/>
          <w:szCs w:val="24"/>
        </w:rPr>
        <w:t>,</w:t>
      </w:r>
      <w:r w:rsidRPr="00E20691">
        <w:rPr>
          <w:rFonts w:cs="Tahoma"/>
          <w:szCs w:val="24"/>
        </w:rPr>
        <w:t xml:space="preserve"> kui </w:t>
      </w:r>
      <w:r w:rsidR="0059678E" w:rsidRPr="00E20691">
        <w:rPr>
          <w:rFonts w:cs="Tahoma"/>
          <w:szCs w:val="24"/>
        </w:rPr>
        <w:t>planeeritav ala paikneb</w:t>
      </w:r>
      <w:r w:rsidRPr="00E20691">
        <w:rPr>
          <w:rFonts w:cs="Tahoma"/>
          <w:szCs w:val="24"/>
        </w:rPr>
        <w:t xml:space="preserve"> müra tekitavate tootmishoonete läheduses, </w:t>
      </w:r>
      <w:r w:rsidR="0059678E" w:rsidRPr="00E20691">
        <w:rPr>
          <w:rFonts w:cs="Tahoma"/>
          <w:szCs w:val="24"/>
        </w:rPr>
        <w:t>suuremate magistraalide või rongiliiklusega piirkonnas</w:t>
      </w:r>
      <w:r w:rsidRPr="00E20691">
        <w:rPr>
          <w:rFonts w:cs="Tahoma"/>
          <w:szCs w:val="24"/>
        </w:rPr>
        <w:t xml:space="preserve">. Detailplaneeringu koostamisel </w:t>
      </w:r>
      <w:r w:rsidR="006C05BA" w:rsidRPr="00E20691">
        <w:rPr>
          <w:rFonts w:cs="Tahoma"/>
          <w:szCs w:val="24"/>
        </w:rPr>
        <w:t xml:space="preserve">tuleb </w:t>
      </w:r>
      <w:r w:rsidRPr="00E20691">
        <w:rPr>
          <w:rFonts w:cs="Tahoma"/>
          <w:szCs w:val="24"/>
        </w:rPr>
        <w:t>arvestada</w:t>
      </w:r>
      <w:r w:rsidR="001B67D1" w:rsidRPr="00E20691">
        <w:rPr>
          <w:rFonts w:cs="Tahoma"/>
          <w:szCs w:val="24"/>
        </w:rPr>
        <w:t xml:space="preserve"> </w:t>
      </w:r>
      <w:r w:rsidR="000537E0" w:rsidRPr="00E20691">
        <w:rPr>
          <w:rFonts w:cs="Tahoma"/>
          <w:szCs w:val="24"/>
        </w:rPr>
        <w:t>s</w:t>
      </w:r>
      <w:r w:rsidR="0059678E" w:rsidRPr="00E20691">
        <w:rPr>
          <w:rFonts w:cs="Tahoma"/>
          <w:szCs w:val="24"/>
        </w:rPr>
        <w:t xml:space="preserve">otsiaalministri </w:t>
      </w:r>
      <w:r w:rsidR="000537E0" w:rsidRPr="00E20691">
        <w:rPr>
          <w:rFonts w:cs="Tahoma"/>
          <w:szCs w:val="24"/>
        </w:rPr>
        <w:t>4.</w:t>
      </w:r>
      <w:r w:rsidR="006C05BA" w:rsidRPr="00E20691">
        <w:rPr>
          <w:rFonts w:cs="Tahoma"/>
          <w:szCs w:val="24"/>
        </w:rPr>
        <w:t xml:space="preserve"> märtsi </w:t>
      </w:r>
      <w:r w:rsidR="000537E0" w:rsidRPr="00E20691">
        <w:rPr>
          <w:rFonts w:cs="Tahoma"/>
          <w:szCs w:val="24"/>
        </w:rPr>
        <w:t>2002 määrusega nr 42</w:t>
      </w:r>
      <w:r w:rsidR="00613AE9">
        <w:rPr>
          <w:rFonts w:cs="Tahoma"/>
          <w:szCs w:val="24"/>
        </w:rPr>
        <w:t xml:space="preserve"> „Müra normtasemed elu- ja puhkealal, elamutes ning ühiskasutusega hoonetes ja mürataseme mõõtmise meetodid”.</w:t>
      </w:r>
    </w:p>
    <w:p w:rsidR="006D6EFC" w:rsidRPr="00E20691" w:rsidRDefault="006D6EFC" w:rsidP="00EE17BE">
      <w:pPr>
        <w:spacing w:before="60"/>
        <w:jc w:val="both"/>
        <w:rPr>
          <w:rFonts w:cs="Tahoma"/>
          <w:szCs w:val="24"/>
        </w:rPr>
      </w:pPr>
      <w:r w:rsidRPr="00E20691">
        <w:rPr>
          <w:rFonts w:cs="Tahoma"/>
          <w:szCs w:val="24"/>
        </w:rPr>
        <w:t>Linnaliiklusest tulenevat mürataset saab liikluskorralduslikult vähendada:</w:t>
      </w:r>
    </w:p>
    <w:p w:rsidR="006D6EFC" w:rsidRPr="00E20691" w:rsidRDefault="006D6EFC" w:rsidP="005C4990">
      <w:pPr>
        <w:numPr>
          <w:ilvl w:val="0"/>
          <w:numId w:val="38"/>
        </w:numPr>
        <w:spacing w:before="60"/>
        <w:jc w:val="both"/>
        <w:rPr>
          <w:rFonts w:cs="Tahoma"/>
          <w:szCs w:val="24"/>
        </w:rPr>
      </w:pPr>
      <w:r w:rsidRPr="00E20691">
        <w:rPr>
          <w:rFonts w:cs="Tahoma"/>
          <w:szCs w:val="24"/>
        </w:rPr>
        <w:t>liiklussageduse vähendamisega (liikluse hajutamine, ümbersuunamine);</w:t>
      </w:r>
    </w:p>
    <w:p w:rsidR="006D6EFC" w:rsidRPr="00E20691" w:rsidRDefault="006D6EFC" w:rsidP="005C4990">
      <w:pPr>
        <w:numPr>
          <w:ilvl w:val="0"/>
          <w:numId w:val="38"/>
        </w:numPr>
        <w:spacing w:before="60"/>
        <w:jc w:val="both"/>
        <w:rPr>
          <w:rFonts w:cs="Tahoma"/>
          <w:szCs w:val="24"/>
        </w:rPr>
      </w:pPr>
      <w:r w:rsidRPr="00E20691">
        <w:rPr>
          <w:rFonts w:cs="Tahoma"/>
          <w:szCs w:val="24"/>
        </w:rPr>
        <w:t>kergliikluse ja ühistranspordi soodustamisega;</w:t>
      </w:r>
    </w:p>
    <w:p w:rsidR="006D6EFC" w:rsidRPr="00E20691" w:rsidRDefault="006D6EFC" w:rsidP="005C4990">
      <w:pPr>
        <w:numPr>
          <w:ilvl w:val="0"/>
          <w:numId w:val="38"/>
        </w:numPr>
        <w:spacing w:before="60"/>
        <w:jc w:val="both"/>
        <w:rPr>
          <w:rFonts w:cs="Tahoma"/>
          <w:szCs w:val="24"/>
        </w:rPr>
      </w:pPr>
      <w:r w:rsidRPr="00E20691">
        <w:rPr>
          <w:rFonts w:cs="Tahoma"/>
          <w:szCs w:val="24"/>
        </w:rPr>
        <w:t>raskeveoliikluse keelustamisega öötundidel ja puhkepäevadel;</w:t>
      </w:r>
    </w:p>
    <w:p w:rsidR="006D6EFC" w:rsidRPr="00E20691" w:rsidRDefault="006D6EFC" w:rsidP="005C4990">
      <w:pPr>
        <w:numPr>
          <w:ilvl w:val="0"/>
          <w:numId w:val="38"/>
        </w:numPr>
        <w:spacing w:before="60"/>
        <w:jc w:val="both"/>
        <w:rPr>
          <w:rFonts w:cs="Tahoma"/>
          <w:szCs w:val="24"/>
        </w:rPr>
      </w:pPr>
      <w:r w:rsidRPr="00E20691">
        <w:rPr>
          <w:rFonts w:cs="Tahoma"/>
          <w:szCs w:val="24"/>
        </w:rPr>
        <w:t>ristmiku liikluskorralduse parandamisega;</w:t>
      </w:r>
    </w:p>
    <w:p w:rsidR="006D6EFC" w:rsidRPr="00E20691" w:rsidRDefault="006D6EFC" w:rsidP="005C4990">
      <w:pPr>
        <w:numPr>
          <w:ilvl w:val="0"/>
          <w:numId w:val="38"/>
        </w:numPr>
        <w:spacing w:before="60"/>
        <w:jc w:val="both"/>
        <w:rPr>
          <w:rFonts w:cs="Tahoma"/>
          <w:szCs w:val="24"/>
        </w:rPr>
      </w:pPr>
      <w:r w:rsidRPr="00E20691">
        <w:rPr>
          <w:rFonts w:cs="Tahoma"/>
          <w:szCs w:val="24"/>
        </w:rPr>
        <w:t>kiiruspiirangu rakendamisega;</w:t>
      </w:r>
    </w:p>
    <w:p w:rsidR="001B67D1" w:rsidRPr="00E20691" w:rsidRDefault="006D6EFC" w:rsidP="005C4990">
      <w:pPr>
        <w:numPr>
          <w:ilvl w:val="0"/>
          <w:numId w:val="38"/>
        </w:numPr>
        <w:spacing w:before="60"/>
        <w:jc w:val="both"/>
        <w:rPr>
          <w:rFonts w:cs="Tahoma"/>
          <w:szCs w:val="24"/>
        </w:rPr>
      </w:pPr>
      <w:r w:rsidRPr="00E20691">
        <w:rPr>
          <w:rFonts w:cs="Tahoma"/>
          <w:szCs w:val="24"/>
        </w:rPr>
        <w:t>teekatte asendamise</w:t>
      </w:r>
      <w:r w:rsidR="006C05BA" w:rsidRPr="00E20691">
        <w:rPr>
          <w:rFonts w:cs="Tahoma"/>
          <w:szCs w:val="24"/>
        </w:rPr>
        <w:t xml:space="preserve"> või </w:t>
      </w:r>
      <w:r w:rsidRPr="00E20691">
        <w:rPr>
          <w:rFonts w:cs="Tahoma"/>
          <w:szCs w:val="24"/>
        </w:rPr>
        <w:t>rekonstrueerimisega, kasutades müra vähendavat teekatet.</w:t>
      </w:r>
    </w:p>
    <w:p w:rsidR="00AF72C6" w:rsidRPr="00E20691" w:rsidRDefault="006D6EFC" w:rsidP="00EE17BE">
      <w:pPr>
        <w:spacing w:before="60"/>
        <w:jc w:val="both"/>
        <w:rPr>
          <w:rFonts w:cs="Tahoma"/>
          <w:szCs w:val="24"/>
        </w:rPr>
      </w:pPr>
      <w:r w:rsidRPr="00E20691">
        <w:rPr>
          <w:rFonts w:cs="Tahoma"/>
          <w:szCs w:val="24"/>
        </w:rPr>
        <w:t>Passiivsetest müratõkkevahenditest saab kasutada hoonetel mürakindlaid ak</w:t>
      </w:r>
      <w:r w:rsidR="00D1407E" w:rsidRPr="00E20691">
        <w:rPr>
          <w:rFonts w:cs="Tahoma"/>
          <w:szCs w:val="24"/>
        </w:rPr>
        <w:t xml:space="preserve">naid, </w:t>
      </w:r>
      <w:r w:rsidR="001A638D">
        <w:rPr>
          <w:rFonts w:cs="Tahoma"/>
          <w:szCs w:val="24"/>
        </w:rPr>
        <w:t>müra leevendavaid</w:t>
      </w:r>
      <w:r w:rsidR="005F19D3" w:rsidRPr="00E20691">
        <w:rPr>
          <w:rFonts w:cs="Tahoma"/>
          <w:szCs w:val="24"/>
        </w:rPr>
        <w:t xml:space="preserve"> </w:t>
      </w:r>
      <w:r w:rsidR="00D1407E" w:rsidRPr="00E20691">
        <w:rPr>
          <w:rFonts w:cs="Tahoma"/>
          <w:szCs w:val="24"/>
        </w:rPr>
        <w:t>sein</w:t>
      </w:r>
      <w:r w:rsidR="005F19D3" w:rsidRPr="00E20691">
        <w:rPr>
          <w:rFonts w:cs="Tahoma"/>
          <w:szCs w:val="24"/>
        </w:rPr>
        <w:t>akatte</w:t>
      </w:r>
      <w:r w:rsidRPr="00E20691">
        <w:rPr>
          <w:rFonts w:cs="Tahoma"/>
          <w:szCs w:val="24"/>
        </w:rPr>
        <w:t>materjal</w:t>
      </w:r>
      <w:r w:rsidR="005F19D3" w:rsidRPr="00E20691">
        <w:rPr>
          <w:rFonts w:cs="Tahoma"/>
          <w:szCs w:val="24"/>
        </w:rPr>
        <w:t>e</w:t>
      </w:r>
      <w:r w:rsidR="00D1407E" w:rsidRPr="00E20691">
        <w:rPr>
          <w:rFonts w:cs="Tahoma"/>
          <w:szCs w:val="24"/>
        </w:rPr>
        <w:t xml:space="preserve"> jms</w:t>
      </w:r>
      <w:r w:rsidRPr="00E20691">
        <w:rPr>
          <w:rFonts w:cs="Tahoma"/>
          <w:szCs w:val="24"/>
        </w:rPr>
        <w:t>. Samuti sa</w:t>
      </w:r>
      <w:r w:rsidR="00B20DE9" w:rsidRPr="00E20691">
        <w:rPr>
          <w:rFonts w:cs="Tahoma"/>
          <w:szCs w:val="24"/>
        </w:rPr>
        <w:t>ab kasutada müraekraane, -seinu ja pinnasevalle</w:t>
      </w:r>
      <w:r w:rsidR="00E1599A" w:rsidRPr="00E20691">
        <w:rPr>
          <w:rFonts w:cs="Tahoma"/>
          <w:szCs w:val="24"/>
        </w:rPr>
        <w:t>,</w:t>
      </w:r>
      <w:r w:rsidRPr="00E20691">
        <w:rPr>
          <w:rFonts w:cs="Tahoma"/>
          <w:szCs w:val="24"/>
        </w:rPr>
        <w:t xml:space="preserve"> kuid nende rajamiseks on vaja ruumi. Seetõttu on neid võimalik rajada eelkõige raudtee äärde. Li</w:t>
      </w:r>
      <w:r w:rsidR="00B20DE9" w:rsidRPr="00E20691">
        <w:rPr>
          <w:rFonts w:cs="Tahoma"/>
          <w:szCs w:val="24"/>
        </w:rPr>
        <w:t>saks ei ole müraseinad Nõmmel (</w:t>
      </w:r>
      <w:r w:rsidRPr="00E20691">
        <w:rPr>
          <w:rFonts w:cs="Tahoma"/>
          <w:szCs w:val="24"/>
        </w:rPr>
        <w:t>eriti miljööväärtuslikus piirkonnas) soovitatavad</w:t>
      </w:r>
      <w:r w:rsidR="00A32582" w:rsidRPr="00E20691">
        <w:rPr>
          <w:rFonts w:cs="Tahoma"/>
          <w:szCs w:val="24"/>
        </w:rPr>
        <w:t>, sest</w:t>
      </w:r>
      <w:r w:rsidRPr="00E20691">
        <w:rPr>
          <w:rFonts w:cs="Tahoma"/>
          <w:szCs w:val="24"/>
        </w:rPr>
        <w:t xml:space="preserve"> </w:t>
      </w:r>
      <w:r w:rsidR="00A32582" w:rsidRPr="00E20691">
        <w:rPr>
          <w:rFonts w:cs="Tahoma"/>
          <w:szCs w:val="24"/>
        </w:rPr>
        <w:t>need halvendavad</w:t>
      </w:r>
      <w:r w:rsidRPr="00E20691">
        <w:rPr>
          <w:rFonts w:cs="Tahoma"/>
          <w:szCs w:val="24"/>
        </w:rPr>
        <w:t xml:space="preserve"> piirkonna linnamaastiku ilme</w:t>
      </w:r>
      <w:r w:rsidR="00A32582" w:rsidRPr="00E20691">
        <w:rPr>
          <w:rFonts w:cs="Tahoma"/>
          <w:szCs w:val="24"/>
        </w:rPr>
        <w:t>t</w:t>
      </w:r>
      <w:r w:rsidRPr="00E20691">
        <w:rPr>
          <w:rFonts w:cs="Tahoma"/>
          <w:szCs w:val="24"/>
        </w:rPr>
        <w:t>.</w:t>
      </w:r>
    </w:p>
    <w:p w:rsidR="001B67D1" w:rsidRPr="00E20691" w:rsidRDefault="006D6EFC" w:rsidP="00EE17BE">
      <w:pPr>
        <w:spacing w:before="60"/>
        <w:jc w:val="both"/>
        <w:rPr>
          <w:rFonts w:cs="Tahoma"/>
          <w:szCs w:val="24"/>
        </w:rPr>
      </w:pPr>
      <w:r w:rsidRPr="00E20691">
        <w:rPr>
          <w:rFonts w:cs="Tahoma"/>
          <w:szCs w:val="24"/>
        </w:rPr>
        <w:t>Nõmme üldplaneeringuga on kavandatud ka mit</w:t>
      </w:r>
      <w:r w:rsidR="006C05BA" w:rsidRPr="00E20691">
        <w:rPr>
          <w:rFonts w:cs="Tahoma"/>
          <w:szCs w:val="24"/>
        </w:rPr>
        <w:t>u</w:t>
      </w:r>
      <w:r w:rsidRPr="00E20691">
        <w:rPr>
          <w:rFonts w:cs="Tahoma"/>
          <w:szCs w:val="24"/>
        </w:rPr>
        <w:t xml:space="preserve"> eritasandilis</w:t>
      </w:r>
      <w:r w:rsidR="006C05BA" w:rsidRPr="00E20691">
        <w:rPr>
          <w:rFonts w:cs="Tahoma"/>
          <w:szCs w:val="24"/>
        </w:rPr>
        <w:t>t</w:t>
      </w:r>
      <w:r w:rsidRPr="00E20691">
        <w:rPr>
          <w:rFonts w:cs="Tahoma"/>
          <w:szCs w:val="24"/>
        </w:rPr>
        <w:t xml:space="preserve"> ristmikk</w:t>
      </w:r>
      <w:r w:rsidR="006C05BA" w:rsidRPr="00E20691">
        <w:rPr>
          <w:rFonts w:cs="Tahoma"/>
          <w:szCs w:val="24"/>
        </w:rPr>
        <w:t>u</w:t>
      </w:r>
      <w:r w:rsidRPr="00E20691">
        <w:rPr>
          <w:rFonts w:cs="Tahoma"/>
          <w:szCs w:val="24"/>
        </w:rPr>
        <w:t>. Seejuures on müra aspektist oluline vahe</w:t>
      </w:r>
      <w:r w:rsidR="006C05BA" w:rsidRPr="00E20691">
        <w:rPr>
          <w:rFonts w:cs="Tahoma"/>
          <w:szCs w:val="24"/>
        </w:rPr>
        <w:t>,</w:t>
      </w:r>
      <w:r w:rsidRPr="00E20691">
        <w:rPr>
          <w:rFonts w:cs="Tahoma"/>
          <w:szCs w:val="24"/>
        </w:rPr>
        <w:t xml:space="preserve"> kas ristmik viiakse süvendisse</w:t>
      </w:r>
      <w:r w:rsidR="006C05BA" w:rsidRPr="00E20691">
        <w:rPr>
          <w:rFonts w:cs="Tahoma"/>
          <w:szCs w:val="24"/>
        </w:rPr>
        <w:t xml:space="preserve"> või </w:t>
      </w:r>
      <w:r w:rsidRPr="00E20691">
        <w:rPr>
          <w:rFonts w:cs="Tahoma"/>
          <w:szCs w:val="24"/>
        </w:rPr>
        <w:t>tunnelisse (maapinnast madalamale) või sillale (maapinnast kõrgemale). Maapinnast kõrgemale viidud tänav suurendab üldjuhul piirkonna mürataset, seevastu süvendisse viimine aitab ümbritseva piirkonna mürataset vähendada.</w:t>
      </w:r>
    </w:p>
    <w:p w:rsidR="00AF72C6" w:rsidRPr="00E20691" w:rsidRDefault="006D6EFC" w:rsidP="00EE17BE">
      <w:pPr>
        <w:spacing w:before="60"/>
        <w:jc w:val="both"/>
        <w:rPr>
          <w:rFonts w:cs="Tahoma"/>
          <w:szCs w:val="24"/>
        </w:rPr>
      </w:pPr>
      <w:r w:rsidRPr="00E20691">
        <w:rPr>
          <w:rFonts w:cs="Tahoma"/>
          <w:szCs w:val="24"/>
        </w:rPr>
        <w:t xml:space="preserve">Sõltuvalt konkreetse eritasandilise ristmiku lahendusest </w:t>
      </w:r>
      <w:r w:rsidR="0021446E">
        <w:rPr>
          <w:rFonts w:cs="Tahoma"/>
          <w:szCs w:val="24"/>
        </w:rPr>
        <w:t xml:space="preserve">tuleb </w:t>
      </w:r>
      <w:r w:rsidRPr="00E20691">
        <w:rPr>
          <w:rFonts w:cs="Tahoma"/>
          <w:szCs w:val="24"/>
        </w:rPr>
        <w:t>kavandada igal eritasandilisel ristmikul ehituslikule lahendusele vastavad müra leevendamise meetmed (vajaduse</w:t>
      </w:r>
      <w:r w:rsidR="006C05BA" w:rsidRPr="00E20691">
        <w:rPr>
          <w:rFonts w:cs="Tahoma"/>
          <w:szCs w:val="24"/>
        </w:rPr>
        <w:t xml:space="preserve"> korra</w:t>
      </w:r>
      <w:r w:rsidRPr="00E20691">
        <w:rPr>
          <w:rFonts w:cs="Tahoma"/>
          <w:szCs w:val="24"/>
        </w:rPr>
        <w:t>l barjäärid või muud).</w:t>
      </w:r>
    </w:p>
    <w:p w:rsidR="00C631ED" w:rsidRPr="001A638D" w:rsidRDefault="009A7CA3" w:rsidP="001B67D1">
      <w:pPr>
        <w:pStyle w:val="NormalJustif"/>
        <w:jc w:val="both"/>
        <w:rPr>
          <w:rFonts w:ascii="Times New Roman" w:hAnsi="Times New Roman"/>
          <w:sz w:val="24"/>
        </w:rPr>
      </w:pPr>
      <w:r w:rsidRPr="001A638D">
        <w:rPr>
          <w:rFonts w:ascii="Times New Roman" w:hAnsi="Times New Roman"/>
          <w:sz w:val="24"/>
        </w:rPr>
        <w:t xml:space="preserve">Detailplaneeringute koostamise käigus tuleb </w:t>
      </w:r>
      <w:r w:rsidR="006C05BA" w:rsidRPr="00E20691">
        <w:rPr>
          <w:rFonts w:ascii="Times New Roman" w:hAnsi="Times New Roman"/>
          <w:sz w:val="24"/>
        </w:rPr>
        <w:t>teha</w:t>
      </w:r>
      <w:r w:rsidRPr="001A638D">
        <w:rPr>
          <w:rFonts w:ascii="Times New Roman" w:hAnsi="Times New Roman"/>
          <w:sz w:val="24"/>
        </w:rPr>
        <w:t xml:space="preserve"> mürauuringud</w:t>
      </w:r>
      <w:r w:rsidR="000F3580" w:rsidRPr="001A638D">
        <w:rPr>
          <w:rFonts w:ascii="Times New Roman" w:hAnsi="Times New Roman"/>
          <w:sz w:val="24"/>
        </w:rPr>
        <w:t xml:space="preserve"> vähemalt </w:t>
      </w:r>
      <w:r w:rsidR="006C05BA" w:rsidRPr="00E20691">
        <w:rPr>
          <w:rFonts w:ascii="Times New Roman" w:hAnsi="Times New Roman"/>
          <w:sz w:val="24"/>
        </w:rPr>
        <w:t>järgmistel juhtudel</w:t>
      </w:r>
      <w:r w:rsidR="000F3580" w:rsidRPr="001A638D">
        <w:rPr>
          <w:rFonts w:ascii="Times New Roman" w:hAnsi="Times New Roman"/>
          <w:sz w:val="24"/>
        </w:rPr>
        <w:t>:</w:t>
      </w:r>
    </w:p>
    <w:p w:rsidR="00C87EC8" w:rsidRPr="00E20691" w:rsidRDefault="006C05BA" w:rsidP="005C4990">
      <w:pPr>
        <w:numPr>
          <w:ilvl w:val="0"/>
          <w:numId w:val="39"/>
        </w:numPr>
        <w:tabs>
          <w:tab w:val="clear" w:pos="1080"/>
        </w:tabs>
        <w:spacing w:before="60"/>
        <w:ind w:left="709"/>
        <w:jc w:val="both"/>
      </w:pPr>
      <w:r w:rsidRPr="00E20691">
        <w:rPr>
          <w:szCs w:val="24"/>
        </w:rPr>
        <w:t>p</w:t>
      </w:r>
      <w:r w:rsidR="00C631ED" w:rsidRPr="00E20691">
        <w:rPr>
          <w:szCs w:val="24"/>
        </w:rPr>
        <w:t xml:space="preserve">laneeringuala jääb Tallinna strateegilise mürakaardi kohaselt piirkonda, kus määrusega kehtestatud normtase on ületatud. </w:t>
      </w:r>
      <w:r w:rsidRPr="00E20691">
        <w:rPr>
          <w:szCs w:val="24"/>
        </w:rPr>
        <w:t>Sel juhul tuleb lähtuda s</w:t>
      </w:r>
      <w:r w:rsidR="00C631ED" w:rsidRPr="00E20691">
        <w:rPr>
          <w:szCs w:val="24"/>
        </w:rPr>
        <w:t>otsiaalministri 4.</w:t>
      </w:r>
      <w:r w:rsidRPr="00E20691">
        <w:rPr>
          <w:szCs w:val="24"/>
        </w:rPr>
        <w:t xml:space="preserve"> märtsi </w:t>
      </w:r>
      <w:r w:rsidR="00C631ED" w:rsidRPr="00E20691">
        <w:rPr>
          <w:szCs w:val="24"/>
        </w:rPr>
        <w:t>2002 määrus</w:t>
      </w:r>
      <w:r w:rsidRPr="00E20691">
        <w:rPr>
          <w:szCs w:val="24"/>
        </w:rPr>
        <w:t>est</w:t>
      </w:r>
      <w:r w:rsidR="00C631ED" w:rsidRPr="00E20691">
        <w:rPr>
          <w:szCs w:val="24"/>
        </w:rPr>
        <w:t xml:space="preserve"> nr</w:t>
      </w:r>
      <w:r w:rsidRPr="00E20691">
        <w:rPr>
          <w:szCs w:val="24"/>
        </w:rPr>
        <w:t> </w:t>
      </w:r>
      <w:r w:rsidR="00C631ED" w:rsidRPr="00E20691">
        <w:rPr>
          <w:szCs w:val="24"/>
        </w:rPr>
        <w:t>42 „Müra normtasemed elu- ja puhkealal, elamutes ning ühiskasutusega hoonetes ja mürataseme mõõtmise meetodid“</w:t>
      </w:r>
      <w:r w:rsidRPr="00E20691">
        <w:rPr>
          <w:szCs w:val="24"/>
        </w:rPr>
        <w:t>;</w:t>
      </w:r>
    </w:p>
    <w:p w:rsidR="00C631ED" w:rsidRPr="00E20691" w:rsidRDefault="006C05BA" w:rsidP="005C4990">
      <w:pPr>
        <w:numPr>
          <w:ilvl w:val="0"/>
          <w:numId w:val="39"/>
        </w:numPr>
        <w:tabs>
          <w:tab w:val="clear" w:pos="1080"/>
        </w:tabs>
        <w:spacing w:before="60"/>
        <w:ind w:left="709"/>
        <w:jc w:val="both"/>
      </w:pPr>
      <w:r w:rsidRPr="00E20691">
        <w:rPr>
          <w:szCs w:val="24"/>
        </w:rPr>
        <w:t>d</w:t>
      </w:r>
      <w:r w:rsidR="00C631ED" w:rsidRPr="00E20691">
        <w:rPr>
          <w:szCs w:val="24"/>
        </w:rPr>
        <w:t xml:space="preserve">etailplaneeringuga kavandatakse mürarikast tegevust. Lähtuda </w:t>
      </w:r>
      <w:r w:rsidRPr="00E20691">
        <w:rPr>
          <w:szCs w:val="24"/>
        </w:rPr>
        <w:t>tuleb k</w:t>
      </w:r>
      <w:r w:rsidR="00EA77EC">
        <w:rPr>
          <w:szCs w:val="24"/>
        </w:rPr>
        <w:t>eskkonnaministri 3</w:t>
      </w:r>
      <w:r w:rsidR="00C631ED" w:rsidRPr="00E20691">
        <w:rPr>
          <w:szCs w:val="24"/>
        </w:rPr>
        <w:t>.</w:t>
      </w:r>
      <w:r w:rsidR="00EA77EC">
        <w:rPr>
          <w:szCs w:val="24"/>
        </w:rPr>
        <w:t> oktoobri</w:t>
      </w:r>
      <w:r w:rsidRPr="00E20691">
        <w:rPr>
          <w:szCs w:val="24"/>
        </w:rPr>
        <w:t xml:space="preserve"> </w:t>
      </w:r>
      <w:r w:rsidR="00EA77EC">
        <w:rPr>
          <w:szCs w:val="24"/>
        </w:rPr>
        <w:t>2016 määrusest nr 32</w:t>
      </w:r>
      <w:r w:rsidR="00C631ED" w:rsidRPr="00E20691">
        <w:rPr>
          <w:szCs w:val="24"/>
        </w:rPr>
        <w:t xml:space="preserve"> „Välisõhus leviva müra piiramise ee</w:t>
      </w:r>
      <w:r w:rsidR="00EA77EC">
        <w:rPr>
          <w:szCs w:val="24"/>
        </w:rPr>
        <w:t>smärgil planeeringu koostamise kohta</w:t>
      </w:r>
      <w:r w:rsidR="00C631ED" w:rsidRPr="00E20691">
        <w:rPr>
          <w:szCs w:val="24"/>
        </w:rPr>
        <w:t xml:space="preserve"> esitatavad nõuded“</w:t>
      </w:r>
      <w:r w:rsidRPr="00E20691">
        <w:rPr>
          <w:szCs w:val="24"/>
        </w:rPr>
        <w:t>;</w:t>
      </w:r>
    </w:p>
    <w:p w:rsidR="00C631ED" w:rsidRPr="00E20691" w:rsidRDefault="006C05BA" w:rsidP="005C4990">
      <w:pPr>
        <w:numPr>
          <w:ilvl w:val="0"/>
          <w:numId w:val="39"/>
        </w:numPr>
        <w:tabs>
          <w:tab w:val="clear" w:pos="1080"/>
        </w:tabs>
        <w:spacing w:before="60"/>
        <w:ind w:left="709"/>
        <w:jc w:val="both"/>
      </w:pPr>
      <w:r w:rsidRPr="00E20691">
        <w:rPr>
          <w:szCs w:val="24"/>
        </w:rPr>
        <w:t>d</w:t>
      </w:r>
      <w:r w:rsidR="00C631ED" w:rsidRPr="00E20691">
        <w:rPr>
          <w:szCs w:val="24"/>
        </w:rPr>
        <w:t xml:space="preserve">etailplaneeringuala piirneb vaikse alaga ning </w:t>
      </w:r>
      <w:r w:rsidRPr="00E20691">
        <w:rPr>
          <w:szCs w:val="24"/>
        </w:rPr>
        <w:t xml:space="preserve">pärast </w:t>
      </w:r>
      <w:r w:rsidR="00C631ED" w:rsidRPr="00E20691">
        <w:rPr>
          <w:szCs w:val="24"/>
        </w:rPr>
        <w:t>detailplaneeringu elluviimis</w:t>
      </w:r>
      <w:r w:rsidRPr="00E20691">
        <w:rPr>
          <w:szCs w:val="24"/>
        </w:rPr>
        <w:t>t</w:t>
      </w:r>
      <w:r w:rsidR="00C631ED" w:rsidRPr="00E20691">
        <w:rPr>
          <w:szCs w:val="24"/>
        </w:rPr>
        <w:t xml:space="preserve"> võib eeldada piirkonna mürataseme kasvu.</w:t>
      </w:r>
    </w:p>
    <w:p w:rsidR="00655637" w:rsidRPr="00E20691" w:rsidRDefault="00655637" w:rsidP="00EE17BE">
      <w:pPr>
        <w:spacing w:before="60"/>
        <w:jc w:val="both"/>
        <w:rPr>
          <w:rFonts w:cs="Tahoma"/>
          <w:szCs w:val="24"/>
        </w:rPr>
      </w:pPr>
      <w:r w:rsidRPr="00E20691">
        <w:rPr>
          <w:rFonts w:cs="Tahoma"/>
          <w:szCs w:val="24"/>
        </w:rPr>
        <w:t>Uute tänavate rajamisel tuleb tagada tänavaäärsetele kruntidele jõudva liiklusmüra vas</w:t>
      </w:r>
      <w:r w:rsidR="000537E0" w:rsidRPr="00E20691">
        <w:rPr>
          <w:rFonts w:cs="Tahoma"/>
          <w:szCs w:val="24"/>
        </w:rPr>
        <w:t xml:space="preserve">tavus kehtestatud </w:t>
      </w:r>
      <w:r w:rsidR="00C631ED" w:rsidRPr="00E20691">
        <w:rPr>
          <w:rFonts w:cs="Tahoma"/>
          <w:szCs w:val="24"/>
        </w:rPr>
        <w:t>piirnormidele (</w:t>
      </w:r>
      <w:r w:rsidR="0067220C" w:rsidRPr="00E20691">
        <w:rPr>
          <w:rFonts w:cs="Tahoma"/>
          <w:szCs w:val="24"/>
        </w:rPr>
        <w:t>s</w:t>
      </w:r>
      <w:r w:rsidR="000537E0" w:rsidRPr="00E20691">
        <w:rPr>
          <w:rFonts w:cs="Tahoma"/>
          <w:szCs w:val="24"/>
        </w:rPr>
        <w:t>otsiaalministri 4.</w:t>
      </w:r>
      <w:r w:rsidR="0067220C" w:rsidRPr="00E20691">
        <w:rPr>
          <w:rFonts w:cs="Tahoma"/>
          <w:szCs w:val="24"/>
        </w:rPr>
        <w:t xml:space="preserve"> märtsi </w:t>
      </w:r>
      <w:r w:rsidR="000537E0" w:rsidRPr="00E20691">
        <w:rPr>
          <w:rFonts w:cs="Tahoma"/>
          <w:szCs w:val="24"/>
        </w:rPr>
        <w:t>2002 määrus nr 42).</w:t>
      </w:r>
      <w:r w:rsidRPr="00E20691">
        <w:rPr>
          <w:rFonts w:cs="Tahoma"/>
          <w:szCs w:val="24"/>
        </w:rPr>
        <w:t xml:space="preserve"> Tagada</w:t>
      </w:r>
      <w:r w:rsidR="0067220C" w:rsidRPr="00E20691">
        <w:rPr>
          <w:rFonts w:cs="Tahoma"/>
          <w:szCs w:val="24"/>
        </w:rPr>
        <w:t xml:space="preserve"> tuleb</w:t>
      </w:r>
      <w:r w:rsidRPr="00E20691">
        <w:rPr>
          <w:rFonts w:cs="Tahoma"/>
          <w:szCs w:val="24"/>
        </w:rPr>
        <w:t xml:space="preserve"> kvaliteetne ühistranspordisüsteem Nõmmel </w:t>
      </w:r>
      <w:r w:rsidR="0067220C" w:rsidRPr="00E20691">
        <w:rPr>
          <w:rFonts w:cs="Tahoma"/>
          <w:szCs w:val="24"/>
        </w:rPr>
        <w:t xml:space="preserve">ning </w:t>
      </w:r>
      <w:r w:rsidRPr="00E20691">
        <w:rPr>
          <w:rFonts w:cs="Tahoma"/>
          <w:szCs w:val="24"/>
        </w:rPr>
        <w:t xml:space="preserve">Nõmme </w:t>
      </w:r>
      <w:r w:rsidR="0067220C" w:rsidRPr="00E20691">
        <w:rPr>
          <w:rFonts w:cs="Tahoma"/>
          <w:szCs w:val="24"/>
        </w:rPr>
        <w:t xml:space="preserve">ja </w:t>
      </w:r>
      <w:r w:rsidRPr="00E20691">
        <w:rPr>
          <w:rFonts w:cs="Tahoma"/>
          <w:szCs w:val="24"/>
        </w:rPr>
        <w:t xml:space="preserve">teiste Tallinna piirkondade vahel. </w:t>
      </w:r>
      <w:r w:rsidR="0067220C" w:rsidRPr="00E20691">
        <w:rPr>
          <w:rFonts w:cs="Tahoma"/>
          <w:szCs w:val="24"/>
        </w:rPr>
        <w:t>Tähtis on s</w:t>
      </w:r>
      <w:r w:rsidRPr="00E20691">
        <w:rPr>
          <w:rFonts w:cs="Tahoma"/>
          <w:szCs w:val="24"/>
        </w:rPr>
        <w:t>oodustada ühis</w:t>
      </w:r>
      <w:r w:rsidR="0067220C" w:rsidRPr="00E20691">
        <w:rPr>
          <w:rFonts w:cs="Tahoma"/>
          <w:szCs w:val="24"/>
        </w:rPr>
        <w:t>sõidukite</w:t>
      </w:r>
      <w:r w:rsidRPr="00E20691">
        <w:rPr>
          <w:rFonts w:cs="Tahoma"/>
          <w:szCs w:val="24"/>
        </w:rPr>
        <w:t xml:space="preserve"> ja kergliiklusteede kasutamist.</w:t>
      </w:r>
    </w:p>
    <w:p w:rsidR="001F6A31" w:rsidRPr="00E20691" w:rsidRDefault="0067220C" w:rsidP="00EE17BE">
      <w:pPr>
        <w:spacing w:before="60"/>
        <w:jc w:val="both"/>
        <w:rPr>
          <w:rFonts w:cs="Tahoma"/>
          <w:szCs w:val="24"/>
          <w:u w:val="single"/>
        </w:rPr>
      </w:pPr>
      <w:r w:rsidRPr="00E20691">
        <w:rPr>
          <w:rFonts w:cs="Tahoma"/>
          <w:szCs w:val="24"/>
        </w:rPr>
        <w:t>Enne r</w:t>
      </w:r>
      <w:r w:rsidR="001F6A31" w:rsidRPr="00E20691">
        <w:rPr>
          <w:rFonts w:cs="Tahoma"/>
          <w:szCs w:val="24"/>
        </w:rPr>
        <w:t>iigikaitselise ehitise, Männiku harjutusväljaku naabrusesse puhkeala kavandamis</w:t>
      </w:r>
      <w:r w:rsidRPr="00E20691">
        <w:rPr>
          <w:rFonts w:cs="Tahoma"/>
          <w:szCs w:val="24"/>
        </w:rPr>
        <w:t xml:space="preserve">t </w:t>
      </w:r>
      <w:r w:rsidR="001F6A31" w:rsidRPr="00E20691">
        <w:rPr>
          <w:rFonts w:cs="Tahoma"/>
          <w:szCs w:val="24"/>
        </w:rPr>
        <w:t>tuleb riigikaitselisest tegevusest lähtuvat müra mõõta või modelleerida</w:t>
      </w:r>
      <w:r w:rsidRPr="00E20691">
        <w:rPr>
          <w:rFonts w:cs="Tahoma"/>
          <w:szCs w:val="24"/>
        </w:rPr>
        <w:t>.</w:t>
      </w:r>
      <w:r w:rsidR="001F6A31" w:rsidRPr="00E20691">
        <w:rPr>
          <w:rFonts w:cs="Tahoma"/>
          <w:szCs w:val="24"/>
        </w:rPr>
        <w:t xml:space="preserve"> </w:t>
      </w:r>
      <w:r w:rsidRPr="00E20691">
        <w:rPr>
          <w:rFonts w:cs="Tahoma"/>
          <w:szCs w:val="24"/>
        </w:rPr>
        <w:t>M</w:t>
      </w:r>
      <w:r w:rsidR="001F6A31" w:rsidRPr="00E20691">
        <w:rPr>
          <w:rFonts w:cs="Tahoma"/>
          <w:szCs w:val="24"/>
        </w:rPr>
        <w:t>õõtmise tulemus</w:t>
      </w:r>
      <w:r w:rsidRPr="00E20691">
        <w:rPr>
          <w:rFonts w:cs="Tahoma"/>
          <w:szCs w:val="24"/>
        </w:rPr>
        <w:t>test</w:t>
      </w:r>
      <w:r w:rsidR="001F6A31" w:rsidRPr="00E20691">
        <w:rPr>
          <w:rFonts w:cs="Tahoma"/>
          <w:szCs w:val="24"/>
        </w:rPr>
        <w:t xml:space="preserve"> selgub</w:t>
      </w:r>
      <w:r w:rsidRPr="00E20691">
        <w:rPr>
          <w:rFonts w:cs="Tahoma"/>
          <w:szCs w:val="24"/>
        </w:rPr>
        <w:t>, kas</w:t>
      </w:r>
      <w:r w:rsidR="001F6A31" w:rsidRPr="00E20691">
        <w:rPr>
          <w:rFonts w:cs="Tahoma"/>
          <w:szCs w:val="24"/>
        </w:rPr>
        <w:t xml:space="preserve"> </w:t>
      </w:r>
      <w:r w:rsidRPr="00E20691">
        <w:rPr>
          <w:rFonts w:cs="Tahoma"/>
          <w:szCs w:val="24"/>
        </w:rPr>
        <w:t xml:space="preserve">harjutusväljakuga külgnevaile aladele on võimalik </w:t>
      </w:r>
      <w:r w:rsidR="001F6A31" w:rsidRPr="00E20691">
        <w:rPr>
          <w:rFonts w:cs="Tahoma"/>
          <w:szCs w:val="24"/>
        </w:rPr>
        <w:t>puhkeala kavanda</w:t>
      </w:r>
      <w:r w:rsidRPr="00E20691">
        <w:rPr>
          <w:rFonts w:cs="Tahoma"/>
          <w:szCs w:val="24"/>
        </w:rPr>
        <w:t>da</w:t>
      </w:r>
      <w:r w:rsidR="001F6A31" w:rsidRPr="00E20691">
        <w:rPr>
          <w:rFonts w:cs="Tahoma"/>
          <w:szCs w:val="24"/>
        </w:rPr>
        <w:t>.</w:t>
      </w:r>
    </w:p>
    <w:p w:rsidR="00AF72C6" w:rsidRPr="00E20691" w:rsidRDefault="002A3986" w:rsidP="00EE17BE">
      <w:pPr>
        <w:spacing w:before="60"/>
        <w:jc w:val="both"/>
        <w:rPr>
          <w:rFonts w:cs="Tahoma"/>
          <w:szCs w:val="24"/>
        </w:rPr>
      </w:pPr>
      <w:r w:rsidRPr="00E20691">
        <w:rPr>
          <w:rFonts w:cs="Tahoma"/>
          <w:szCs w:val="24"/>
        </w:rPr>
        <w:t>Lisaks mürarikaste alade määratlemisele on linnakeskkonnas oluline pöörata tähelepanu ka vaiksete alade säilimisele. Nõmme linnaossa jäävad vaiksed ja kriitiliselt vaiksed alad on toodud „Välisõhus leviva müra vähendamise tegevuskavas aastateks 2014</w:t>
      </w:r>
      <w:r w:rsidR="0067220C" w:rsidRPr="00E20691">
        <w:rPr>
          <w:rFonts w:cs="Tahoma"/>
          <w:szCs w:val="24"/>
        </w:rPr>
        <w:t>–</w:t>
      </w:r>
      <w:r w:rsidRPr="00E20691">
        <w:rPr>
          <w:rFonts w:cs="Tahoma"/>
          <w:szCs w:val="24"/>
        </w:rPr>
        <w:t>2018“.</w:t>
      </w:r>
      <w:r w:rsidRPr="00E20691">
        <w:rPr>
          <w:rFonts w:cs="Tahoma"/>
          <w:i/>
          <w:szCs w:val="24"/>
        </w:rPr>
        <w:t xml:space="preserve"> </w:t>
      </w:r>
      <w:r w:rsidRPr="00E20691">
        <w:rPr>
          <w:rFonts w:cs="Tahoma"/>
          <w:szCs w:val="24"/>
        </w:rPr>
        <w:t xml:space="preserve">Nõmme </w:t>
      </w:r>
      <w:r w:rsidRPr="00E20691">
        <w:rPr>
          <w:rFonts w:cs="Tahoma"/>
          <w:szCs w:val="24"/>
        </w:rPr>
        <w:lastRenderedPageBreak/>
        <w:t>linnaos</w:t>
      </w:r>
      <w:r w:rsidR="0067220C" w:rsidRPr="00E20691">
        <w:rPr>
          <w:rFonts w:cs="Tahoma"/>
          <w:szCs w:val="24"/>
        </w:rPr>
        <w:t>s</w:t>
      </w:r>
      <w:r w:rsidRPr="00E20691">
        <w:rPr>
          <w:rFonts w:cs="Tahoma"/>
          <w:szCs w:val="24"/>
        </w:rPr>
        <w:t>a jäävad suuremad alad on Nõmme-Mustamäe maastikukaitseala, Harku mets ja raba, Pääsküla raba, Männiku järvi</w:t>
      </w:r>
      <w:r w:rsidR="00117C71" w:rsidRPr="00E20691">
        <w:rPr>
          <w:rFonts w:cs="Tahoma"/>
          <w:szCs w:val="24"/>
        </w:rPr>
        <w:t>stu piirkond ning Hiiu kalmistu (vt joonist 3).</w:t>
      </w:r>
    </w:p>
    <w:p w:rsidR="00EE17BE" w:rsidRPr="00E20691" w:rsidRDefault="002A3986" w:rsidP="002A3986">
      <w:pPr>
        <w:spacing w:before="60"/>
        <w:jc w:val="both"/>
        <w:rPr>
          <w:rFonts w:cs="Tahoma"/>
          <w:szCs w:val="24"/>
        </w:rPr>
      </w:pPr>
      <w:r w:rsidRPr="00E20691">
        <w:rPr>
          <w:rFonts w:cs="Tahoma"/>
          <w:szCs w:val="24"/>
        </w:rPr>
        <w:t>Vaiksete alade säilitamisel on oluline, et nende juurde või asemele ei rajataks uusi suuri magistraalteid, elamu- ega tööstuspiirkondi.</w:t>
      </w:r>
    </w:p>
    <w:p w:rsidR="00117C71" w:rsidRPr="00E20691" w:rsidRDefault="00FA1BA8" w:rsidP="002A3986">
      <w:pPr>
        <w:spacing w:before="60"/>
        <w:jc w:val="both"/>
        <w:rPr>
          <w:szCs w:val="24"/>
          <w:u w:val="single"/>
        </w:rPr>
      </w:pPr>
      <w:r>
        <w:rPr>
          <w:noProof/>
          <w:szCs w:val="24"/>
          <w:lang w:eastAsia="et-EE"/>
        </w:rPr>
        <w:drawing>
          <wp:inline distT="0" distB="0" distL="0" distR="0" wp14:anchorId="507AF8E2" wp14:editId="18AAE765">
            <wp:extent cx="4237355" cy="2995930"/>
            <wp:effectExtent l="19050" t="19050" r="10795" b="139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37355" cy="2995930"/>
                    </a:xfrm>
                    <a:prstGeom prst="rect">
                      <a:avLst/>
                    </a:prstGeom>
                    <a:noFill/>
                    <a:ln w="12700" cmpd="sng">
                      <a:solidFill>
                        <a:srgbClr val="000000"/>
                      </a:solidFill>
                      <a:miter lim="800000"/>
                      <a:headEnd/>
                      <a:tailEnd/>
                    </a:ln>
                    <a:effectLst/>
                  </pic:spPr>
                </pic:pic>
              </a:graphicData>
            </a:graphic>
          </wp:inline>
        </w:drawing>
      </w:r>
    </w:p>
    <w:p w:rsidR="0082635A" w:rsidRPr="00E20691" w:rsidRDefault="00117C71" w:rsidP="00117C71">
      <w:pPr>
        <w:spacing w:before="60"/>
      </w:pPr>
      <w:r w:rsidRPr="00E20691">
        <w:rPr>
          <w:b/>
          <w:szCs w:val="24"/>
        </w:rPr>
        <w:t>Joonis 3.</w:t>
      </w:r>
      <w:r w:rsidRPr="00E20691">
        <w:rPr>
          <w:szCs w:val="24"/>
        </w:rPr>
        <w:t xml:space="preserve"> </w:t>
      </w:r>
      <w:r w:rsidRPr="00E20691">
        <w:t>Vaiksete ja kriitilis</w:t>
      </w:r>
      <w:r w:rsidR="0067220C" w:rsidRPr="00E20691">
        <w:t>elt</w:t>
      </w:r>
      <w:r w:rsidRPr="00E20691">
        <w:t xml:space="preserve"> vaiksete alade kaart</w:t>
      </w:r>
      <w:r w:rsidR="007F1421" w:rsidRPr="00E20691">
        <w:rPr>
          <w:szCs w:val="24"/>
          <w:u w:val="single"/>
        </w:rPr>
        <w:br w:type="page"/>
      </w:r>
      <w:r w:rsidR="007F1421" w:rsidRPr="00E20691">
        <w:rPr>
          <w:szCs w:val="24"/>
        </w:rPr>
        <w:lastRenderedPageBreak/>
        <w:t>M</w:t>
      </w:r>
      <w:r w:rsidR="0082635A" w:rsidRPr="00E20691">
        <w:rPr>
          <w:szCs w:val="24"/>
        </w:rPr>
        <w:t xml:space="preserve">üraohtlike piirkondade paiknemist näitavad </w:t>
      </w:r>
      <w:r w:rsidR="0042078D" w:rsidRPr="00E20691">
        <w:rPr>
          <w:szCs w:val="24"/>
        </w:rPr>
        <w:t xml:space="preserve">ka </w:t>
      </w:r>
      <w:r w:rsidR="0082635A" w:rsidRPr="00E20691">
        <w:rPr>
          <w:szCs w:val="24"/>
        </w:rPr>
        <w:t xml:space="preserve">alljärgnevad KSH </w:t>
      </w:r>
      <w:r w:rsidR="0042078D" w:rsidRPr="00E20691">
        <w:rPr>
          <w:szCs w:val="24"/>
        </w:rPr>
        <w:t>aruande</w:t>
      </w:r>
      <w:r w:rsidR="0082635A" w:rsidRPr="00E20691">
        <w:rPr>
          <w:szCs w:val="24"/>
        </w:rPr>
        <w:t xml:space="preserve"> kaardid</w:t>
      </w:r>
      <w:r w:rsidR="0067220C" w:rsidRPr="00E20691">
        <w:rPr>
          <w:szCs w:val="24"/>
        </w:rPr>
        <w:t>.</w:t>
      </w:r>
    </w:p>
    <w:p w:rsidR="0082635A" w:rsidRPr="00E20691" w:rsidRDefault="0082635A" w:rsidP="0082635A">
      <w:pPr>
        <w:pStyle w:val="NormalJustif"/>
        <w:jc w:val="both"/>
        <w:rPr>
          <w:rFonts w:ascii="Times New Roman" w:hAnsi="Times New Roman"/>
          <w:sz w:val="24"/>
        </w:rPr>
      </w:pPr>
    </w:p>
    <w:p w:rsidR="006D6EFC" w:rsidRPr="00E20691" w:rsidRDefault="006D6EFC" w:rsidP="005C4990">
      <w:pPr>
        <w:numPr>
          <w:ilvl w:val="0"/>
          <w:numId w:val="40"/>
        </w:numPr>
        <w:spacing w:before="60"/>
        <w:jc w:val="both"/>
        <w:rPr>
          <w:rFonts w:cs="Tahoma"/>
          <w:szCs w:val="24"/>
        </w:rPr>
      </w:pPr>
      <w:r w:rsidRPr="00E20691">
        <w:rPr>
          <w:rFonts w:cs="Tahoma"/>
          <w:szCs w:val="24"/>
        </w:rPr>
        <w:t>Mürakaart 1</w:t>
      </w:r>
    </w:p>
    <w:p w:rsidR="00AF72C6" w:rsidRPr="00E20691" w:rsidRDefault="00FA1BA8" w:rsidP="0042078D">
      <w:pPr>
        <w:spacing w:before="60"/>
        <w:rPr>
          <w:szCs w:val="24"/>
        </w:rPr>
      </w:pPr>
      <w:r>
        <w:rPr>
          <w:noProof/>
          <w:szCs w:val="24"/>
          <w:lang w:eastAsia="et-EE"/>
        </w:rPr>
        <w:drawing>
          <wp:inline distT="0" distB="0" distL="0" distR="0" wp14:anchorId="6F7BD9BE" wp14:editId="7D5D35DF">
            <wp:extent cx="5206365" cy="355536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06365" cy="3555365"/>
                    </a:xfrm>
                    <a:prstGeom prst="rect">
                      <a:avLst/>
                    </a:prstGeom>
                    <a:noFill/>
                    <a:ln>
                      <a:noFill/>
                    </a:ln>
                  </pic:spPr>
                </pic:pic>
              </a:graphicData>
            </a:graphic>
          </wp:inline>
        </w:drawing>
      </w:r>
    </w:p>
    <w:p w:rsidR="0042078D" w:rsidRPr="00E20691" w:rsidRDefault="0042078D" w:rsidP="0042078D">
      <w:pPr>
        <w:spacing w:before="60"/>
        <w:rPr>
          <w:szCs w:val="24"/>
        </w:rPr>
      </w:pPr>
    </w:p>
    <w:p w:rsidR="0042078D" w:rsidRPr="00E20691" w:rsidRDefault="0042078D" w:rsidP="005C4990">
      <w:pPr>
        <w:numPr>
          <w:ilvl w:val="0"/>
          <w:numId w:val="41"/>
        </w:numPr>
        <w:spacing w:before="60"/>
        <w:rPr>
          <w:szCs w:val="24"/>
        </w:rPr>
      </w:pPr>
      <w:r w:rsidRPr="00E20691">
        <w:rPr>
          <w:szCs w:val="24"/>
        </w:rPr>
        <w:t>Mürakaart 2</w:t>
      </w:r>
    </w:p>
    <w:p w:rsidR="0042078D" w:rsidRPr="00E20691" w:rsidRDefault="00FA1BA8" w:rsidP="0042078D">
      <w:pPr>
        <w:spacing w:before="60"/>
        <w:rPr>
          <w:szCs w:val="24"/>
        </w:rPr>
      </w:pPr>
      <w:r>
        <w:rPr>
          <w:noProof/>
          <w:szCs w:val="24"/>
          <w:lang w:eastAsia="et-EE"/>
        </w:rPr>
        <w:drawing>
          <wp:inline distT="0" distB="0" distL="0" distR="0" wp14:anchorId="7BE8A2C5" wp14:editId="26B95C06">
            <wp:extent cx="5165725" cy="3568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65725" cy="3568700"/>
                    </a:xfrm>
                    <a:prstGeom prst="rect">
                      <a:avLst/>
                    </a:prstGeom>
                    <a:noFill/>
                    <a:ln>
                      <a:noFill/>
                    </a:ln>
                  </pic:spPr>
                </pic:pic>
              </a:graphicData>
            </a:graphic>
          </wp:inline>
        </w:drawing>
      </w:r>
    </w:p>
    <w:p w:rsidR="00EE17BE" w:rsidRPr="00E20691" w:rsidRDefault="00EE17BE" w:rsidP="00EE17BE">
      <w:pPr>
        <w:spacing w:before="60"/>
        <w:ind w:left="720"/>
        <w:rPr>
          <w:szCs w:val="24"/>
        </w:rPr>
      </w:pPr>
    </w:p>
    <w:p w:rsidR="006D6EFC" w:rsidRPr="00E20691" w:rsidRDefault="006D6EFC" w:rsidP="005C4990">
      <w:pPr>
        <w:numPr>
          <w:ilvl w:val="0"/>
          <w:numId w:val="42"/>
        </w:numPr>
        <w:spacing w:before="60"/>
        <w:rPr>
          <w:szCs w:val="24"/>
        </w:rPr>
      </w:pPr>
      <w:r w:rsidRPr="00E20691">
        <w:rPr>
          <w:szCs w:val="24"/>
        </w:rPr>
        <w:t>Mürakaart 3</w:t>
      </w:r>
    </w:p>
    <w:p w:rsidR="006D6EFC" w:rsidRPr="00E20691" w:rsidRDefault="00FA1BA8" w:rsidP="0082635A">
      <w:pPr>
        <w:spacing w:before="60"/>
        <w:rPr>
          <w:szCs w:val="24"/>
        </w:rPr>
      </w:pPr>
      <w:r>
        <w:rPr>
          <w:noProof/>
          <w:szCs w:val="24"/>
          <w:lang w:eastAsia="et-EE"/>
        </w:rPr>
        <w:lastRenderedPageBreak/>
        <w:drawing>
          <wp:inline distT="0" distB="0" distL="0" distR="0" wp14:anchorId="300C20C8" wp14:editId="5C5260E3">
            <wp:extent cx="5315585" cy="334391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15585" cy="3343910"/>
                    </a:xfrm>
                    <a:prstGeom prst="rect">
                      <a:avLst/>
                    </a:prstGeom>
                    <a:noFill/>
                    <a:ln>
                      <a:noFill/>
                    </a:ln>
                  </pic:spPr>
                </pic:pic>
              </a:graphicData>
            </a:graphic>
          </wp:inline>
        </w:drawing>
      </w:r>
    </w:p>
    <w:p w:rsidR="00EE17BE" w:rsidRPr="00E20691" w:rsidRDefault="00EE17BE" w:rsidP="00EE17BE">
      <w:pPr>
        <w:spacing w:before="60"/>
        <w:ind w:left="720"/>
        <w:rPr>
          <w:szCs w:val="24"/>
        </w:rPr>
      </w:pPr>
    </w:p>
    <w:p w:rsidR="006D6EFC" w:rsidRPr="00E20691" w:rsidRDefault="006D6EFC" w:rsidP="005C4990">
      <w:pPr>
        <w:numPr>
          <w:ilvl w:val="0"/>
          <w:numId w:val="43"/>
        </w:numPr>
        <w:spacing w:before="60"/>
        <w:rPr>
          <w:szCs w:val="24"/>
        </w:rPr>
      </w:pPr>
      <w:r w:rsidRPr="00E20691">
        <w:rPr>
          <w:szCs w:val="24"/>
        </w:rPr>
        <w:t>Mürakaart 4</w:t>
      </w:r>
    </w:p>
    <w:p w:rsidR="006D6EFC" w:rsidRPr="00E20691" w:rsidRDefault="00FA1BA8" w:rsidP="006D6EFC">
      <w:pPr>
        <w:spacing w:before="60"/>
        <w:jc w:val="both"/>
      </w:pPr>
      <w:r>
        <w:rPr>
          <w:noProof/>
          <w:lang w:eastAsia="et-EE"/>
        </w:rPr>
        <w:drawing>
          <wp:inline distT="0" distB="0" distL="0" distR="0" wp14:anchorId="5F5BC233" wp14:editId="5E360148">
            <wp:extent cx="3132455" cy="43129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32455" cy="4312920"/>
                    </a:xfrm>
                    <a:prstGeom prst="rect">
                      <a:avLst/>
                    </a:prstGeom>
                    <a:noFill/>
                    <a:ln>
                      <a:noFill/>
                    </a:ln>
                  </pic:spPr>
                </pic:pic>
              </a:graphicData>
            </a:graphic>
          </wp:inline>
        </w:drawing>
      </w:r>
    </w:p>
    <w:p w:rsidR="006D6EFC" w:rsidRPr="00E20691" w:rsidRDefault="001B67D1" w:rsidP="005C4990">
      <w:pPr>
        <w:numPr>
          <w:ilvl w:val="0"/>
          <w:numId w:val="44"/>
        </w:numPr>
        <w:spacing w:before="60"/>
        <w:jc w:val="both"/>
      </w:pPr>
      <w:r w:rsidRPr="00E20691">
        <w:br w:type="page"/>
      </w:r>
      <w:r w:rsidR="006D6EFC" w:rsidRPr="00E20691">
        <w:lastRenderedPageBreak/>
        <w:t>Mürakaart 5</w:t>
      </w:r>
    </w:p>
    <w:p w:rsidR="00E54030" w:rsidRPr="00E20691" w:rsidRDefault="00FA1BA8" w:rsidP="006D6EFC">
      <w:pPr>
        <w:spacing w:before="60"/>
        <w:jc w:val="both"/>
      </w:pPr>
      <w:r>
        <w:rPr>
          <w:noProof/>
          <w:lang w:eastAsia="et-EE"/>
        </w:rPr>
        <w:drawing>
          <wp:inline distT="0" distB="0" distL="0" distR="0" wp14:anchorId="58DC106E" wp14:editId="0D6F2DAC">
            <wp:extent cx="4994910" cy="3657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94910" cy="3657600"/>
                    </a:xfrm>
                    <a:prstGeom prst="rect">
                      <a:avLst/>
                    </a:prstGeom>
                    <a:noFill/>
                    <a:ln>
                      <a:noFill/>
                    </a:ln>
                  </pic:spPr>
                </pic:pic>
              </a:graphicData>
            </a:graphic>
          </wp:inline>
        </w:drawing>
      </w:r>
    </w:p>
    <w:p w:rsidR="00E86E47" w:rsidRPr="00E20691" w:rsidRDefault="00E86E47" w:rsidP="006D6EFC">
      <w:pPr>
        <w:spacing w:before="60"/>
        <w:jc w:val="both"/>
      </w:pPr>
    </w:p>
    <w:p w:rsidR="006D6EFC" w:rsidRPr="00E20691" w:rsidRDefault="006D6EFC" w:rsidP="005C4990">
      <w:pPr>
        <w:numPr>
          <w:ilvl w:val="0"/>
          <w:numId w:val="45"/>
        </w:numPr>
        <w:spacing w:before="60"/>
        <w:jc w:val="both"/>
      </w:pPr>
      <w:r w:rsidRPr="00E20691">
        <w:t>Mürakaart 6</w:t>
      </w:r>
    </w:p>
    <w:p w:rsidR="006D6EFC" w:rsidRPr="00E20691" w:rsidRDefault="00FA1BA8" w:rsidP="006D6EFC">
      <w:pPr>
        <w:spacing w:before="60"/>
        <w:jc w:val="both"/>
      </w:pPr>
      <w:r>
        <w:rPr>
          <w:noProof/>
          <w:lang w:eastAsia="et-EE"/>
        </w:rPr>
        <w:drawing>
          <wp:inline distT="0" distB="0" distL="0" distR="0" wp14:anchorId="7D37CD90" wp14:editId="60D60259">
            <wp:extent cx="3787140" cy="408051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87140" cy="4080510"/>
                    </a:xfrm>
                    <a:prstGeom prst="rect">
                      <a:avLst/>
                    </a:prstGeom>
                    <a:noFill/>
                    <a:ln>
                      <a:noFill/>
                    </a:ln>
                  </pic:spPr>
                </pic:pic>
              </a:graphicData>
            </a:graphic>
          </wp:inline>
        </w:drawing>
      </w:r>
    </w:p>
    <w:p w:rsidR="00603866" w:rsidRPr="00E20691" w:rsidRDefault="001B67D1" w:rsidP="00273C64">
      <w:pPr>
        <w:pStyle w:val="Heading2"/>
        <w:numPr>
          <w:ilvl w:val="1"/>
          <w:numId w:val="46"/>
        </w:numPr>
      </w:pPr>
      <w:bookmarkStart w:id="198" w:name="_Toc336342579"/>
      <w:bookmarkStart w:id="199" w:name="_Toc477776427"/>
      <w:r w:rsidRPr="00E20691">
        <w:lastRenderedPageBreak/>
        <w:t>ÕHUKVALITEET</w:t>
      </w:r>
      <w:bookmarkEnd w:id="198"/>
      <w:bookmarkEnd w:id="199"/>
    </w:p>
    <w:p w:rsidR="00AF72C6" w:rsidRPr="00E20691" w:rsidRDefault="009E4C70" w:rsidP="00EE17BE">
      <w:pPr>
        <w:spacing w:before="60"/>
        <w:jc w:val="both"/>
        <w:rPr>
          <w:rFonts w:cs="Tahoma"/>
          <w:szCs w:val="24"/>
        </w:rPr>
      </w:pPr>
      <w:r w:rsidRPr="00E20691">
        <w:rPr>
          <w:rFonts w:cs="Tahoma"/>
          <w:szCs w:val="24"/>
        </w:rPr>
        <w:t>Peamis</w:t>
      </w:r>
      <w:r w:rsidR="00870515" w:rsidRPr="00E20691">
        <w:rPr>
          <w:rFonts w:cs="Tahoma"/>
          <w:szCs w:val="24"/>
        </w:rPr>
        <w:t>elt põhjustab</w:t>
      </w:r>
      <w:r w:rsidRPr="00E20691">
        <w:rPr>
          <w:rFonts w:cs="Tahoma"/>
          <w:szCs w:val="24"/>
        </w:rPr>
        <w:t xml:space="preserve"> Nõmmel </w:t>
      </w:r>
      <w:r w:rsidR="00870515" w:rsidRPr="00E20691">
        <w:rPr>
          <w:rFonts w:cs="Tahoma"/>
          <w:szCs w:val="24"/>
        </w:rPr>
        <w:t xml:space="preserve">õhusaastet </w:t>
      </w:r>
      <w:r w:rsidRPr="00E20691">
        <w:rPr>
          <w:rFonts w:cs="Tahoma"/>
          <w:szCs w:val="24"/>
        </w:rPr>
        <w:t>liiklus ja olmekütmine. Kohapeal tekkinud saastele lisandub teistest piirkondadest tulenev õhusaaste. Üldiselt võib Nõmme linnaosa õhukvaliteeti hinnata heaks.</w:t>
      </w:r>
    </w:p>
    <w:p w:rsidR="00AF72C6" w:rsidRPr="00E20691" w:rsidRDefault="009E4C70" w:rsidP="00EE17BE">
      <w:pPr>
        <w:spacing w:before="60"/>
        <w:jc w:val="both"/>
        <w:rPr>
          <w:rFonts w:cs="Tahoma"/>
          <w:szCs w:val="24"/>
        </w:rPr>
      </w:pPr>
      <w:r w:rsidRPr="00E20691">
        <w:rPr>
          <w:rFonts w:cs="Tahoma"/>
          <w:szCs w:val="24"/>
        </w:rPr>
        <w:t xml:space="preserve">Elamute </w:t>
      </w:r>
      <w:r w:rsidR="00EE42F7" w:rsidRPr="00E20691">
        <w:rPr>
          <w:rFonts w:cs="Tahoma"/>
          <w:szCs w:val="24"/>
        </w:rPr>
        <w:t xml:space="preserve">puhul </w:t>
      </w:r>
      <w:r w:rsidR="00952049" w:rsidRPr="00E20691">
        <w:rPr>
          <w:rFonts w:cs="Tahoma"/>
          <w:szCs w:val="24"/>
        </w:rPr>
        <w:t xml:space="preserve">kasutatakse enamasti </w:t>
      </w:r>
      <w:r w:rsidRPr="00E20691">
        <w:rPr>
          <w:rFonts w:cs="Tahoma"/>
          <w:szCs w:val="24"/>
        </w:rPr>
        <w:t>lokaalküte</w:t>
      </w:r>
      <w:r w:rsidR="00952049" w:rsidRPr="00E20691">
        <w:rPr>
          <w:rFonts w:cs="Tahoma"/>
          <w:szCs w:val="24"/>
        </w:rPr>
        <w:t>t</w:t>
      </w:r>
      <w:r w:rsidRPr="00E20691">
        <w:rPr>
          <w:rFonts w:cs="Tahoma"/>
          <w:szCs w:val="24"/>
        </w:rPr>
        <w:t xml:space="preserve">. </w:t>
      </w:r>
      <w:r w:rsidR="00952049" w:rsidRPr="00E20691">
        <w:rPr>
          <w:rFonts w:cs="Tahoma"/>
          <w:szCs w:val="24"/>
        </w:rPr>
        <w:t>Praegu</w:t>
      </w:r>
      <w:r w:rsidRPr="00E20691">
        <w:rPr>
          <w:rFonts w:cs="Tahoma"/>
          <w:szCs w:val="24"/>
        </w:rPr>
        <w:t xml:space="preserve"> on suur</w:t>
      </w:r>
      <w:r w:rsidR="00640067" w:rsidRPr="00E20691">
        <w:rPr>
          <w:rFonts w:cs="Tahoma"/>
          <w:szCs w:val="24"/>
        </w:rPr>
        <w:t>es</w:t>
      </w:r>
      <w:r w:rsidRPr="00E20691">
        <w:rPr>
          <w:rFonts w:cs="Tahoma"/>
          <w:szCs w:val="24"/>
        </w:rPr>
        <w:t xml:space="preserve"> osa</w:t>
      </w:r>
      <w:r w:rsidR="00640067" w:rsidRPr="00E20691">
        <w:rPr>
          <w:rFonts w:cs="Tahoma"/>
          <w:szCs w:val="24"/>
        </w:rPr>
        <w:t>s</w:t>
      </w:r>
      <w:r w:rsidRPr="00E20691">
        <w:rPr>
          <w:rFonts w:cs="Tahoma"/>
          <w:szCs w:val="24"/>
        </w:rPr>
        <w:t xml:space="preserve"> linnaosast gaasivõr</w:t>
      </w:r>
      <w:r w:rsidR="00640067" w:rsidRPr="00E20691">
        <w:rPr>
          <w:rFonts w:cs="Tahoma"/>
          <w:szCs w:val="24"/>
        </w:rPr>
        <w:t>k</w:t>
      </w:r>
      <w:r w:rsidRPr="00E20691">
        <w:rPr>
          <w:rFonts w:cs="Tahoma"/>
          <w:szCs w:val="24"/>
        </w:rPr>
        <w:t>, millest tulenevalt on paljudel hoonetel lokaal</w:t>
      </w:r>
      <w:r w:rsidR="00F93888" w:rsidRPr="00E20691">
        <w:rPr>
          <w:rFonts w:cs="Tahoma"/>
          <w:szCs w:val="24"/>
        </w:rPr>
        <w:t>n</w:t>
      </w:r>
      <w:r w:rsidRPr="00E20691">
        <w:rPr>
          <w:rFonts w:cs="Tahoma"/>
          <w:szCs w:val="24"/>
        </w:rPr>
        <w:t>e gaasikatlamaja.</w:t>
      </w:r>
    </w:p>
    <w:p w:rsidR="00AF72C6" w:rsidRPr="00E20691" w:rsidRDefault="009E4C70" w:rsidP="00EE17BE">
      <w:pPr>
        <w:spacing w:before="60"/>
        <w:jc w:val="both"/>
        <w:rPr>
          <w:rFonts w:cs="Tahoma"/>
          <w:szCs w:val="24"/>
        </w:rPr>
      </w:pPr>
      <w:r w:rsidRPr="00E20691">
        <w:rPr>
          <w:rFonts w:cs="Tahoma"/>
          <w:szCs w:val="24"/>
        </w:rPr>
        <w:t>Linnaosa uued</w:t>
      </w:r>
      <w:r w:rsidR="00D837D0" w:rsidRPr="00E20691">
        <w:rPr>
          <w:rFonts w:cs="Tahoma"/>
          <w:szCs w:val="24"/>
        </w:rPr>
        <w:t>,</w:t>
      </w:r>
      <w:r w:rsidRPr="00E20691">
        <w:rPr>
          <w:rFonts w:cs="Tahoma"/>
          <w:szCs w:val="24"/>
        </w:rPr>
        <w:t xml:space="preserve"> arendatavad elamupiirkonnad </w:t>
      </w:r>
      <w:r w:rsidR="00344548" w:rsidRPr="00E20691">
        <w:rPr>
          <w:rFonts w:cs="Tahoma"/>
          <w:szCs w:val="24"/>
        </w:rPr>
        <w:t>tuleb</w:t>
      </w:r>
      <w:r w:rsidRPr="00E20691">
        <w:rPr>
          <w:rFonts w:cs="Tahoma"/>
          <w:szCs w:val="24"/>
        </w:rPr>
        <w:t xml:space="preserve"> haarata kaugküttepiirkonda. See aitab vähendada lokaalsetest küttesüsteemidest tulenevat õhusaastet, kuna tsentraalse katlamaja puhul on tegemist üldjuhul kõrgemate korstnatega, mis </w:t>
      </w:r>
      <w:r w:rsidR="00CD10BE" w:rsidRPr="00E20691">
        <w:rPr>
          <w:rFonts w:cs="Tahoma"/>
          <w:szCs w:val="24"/>
        </w:rPr>
        <w:t xml:space="preserve">hajutavad </w:t>
      </w:r>
      <w:r w:rsidRPr="00E20691">
        <w:rPr>
          <w:rFonts w:cs="Tahoma"/>
          <w:szCs w:val="24"/>
        </w:rPr>
        <w:t>õhusaaste parem</w:t>
      </w:r>
      <w:r w:rsidR="00CD10BE" w:rsidRPr="00E20691">
        <w:rPr>
          <w:rFonts w:cs="Tahoma"/>
          <w:szCs w:val="24"/>
        </w:rPr>
        <w:t>ini</w:t>
      </w:r>
      <w:r w:rsidRPr="00E20691">
        <w:rPr>
          <w:rFonts w:cs="Tahoma"/>
          <w:szCs w:val="24"/>
        </w:rPr>
        <w:t>. Kivis</w:t>
      </w:r>
      <w:r w:rsidR="005B0FA4" w:rsidRPr="00E20691">
        <w:rPr>
          <w:rFonts w:cs="Tahoma"/>
          <w:szCs w:val="24"/>
        </w:rPr>
        <w:t>ütt ei ole lubatud</w:t>
      </w:r>
      <w:r w:rsidRPr="00E20691">
        <w:rPr>
          <w:rFonts w:cs="Tahoma"/>
          <w:szCs w:val="24"/>
        </w:rPr>
        <w:t xml:space="preserve"> uute</w:t>
      </w:r>
      <w:r w:rsidR="005B0FA4" w:rsidRPr="00E20691">
        <w:rPr>
          <w:rFonts w:cs="Tahoma"/>
          <w:szCs w:val="24"/>
        </w:rPr>
        <w:t>,</w:t>
      </w:r>
      <w:r w:rsidRPr="00E20691">
        <w:rPr>
          <w:rFonts w:cs="Tahoma"/>
          <w:szCs w:val="24"/>
        </w:rPr>
        <w:t xml:space="preserve"> rajatavate elamute kütteks </w:t>
      </w:r>
      <w:r w:rsidR="005B0FA4" w:rsidRPr="00E20691">
        <w:rPr>
          <w:rFonts w:cs="Tahoma"/>
          <w:szCs w:val="24"/>
        </w:rPr>
        <w:t>kasutada</w:t>
      </w:r>
      <w:r w:rsidRPr="00E20691">
        <w:rPr>
          <w:rFonts w:cs="Tahoma"/>
          <w:szCs w:val="24"/>
        </w:rPr>
        <w:t xml:space="preserve">. </w:t>
      </w:r>
    </w:p>
    <w:p w:rsidR="00136A62" w:rsidRPr="00E20691" w:rsidRDefault="00344548" w:rsidP="00EE17BE">
      <w:pPr>
        <w:spacing w:before="60"/>
        <w:jc w:val="both"/>
        <w:rPr>
          <w:rFonts w:cs="Tahoma"/>
          <w:szCs w:val="24"/>
        </w:rPr>
      </w:pPr>
      <w:r w:rsidRPr="00E20691">
        <w:rPr>
          <w:rFonts w:cs="Tahoma"/>
          <w:szCs w:val="24"/>
        </w:rPr>
        <w:t>Nõmme linnaosas tuleb soosida ka lokaalse</w:t>
      </w:r>
      <w:r w:rsidR="00C108C1" w:rsidRPr="00E20691">
        <w:rPr>
          <w:rFonts w:cs="Tahoma"/>
          <w:szCs w:val="24"/>
        </w:rPr>
        <w:t>id</w:t>
      </w:r>
      <w:r w:rsidRPr="00E20691">
        <w:rPr>
          <w:rFonts w:cs="Tahoma"/>
          <w:szCs w:val="24"/>
        </w:rPr>
        <w:t xml:space="preserve"> keskkonnas</w:t>
      </w:r>
      <w:r w:rsidR="005B0FA4" w:rsidRPr="00E20691">
        <w:rPr>
          <w:rFonts w:cs="Tahoma"/>
          <w:szCs w:val="24"/>
        </w:rPr>
        <w:t>ääst</w:t>
      </w:r>
      <w:r w:rsidRPr="00E20691">
        <w:rPr>
          <w:rFonts w:cs="Tahoma"/>
          <w:szCs w:val="24"/>
        </w:rPr>
        <w:t>likk</w:t>
      </w:r>
      <w:r w:rsidR="00C108C1" w:rsidRPr="00E20691">
        <w:rPr>
          <w:rFonts w:cs="Tahoma"/>
          <w:szCs w:val="24"/>
        </w:rPr>
        <w:t>e</w:t>
      </w:r>
      <w:r w:rsidRPr="00E20691">
        <w:rPr>
          <w:rFonts w:cs="Tahoma"/>
          <w:szCs w:val="24"/>
        </w:rPr>
        <w:t xml:space="preserve"> energiatootmis</w:t>
      </w:r>
      <w:r w:rsidR="006340FB" w:rsidRPr="00E20691">
        <w:rPr>
          <w:rFonts w:cs="Tahoma"/>
          <w:szCs w:val="24"/>
        </w:rPr>
        <w:t>-</w:t>
      </w:r>
      <w:r w:rsidRPr="00E20691">
        <w:rPr>
          <w:rFonts w:cs="Tahoma"/>
          <w:szCs w:val="24"/>
        </w:rPr>
        <w:t xml:space="preserve"> ja küttelahendusi. </w:t>
      </w:r>
      <w:r w:rsidR="000049ED" w:rsidRPr="00E20691">
        <w:rPr>
          <w:rFonts w:cs="Tahoma"/>
          <w:szCs w:val="24"/>
        </w:rPr>
        <w:t>Sooja tootmiseks</w:t>
      </w:r>
      <w:r w:rsidRPr="00E20691">
        <w:rPr>
          <w:rFonts w:cs="Tahoma"/>
          <w:szCs w:val="24"/>
        </w:rPr>
        <w:t xml:space="preserve"> saab kasutada</w:t>
      </w:r>
      <w:r w:rsidR="009E4C70" w:rsidRPr="00E20691">
        <w:rPr>
          <w:rFonts w:cs="Tahoma"/>
          <w:szCs w:val="24"/>
        </w:rPr>
        <w:t xml:space="preserve"> maa</w:t>
      </w:r>
      <w:r w:rsidR="000049ED" w:rsidRPr="00E20691">
        <w:rPr>
          <w:rFonts w:cs="Tahoma"/>
          <w:szCs w:val="24"/>
        </w:rPr>
        <w:t>kütet</w:t>
      </w:r>
      <w:r w:rsidR="003A1DFF" w:rsidRPr="00E20691">
        <w:rPr>
          <w:rFonts w:cs="Tahoma"/>
          <w:szCs w:val="24"/>
        </w:rPr>
        <w:t xml:space="preserve"> (haljastuse säilitamiseks kasutada eelistatavalt vertikaalseid soojuspuurauke või energiakaeve)</w:t>
      </w:r>
      <w:r w:rsidRPr="00E20691">
        <w:rPr>
          <w:rFonts w:cs="Tahoma"/>
          <w:szCs w:val="24"/>
        </w:rPr>
        <w:t>, õhksoojuspumpasid ning päikese</w:t>
      </w:r>
      <w:r w:rsidR="006340FB" w:rsidRPr="00E20691">
        <w:rPr>
          <w:rFonts w:cs="Tahoma"/>
          <w:szCs w:val="24"/>
        </w:rPr>
        <w:t>energial</w:t>
      </w:r>
      <w:r w:rsidRPr="00E20691">
        <w:rPr>
          <w:rFonts w:cs="Tahoma"/>
          <w:szCs w:val="24"/>
        </w:rPr>
        <w:t xml:space="preserve"> põhinevaid lahendusi.</w:t>
      </w:r>
    </w:p>
    <w:p w:rsidR="001B67D1" w:rsidRPr="00E20691" w:rsidRDefault="00136A62" w:rsidP="00EE17BE">
      <w:pPr>
        <w:spacing w:before="60"/>
        <w:jc w:val="both"/>
        <w:rPr>
          <w:rFonts w:cs="Tahoma"/>
          <w:szCs w:val="24"/>
        </w:rPr>
      </w:pPr>
      <w:r w:rsidRPr="00E20691">
        <w:rPr>
          <w:rFonts w:cs="Tahoma"/>
          <w:szCs w:val="24"/>
        </w:rPr>
        <w:t xml:space="preserve">Õhksoojus- ja õhk-vesisoojuspumpade paigutamisel tuleb arvestada, et nende tekitatud müra </w:t>
      </w:r>
      <w:r w:rsidR="005B0FA4" w:rsidRPr="00E20691">
        <w:rPr>
          <w:rFonts w:cs="Tahoma"/>
          <w:szCs w:val="24"/>
        </w:rPr>
        <w:t xml:space="preserve">ei häiriks </w:t>
      </w:r>
      <w:r w:rsidRPr="00E20691">
        <w:rPr>
          <w:rFonts w:cs="Tahoma"/>
          <w:szCs w:val="24"/>
        </w:rPr>
        <w:t>tiheasust</w:t>
      </w:r>
      <w:r w:rsidR="00952049" w:rsidRPr="00E20691">
        <w:rPr>
          <w:rFonts w:cs="Tahoma"/>
          <w:szCs w:val="24"/>
        </w:rPr>
        <w:t>us</w:t>
      </w:r>
      <w:r w:rsidRPr="00E20691">
        <w:rPr>
          <w:rFonts w:cs="Tahoma"/>
          <w:szCs w:val="24"/>
        </w:rPr>
        <w:t>alal naab</w:t>
      </w:r>
      <w:r w:rsidR="00952049" w:rsidRPr="00E20691">
        <w:rPr>
          <w:rFonts w:cs="Tahoma"/>
          <w:szCs w:val="24"/>
        </w:rPr>
        <w:t>reid</w:t>
      </w:r>
      <w:r w:rsidRPr="00E20691">
        <w:rPr>
          <w:rFonts w:cs="Tahoma"/>
          <w:szCs w:val="24"/>
        </w:rPr>
        <w:t>.</w:t>
      </w:r>
    </w:p>
    <w:p w:rsidR="00C108C1" w:rsidRPr="00E20691" w:rsidRDefault="00C108C1" w:rsidP="00EE17BE">
      <w:pPr>
        <w:spacing w:before="60"/>
        <w:jc w:val="both"/>
        <w:rPr>
          <w:rFonts w:cs="Tahoma"/>
          <w:szCs w:val="24"/>
        </w:rPr>
      </w:pPr>
      <w:r w:rsidRPr="00E20691">
        <w:rPr>
          <w:rFonts w:cs="Tahoma"/>
          <w:szCs w:val="24"/>
        </w:rPr>
        <w:t xml:space="preserve">Õhusaaste vähendamiseks </w:t>
      </w:r>
      <w:r w:rsidR="00D837D0" w:rsidRPr="00E20691">
        <w:rPr>
          <w:rFonts w:cs="Tahoma"/>
          <w:szCs w:val="24"/>
        </w:rPr>
        <w:t xml:space="preserve">tuleb </w:t>
      </w:r>
      <w:r w:rsidRPr="00E20691">
        <w:rPr>
          <w:rFonts w:cs="Tahoma"/>
          <w:szCs w:val="24"/>
        </w:rPr>
        <w:t>kevadeti tänava</w:t>
      </w:r>
      <w:r w:rsidR="00D837D0" w:rsidRPr="00E20691">
        <w:rPr>
          <w:rFonts w:cs="Tahoma"/>
          <w:szCs w:val="24"/>
        </w:rPr>
        <w:t>d</w:t>
      </w:r>
      <w:r w:rsidRPr="00E20691">
        <w:rPr>
          <w:rFonts w:cs="Tahoma"/>
          <w:szCs w:val="24"/>
        </w:rPr>
        <w:t xml:space="preserve"> õige</w:t>
      </w:r>
      <w:r w:rsidR="00D837D0" w:rsidRPr="00E20691">
        <w:rPr>
          <w:rFonts w:cs="Tahoma"/>
          <w:szCs w:val="24"/>
        </w:rPr>
        <w:t xml:space="preserve">l ajal </w:t>
      </w:r>
      <w:r w:rsidRPr="00E20691">
        <w:rPr>
          <w:rFonts w:cs="Tahoma"/>
          <w:szCs w:val="24"/>
        </w:rPr>
        <w:t>korist</w:t>
      </w:r>
      <w:r w:rsidR="00D837D0" w:rsidRPr="00E20691">
        <w:rPr>
          <w:rFonts w:cs="Tahoma"/>
          <w:szCs w:val="24"/>
        </w:rPr>
        <w:t>ada</w:t>
      </w:r>
      <w:r w:rsidRPr="00E20691">
        <w:rPr>
          <w:rFonts w:cs="Tahoma"/>
          <w:szCs w:val="24"/>
        </w:rPr>
        <w:t xml:space="preserve"> ja pes</w:t>
      </w:r>
      <w:r w:rsidR="00D837D0" w:rsidRPr="00E20691">
        <w:rPr>
          <w:rFonts w:cs="Tahoma"/>
          <w:szCs w:val="24"/>
        </w:rPr>
        <w:t>ta</w:t>
      </w:r>
      <w:r w:rsidRPr="00E20691">
        <w:rPr>
          <w:rFonts w:cs="Tahoma"/>
          <w:szCs w:val="24"/>
        </w:rPr>
        <w:t xml:space="preserve"> ning </w:t>
      </w:r>
      <w:r w:rsidR="00D837D0" w:rsidRPr="00E20691">
        <w:rPr>
          <w:rFonts w:cs="Tahoma"/>
          <w:szCs w:val="24"/>
        </w:rPr>
        <w:t xml:space="preserve">hiljem teha </w:t>
      </w:r>
      <w:r w:rsidRPr="00E20691">
        <w:rPr>
          <w:rFonts w:cs="Tahoma"/>
          <w:szCs w:val="24"/>
        </w:rPr>
        <w:t>regulaar</w:t>
      </w:r>
      <w:r w:rsidR="00D837D0" w:rsidRPr="00E20691">
        <w:rPr>
          <w:rFonts w:cs="Tahoma"/>
          <w:szCs w:val="24"/>
        </w:rPr>
        <w:t>selt</w:t>
      </w:r>
      <w:r w:rsidRPr="00E20691">
        <w:rPr>
          <w:rFonts w:cs="Tahoma"/>
          <w:szCs w:val="24"/>
        </w:rPr>
        <w:t xml:space="preserve"> niiske</w:t>
      </w:r>
      <w:r w:rsidR="00D837D0" w:rsidRPr="00E20691">
        <w:rPr>
          <w:rFonts w:cs="Tahoma"/>
          <w:szCs w:val="24"/>
        </w:rPr>
        <w:t>t</w:t>
      </w:r>
      <w:r w:rsidRPr="00E20691">
        <w:rPr>
          <w:rFonts w:cs="Tahoma"/>
          <w:szCs w:val="24"/>
        </w:rPr>
        <w:t xml:space="preserve"> koristus</w:t>
      </w:r>
      <w:r w:rsidR="00D837D0" w:rsidRPr="00E20691">
        <w:rPr>
          <w:rFonts w:cs="Tahoma"/>
          <w:szCs w:val="24"/>
        </w:rPr>
        <w:t>t</w:t>
      </w:r>
      <w:r w:rsidRPr="00E20691">
        <w:rPr>
          <w:rFonts w:cs="Tahoma"/>
          <w:szCs w:val="24"/>
        </w:rPr>
        <w:t>.</w:t>
      </w:r>
    </w:p>
    <w:p w:rsidR="001B67D1" w:rsidRPr="00E20691" w:rsidRDefault="009E4C70" w:rsidP="00EE17BE">
      <w:pPr>
        <w:spacing w:before="60"/>
        <w:jc w:val="both"/>
        <w:rPr>
          <w:rFonts w:cs="Tahoma"/>
          <w:szCs w:val="24"/>
        </w:rPr>
      </w:pPr>
      <w:r w:rsidRPr="00E20691">
        <w:rPr>
          <w:rFonts w:cs="Tahoma"/>
          <w:szCs w:val="24"/>
        </w:rPr>
        <w:t xml:space="preserve">Linnaosa kagunurgas paiknev tootmisalade piirkond on elamualadest eraldatud Liiva kalmistu ja Männiku teega, lisaks </w:t>
      </w:r>
      <w:r w:rsidR="002508E4" w:rsidRPr="00E20691">
        <w:rPr>
          <w:rFonts w:cs="Tahoma"/>
          <w:szCs w:val="24"/>
        </w:rPr>
        <w:t xml:space="preserve">toimib </w:t>
      </w:r>
      <w:r w:rsidRPr="00E20691">
        <w:rPr>
          <w:rFonts w:cs="Tahoma"/>
          <w:szCs w:val="24"/>
        </w:rPr>
        <w:t>nii</w:t>
      </w:r>
      <w:r w:rsidR="005B0FA4" w:rsidRPr="00E20691">
        <w:rPr>
          <w:rFonts w:cs="Tahoma"/>
          <w:szCs w:val="24"/>
        </w:rPr>
        <w:t>-</w:t>
      </w:r>
      <w:r w:rsidRPr="00E20691">
        <w:rPr>
          <w:rFonts w:cs="Tahoma"/>
          <w:szCs w:val="24"/>
        </w:rPr>
        <w:t>öelda puhvertsoonina ettevõtlus- ja tootmisettevõtete</w:t>
      </w:r>
      <w:r w:rsidR="00AF72C6" w:rsidRPr="00E20691">
        <w:rPr>
          <w:rFonts w:cs="Tahoma"/>
          <w:szCs w:val="24"/>
        </w:rPr>
        <w:t xml:space="preserve"> </w:t>
      </w:r>
      <w:r w:rsidRPr="00E20691">
        <w:rPr>
          <w:rFonts w:cs="Tahoma"/>
          <w:szCs w:val="24"/>
        </w:rPr>
        <w:t>segafunktsiooniga ala, kus on peamiselt tegu ladudega. Kui tootmisettevõtete naabruses peaks tekkima lokaalseid õhusaaste- ja müraprobleeme, on vaja kasutusele võtta leevendavad meetmed</w:t>
      </w:r>
      <w:r w:rsidR="00E312AB" w:rsidRPr="00E20691">
        <w:rPr>
          <w:rFonts w:cs="Tahoma"/>
          <w:szCs w:val="24"/>
        </w:rPr>
        <w:t>.</w:t>
      </w:r>
    </w:p>
    <w:p w:rsidR="00546EE7" w:rsidRPr="00E20691" w:rsidRDefault="009E4C70" w:rsidP="00EE17BE">
      <w:pPr>
        <w:spacing w:before="60"/>
        <w:jc w:val="both"/>
        <w:rPr>
          <w:rFonts w:cs="Tahoma"/>
          <w:szCs w:val="24"/>
        </w:rPr>
      </w:pPr>
      <w:r w:rsidRPr="00E20691">
        <w:rPr>
          <w:rFonts w:cs="Tahoma"/>
          <w:szCs w:val="24"/>
        </w:rPr>
        <w:t xml:space="preserve">Õhukvaliteeti aitab </w:t>
      </w:r>
      <w:r w:rsidR="005B0FA4" w:rsidRPr="00E20691">
        <w:rPr>
          <w:rFonts w:cs="Tahoma"/>
          <w:szCs w:val="24"/>
        </w:rPr>
        <w:t xml:space="preserve">kaugemas </w:t>
      </w:r>
      <w:r w:rsidRPr="00E20691">
        <w:rPr>
          <w:rFonts w:cs="Tahoma"/>
          <w:szCs w:val="24"/>
        </w:rPr>
        <w:t xml:space="preserve">perspektiivis </w:t>
      </w:r>
      <w:r w:rsidR="005B0FA4" w:rsidRPr="00E20691">
        <w:rPr>
          <w:rFonts w:cs="Tahoma"/>
          <w:szCs w:val="24"/>
        </w:rPr>
        <w:t xml:space="preserve">parandada </w:t>
      </w:r>
      <w:r w:rsidRPr="00E20691">
        <w:rPr>
          <w:rFonts w:cs="Tahoma"/>
          <w:szCs w:val="24"/>
        </w:rPr>
        <w:t xml:space="preserve">asumikeskuste arendamine ning äri- ja ettevõtlusalade reserveerimine, kuna </w:t>
      </w:r>
      <w:r w:rsidR="005B0FA4" w:rsidRPr="00E20691">
        <w:rPr>
          <w:rFonts w:cs="Tahoma"/>
          <w:szCs w:val="24"/>
        </w:rPr>
        <w:t xml:space="preserve">sel moel </w:t>
      </w:r>
      <w:r w:rsidRPr="00E20691">
        <w:rPr>
          <w:rFonts w:cs="Tahoma"/>
          <w:szCs w:val="24"/>
        </w:rPr>
        <w:t>võimaldatakse elanikel saada esmavajalikke toidu- ja tarbekaupu ning teenuseid kodu lähedalt</w:t>
      </w:r>
      <w:r w:rsidR="005B0FA4" w:rsidRPr="00E20691">
        <w:rPr>
          <w:rFonts w:cs="Tahoma"/>
          <w:szCs w:val="24"/>
        </w:rPr>
        <w:t xml:space="preserve"> ja see vähendab</w:t>
      </w:r>
      <w:r w:rsidRPr="00E20691">
        <w:rPr>
          <w:rFonts w:cs="Tahoma"/>
          <w:szCs w:val="24"/>
        </w:rPr>
        <w:t xml:space="preserve"> autosõite kaugemal</w:t>
      </w:r>
      <w:r w:rsidR="005B0FA4" w:rsidRPr="00E20691">
        <w:rPr>
          <w:rFonts w:cs="Tahoma"/>
          <w:szCs w:val="24"/>
        </w:rPr>
        <w:t xml:space="preserve"> </w:t>
      </w:r>
      <w:r w:rsidRPr="00E20691">
        <w:rPr>
          <w:rFonts w:cs="Tahoma"/>
          <w:szCs w:val="24"/>
        </w:rPr>
        <w:t>asuvatesse suurtesse kaubandus- ja teeninduskeskustesse. Õhukvalitee</w:t>
      </w:r>
      <w:r w:rsidR="005B0FA4" w:rsidRPr="00E20691">
        <w:rPr>
          <w:rFonts w:cs="Tahoma"/>
          <w:szCs w:val="24"/>
        </w:rPr>
        <w:t>t</w:t>
      </w:r>
      <w:r w:rsidRPr="00E20691">
        <w:rPr>
          <w:rFonts w:cs="Tahoma"/>
          <w:szCs w:val="24"/>
        </w:rPr>
        <w:t xml:space="preserve">i </w:t>
      </w:r>
      <w:r w:rsidR="005B0FA4" w:rsidRPr="00E20691">
        <w:rPr>
          <w:rFonts w:cs="Tahoma"/>
          <w:szCs w:val="24"/>
        </w:rPr>
        <w:t xml:space="preserve">aitab parandada </w:t>
      </w:r>
      <w:r w:rsidRPr="00E20691">
        <w:rPr>
          <w:rFonts w:cs="Tahoma"/>
          <w:szCs w:val="24"/>
        </w:rPr>
        <w:t xml:space="preserve">ka kergliiklusteede ja puhkealade määratlemine, kuna </w:t>
      </w:r>
      <w:r w:rsidR="005B0FA4" w:rsidRPr="00E20691">
        <w:rPr>
          <w:rFonts w:cs="Tahoma"/>
          <w:szCs w:val="24"/>
        </w:rPr>
        <w:t xml:space="preserve">see muudab </w:t>
      </w:r>
      <w:r w:rsidRPr="00E20691">
        <w:rPr>
          <w:rFonts w:cs="Tahoma"/>
          <w:szCs w:val="24"/>
        </w:rPr>
        <w:t>elanike eluviis</w:t>
      </w:r>
      <w:r w:rsidR="005B0FA4" w:rsidRPr="00E20691">
        <w:rPr>
          <w:rFonts w:cs="Tahoma"/>
          <w:szCs w:val="24"/>
        </w:rPr>
        <w:t>id tervislikumaks</w:t>
      </w:r>
      <w:r w:rsidRPr="00E20691">
        <w:rPr>
          <w:rFonts w:cs="Tahoma"/>
          <w:szCs w:val="24"/>
        </w:rPr>
        <w:t xml:space="preserve"> ning </w:t>
      </w:r>
      <w:r w:rsidR="005B0FA4" w:rsidRPr="00E20691">
        <w:rPr>
          <w:rFonts w:cs="Tahoma"/>
          <w:szCs w:val="24"/>
        </w:rPr>
        <w:t>ajapikku</w:t>
      </w:r>
      <w:r w:rsidRPr="00E20691">
        <w:rPr>
          <w:rFonts w:cs="Tahoma"/>
          <w:szCs w:val="24"/>
        </w:rPr>
        <w:t xml:space="preserve"> vähendab vajadust autoga lii</w:t>
      </w:r>
      <w:r w:rsidR="00066DC3" w:rsidRPr="00E20691">
        <w:rPr>
          <w:rFonts w:cs="Tahoma"/>
          <w:szCs w:val="24"/>
        </w:rPr>
        <w:t>gelda</w:t>
      </w:r>
      <w:r w:rsidRPr="00E20691">
        <w:rPr>
          <w:rFonts w:cs="Tahoma"/>
          <w:szCs w:val="24"/>
        </w:rPr>
        <w:t>.</w:t>
      </w:r>
    </w:p>
    <w:p w:rsidR="001B67D1" w:rsidRPr="00E20691" w:rsidRDefault="00DF2044" w:rsidP="00EE17BE">
      <w:pPr>
        <w:spacing w:before="60"/>
        <w:jc w:val="both"/>
        <w:rPr>
          <w:rFonts w:cs="Tahoma"/>
          <w:szCs w:val="24"/>
        </w:rPr>
      </w:pPr>
      <w:r w:rsidRPr="00E20691">
        <w:rPr>
          <w:rFonts w:cs="Tahoma"/>
          <w:szCs w:val="24"/>
        </w:rPr>
        <w:t>Ei ole soovita</w:t>
      </w:r>
      <w:r w:rsidR="005B0FA4" w:rsidRPr="00E20691">
        <w:rPr>
          <w:rFonts w:cs="Tahoma"/>
          <w:szCs w:val="24"/>
        </w:rPr>
        <w:t>ta</w:t>
      </w:r>
      <w:r w:rsidRPr="00E20691">
        <w:rPr>
          <w:rFonts w:cs="Tahoma"/>
          <w:szCs w:val="24"/>
        </w:rPr>
        <w:t>v, et korterelamute kõrgus</w:t>
      </w:r>
      <w:r w:rsidR="00821485" w:rsidRPr="00E20691">
        <w:rPr>
          <w:rFonts w:cs="Tahoma"/>
          <w:szCs w:val="24"/>
        </w:rPr>
        <w:t xml:space="preserve"> ületaks </w:t>
      </w:r>
      <w:r w:rsidR="005B0FA4" w:rsidRPr="00E20691">
        <w:rPr>
          <w:rFonts w:cs="Tahoma"/>
          <w:szCs w:val="24"/>
        </w:rPr>
        <w:t xml:space="preserve">tuntavalt </w:t>
      </w:r>
      <w:r w:rsidR="00821485" w:rsidRPr="00E20691">
        <w:rPr>
          <w:rFonts w:cs="Tahoma"/>
          <w:szCs w:val="24"/>
        </w:rPr>
        <w:t>pereelamute kõrgust juhul</w:t>
      </w:r>
      <w:r w:rsidR="005B0FA4" w:rsidRPr="00E20691">
        <w:rPr>
          <w:rFonts w:cs="Tahoma"/>
          <w:szCs w:val="24"/>
        </w:rPr>
        <w:t>,</w:t>
      </w:r>
      <w:r w:rsidR="00821485" w:rsidRPr="00E20691">
        <w:rPr>
          <w:rFonts w:cs="Tahoma"/>
          <w:szCs w:val="24"/>
        </w:rPr>
        <w:t xml:space="preserve"> kui pereelamuid köetakse tahkekütusega.</w:t>
      </w:r>
    </w:p>
    <w:p w:rsidR="001B67D1" w:rsidRPr="00E20691" w:rsidRDefault="00821485" w:rsidP="00EE17BE">
      <w:pPr>
        <w:spacing w:before="60"/>
        <w:jc w:val="both"/>
        <w:rPr>
          <w:rFonts w:cs="Tahoma"/>
          <w:szCs w:val="24"/>
        </w:rPr>
      </w:pPr>
      <w:r w:rsidRPr="00E20691">
        <w:rPr>
          <w:rFonts w:cs="Tahoma"/>
          <w:szCs w:val="24"/>
        </w:rPr>
        <w:t xml:space="preserve">Hoonestuse tihendamisel tuleb jälgida, et </w:t>
      </w:r>
      <w:r w:rsidR="00D23899" w:rsidRPr="00E20691">
        <w:rPr>
          <w:rFonts w:cs="Tahoma"/>
          <w:szCs w:val="24"/>
        </w:rPr>
        <w:t xml:space="preserve">oleks </w:t>
      </w:r>
      <w:r w:rsidRPr="00E20691">
        <w:rPr>
          <w:rFonts w:cs="Tahoma"/>
          <w:szCs w:val="24"/>
        </w:rPr>
        <w:t xml:space="preserve">tagatud </w:t>
      </w:r>
      <w:r w:rsidR="006810B8" w:rsidRPr="00E20691">
        <w:rPr>
          <w:rFonts w:cs="Tahoma"/>
          <w:szCs w:val="24"/>
        </w:rPr>
        <w:t xml:space="preserve">nõuetekohane </w:t>
      </w:r>
      <w:proofErr w:type="spellStart"/>
      <w:r w:rsidR="006675C5" w:rsidRPr="00E20691">
        <w:rPr>
          <w:rFonts w:cs="Tahoma"/>
          <w:szCs w:val="24"/>
        </w:rPr>
        <w:t>insolatsiooni</w:t>
      </w:r>
      <w:proofErr w:type="spellEnd"/>
      <w:r w:rsidR="006675C5" w:rsidRPr="00E20691">
        <w:rPr>
          <w:rFonts w:cs="Tahoma"/>
          <w:szCs w:val="24"/>
        </w:rPr>
        <w:t xml:space="preserve"> kestus ja </w:t>
      </w:r>
      <w:r w:rsidR="006810B8" w:rsidRPr="00E20691">
        <w:rPr>
          <w:rFonts w:cs="Tahoma"/>
          <w:szCs w:val="24"/>
        </w:rPr>
        <w:t xml:space="preserve">et </w:t>
      </w:r>
      <w:r w:rsidR="006675C5" w:rsidRPr="00E20691">
        <w:rPr>
          <w:rFonts w:cs="Tahoma"/>
          <w:szCs w:val="24"/>
        </w:rPr>
        <w:t xml:space="preserve">päevavalgusteguri minimaalsed väärtused </w:t>
      </w:r>
      <w:r w:rsidR="006810B8" w:rsidRPr="00E20691">
        <w:rPr>
          <w:rFonts w:cs="Tahoma"/>
          <w:szCs w:val="24"/>
        </w:rPr>
        <w:t xml:space="preserve">vastaksid </w:t>
      </w:r>
      <w:r w:rsidRPr="00E20691">
        <w:rPr>
          <w:rFonts w:cs="Tahoma"/>
          <w:szCs w:val="24"/>
        </w:rPr>
        <w:t>olemasolevate elamute</w:t>
      </w:r>
      <w:r w:rsidR="00DE062E" w:rsidRPr="00E20691">
        <w:rPr>
          <w:rFonts w:cs="Tahoma"/>
          <w:szCs w:val="24"/>
        </w:rPr>
        <w:t xml:space="preserve"> </w:t>
      </w:r>
      <w:r w:rsidR="006810B8" w:rsidRPr="00E20691">
        <w:rPr>
          <w:rFonts w:cs="Tahoma"/>
          <w:szCs w:val="24"/>
        </w:rPr>
        <w:t xml:space="preserve">puhul </w:t>
      </w:r>
      <w:r w:rsidR="00DE062E" w:rsidRPr="00E20691">
        <w:rPr>
          <w:rFonts w:cs="Tahoma"/>
          <w:szCs w:val="24"/>
        </w:rPr>
        <w:t>standard</w:t>
      </w:r>
      <w:r w:rsidR="006810B8" w:rsidRPr="00E20691">
        <w:rPr>
          <w:rFonts w:cs="Tahoma"/>
          <w:szCs w:val="24"/>
        </w:rPr>
        <w:t>ile</w:t>
      </w:r>
      <w:r w:rsidR="001A638D">
        <w:rPr>
          <w:rFonts w:cs="Tahoma"/>
          <w:szCs w:val="24"/>
        </w:rPr>
        <w:t>.</w:t>
      </w:r>
    </w:p>
    <w:p w:rsidR="00054BFE" w:rsidRDefault="00054BFE" w:rsidP="00EE17BE">
      <w:pPr>
        <w:spacing w:before="60"/>
        <w:jc w:val="both"/>
        <w:rPr>
          <w:rFonts w:cs="Tahoma"/>
          <w:szCs w:val="24"/>
        </w:rPr>
      </w:pPr>
      <w:r w:rsidRPr="00054BFE">
        <w:rPr>
          <w:rFonts w:cs="Tahoma"/>
          <w:szCs w:val="24"/>
        </w:rPr>
        <w:t>Välisõhu kvaliteedi säilitamiseks lähtuda a</w:t>
      </w:r>
      <w:r w:rsidR="003C1728" w:rsidRPr="00054BFE">
        <w:rPr>
          <w:rFonts w:cs="Tahoma"/>
          <w:szCs w:val="24"/>
        </w:rPr>
        <w:t>tmosfääri</w:t>
      </w:r>
      <w:r w:rsidR="001220DA" w:rsidRPr="00054BFE">
        <w:rPr>
          <w:rFonts w:cs="Tahoma"/>
          <w:szCs w:val="24"/>
        </w:rPr>
        <w:t>õhu kaitse seaduse</w:t>
      </w:r>
      <w:r w:rsidRPr="00054BFE">
        <w:rPr>
          <w:rFonts w:cs="Tahoma"/>
          <w:szCs w:val="24"/>
        </w:rPr>
        <w:t>st</w:t>
      </w:r>
      <w:r w:rsidR="004970AD">
        <w:rPr>
          <w:rFonts w:cs="Tahoma"/>
          <w:szCs w:val="24"/>
        </w:rPr>
        <w:t xml:space="preserve"> (</w:t>
      </w:r>
      <w:r w:rsidR="004970AD" w:rsidRPr="004970AD">
        <w:rPr>
          <w:rFonts w:cs="Tahoma"/>
          <w:szCs w:val="24"/>
        </w:rPr>
        <w:t>RT I, 23.12.2016, 2)</w:t>
      </w:r>
      <w:r w:rsidRPr="00054BFE">
        <w:rPr>
          <w:rFonts w:cs="Tahoma"/>
          <w:szCs w:val="24"/>
        </w:rPr>
        <w:t>.</w:t>
      </w:r>
    </w:p>
    <w:p w:rsidR="003709B6" w:rsidRPr="00E20691" w:rsidRDefault="00766F54" w:rsidP="00EE17BE">
      <w:pPr>
        <w:spacing w:before="60"/>
        <w:jc w:val="both"/>
        <w:rPr>
          <w:rFonts w:cs="Tahoma"/>
          <w:szCs w:val="24"/>
        </w:rPr>
      </w:pPr>
      <w:r w:rsidRPr="00E20691">
        <w:rPr>
          <w:rFonts w:cs="Tahoma"/>
          <w:szCs w:val="24"/>
        </w:rPr>
        <w:t>Uute tootmisobjektide planeerimisel või elamute planeerimisel olemasoleva tootmismaa kõrvale on vaja elamute ja tootmisobjektide vahel</w:t>
      </w:r>
      <w:r w:rsidR="00B8532F" w:rsidRPr="00E20691">
        <w:rPr>
          <w:rFonts w:cs="Tahoma"/>
          <w:szCs w:val="24"/>
        </w:rPr>
        <w:t>e kõrghaljastusega puhverala</w:t>
      </w:r>
      <w:r w:rsidRPr="00E20691">
        <w:rPr>
          <w:rFonts w:cs="Tahoma"/>
          <w:szCs w:val="24"/>
        </w:rPr>
        <w:t xml:space="preserve">, mis </w:t>
      </w:r>
      <w:r w:rsidR="00B8532F" w:rsidRPr="00E20691">
        <w:rPr>
          <w:rFonts w:cs="Tahoma"/>
          <w:szCs w:val="24"/>
        </w:rPr>
        <w:t xml:space="preserve">takistab </w:t>
      </w:r>
      <w:r w:rsidRPr="00E20691">
        <w:rPr>
          <w:rFonts w:cs="Tahoma"/>
          <w:szCs w:val="24"/>
        </w:rPr>
        <w:t>tootmistegevusest tingitud müra-</w:t>
      </w:r>
      <w:r w:rsidR="003709B6" w:rsidRPr="00E20691">
        <w:rPr>
          <w:rFonts w:cs="Tahoma"/>
          <w:szCs w:val="24"/>
        </w:rPr>
        <w:t xml:space="preserve"> ja õhusaaste leviku</w:t>
      </w:r>
      <w:r w:rsidR="00B8532F" w:rsidRPr="00E20691">
        <w:rPr>
          <w:rFonts w:cs="Tahoma"/>
          <w:szCs w:val="24"/>
        </w:rPr>
        <w:t>t</w:t>
      </w:r>
      <w:r w:rsidR="003709B6" w:rsidRPr="00E20691">
        <w:rPr>
          <w:rFonts w:cs="Tahoma"/>
          <w:szCs w:val="24"/>
        </w:rPr>
        <w:t xml:space="preserve"> elamualale.</w:t>
      </w:r>
    </w:p>
    <w:p w:rsidR="008A069F" w:rsidRPr="00E20691" w:rsidRDefault="008A069F" w:rsidP="001B67D1">
      <w:pPr>
        <w:pStyle w:val="NormalJustif"/>
        <w:jc w:val="both"/>
        <w:rPr>
          <w:rFonts w:ascii="Times New Roman" w:hAnsi="Times New Roman"/>
          <w:sz w:val="24"/>
        </w:rPr>
      </w:pPr>
    </w:p>
    <w:p w:rsidR="008A069F" w:rsidRPr="00E20691" w:rsidRDefault="008A069F" w:rsidP="00273C64">
      <w:pPr>
        <w:pStyle w:val="Heading2"/>
        <w:numPr>
          <w:ilvl w:val="1"/>
          <w:numId w:val="46"/>
        </w:numPr>
      </w:pPr>
      <w:bookmarkStart w:id="200" w:name="_Toc477776428"/>
      <w:r w:rsidRPr="00E20691">
        <w:t>JÄÄKREOSTUS</w:t>
      </w:r>
      <w:bookmarkEnd w:id="200"/>
    </w:p>
    <w:p w:rsidR="00471D3E" w:rsidRPr="00E20691" w:rsidRDefault="0002417C" w:rsidP="00EE17BE">
      <w:pPr>
        <w:spacing w:before="60"/>
        <w:jc w:val="both"/>
        <w:rPr>
          <w:rFonts w:cs="Tahoma"/>
          <w:szCs w:val="24"/>
        </w:rPr>
      </w:pPr>
      <w:r w:rsidRPr="00E20691">
        <w:rPr>
          <w:rFonts w:cs="Tahoma"/>
          <w:szCs w:val="24"/>
        </w:rPr>
        <w:t>Kui a</w:t>
      </w:r>
      <w:r w:rsidR="008A069F" w:rsidRPr="00E20691">
        <w:rPr>
          <w:rFonts w:cs="Tahoma"/>
          <w:szCs w:val="24"/>
        </w:rPr>
        <w:t xml:space="preserve">rendustegevuse </w:t>
      </w:r>
      <w:r w:rsidRPr="00E20691">
        <w:rPr>
          <w:rFonts w:cs="Tahoma"/>
          <w:szCs w:val="24"/>
        </w:rPr>
        <w:t>käigus ilmneb pinnases</w:t>
      </w:r>
      <w:r w:rsidR="00AF5F25" w:rsidRPr="00E20691">
        <w:rPr>
          <w:rFonts w:cs="Tahoma"/>
          <w:szCs w:val="24"/>
        </w:rPr>
        <w:t>,</w:t>
      </w:r>
      <w:r w:rsidRPr="00E20691">
        <w:rPr>
          <w:rFonts w:cs="Tahoma"/>
          <w:szCs w:val="24"/>
        </w:rPr>
        <w:t xml:space="preserve"> pinnase</w:t>
      </w:r>
      <w:r w:rsidR="00AF5F25" w:rsidRPr="00E20691">
        <w:rPr>
          <w:rFonts w:cs="Tahoma"/>
          <w:szCs w:val="24"/>
        </w:rPr>
        <w:t xml:space="preserve">- või </w:t>
      </w:r>
      <w:r w:rsidRPr="00E20691">
        <w:rPr>
          <w:rFonts w:cs="Tahoma"/>
          <w:szCs w:val="24"/>
        </w:rPr>
        <w:t xml:space="preserve">põhjavees </w:t>
      </w:r>
      <w:r w:rsidR="008A069F" w:rsidRPr="00E20691">
        <w:rPr>
          <w:rFonts w:cs="Tahoma"/>
          <w:szCs w:val="24"/>
        </w:rPr>
        <w:t>jääkreostusnähte</w:t>
      </w:r>
      <w:r w:rsidRPr="00E20691">
        <w:rPr>
          <w:rFonts w:cs="Tahoma"/>
          <w:szCs w:val="24"/>
        </w:rPr>
        <w:t>,</w:t>
      </w:r>
      <w:r w:rsidR="008A069F" w:rsidRPr="00E20691">
        <w:rPr>
          <w:rFonts w:cs="Tahoma"/>
          <w:szCs w:val="24"/>
        </w:rPr>
        <w:t xml:space="preserve"> tuleb </w:t>
      </w:r>
      <w:r w:rsidRPr="00E20691">
        <w:rPr>
          <w:rFonts w:cs="Tahoma"/>
          <w:szCs w:val="24"/>
        </w:rPr>
        <w:t xml:space="preserve">need </w:t>
      </w:r>
      <w:r w:rsidR="008A069F" w:rsidRPr="00E20691">
        <w:rPr>
          <w:rFonts w:cs="Tahoma"/>
          <w:szCs w:val="24"/>
        </w:rPr>
        <w:t>reostuse iseloomu</w:t>
      </w:r>
      <w:r w:rsidRPr="00E20691">
        <w:rPr>
          <w:rFonts w:cs="Tahoma"/>
          <w:szCs w:val="24"/>
        </w:rPr>
        <w:t>st lähtudes</w:t>
      </w:r>
      <w:r w:rsidR="008A069F" w:rsidRPr="00E20691">
        <w:rPr>
          <w:rFonts w:cs="Tahoma"/>
          <w:szCs w:val="24"/>
        </w:rPr>
        <w:t xml:space="preserve"> likvideerida või lokaliseerida ning peatada seniks reostuse levikut soodustavad tegevused.</w:t>
      </w:r>
    </w:p>
    <w:p w:rsidR="00471D3E" w:rsidRPr="00E20691" w:rsidRDefault="00471D3E" w:rsidP="00273C64">
      <w:pPr>
        <w:pStyle w:val="Heading2"/>
        <w:numPr>
          <w:ilvl w:val="1"/>
          <w:numId w:val="46"/>
        </w:numPr>
      </w:pPr>
      <w:bookmarkStart w:id="201" w:name="_Toc477776429"/>
      <w:r w:rsidRPr="00E20691">
        <w:lastRenderedPageBreak/>
        <w:t>RIIGIKAITSELISED EHITISED</w:t>
      </w:r>
      <w:bookmarkEnd w:id="201"/>
    </w:p>
    <w:p w:rsidR="00471D3E" w:rsidRPr="00E20691" w:rsidRDefault="00471D3E" w:rsidP="00EE17BE">
      <w:pPr>
        <w:spacing w:before="60"/>
        <w:jc w:val="both"/>
        <w:rPr>
          <w:rFonts w:cs="Tahoma"/>
          <w:szCs w:val="24"/>
        </w:rPr>
      </w:pPr>
      <w:r w:rsidRPr="00E20691">
        <w:rPr>
          <w:rFonts w:cs="Tahoma"/>
          <w:szCs w:val="24"/>
        </w:rPr>
        <w:t>Nõmme linnaosas paiknevad järgmised riigikaitselised ehitised: Kaitseliidu Tallinna maleva õppe- ja tagalakeskus (Plangu tn 4 ja 5 ning Kivimäe tn 28) ning Harju maleva staabi- ja tagalakeskus (Männiku tee 121</w:t>
      </w:r>
      <w:r w:rsidR="0002417C" w:rsidRPr="00E20691">
        <w:rPr>
          <w:rFonts w:cs="Tahoma"/>
          <w:szCs w:val="24"/>
        </w:rPr>
        <w:t xml:space="preserve"> </w:t>
      </w:r>
      <w:r w:rsidRPr="00E20691">
        <w:rPr>
          <w:rFonts w:cs="Tahoma"/>
          <w:szCs w:val="24"/>
        </w:rPr>
        <w:t>/</w:t>
      </w:r>
      <w:r w:rsidR="0002417C" w:rsidRPr="00E20691">
        <w:rPr>
          <w:rFonts w:cs="Tahoma"/>
          <w:szCs w:val="24"/>
        </w:rPr>
        <w:t xml:space="preserve"> </w:t>
      </w:r>
      <w:r w:rsidRPr="00E20691">
        <w:rPr>
          <w:rFonts w:cs="Tahoma"/>
          <w:szCs w:val="24"/>
        </w:rPr>
        <w:t>Mahla tn 90). Keskuste piiranguvöönd (kehtestatud ehitusseadustiku § 120 lõi</w:t>
      </w:r>
      <w:r w:rsidR="0002417C" w:rsidRPr="00E20691">
        <w:rPr>
          <w:rFonts w:cs="Tahoma"/>
          <w:szCs w:val="24"/>
        </w:rPr>
        <w:t>get</w:t>
      </w:r>
      <w:r w:rsidRPr="00E20691">
        <w:rPr>
          <w:rFonts w:cs="Tahoma"/>
          <w:szCs w:val="24"/>
        </w:rPr>
        <w:t xml:space="preserve">es 1 ja 2) on 300 meetrit kinnistu piirist, mille ulatuses tuleb detailplaneeringud, projekteerimistingimused või nende andmise kohustuse puudumisel ehitusloa eelnõu või ehitamise teatis kooskõlastada Kaitseministeeriumiga. Piiranguvööndisse ei </w:t>
      </w:r>
      <w:r w:rsidR="008D6A65" w:rsidRPr="00E20691">
        <w:rPr>
          <w:rFonts w:cs="Tahoma"/>
          <w:szCs w:val="24"/>
        </w:rPr>
        <w:t xml:space="preserve">ole </w:t>
      </w:r>
      <w:r w:rsidRPr="00E20691">
        <w:rPr>
          <w:rFonts w:cs="Tahoma"/>
          <w:szCs w:val="24"/>
        </w:rPr>
        <w:t>lubatud kavandada tegevusi, mis võivad kahjustada riigikaitselise ehitise töövõimet.</w:t>
      </w:r>
    </w:p>
    <w:p w:rsidR="00AF72C6" w:rsidRPr="00E20691" w:rsidRDefault="00471D3E" w:rsidP="00EE17BE">
      <w:pPr>
        <w:spacing w:before="60"/>
        <w:jc w:val="both"/>
        <w:rPr>
          <w:rFonts w:cs="Tahoma"/>
          <w:szCs w:val="24"/>
        </w:rPr>
      </w:pPr>
      <w:r w:rsidRPr="00E20691">
        <w:rPr>
          <w:rFonts w:cs="Tahoma"/>
          <w:szCs w:val="24"/>
        </w:rPr>
        <w:t>Nõmme linnaosa territooriumile ulatuvad ka Saku vallas paiknevate riigikaitseliste ehitiste</w:t>
      </w:r>
      <w:r w:rsidR="0002417C" w:rsidRPr="00E20691">
        <w:rPr>
          <w:rFonts w:cs="Tahoma"/>
          <w:szCs w:val="24"/>
        </w:rPr>
        <w:t xml:space="preserve"> </w:t>
      </w:r>
      <w:r w:rsidRPr="00E20691">
        <w:rPr>
          <w:rFonts w:cs="Tahoma"/>
          <w:szCs w:val="24"/>
        </w:rPr>
        <w:t xml:space="preserve">piiranguvööndid: Männiku harjutusväli Harju maakonnas Saku vallas Männiku külas </w:t>
      </w:r>
      <w:r w:rsidR="0002417C" w:rsidRPr="00E20691">
        <w:rPr>
          <w:rFonts w:cs="Tahoma"/>
          <w:szCs w:val="24"/>
        </w:rPr>
        <w:t>(</w:t>
      </w:r>
      <w:r w:rsidRPr="00E20691">
        <w:rPr>
          <w:rFonts w:cs="Tahoma"/>
          <w:szCs w:val="24"/>
        </w:rPr>
        <w:t xml:space="preserve">piiranguvöönd </w:t>
      </w:r>
      <w:r w:rsidR="0002417C" w:rsidRPr="00E20691">
        <w:rPr>
          <w:rFonts w:cs="Tahoma"/>
          <w:szCs w:val="24"/>
        </w:rPr>
        <w:t xml:space="preserve">300 m </w:t>
      </w:r>
      <w:r w:rsidRPr="00E20691">
        <w:rPr>
          <w:rFonts w:cs="Tahoma"/>
          <w:szCs w:val="24"/>
        </w:rPr>
        <w:t>harjutusvälja piirist</w:t>
      </w:r>
      <w:r w:rsidR="0002417C" w:rsidRPr="00E20691">
        <w:rPr>
          <w:rFonts w:cs="Tahoma"/>
          <w:szCs w:val="24"/>
        </w:rPr>
        <w:t>)</w:t>
      </w:r>
      <w:r w:rsidRPr="00E20691">
        <w:rPr>
          <w:rFonts w:cs="Tahoma"/>
          <w:szCs w:val="24"/>
        </w:rPr>
        <w:t xml:space="preserve"> ning Männiku linnak Harju maakonnas Saku vallas Männiku külas </w:t>
      </w:r>
      <w:r w:rsidR="0002417C" w:rsidRPr="00E20691">
        <w:rPr>
          <w:rFonts w:cs="Tahoma"/>
          <w:szCs w:val="24"/>
        </w:rPr>
        <w:t>(</w:t>
      </w:r>
      <w:r w:rsidRPr="00E20691">
        <w:rPr>
          <w:rFonts w:cs="Tahoma"/>
          <w:szCs w:val="24"/>
        </w:rPr>
        <w:t xml:space="preserve">piiranguvöönd </w:t>
      </w:r>
      <w:r w:rsidR="0002417C" w:rsidRPr="00E20691">
        <w:rPr>
          <w:rFonts w:cs="Tahoma"/>
          <w:szCs w:val="24"/>
        </w:rPr>
        <w:t xml:space="preserve">300 m </w:t>
      </w:r>
      <w:r w:rsidRPr="00E20691">
        <w:rPr>
          <w:rFonts w:cs="Tahoma"/>
          <w:szCs w:val="24"/>
        </w:rPr>
        <w:t>linnaku piirist</w:t>
      </w:r>
      <w:r w:rsidR="0002417C" w:rsidRPr="00E20691">
        <w:rPr>
          <w:rFonts w:cs="Tahoma"/>
          <w:szCs w:val="24"/>
        </w:rPr>
        <w:t>)</w:t>
      </w:r>
      <w:r w:rsidRPr="00E20691">
        <w:rPr>
          <w:rFonts w:cs="Tahoma"/>
          <w:szCs w:val="24"/>
        </w:rPr>
        <w:t>.</w:t>
      </w:r>
    </w:p>
    <w:p w:rsidR="00471D3E" w:rsidRPr="00E20691" w:rsidRDefault="00471D3E" w:rsidP="00EE17BE">
      <w:pPr>
        <w:spacing w:before="60"/>
        <w:jc w:val="both"/>
        <w:rPr>
          <w:rFonts w:cs="Tahoma"/>
          <w:szCs w:val="24"/>
        </w:rPr>
      </w:pPr>
      <w:r w:rsidRPr="00E20691">
        <w:rPr>
          <w:rFonts w:cs="Tahoma"/>
          <w:szCs w:val="24"/>
        </w:rPr>
        <w:t xml:space="preserve">Piiranguvööndid kajastuvad </w:t>
      </w:r>
      <w:r w:rsidR="0002417C" w:rsidRPr="00E20691">
        <w:rPr>
          <w:rFonts w:cs="Tahoma"/>
          <w:szCs w:val="24"/>
        </w:rPr>
        <w:t xml:space="preserve">kaardil </w:t>
      </w:r>
      <w:r w:rsidRPr="00E20691">
        <w:rPr>
          <w:rFonts w:cs="Tahoma"/>
          <w:szCs w:val="24"/>
        </w:rPr>
        <w:t>„Piirangu</w:t>
      </w:r>
      <w:r w:rsidR="0002417C" w:rsidRPr="00E20691">
        <w:rPr>
          <w:rFonts w:cs="Tahoma"/>
          <w:szCs w:val="24"/>
        </w:rPr>
        <w:t>d</w:t>
      </w:r>
      <w:r w:rsidRPr="00E20691">
        <w:rPr>
          <w:rFonts w:cs="Tahoma"/>
          <w:szCs w:val="24"/>
        </w:rPr>
        <w:t xml:space="preserve"> ja väärtus</w:t>
      </w:r>
      <w:r w:rsidR="0002417C" w:rsidRPr="00E20691">
        <w:rPr>
          <w:rFonts w:cs="Tahoma"/>
          <w:szCs w:val="24"/>
        </w:rPr>
        <w:t>ed</w:t>
      </w:r>
      <w:r w:rsidRPr="00E20691">
        <w:rPr>
          <w:rFonts w:cs="Tahoma"/>
          <w:szCs w:val="24"/>
        </w:rPr>
        <w:t>“.</w:t>
      </w:r>
    </w:p>
    <w:p w:rsidR="00024C49" w:rsidRPr="00E20691" w:rsidRDefault="00471D3E" w:rsidP="00EE17BE">
      <w:pPr>
        <w:spacing w:before="60"/>
        <w:jc w:val="both"/>
        <w:rPr>
          <w:rFonts w:cs="Tahoma"/>
          <w:szCs w:val="24"/>
        </w:rPr>
      </w:pPr>
      <w:r w:rsidRPr="00E20691">
        <w:rPr>
          <w:rFonts w:cs="Tahoma"/>
          <w:szCs w:val="24"/>
        </w:rPr>
        <w:t>Ehitusseadustiku § 120 lõike 1 järgi tuleb Kaitseministeeriumiga kooskõlastada kõigi üle 28</w:t>
      </w:r>
      <w:r w:rsidR="0002417C" w:rsidRPr="00E20691">
        <w:rPr>
          <w:rFonts w:cs="Tahoma"/>
          <w:szCs w:val="24"/>
        </w:rPr>
        <w:t> </w:t>
      </w:r>
      <w:r w:rsidRPr="00E20691">
        <w:rPr>
          <w:rFonts w:cs="Tahoma"/>
          <w:szCs w:val="24"/>
        </w:rPr>
        <w:t xml:space="preserve">m </w:t>
      </w:r>
      <w:r w:rsidR="001A638D">
        <w:rPr>
          <w:rFonts w:cs="Tahoma"/>
          <w:szCs w:val="24"/>
        </w:rPr>
        <w:t xml:space="preserve">kõrguste </w:t>
      </w:r>
      <w:r w:rsidRPr="00E20691">
        <w:rPr>
          <w:rFonts w:cs="Tahoma"/>
          <w:szCs w:val="24"/>
        </w:rPr>
        <w:t>ehitiste planeeringud, projekteerimistingimused või nende andmise kohustuse puudumise</w:t>
      </w:r>
      <w:r w:rsidR="0002417C" w:rsidRPr="00E20691">
        <w:rPr>
          <w:rFonts w:cs="Tahoma"/>
          <w:szCs w:val="24"/>
        </w:rPr>
        <w:t xml:space="preserve"> korra</w:t>
      </w:r>
      <w:r w:rsidRPr="00E20691">
        <w:rPr>
          <w:rFonts w:cs="Tahoma"/>
          <w:szCs w:val="24"/>
        </w:rPr>
        <w:t xml:space="preserve">l ehitusloa eelnõu või </w:t>
      </w:r>
      <w:r w:rsidR="001A638D" w:rsidRPr="00E20691">
        <w:rPr>
          <w:rFonts w:cs="Tahoma"/>
          <w:szCs w:val="24"/>
        </w:rPr>
        <w:t>ehit</w:t>
      </w:r>
      <w:r w:rsidR="001A638D">
        <w:rPr>
          <w:rFonts w:cs="Tahoma"/>
          <w:szCs w:val="24"/>
        </w:rPr>
        <w:t>us</w:t>
      </w:r>
      <w:r w:rsidRPr="00E20691">
        <w:rPr>
          <w:rFonts w:cs="Tahoma"/>
          <w:szCs w:val="24"/>
        </w:rPr>
        <w:t>teatis.</w:t>
      </w:r>
    </w:p>
    <w:p w:rsidR="00471D3E" w:rsidRPr="00E20691" w:rsidRDefault="00024C49" w:rsidP="00024C49">
      <w:pPr>
        <w:spacing w:before="60"/>
        <w:rPr>
          <w:rFonts w:cs="Tahoma"/>
          <w:szCs w:val="24"/>
        </w:rPr>
      </w:pPr>
      <w:r w:rsidRPr="00E20691">
        <w:rPr>
          <w:rFonts w:cs="Tahoma"/>
          <w:szCs w:val="24"/>
        </w:rPr>
        <w:br w:type="page"/>
      </w:r>
    </w:p>
    <w:p w:rsidR="00234DBE" w:rsidRPr="00E20691" w:rsidRDefault="001B67D1" w:rsidP="00273C64">
      <w:pPr>
        <w:pStyle w:val="Heading1"/>
        <w:numPr>
          <w:ilvl w:val="0"/>
          <w:numId w:val="46"/>
        </w:numPr>
      </w:pPr>
      <w:bookmarkStart w:id="202" w:name="_Toc336342580"/>
      <w:bookmarkStart w:id="203" w:name="_Toc477776430"/>
      <w:r w:rsidRPr="00E20691">
        <w:lastRenderedPageBreak/>
        <w:t>KURITEGEVUSRISKIDE ENNETAMINE PLANEERIMISE KAUDU</w:t>
      </w:r>
      <w:bookmarkEnd w:id="202"/>
      <w:bookmarkEnd w:id="203"/>
    </w:p>
    <w:p w:rsidR="00234DBE" w:rsidRPr="00E20691" w:rsidRDefault="00361096" w:rsidP="00EE17BE">
      <w:pPr>
        <w:spacing w:before="60"/>
        <w:jc w:val="both"/>
        <w:rPr>
          <w:rFonts w:cs="Tahoma"/>
          <w:szCs w:val="24"/>
        </w:rPr>
      </w:pPr>
      <w:r w:rsidRPr="00E20691">
        <w:rPr>
          <w:rFonts w:cs="Tahoma"/>
          <w:szCs w:val="24"/>
        </w:rPr>
        <w:t>Üldplaneering tugineb põhimõttele, et omaniku- või territoriaalsustunne</w:t>
      </w:r>
      <w:r w:rsidR="007167F3" w:rsidRPr="00E20691">
        <w:rPr>
          <w:rFonts w:cs="Tahoma"/>
          <w:szCs w:val="24"/>
        </w:rPr>
        <w:t xml:space="preserve"> ja</w:t>
      </w:r>
      <w:r w:rsidRPr="00E20691">
        <w:rPr>
          <w:rFonts w:cs="Tahoma"/>
          <w:szCs w:val="24"/>
        </w:rPr>
        <w:t xml:space="preserve"> </w:t>
      </w:r>
      <w:r w:rsidR="007167F3" w:rsidRPr="00E20691">
        <w:rPr>
          <w:rFonts w:cs="Tahoma"/>
          <w:szCs w:val="24"/>
        </w:rPr>
        <w:t xml:space="preserve">keskkonnaga </w:t>
      </w:r>
      <w:proofErr w:type="spellStart"/>
      <w:r w:rsidRPr="00E20691">
        <w:rPr>
          <w:rFonts w:cs="Tahoma"/>
          <w:szCs w:val="24"/>
        </w:rPr>
        <w:t>suhestumine</w:t>
      </w:r>
      <w:proofErr w:type="spellEnd"/>
      <w:r w:rsidRPr="00E20691">
        <w:rPr>
          <w:rFonts w:cs="Tahoma"/>
          <w:szCs w:val="24"/>
        </w:rPr>
        <w:t xml:space="preserve"> on väga oluline tegur paiga muutmisel ohutumaks. Kui elanikud tunnevad, et</w:t>
      </w:r>
      <w:r w:rsidR="00CE74F0" w:rsidRPr="00E20691">
        <w:rPr>
          <w:rFonts w:cs="Tahoma"/>
          <w:szCs w:val="24"/>
        </w:rPr>
        <w:t xml:space="preserve"> </w:t>
      </w:r>
      <w:r w:rsidRPr="00E20691">
        <w:rPr>
          <w:rFonts w:cs="Tahoma"/>
          <w:szCs w:val="24"/>
        </w:rPr>
        <w:t>nende uksetagune on nende ala, tunnevad nad ka vastutust selle korrashoiu eest.</w:t>
      </w:r>
      <w:r w:rsidR="00CE74F0" w:rsidRPr="00E20691">
        <w:rPr>
          <w:rFonts w:cs="Tahoma"/>
          <w:szCs w:val="24"/>
        </w:rPr>
        <w:t xml:space="preserve"> </w:t>
      </w:r>
      <w:r w:rsidRPr="00E20691">
        <w:rPr>
          <w:rFonts w:cs="Tahoma"/>
          <w:szCs w:val="24"/>
        </w:rPr>
        <w:t>Puuduliku</w:t>
      </w:r>
      <w:r w:rsidR="00AB75E4" w:rsidRPr="00E20691">
        <w:rPr>
          <w:rFonts w:cs="Tahoma"/>
          <w:szCs w:val="24"/>
        </w:rPr>
        <w:t>s</w:t>
      </w:r>
      <w:r w:rsidRPr="00E20691">
        <w:rPr>
          <w:rFonts w:cs="Tahoma"/>
          <w:szCs w:val="24"/>
        </w:rPr>
        <w:t xml:space="preserve"> korras või mahajäetud paigad seevastu loovad ohustatuse tunde, sest</w:t>
      </w:r>
      <w:r w:rsidR="00CE74F0" w:rsidRPr="00E20691">
        <w:rPr>
          <w:rFonts w:cs="Tahoma"/>
          <w:szCs w:val="24"/>
        </w:rPr>
        <w:t xml:space="preserve"> </w:t>
      </w:r>
      <w:r w:rsidRPr="00E20691">
        <w:rPr>
          <w:rFonts w:cs="Tahoma"/>
          <w:szCs w:val="24"/>
        </w:rPr>
        <w:t>hõivatuse puudumine on sotsiaalselt korraldamata naabruskonna ilm</w:t>
      </w:r>
      <w:r w:rsidR="007167F3" w:rsidRPr="00E20691">
        <w:rPr>
          <w:rFonts w:cs="Tahoma"/>
          <w:szCs w:val="24"/>
        </w:rPr>
        <w:t>ne</w:t>
      </w:r>
      <w:r w:rsidRPr="00E20691">
        <w:rPr>
          <w:rFonts w:cs="Tahoma"/>
          <w:szCs w:val="24"/>
        </w:rPr>
        <w:t xml:space="preserve"> tunnus.</w:t>
      </w:r>
      <w:r w:rsidR="00CE74F0" w:rsidRPr="00E20691">
        <w:rPr>
          <w:rFonts w:cs="Tahoma"/>
          <w:szCs w:val="24"/>
        </w:rPr>
        <w:t xml:space="preserve"> </w:t>
      </w:r>
      <w:r w:rsidR="00AB75E4" w:rsidRPr="00E20691">
        <w:rPr>
          <w:rFonts w:cs="Tahoma"/>
          <w:szCs w:val="24"/>
        </w:rPr>
        <w:t>Pidev korrashoid ja puhtuse hoidmine toetavad tugevalt p</w:t>
      </w:r>
      <w:r w:rsidRPr="00E20691">
        <w:rPr>
          <w:rFonts w:cs="Tahoma"/>
          <w:szCs w:val="24"/>
        </w:rPr>
        <w:t xml:space="preserve">laneeringulisi vahendeid. </w:t>
      </w:r>
      <w:r w:rsidR="00AB75E4" w:rsidRPr="00E20691">
        <w:rPr>
          <w:rFonts w:cs="Tahoma"/>
          <w:szCs w:val="24"/>
        </w:rPr>
        <w:t>Ü</w:t>
      </w:r>
      <w:r w:rsidRPr="00E20691">
        <w:rPr>
          <w:rFonts w:cs="Tahoma"/>
          <w:szCs w:val="24"/>
        </w:rPr>
        <w:t>ldkasutatav</w:t>
      </w:r>
      <w:r w:rsidR="00F65721">
        <w:rPr>
          <w:rFonts w:cs="Tahoma"/>
          <w:szCs w:val="24"/>
        </w:rPr>
        <w:t>ad alad</w:t>
      </w:r>
      <w:r w:rsidRPr="00E20691">
        <w:rPr>
          <w:rFonts w:cs="Tahoma"/>
          <w:szCs w:val="24"/>
        </w:rPr>
        <w:t xml:space="preserve"> ei </w:t>
      </w:r>
      <w:r w:rsidR="00AB75E4" w:rsidRPr="00E20691">
        <w:rPr>
          <w:rFonts w:cs="Tahoma"/>
          <w:szCs w:val="24"/>
        </w:rPr>
        <w:t>tohiks olla</w:t>
      </w:r>
      <w:r w:rsidRPr="00E20691">
        <w:rPr>
          <w:rFonts w:cs="Tahoma"/>
          <w:szCs w:val="24"/>
        </w:rPr>
        <w:t xml:space="preserve"> hooletusse jäetu</w:t>
      </w:r>
      <w:r w:rsidR="00AB75E4" w:rsidRPr="00E20691">
        <w:rPr>
          <w:rFonts w:cs="Tahoma"/>
          <w:szCs w:val="24"/>
        </w:rPr>
        <w:t>d – sellisena</w:t>
      </w:r>
      <w:r w:rsidRPr="00E20691">
        <w:rPr>
          <w:rFonts w:cs="Tahoma"/>
          <w:szCs w:val="24"/>
        </w:rPr>
        <w:t xml:space="preserve"> julgustaks se</w:t>
      </w:r>
      <w:r w:rsidR="00AB75E4" w:rsidRPr="00E20691">
        <w:rPr>
          <w:rFonts w:cs="Tahoma"/>
          <w:szCs w:val="24"/>
        </w:rPr>
        <w:t>e</w:t>
      </w:r>
      <w:r w:rsidRPr="00E20691">
        <w:rPr>
          <w:rFonts w:cs="Tahoma"/>
          <w:szCs w:val="24"/>
        </w:rPr>
        <w:t xml:space="preserve"> potentsiaalseid seadusrikkujaid end</w:t>
      </w:r>
      <w:r w:rsidR="00CE74F0" w:rsidRPr="00E20691">
        <w:rPr>
          <w:rFonts w:cs="Tahoma"/>
          <w:szCs w:val="24"/>
        </w:rPr>
        <w:t xml:space="preserve"> </w:t>
      </w:r>
      <w:r w:rsidRPr="00E20691">
        <w:rPr>
          <w:rFonts w:cs="Tahoma"/>
          <w:szCs w:val="24"/>
        </w:rPr>
        <w:t>sisse seadma</w:t>
      </w:r>
      <w:r w:rsidR="00AB75E4" w:rsidRPr="00E20691">
        <w:rPr>
          <w:rFonts w:cs="Tahoma"/>
          <w:szCs w:val="24"/>
        </w:rPr>
        <w:t xml:space="preserve"> ja peletaks eemale linnaosa elanikke ja külalisi</w:t>
      </w:r>
      <w:r w:rsidRPr="00E20691">
        <w:rPr>
          <w:rFonts w:cs="Tahoma"/>
          <w:szCs w:val="24"/>
        </w:rPr>
        <w:t xml:space="preserve">. See kehtib ka nn jäätmaade kohta, mille </w:t>
      </w:r>
      <w:r w:rsidR="00AB75E4" w:rsidRPr="00E20691">
        <w:rPr>
          <w:rFonts w:cs="Tahoma"/>
          <w:szCs w:val="24"/>
        </w:rPr>
        <w:t xml:space="preserve">kaugemas perspektiivis </w:t>
      </w:r>
      <w:r w:rsidRPr="00E20691">
        <w:rPr>
          <w:rFonts w:cs="Tahoma"/>
          <w:szCs w:val="24"/>
        </w:rPr>
        <w:t>arengualadena</w:t>
      </w:r>
      <w:r w:rsidR="00CE74F0" w:rsidRPr="00E20691">
        <w:rPr>
          <w:rFonts w:cs="Tahoma"/>
          <w:szCs w:val="24"/>
        </w:rPr>
        <w:t xml:space="preserve"> </w:t>
      </w:r>
      <w:r w:rsidR="00AB75E4" w:rsidRPr="00E20691">
        <w:rPr>
          <w:rFonts w:cs="Tahoma"/>
          <w:szCs w:val="24"/>
        </w:rPr>
        <w:t xml:space="preserve">hõlvamisele </w:t>
      </w:r>
      <w:r w:rsidRPr="00E20691">
        <w:rPr>
          <w:rFonts w:cs="Tahoma"/>
          <w:szCs w:val="24"/>
        </w:rPr>
        <w:t>peaks lähiajal eelnema nende heakorrasta</w:t>
      </w:r>
      <w:r w:rsidR="00D94565" w:rsidRPr="00E20691">
        <w:rPr>
          <w:rFonts w:cs="Tahoma"/>
          <w:szCs w:val="24"/>
        </w:rPr>
        <w:t>mine</w:t>
      </w:r>
      <w:r w:rsidRPr="00E20691">
        <w:rPr>
          <w:rFonts w:cs="Tahoma"/>
          <w:szCs w:val="24"/>
        </w:rPr>
        <w:t>.</w:t>
      </w:r>
      <w:r w:rsidR="00CE74F0" w:rsidRPr="00E20691">
        <w:rPr>
          <w:rFonts w:cs="Tahoma"/>
          <w:szCs w:val="24"/>
        </w:rPr>
        <w:t xml:space="preserve"> </w:t>
      </w:r>
      <w:r w:rsidRPr="00E20691">
        <w:rPr>
          <w:rFonts w:cs="Tahoma"/>
          <w:szCs w:val="24"/>
        </w:rPr>
        <w:t xml:space="preserve">Kõikjal, nii hoonete vahel kui </w:t>
      </w:r>
      <w:r w:rsidR="007167F3" w:rsidRPr="00E20691">
        <w:rPr>
          <w:rFonts w:cs="Tahoma"/>
          <w:szCs w:val="24"/>
        </w:rPr>
        <w:t xml:space="preserve">ka </w:t>
      </w:r>
      <w:r w:rsidRPr="00E20691">
        <w:rPr>
          <w:rFonts w:cs="Tahoma"/>
          <w:szCs w:val="24"/>
        </w:rPr>
        <w:t>rohealadel tuleb vähendada inimeste ebakindlust, mis tuleneb</w:t>
      </w:r>
      <w:r w:rsidR="00CE74F0" w:rsidRPr="00E20691">
        <w:rPr>
          <w:rFonts w:cs="Tahoma"/>
          <w:szCs w:val="24"/>
        </w:rPr>
        <w:t xml:space="preserve"> </w:t>
      </w:r>
      <w:r w:rsidRPr="00E20691">
        <w:rPr>
          <w:rFonts w:cs="Tahoma"/>
          <w:szCs w:val="24"/>
        </w:rPr>
        <w:t>puudulikust valgustusest või varjulistest nurgatagustest.</w:t>
      </w:r>
      <w:r w:rsidR="00CE74F0" w:rsidRPr="00E20691">
        <w:rPr>
          <w:rFonts w:cs="Tahoma"/>
          <w:szCs w:val="24"/>
        </w:rPr>
        <w:t xml:space="preserve"> </w:t>
      </w:r>
      <w:r w:rsidR="00D94565" w:rsidRPr="00E20691">
        <w:rPr>
          <w:rFonts w:cs="Tahoma"/>
          <w:szCs w:val="24"/>
        </w:rPr>
        <w:t>See on võimalik saavutada</w:t>
      </w:r>
      <w:r w:rsidRPr="00E20691">
        <w:rPr>
          <w:rFonts w:cs="Tahoma"/>
          <w:szCs w:val="24"/>
        </w:rPr>
        <w:t xml:space="preserve"> omanik</w:t>
      </w:r>
      <w:r w:rsidR="00D94565" w:rsidRPr="00E20691">
        <w:rPr>
          <w:rFonts w:cs="Tahoma"/>
          <w:szCs w:val="24"/>
        </w:rPr>
        <w:t xml:space="preserve">e ja </w:t>
      </w:r>
      <w:r w:rsidRPr="00E20691">
        <w:rPr>
          <w:rFonts w:cs="Tahoma"/>
          <w:szCs w:val="24"/>
        </w:rPr>
        <w:t>omavalitsuse</w:t>
      </w:r>
      <w:r w:rsidR="00D94565" w:rsidRPr="00E20691">
        <w:rPr>
          <w:rFonts w:cs="Tahoma"/>
          <w:szCs w:val="24"/>
        </w:rPr>
        <w:t xml:space="preserve"> koostöös</w:t>
      </w:r>
      <w:r w:rsidRPr="00E20691">
        <w:rPr>
          <w:rFonts w:cs="Tahoma"/>
          <w:szCs w:val="24"/>
        </w:rPr>
        <w:t>.</w:t>
      </w:r>
      <w:r w:rsidR="00CE74F0" w:rsidRPr="00E20691">
        <w:rPr>
          <w:rFonts w:cs="Tahoma"/>
          <w:szCs w:val="24"/>
        </w:rPr>
        <w:t xml:space="preserve"> </w:t>
      </w:r>
      <w:r w:rsidR="00234DBE" w:rsidRPr="00E20691">
        <w:rPr>
          <w:rFonts w:cs="Tahoma"/>
          <w:szCs w:val="24"/>
        </w:rPr>
        <w:t>Kuritegevust linnaruumis ennetavad järgmised tegurid ja piirkonnad:</w:t>
      </w:r>
    </w:p>
    <w:p w:rsidR="00234DBE" w:rsidRPr="00E20691" w:rsidRDefault="00234DBE" w:rsidP="005C4990">
      <w:pPr>
        <w:numPr>
          <w:ilvl w:val="0"/>
          <w:numId w:val="67"/>
        </w:numPr>
        <w:spacing w:before="60"/>
        <w:jc w:val="both"/>
        <w:rPr>
          <w:szCs w:val="24"/>
        </w:rPr>
      </w:pPr>
      <w:r w:rsidRPr="00E20691">
        <w:rPr>
          <w:szCs w:val="24"/>
        </w:rPr>
        <w:t>ostukeskused</w:t>
      </w:r>
      <w:r w:rsidR="007167F3" w:rsidRPr="00E20691">
        <w:rPr>
          <w:szCs w:val="24"/>
        </w:rPr>
        <w:t>,</w:t>
      </w:r>
      <w:r w:rsidRPr="00E20691">
        <w:rPr>
          <w:szCs w:val="24"/>
        </w:rPr>
        <w:t xml:space="preserve"> kaubandus-,</w:t>
      </w:r>
      <w:r w:rsidR="007167F3" w:rsidRPr="00E20691">
        <w:rPr>
          <w:szCs w:val="24"/>
        </w:rPr>
        <w:t xml:space="preserve"> </w:t>
      </w:r>
      <w:r w:rsidRPr="00E20691">
        <w:rPr>
          <w:szCs w:val="24"/>
        </w:rPr>
        <w:t>äri-</w:t>
      </w:r>
      <w:r w:rsidR="007167F3" w:rsidRPr="00E20691">
        <w:rPr>
          <w:szCs w:val="24"/>
        </w:rPr>
        <w:t xml:space="preserve"> </w:t>
      </w:r>
      <w:r w:rsidRPr="00E20691">
        <w:rPr>
          <w:szCs w:val="24"/>
        </w:rPr>
        <w:t>ja büroopiirkonnad;</w:t>
      </w:r>
    </w:p>
    <w:p w:rsidR="00234DBE" w:rsidRPr="00E20691" w:rsidRDefault="00234DBE" w:rsidP="005C4990">
      <w:pPr>
        <w:numPr>
          <w:ilvl w:val="0"/>
          <w:numId w:val="67"/>
        </w:numPr>
        <w:spacing w:before="60"/>
        <w:jc w:val="both"/>
        <w:rPr>
          <w:szCs w:val="24"/>
        </w:rPr>
      </w:pPr>
      <w:r w:rsidRPr="00E20691">
        <w:rPr>
          <w:szCs w:val="24"/>
        </w:rPr>
        <w:t>hea nähtavus ja valgustus;</w:t>
      </w:r>
    </w:p>
    <w:p w:rsidR="00234DBE" w:rsidRPr="00E20691" w:rsidRDefault="00234DBE" w:rsidP="005C4990">
      <w:pPr>
        <w:numPr>
          <w:ilvl w:val="0"/>
          <w:numId w:val="67"/>
        </w:numPr>
        <w:spacing w:before="60"/>
        <w:jc w:val="both"/>
        <w:rPr>
          <w:szCs w:val="24"/>
        </w:rPr>
      </w:pPr>
      <w:r w:rsidRPr="00E20691">
        <w:rPr>
          <w:szCs w:val="24"/>
        </w:rPr>
        <w:t>selgelt eristatud juurdepääsud ja hea varustatus viitadega;</w:t>
      </w:r>
    </w:p>
    <w:p w:rsidR="00234DBE" w:rsidRPr="00E20691" w:rsidRDefault="00234DBE" w:rsidP="005C4990">
      <w:pPr>
        <w:numPr>
          <w:ilvl w:val="0"/>
          <w:numId w:val="67"/>
        </w:numPr>
        <w:spacing w:before="60"/>
        <w:jc w:val="both"/>
        <w:rPr>
          <w:szCs w:val="24"/>
        </w:rPr>
      </w:pPr>
      <w:r w:rsidRPr="00E20691">
        <w:rPr>
          <w:szCs w:val="24"/>
        </w:rPr>
        <w:t>elav keskkond, mis vähendab vandalismiriski;</w:t>
      </w:r>
    </w:p>
    <w:p w:rsidR="00234DBE" w:rsidRPr="00E20691" w:rsidRDefault="00234DBE" w:rsidP="005C4990">
      <w:pPr>
        <w:numPr>
          <w:ilvl w:val="0"/>
          <w:numId w:val="67"/>
        </w:numPr>
        <w:spacing w:before="60"/>
        <w:jc w:val="both"/>
        <w:rPr>
          <w:szCs w:val="24"/>
        </w:rPr>
      </w:pPr>
      <w:r w:rsidRPr="00E20691">
        <w:rPr>
          <w:szCs w:val="24"/>
        </w:rPr>
        <w:t>korrastatud haljasalad;</w:t>
      </w:r>
    </w:p>
    <w:p w:rsidR="00234DBE" w:rsidRPr="00E20691" w:rsidRDefault="00234DBE" w:rsidP="005C4990">
      <w:pPr>
        <w:numPr>
          <w:ilvl w:val="0"/>
          <w:numId w:val="67"/>
        </w:numPr>
        <w:spacing w:before="60"/>
        <w:jc w:val="both"/>
        <w:rPr>
          <w:szCs w:val="24"/>
        </w:rPr>
      </w:pPr>
      <w:r w:rsidRPr="00E20691">
        <w:rPr>
          <w:szCs w:val="24"/>
        </w:rPr>
        <w:t>jälgitavus;</w:t>
      </w:r>
    </w:p>
    <w:p w:rsidR="00024C49" w:rsidRPr="00E20691" w:rsidRDefault="00234DBE" w:rsidP="005C4990">
      <w:pPr>
        <w:numPr>
          <w:ilvl w:val="0"/>
          <w:numId w:val="67"/>
        </w:numPr>
        <w:spacing w:before="60"/>
        <w:jc w:val="both"/>
        <w:rPr>
          <w:szCs w:val="24"/>
        </w:rPr>
      </w:pPr>
      <w:r w:rsidRPr="00E20691">
        <w:rPr>
          <w:szCs w:val="24"/>
        </w:rPr>
        <w:t>üld- ja ühiskasutatava ala selge eristatavus.</w:t>
      </w:r>
    </w:p>
    <w:p w:rsidR="00234DBE" w:rsidRPr="00E20691" w:rsidRDefault="00024C49" w:rsidP="00024C49">
      <w:pPr>
        <w:spacing w:before="60"/>
        <w:rPr>
          <w:rFonts w:cs="Tahoma"/>
          <w:szCs w:val="24"/>
        </w:rPr>
      </w:pPr>
      <w:r w:rsidRPr="00E20691">
        <w:rPr>
          <w:rFonts w:cs="Tahoma"/>
          <w:szCs w:val="24"/>
        </w:rPr>
        <w:br w:type="page"/>
      </w:r>
    </w:p>
    <w:p w:rsidR="00141A54" w:rsidRPr="00E20691" w:rsidRDefault="00CE74F0" w:rsidP="00273C64">
      <w:pPr>
        <w:pStyle w:val="Heading1"/>
        <w:numPr>
          <w:ilvl w:val="0"/>
          <w:numId w:val="46"/>
        </w:numPr>
      </w:pPr>
      <w:bookmarkStart w:id="204" w:name="_Toc477776431"/>
      <w:r w:rsidRPr="00E20691">
        <w:lastRenderedPageBreak/>
        <w:t>ERIOTSTARBELISTE ALADE ARENGUSUUNAD</w:t>
      </w:r>
      <w:bookmarkEnd w:id="204"/>
    </w:p>
    <w:p w:rsidR="00AF72C6" w:rsidRPr="00E20691" w:rsidRDefault="00141A54" w:rsidP="00994C15">
      <w:pPr>
        <w:spacing w:before="60"/>
        <w:jc w:val="both"/>
        <w:rPr>
          <w:rFonts w:cs="Tahoma"/>
          <w:szCs w:val="24"/>
        </w:rPr>
      </w:pPr>
      <w:r w:rsidRPr="00E20691">
        <w:rPr>
          <w:rFonts w:cs="Tahoma"/>
          <w:szCs w:val="24"/>
        </w:rPr>
        <w:t>Riigikaitselis</w:t>
      </w:r>
      <w:r w:rsidR="006510E5" w:rsidRPr="00E20691">
        <w:rPr>
          <w:rFonts w:cs="Tahoma"/>
          <w:szCs w:val="24"/>
        </w:rPr>
        <w:t xml:space="preserve">te </w:t>
      </w:r>
      <w:r w:rsidRPr="00E20691">
        <w:rPr>
          <w:rFonts w:cs="Tahoma"/>
          <w:szCs w:val="24"/>
        </w:rPr>
        <w:t>ehitiste maa-alad säilitatakse väljakujunenud asukohas</w:t>
      </w:r>
      <w:r w:rsidR="00E04FDF" w:rsidRPr="00E20691">
        <w:rPr>
          <w:rFonts w:cs="Tahoma"/>
          <w:szCs w:val="24"/>
        </w:rPr>
        <w:t>, praegu kasutatakse ala</w:t>
      </w:r>
      <w:r w:rsidR="006510E5" w:rsidRPr="00E20691">
        <w:rPr>
          <w:rFonts w:cs="Tahoma"/>
          <w:szCs w:val="24"/>
        </w:rPr>
        <w:t>sid</w:t>
      </w:r>
      <w:r w:rsidR="00E04FDF" w:rsidRPr="00E20691">
        <w:rPr>
          <w:rFonts w:cs="Tahoma"/>
          <w:szCs w:val="24"/>
        </w:rPr>
        <w:t xml:space="preserve"> </w:t>
      </w:r>
      <w:r w:rsidR="00492364" w:rsidRPr="00E20691">
        <w:rPr>
          <w:rFonts w:cs="Tahoma"/>
          <w:szCs w:val="24"/>
        </w:rPr>
        <w:t>ka riigikaitseliseks väljaõppeks</w:t>
      </w:r>
      <w:r w:rsidRPr="00E20691">
        <w:rPr>
          <w:rFonts w:cs="Tahoma"/>
          <w:szCs w:val="24"/>
        </w:rPr>
        <w:t xml:space="preserve">. </w:t>
      </w:r>
      <w:r w:rsidR="00824EB5" w:rsidRPr="00E20691">
        <w:rPr>
          <w:rFonts w:cs="Tahoma"/>
          <w:szCs w:val="24"/>
        </w:rPr>
        <w:t>Riigikaitselise ehitise piiranguvööndis (300 m kinnistu piirist) tuleb</w:t>
      </w:r>
      <w:r w:rsidR="00AF72C6" w:rsidRPr="00E20691">
        <w:rPr>
          <w:rFonts w:cs="Tahoma"/>
          <w:szCs w:val="24"/>
        </w:rPr>
        <w:t xml:space="preserve"> </w:t>
      </w:r>
      <w:r w:rsidR="00824EB5" w:rsidRPr="00E20691">
        <w:rPr>
          <w:rFonts w:cs="Tahoma"/>
          <w:szCs w:val="24"/>
        </w:rPr>
        <w:t>koostatavad detailplaneeringud ja projekteerimistingimused, ehitusloa eelnõud ja ehit</w:t>
      </w:r>
      <w:r w:rsidR="001A638D">
        <w:rPr>
          <w:rFonts w:cs="Tahoma"/>
          <w:szCs w:val="24"/>
        </w:rPr>
        <w:t>us</w:t>
      </w:r>
      <w:r w:rsidR="00824EB5" w:rsidRPr="00E20691">
        <w:rPr>
          <w:rFonts w:cs="Tahoma"/>
          <w:szCs w:val="24"/>
        </w:rPr>
        <w:t xml:space="preserve">teatised kooskõlastada Kaitseministeeriumiga. Piiranguvööndite asukohad ja ulatused kajastuvad üldplaneeringu </w:t>
      </w:r>
      <w:r w:rsidR="00757BEA" w:rsidRPr="00E20691">
        <w:rPr>
          <w:rFonts w:cs="Tahoma"/>
          <w:szCs w:val="24"/>
        </w:rPr>
        <w:t xml:space="preserve">kaardil </w:t>
      </w:r>
      <w:r w:rsidR="00824EB5" w:rsidRPr="00E20691">
        <w:rPr>
          <w:rFonts w:cs="Tahoma"/>
          <w:szCs w:val="24"/>
        </w:rPr>
        <w:t>„Piirangu</w:t>
      </w:r>
      <w:r w:rsidR="00757BEA" w:rsidRPr="00E20691">
        <w:rPr>
          <w:rFonts w:cs="Tahoma"/>
          <w:szCs w:val="24"/>
        </w:rPr>
        <w:t>d</w:t>
      </w:r>
      <w:r w:rsidR="00824EB5" w:rsidRPr="00E20691">
        <w:rPr>
          <w:rFonts w:cs="Tahoma"/>
          <w:szCs w:val="24"/>
        </w:rPr>
        <w:t xml:space="preserve"> ja väärtus</w:t>
      </w:r>
      <w:r w:rsidR="00757BEA" w:rsidRPr="00E20691">
        <w:rPr>
          <w:rFonts w:cs="Tahoma"/>
          <w:szCs w:val="24"/>
        </w:rPr>
        <w:t>ed</w:t>
      </w:r>
      <w:r w:rsidR="00824EB5" w:rsidRPr="00E20691">
        <w:rPr>
          <w:rFonts w:cs="Tahoma"/>
          <w:szCs w:val="24"/>
        </w:rPr>
        <w:t>“.</w:t>
      </w:r>
    </w:p>
    <w:p w:rsidR="00024C49" w:rsidRPr="00E20691" w:rsidRDefault="00141A54" w:rsidP="00994C15">
      <w:pPr>
        <w:spacing w:before="60"/>
        <w:jc w:val="both"/>
        <w:rPr>
          <w:rFonts w:cs="Tahoma"/>
          <w:szCs w:val="24"/>
        </w:rPr>
      </w:pPr>
      <w:r w:rsidRPr="00E20691">
        <w:rPr>
          <w:rFonts w:cs="Tahoma"/>
          <w:szCs w:val="24"/>
        </w:rPr>
        <w:t>Kui osutub vajalikuks nende asutuste üleviimine teise asukohta, võib maakasutus</w:t>
      </w:r>
      <w:r w:rsidR="00433D82" w:rsidRPr="00E20691">
        <w:rPr>
          <w:rFonts w:cs="Tahoma"/>
          <w:szCs w:val="24"/>
        </w:rPr>
        <w:t>e juhtotstar</w:t>
      </w:r>
      <w:r w:rsidR="007167F3" w:rsidRPr="00E20691">
        <w:rPr>
          <w:rFonts w:cs="Tahoma"/>
          <w:szCs w:val="24"/>
        </w:rPr>
        <w:t>be</w:t>
      </w:r>
      <w:r w:rsidR="00433D82" w:rsidRPr="00E20691">
        <w:rPr>
          <w:rFonts w:cs="Tahoma"/>
          <w:szCs w:val="24"/>
        </w:rPr>
        <w:t xml:space="preserve"> põhimõtteliselt</w:t>
      </w:r>
      <w:r w:rsidRPr="00E20691">
        <w:rPr>
          <w:rFonts w:cs="Tahoma"/>
          <w:szCs w:val="24"/>
        </w:rPr>
        <w:t xml:space="preserve"> muuta segahoonestusalaks, kuhu on võimalik kavandada nii elu- kui ka ärihooneid, koostades </w:t>
      </w:r>
      <w:r w:rsidR="00757BEA" w:rsidRPr="00E20691">
        <w:rPr>
          <w:rFonts w:cs="Tahoma"/>
          <w:szCs w:val="24"/>
        </w:rPr>
        <w:t>asjaomase</w:t>
      </w:r>
      <w:r w:rsidR="00824EB5" w:rsidRPr="00E20691">
        <w:rPr>
          <w:rFonts w:cs="Tahoma"/>
          <w:szCs w:val="24"/>
        </w:rPr>
        <w:t xml:space="preserve"> detailplaneeringu.</w:t>
      </w:r>
    </w:p>
    <w:p w:rsidR="00141A54" w:rsidRPr="00E20691" w:rsidRDefault="00024C49" w:rsidP="00024C49">
      <w:pPr>
        <w:spacing w:before="60"/>
        <w:rPr>
          <w:rFonts w:cs="Tahoma"/>
          <w:szCs w:val="24"/>
        </w:rPr>
      </w:pPr>
      <w:r w:rsidRPr="00E20691">
        <w:rPr>
          <w:rFonts w:cs="Tahoma"/>
          <w:szCs w:val="24"/>
        </w:rPr>
        <w:br w:type="page"/>
      </w:r>
    </w:p>
    <w:p w:rsidR="007858CA" w:rsidRPr="00E20691" w:rsidRDefault="00CE74F0" w:rsidP="00273C64">
      <w:pPr>
        <w:pStyle w:val="Heading1"/>
        <w:numPr>
          <w:ilvl w:val="0"/>
          <w:numId w:val="46"/>
        </w:numPr>
      </w:pPr>
      <w:bookmarkStart w:id="205" w:name="_Toc336342582"/>
      <w:bookmarkStart w:id="206" w:name="_Toc477776432"/>
      <w:r w:rsidRPr="00E20691">
        <w:lastRenderedPageBreak/>
        <w:t>KESKKONNAMÕJU STRATEEGILISE HINDAMISE ARUANDES ESITATUD ETTEPANEKUD PLANEERINGULAHENDUSE TÄIENDAMISE</w:t>
      </w:r>
      <w:bookmarkEnd w:id="205"/>
      <w:r w:rsidR="00897E37" w:rsidRPr="00E20691">
        <w:t xml:space="preserve"> KOHTA</w:t>
      </w:r>
      <w:bookmarkEnd w:id="206"/>
    </w:p>
    <w:p w:rsidR="00E232A1" w:rsidRDefault="00E232A1" w:rsidP="00994C15">
      <w:pPr>
        <w:spacing w:before="60"/>
        <w:jc w:val="both"/>
        <w:rPr>
          <w:rFonts w:cs="Tahoma"/>
          <w:szCs w:val="24"/>
        </w:rPr>
      </w:pPr>
      <w:r w:rsidRPr="00E20691">
        <w:rPr>
          <w:rFonts w:cs="Tahoma"/>
          <w:szCs w:val="24"/>
        </w:rPr>
        <w:t xml:space="preserve">Selles peatükis on esitatud üldplaneeringu koostamise käigus </w:t>
      </w:r>
      <w:r w:rsidR="007C01A2" w:rsidRPr="00E20691">
        <w:rPr>
          <w:rFonts w:cs="Tahoma"/>
          <w:szCs w:val="24"/>
        </w:rPr>
        <w:t>korraldatud</w:t>
      </w:r>
      <w:r w:rsidR="007167F3" w:rsidRPr="00E20691">
        <w:rPr>
          <w:rFonts w:cs="Tahoma"/>
          <w:szCs w:val="24"/>
        </w:rPr>
        <w:t xml:space="preserve"> </w:t>
      </w:r>
      <w:r w:rsidRPr="00E20691">
        <w:rPr>
          <w:rFonts w:cs="Tahoma"/>
          <w:szCs w:val="24"/>
        </w:rPr>
        <w:t xml:space="preserve">keskkonnamõju strateegilise hindamise aruandes </w:t>
      </w:r>
      <w:r w:rsidR="007167F3" w:rsidRPr="00E20691">
        <w:rPr>
          <w:rFonts w:cs="Tahoma"/>
          <w:szCs w:val="24"/>
        </w:rPr>
        <w:t xml:space="preserve">esitatud </w:t>
      </w:r>
      <w:r w:rsidRPr="00E20691">
        <w:rPr>
          <w:rFonts w:cs="Tahoma"/>
          <w:szCs w:val="24"/>
        </w:rPr>
        <w:t>ettepanekud ja leevendavad meetmed, millega on arvestatud üldplaneeringu lõplike lahenduste väljatöötamisel.</w:t>
      </w:r>
    </w:p>
    <w:p w:rsidR="001A638D" w:rsidRPr="00E20691" w:rsidRDefault="001A638D" w:rsidP="00994C15">
      <w:pPr>
        <w:spacing w:before="60"/>
        <w:jc w:val="both"/>
        <w:rPr>
          <w:rFonts w:cs="Tahoma"/>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2"/>
        <w:gridCol w:w="4605"/>
      </w:tblGrid>
      <w:tr w:rsidR="001A638D" w:rsidRPr="009B6503" w:rsidTr="009B6503">
        <w:tc>
          <w:tcPr>
            <w:tcW w:w="9288" w:type="dxa"/>
            <w:gridSpan w:val="2"/>
          </w:tcPr>
          <w:p w:rsidR="001A638D" w:rsidRPr="009B6503" w:rsidRDefault="001A638D" w:rsidP="009B6503">
            <w:pPr>
              <w:spacing w:before="60"/>
              <w:rPr>
                <w:szCs w:val="24"/>
              </w:rPr>
            </w:pPr>
            <w:bookmarkStart w:id="207" w:name="_Toc477776433"/>
            <w:r w:rsidRPr="001A638D">
              <w:rPr>
                <w:rStyle w:val="Heading2Char"/>
                <w:rFonts w:cs="Tahoma"/>
              </w:rPr>
              <w:t>14.1</w:t>
            </w:r>
            <w:r w:rsidRPr="009B6503">
              <w:rPr>
                <w:rStyle w:val="Heading2Char"/>
              </w:rPr>
              <w:t xml:space="preserve"> Looduskeskkonna mõju leevendavad meetmed</w:t>
            </w:r>
            <w:bookmarkEnd w:id="207"/>
          </w:p>
        </w:tc>
      </w:tr>
      <w:tr w:rsidR="001A638D" w:rsidRPr="009B6503" w:rsidTr="009B6503">
        <w:tc>
          <w:tcPr>
            <w:tcW w:w="4682" w:type="dxa"/>
          </w:tcPr>
          <w:p w:rsidR="001A638D" w:rsidRPr="009B6503" w:rsidRDefault="001D3333" w:rsidP="009B6503">
            <w:pPr>
              <w:spacing w:before="60"/>
              <w:rPr>
                <w:szCs w:val="24"/>
              </w:rPr>
            </w:pPr>
            <w:r>
              <w:rPr>
                <w:b/>
                <w:szCs w:val="24"/>
              </w:rPr>
              <w:t>Keskkonnamõju strateegilise hindamise aruanne (</w:t>
            </w:r>
            <w:r w:rsidR="001A638D" w:rsidRPr="009B6503">
              <w:rPr>
                <w:b/>
                <w:szCs w:val="24"/>
              </w:rPr>
              <w:t>KSH</w:t>
            </w:r>
            <w:r>
              <w:rPr>
                <w:b/>
                <w:szCs w:val="24"/>
              </w:rPr>
              <w:t>)</w:t>
            </w:r>
          </w:p>
        </w:tc>
        <w:tc>
          <w:tcPr>
            <w:tcW w:w="4606" w:type="dxa"/>
          </w:tcPr>
          <w:p w:rsidR="001A638D" w:rsidRPr="009B6503" w:rsidRDefault="001D3333" w:rsidP="009B6503">
            <w:pPr>
              <w:spacing w:before="60"/>
              <w:rPr>
                <w:szCs w:val="24"/>
              </w:rPr>
            </w:pPr>
            <w:r>
              <w:rPr>
                <w:b/>
                <w:szCs w:val="24"/>
              </w:rPr>
              <w:t>Üldplaneering (</w:t>
            </w:r>
            <w:r w:rsidR="001A638D" w:rsidRPr="009B6503">
              <w:rPr>
                <w:b/>
                <w:szCs w:val="24"/>
              </w:rPr>
              <w:t>ÜP</w:t>
            </w:r>
            <w:r>
              <w:rPr>
                <w:b/>
                <w:szCs w:val="24"/>
              </w:rPr>
              <w:t>)</w:t>
            </w:r>
          </w:p>
        </w:tc>
      </w:tr>
      <w:tr w:rsidR="001A638D" w:rsidRPr="009B6503" w:rsidTr="009B6503">
        <w:tc>
          <w:tcPr>
            <w:tcW w:w="4682" w:type="dxa"/>
          </w:tcPr>
          <w:p w:rsidR="001A638D" w:rsidRPr="009B6503" w:rsidRDefault="001A638D" w:rsidP="009B6503">
            <w:pPr>
              <w:rPr>
                <w:b/>
                <w:szCs w:val="24"/>
              </w:rPr>
            </w:pPr>
            <w:r w:rsidRPr="009B6503">
              <w:rPr>
                <w:b/>
                <w:szCs w:val="24"/>
              </w:rPr>
              <w:t>Elamualad</w:t>
            </w:r>
          </w:p>
          <w:p w:rsidR="001A638D" w:rsidRPr="009B6503" w:rsidRDefault="001A638D" w:rsidP="009B6503">
            <w:pPr>
              <w:numPr>
                <w:ilvl w:val="0"/>
                <w:numId w:val="48"/>
              </w:numPr>
              <w:autoSpaceDE w:val="0"/>
              <w:autoSpaceDN w:val="0"/>
              <w:adjustRightInd w:val="0"/>
              <w:spacing w:before="60"/>
              <w:rPr>
                <w:szCs w:val="24"/>
              </w:rPr>
            </w:pPr>
            <w:r w:rsidRPr="009B6503">
              <w:rPr>
                <w:szCs w:val="24"/>
              </w:rPr>
              <w:t>Elamualade ja neid teenindava infrastruktuuri rajamisel maaparandussüsteemidega kaetud aladele tuleb tagada nende toimimine. Selleks on vajalik detailplaneeringud kooskõlastada Harju Maaparandusbürooga.</w:t>
            </w:r>
          </w:p>
          <w:p w:rsidR="001A638D" w:rsidRPr="009B6503" w:rsidRDefault="001A638D" w:rsidP="009B6503">
            <w:pPr>
              <w:numPr>
                <w:ilvl w:val="0"/>
                <w:numId w:val="48"/>
              </w:numPr>
              <w:autoSpaceDE w:val="0"/>
              <w:autoSpaceDN w:val="0"/>
              <w:adjustRightInd w:val="0"/>
              <w:spacing w:before="60"/>
              <w:rPr>
                <w:szCs w:val="24"/>
              </w:rPr>
            </w:pPr>
            <w:r w:rsidRPr="009B6503">
              <w:rPr>
                <w:szCs w:val="24"/>
              </w:rPr>
              <w:t>Sademevee äravoolu suurenemisest tingitud negatiivsete mõjude vähendamiseks tuleks sademevett hajutada pinnasesse omal krundil. Katuse ja vett mitteläbilaskva kõvakattega pinna osakaal ei tohi ületada 1/3 krundist.</w:t>
            </w:r>
          </w:p>
          <w:p w:rsidR="001A638D" w:rsidRPr="009B6503" w:rsidRDefault="001A638D" w:rsidP="009B6503">
            <w:pPr>
              <w:numPr>
                <w:ilvl w:val="0"/>
                <w:numId w:val="48"/>
              </w:numPr>
              <w:autoSpaceDE w:val="0"/>
              <w:autoSpaceDN w:val="0"/>
              <w:adjustRightInd w:val="0"/>
              <w:spacing w:before="60"/>
              <w:rPr>
                <w:szCs w:val="24"/>
              </w:rPr>
            </w:pPr>
            <w:r w:rsidRPr="009B6503">
              <w:rPr>
                <w:szCs w:val="24"/>
              </w:rPr>
              <w:t>Linnaosa uued arendatavad elamupiirkonnad on soovitatav haarata kaugküttepiirkonda. See aitab vähendada lokaalsetest küttesüsteemidest tulenevat õhusaastet, kuna tsentraalse katlamaja puhul on tegemist üldjuhul kõrgemate korstnatega, mis tagavad õhusaaste parema hajutamise. Kivisütt ei ole soovitatav kasutada uute, rajatavate elamute kütteks. Piirkonnale on saastevaba ka elektriküte ja õhksoojuspumbad.</w:t>
            </w:r>
          </w:p>
          <w:p w:rsidR="001A638D" w:rsidRPr="009B6503" w:rsidRDefault="001A638D" w:rsidP="009B6503">
            <w:pPr>
              <w:numPr>
                <w:ilvl w:val="0"/>
                <w:numId w:val="48"/>
              </w:numPr>
              <w:autoSpaceDE w:val="0"/>
              <w:autoSpaceDN w:val="0"/>
              <w:adjustRightInd w:val="0"/>
              <w:spacing w:before="60"/>
              <w:rPr>
                <w:szCs w:val="24"/>
              </w:rPr>
            </w:pPr>
            <w:r w:rsidRPr="009B6503">
              <w:rPr>
                <w:szCs w:val="24"/>
              </w:rPr>
              <w:t>Kuna haljastus on Nõmme linnaosa üks põhiväärtusi, tuleb uute hoonete rajamisel arvestada kõrghaljastuse maksimaalse säilimisega.</w:t>
            </w:r>
          </w:p>
          <w:p w:rsidR="001A638D" w:rsidRPr="009B6503" w:rsidRDefault="001A638D" w:rsidP="009B6503">
            <w:pPr>
              <w:numPr>
                <w:ilvl w:val="0"/>
                <w:numId w:val="48"/>
              </w:numPr>
              <w:autoSpaceDE w:val="0"/>
              <w:autoSpaceDN w:val="0"/>
              <w:adjustRightInd w:val="0"/>
              <w:spacing w:before="60"/>
              <w:rPr>
                <w:szCs w:val="24"/>
              </w:rPr>
            </w:pPr>
            <w:r w:rsidRPr="009B6503">
              <w:rPr>
                <w:szCs w:val="24"/>
              </w:rPr>
              <w:t>Uute korterelamute rajamisel korterelamute alale kavandada üldkasutatavaid (</w:t>
            </w:r>
            <w:proofErr w:type="spellStart"/>
            <w:r w:rsidRPr="009B6503">
              <w:rPr>
                <w:szCs w:val="24"/>
              </w:rPr>
              <w:t>mikro)haljasalasid</w:t>
            </w:r>
            <w:proofErr w:type="spellEnd"/>
            <w:r w:rsidRPr="009B6503">
              <w:rPr>
                <w:szCs w:val="24"/>
              </w:rPr>
              <w:t xml:space="preserve"> ning pöörata tähelepanu ka </w:t>
            </w:r>
            <w:r w:rsidRPr="009B6503">
              <w:rPr>
                <w:szCs w:val="24"/>
              </w:rPr>
              <w:lastRenderedPageBreak/>
              <w:t>mänguväljakute jm toimiva avaliku ruumi hoidmisele ja loomisele.</w:t>
            </w:r>
          </w:p>
          <w:p w:rsidR="001A638D" w:rsidRPr="009B6503" w:rsidRDefault="001A638D" w:rsidP="009B6503">
            <w:pPr>
              <w:numPr>
                <w:ilvl w:val="0"/>
                <w:numId w:val="48"/>
              </w:numPr>
              <w:autoSpaceDE w:val="0"/>
              <w:autoSpaceDN w:val="0"/>
              <w:adjustRightInd w:val="0"/>
              <w:spacing w:before="60"/>
              <w:rPr>
                <w:szCs w:val="24"/>
              </w:rPr>
            </w:pPr>
            <w:r w:rsidRPr="009B6503">
              <w:rPr>
                <w:szCs w:val="24"/>
              </w:rPr>
              <w:t>Rohevõrgustikule ehitamisel tuleb piirata tarastamist (nt tarastada tohib ainult õueala), et säilitada loomadele liikumisvõimalused.</w:t>
            </w:r>
          </w:p>
          <w:p w:rsidR="001A638D" w:rsidRPr="009B6503" w:rsidRDefault="001A638D" w:rsidP="009B6503">
            <w:pPr>
              <w:numPr>
                <w:ilvl w:val="0"/>
                <w:numId w:val="48"/>
              </w:numPr>
              <w:autoSpaceDE w:val="0"/>
              <w:autoSpaceDN w:val="0"/>
              <w:adjustRightInd w:val="0"/>
              <w:spacing w:before="60"/>
              <w:rPr>
                <w:szCs w:val="24"/>
              </w:rPr>
            </w:pPr>
            <w:r w:rsidRPr="009B6503">
              <w:rPr>
                <w:szCs w:val="24"/>
              </w:rPr>
              <w:t>Viljandi maantee äärde kavandataval elamualal tuleb tagada maanteelt lähtuva müra vastavus kehtestatud normidele. Hoonestusalade kavandamisel tuleb ette näha müratõkkeelemendid (sein, pinnasvall vms).</w:t>
            </w:r>
          </w:p>
          <w:p w:rsidR="001A638D" w:rsidRPr="009B6503" w:rsidRDefault="001A638D" w:rsidP="009B6503">
            <w:pPr>
              <w:numPr>
                <w:ilvl w:val="0"/>
                <w:numId w:val="48"/>
              </w:numPr>
              <w:autoSpaceDE w:val="0"/>
              <w:autoSpaceDN w:val="0"/>
              <w:adjustRightInd w:val="0"/>
              <w:spacing w:before="60"/>
              <w:rPr>
                <w:szCs w:val="24"/>
              </w:rPr>
            </w:pPr>
            <w:r w:rsidRPr="009B6503">
              <w:rPr>
                <w:szCs w:val="24"/>
              </w:rPr>
              <w:t>Tulenevalt pinnase võimalikust suurest radoonisisaldusest Nõmme linnaosas tuleb enne uute hoonete ehitamist ning olemasolevate rekonstrueerimist teha täpsustav radooniuuring. Uuringus peab vajaduse korral välja tooma ka ehitustingimused radooni hoonesse pääsemise tõkestamiseks.</w:t>
            </w:r>
          </w:p>
          <w:p w:rsidR="001A638D" w:rsidRPr="009B6503" w:rsidRDefault="001A638D" w:rsidP="009B6503">
            <w:pPr>
              <w:numPr>
                <w:ilvl w:val="0"/>
                <w:numId w:val="48"/>
              </w:numPr>
              <w:autoSpaceDE w:val="0"/>
              <w:autoSpaceDN w:val="0"/>
              <w:adjustRightInd w:val="0"/>
              <w:spacing w:before="60"/>
              <w:rPr>
                <w:szCs w:val="24"/>
              </w:rPr>
            </w:pPr>
            <w:r w:rsidRPr="009B6503">
              <w:rPr>
                <w:szCs w:val="24"/>
              </w:rPr>
              <w:t>Üldplaneeringus tuleks välja tuua ettepanekud inimeste ohutusega seotud kuritegevusriskide ennetamiseks.</w:t>
            </w:r>
          </w:p>
        </w:tc>
        <w:tc>
          <w:tcPr>
            <w:tcW w:w="4606" w:type="dxa"/>
          </w:tcPr>
          <w:p w:rsidR="001A638D" w:rsidRPr="009B6503" w:rsidRDefault="001A638D" w:rsidP="009B6503">
            <w:pPr>
              <w:numPr>
                <w:ilvl w:val="0"/>
                <w:numId w:val="49"/>
              </w:numPr>
              <w:spacing w:before="60"/>
              <w:rPr>
                <w:szCs w:val="24"/>
              </w:rPr>
            </w:pPr>
            <w:r w:rsidRPr="009B6503">
              <w:rPr>
                <w:szCs w:val="24"/>
              </w:rPr>
              <w:lastRenderedPageBreak/>
              <w:t>Arvestatud, ettepanek lisatud ptk 10.1 „Veevarustus ja kanalisatsioon“.</w:t>
            </w:r>
          </w:p>
          <w:p w:rsidR="001A638D" w:rsidRPr="009B6503" w:rsidRDefault="001A638D" w:rsidP="009B6503">
            <w:pPr>
              <w:numPr>
                <w:ilvl w:val="0"/>
                <w:numId w:val="49"/>
              </w:numPr>
              <w:spacing w:before="60"/>
              <w:rPr>
                <w:szCs w:val="24"/>
              </w:rPr>
            </w:pPr>
            <w:r w:rsidRPr="009B6503">
              <w:rPr>
                <w:szCs w:val="24"/>
              </w:rPr>
              <w:t>Arvestatud, ettepanek lisatud ptk 10.2 „Sademeveekanalisatsioon“.</w:t>
            </w:r>
          </w:p>
          <w:p w:rsidR="001A638D" w:rsidRPr="009B6503" w:rsidRDefault="001A638D" w:rsidP="009B6503">
            <w:pPr>
              <w:numPr>
                <w:ilvl w:val="0"/>
                <w:numId w:val="49"/>
              </w:numPr>
              <w:spacing w:before="60"/>
              <w:rPr>
                <w:szCs w:val="24"/>
              </w:rPr>
            </w:pPr>
            <w:r w:rsidRPr="009B6503">
              <w:rPr>
                <w:szCs w:val="24"/>
              </w:rPr>
              <w:t>Arvestatud, ettepanek lisatud ptk 10.6 „Kaugküte“.</w:t>
            </w:r>
          </w:p>
          <w:p w:rsidR="001A638D" w:rsidRPr="009B6503" w:rsidRDefault="001A638D" w:rsidP="009B6503">
            <w:pPr>
              <w:numPr>
                <w:ilvl w:val="0"/>
                <w:numId w:val="49"/>
              </w:numPr>
              <w:spacing w:before="60"/>
              <w:rPr>
                <w:szCs w:val="24"/>
              </w:rPr>
            </w:pPr>
            <w:r w:rsidRPr="009B6503">
              <w:rPr>
                <w:szCs w:val="24"/>
              </w:rPr>
              <w:t>Arvestatud, ettepanekud lisatud maakasutuse juhtotstarvete üldistesse maakasutus- ja ehitustingimustesse ja ptk 7 „Haljastus“.</w:t>
            </w:r>
          </w:p>
          <w:p w:rsidR="001A638D" w:rsidRPr="009B6503" w:rsidRDefault="001A638D" w:rsidP="009B6503">
            <w:pPr>
              <w:numPr>
                <w:ilvl w:val="0"/>
                <w:numId w:val="49"/>
              </w:numPr>
              <w:spacing w:before="60"/>
              <w:rPr>
                <w:szCs w:val="24"/>
              </w:rPr>
            </w:pPr>
            <w:r w:rsidRPr="009B6503">
              <w:rPr>
                <w:szCs w:val="24"/>
              </w:rPr>
              <w:t>Arvestatud, ettepanek lisatud ptk 3 „Üldised planeerimise, projekteerimise ja ehitamise ning kruntide kasutamise tingimused“.</w:t>
            </w:r>
          </w:p>
          <w:p w:rsidR="001A638D" w:rsidRPr="009B6503" w:rsidRDefault="001A638D" w:rsidP="009B6503">
            <w:pPr>
              <w:numPr>
                <w:ilvl w:val="0"/>
                <w:numId w:val="49"/>
              </w:numPr>
              <w:spacing w:before="60"/>
              <w:rPr>
                <w:szCs w:val="24"/>
              </w:rPr>
            </w:pPr>
            <w:r w:rsidRPr="009B6503">
              <w:rPr>
                <w:szCs w:val="24"/>
              </w:rPr>
              <w:t>Rohevõrgustikule ehitamist ei ole ette nähtud.</w:t>
            </w:r>
          </w:p>
          <w:p w:rsidR="001A638D" w:rsidRPr="009B6503" w:rsidRDefault="001A638D" w:rsidP="009B6503">
            <w:pPr>
              <w:numPr>
                <w:ilvl w:val="0"/>
                <w:numId w:val="49"/>
              </w:numPr>
              <w:spacing w:before="60"/>
              <w:rPr>
                <w:szCs w:val="24"/>
              </w:rPr>
            </w:pPr>
            <w:r w:rsidRPr="009B6503">
              <w:rPr>
                <w:szCs w:val="24"/>
              </w:rPr>
              <w:t>Arvestatud, ettepanekud lisatud ptk 11.16 „Müraohtlikud piirkonnad“.</w:t>
            </w:r>
          </w:p>
          <w:p w:rsidR="001A638D" w:rsidRPr="009B6503" w:rsidRDefault="001A638D" w:rsidP="009B6503">
            <w:pPr>
              <w:numPr>
                <w:ilvl w:val="0"/>
                <w:numId w:val="49"/>
              </w:numPr>
              <w:spacing w:before="60"/>
              <w:rPr>
                <w:szCs w:val="24"/>
              </w:rPr>
            </w:pPr>
            <w:r w:rsidRPr="009B6503">
              <w:rPr>
                <w:szCs w:val="24"/>
              </w:rPr>
              <w:t>Arvestatud, ettepanekud lisatud ptk 11.15 „Radooniohtlikud piirkonnad“.</w:t>
            </w:r>
          </w:p>
          <w:p w:rsidR="001A638D" w:rsidRPr="009B6503" w:rsidRDefault="001A638D" w:rsidP="009B6503">
            <w:pPr>
              <w:numPr>
                <w:ilvl w:val="0"/>
                <w:numId w:val="49"/>
              </w:numPr>
              <w:spacing w:before="60"/>
              <w:rPr>
                <w:szCs w:val="24"/>
              </w:rPr>
            </w:pPr>
            <w:r w:rsidRPr="009B6503">
              <w:rPr>
                <w:szCs w:val="24"/>
              </w:rPr>
              <w:t>Arvestatud, ettepanek lisatud ptk 12 „Kuritegevusriskide ennetamine planeerimise kaudu“.</w:t>
            </w:r>
          </w:p>
        </w:tc>
      </w:tr>
      <w:tr w:rsidR="001A638D" w:rsidRPr="009B6503" w:rsidTr="009B6503">
        <w:tc>
          <w:tcPr>
            <w:tcW w:w="4682" w:type="dxa"/>
          </w:tcPr>
          <w:p w:rsidR="001A638D" w:rsidRPr="009B6503" w:rsidRDefault="001A638D" w:rsidP="009B6503">
            <w:pPr>
              <w:rPr>
                <w:b/>
                <w:szCs w:val="24"/>
              </w:rPr>
            </w:pPr>
            <w:r w:rsidRPr="009B6503">
              <w:rPr>
                <w:b/>
                <w:szCs w:val="24"/>
              </w:rPr>
              <w:lastRenderedPageBreak/>
              <w:t>Äri- ja ettevõtlusalad</w:t>
            </w:r>
          </w:p>
          <w:p w:rsidR="001A638D" w:rsidRPr="009B6503" w:rsidRDefault="001A638D" w:rsidP="009B6503">
            <w:pPr>
              <w:numPr>
                <w:ilvl w:val="0"/>
                <w:numId w:val="48"/>
              </w:numPr>
              <w:autoSpaceDE w:val="0"/>
              <w:autoSpaceDN w:val="0"/>
              <w:adjustRightInd w:val="0"/>
              <w:spacing w:before="60"/>
              <w:rPr>
                <w:szCs w:val="24"/>
              </w:rPr>
            </w:pPr>
            <w:r w:rsidRPr="009B6503">
              <w:rPr>
                <w:szCs w:val="24"/>
              </w:rPr>
              <w:t>Elamupiirkondadesse ei ole soovitatav kavandada baare, kõrtse ja kohvikuid, mis võivad naabruskonnale probleeme tekitada (müra ja tüli, elanikele ebameeldivate ja hirmutavate inimrühmade ligimeelitamine).</w:t>
            </w:r>
          </w:p>
        </w:tc>
        <w:tc>
          <w:tcPr>
            <w:tcW w:w="4606" w:type="dxa"/>
          </w:tcPr>
          <w:p w:rsidR="001A638D" w:rsidRPr="009B6503" w:rsidRDefault="001A638D" w:rsidP="009B6503">
            <w:pPr>
              <w:numPr>
                <w:ilvl w:val="0"/>
                <w:numId w:val="49"/>
              </w:numPr>
              <w:spacing w:before="60"/>
              <w:rPr>
                <w:szCs w:val="24"/>
              </w:rPr>
            </w:pPr>
            <w:r w:rsidRPr="009B6503">
              <w:rPr>
                <w:szCs w:val="24"/>
              </w:rPr>
              <w:t>Üldplaneering ei näe ette selliseid funktsioone. Hoonete täpne funktsioon määratakse detailplaneeringute käigus.</w:t>
            </w:r>
          </w:p>
          <w:p w:rsidR="001A638D" w:rsidRPr="009B6503" w:rsidRDefault="001A638D" w:rsidP="009B6503">
            <w:pPr>
              <w:spacing w:before="60"/>
              <w:rPr>
                <w:szCs w:val="24"/>
              </w:rPr>
            </w:pPr>
          </w:p>
        </w:tc>
      </w:tr>
      <w:tr w:rsidR="001A638D" w:rsidRPr="009B6503" w:rsidTr="009B6503">
        <w:tc>
          <w:tcPr>
            <w:tcW w:w="4682" w:type="dxa"/>
          </w:tcPr>
          <w:p w:rsidR="001A638D" w:rsidRPr="009B6503" w:rsidRDefault="001A638D" w:rsidP="009B6503">
            <w:pPr>
              <w:rPr>
                <w:b/>
                <w:szCs w:val="24"/>
              </w:rPr>
            </w:pPr>
            <w:r w:rsidRPr="009B6503">
              <w:rPr>
                <w:b/>
                <w:szCs w:val="24"/>
              </w:rPr>
              <w:t>Keskuse alad</w:t>
            </w:r>
          </w:p>
          <w:p w:rsidR="001A638D" w:rsidRPr="009B6503" w:rsidRDefault="001A638D" w:rsidP="009B6503">
            <w:pPr>
              <w:numPr>
                <w:ilvl w:val="0"/>
                <w:numId w:val="48"/>
              </w:numPr>
              <w:spacing w:before="60"/>
              <w:rPr>
                <w:szCs w:val="24"/>
              </w:rPr>
            </w:pPr>
            <w:r w:rsidRPr="009B6503">
              <w:rPr>
                <w:szCs w:val="24"/>
              </w:rPr>
              <w:t>Sotsiaalobjektide juurde tuleks kavandada ka jalgrataste parkimise võimalus.</w:t>
            </w:r>
          </w:p>
        </w:tc>
        <w:tc>
          <w:tcPr>
            <w:tcW w:w="4606" w:type="dxa"/>
          </w:tcPr>
          <w:p w:rsidR="001A638D" w:rsidRPr="009B6503" w:rsidRDefault="001A638D" w:rsidP="009B6503">
            <w:pPr>
              <w:numPr>
                <w:ilvl w:val="0"/>
                <w:numId w:val="49"/>
              </w:numPr>
              <w:spacing w:before="60"/>
              <w:rPr>
                <w:szCs w:val="24"/>
              </w:rPr>
            </w:pPr>
            <w:r w:rsidRPr="009B6503">
              <w:rPr>
                <w:szCs w:val="24"/>
              </w:rPr>
              <w:t>Arvestatud, ettepanek lisatud ptk 9.6 „Parkimine“.</w:t>
            </w:r>
          </w:p>
          <w:p w:rsidR="001A638D" w:rsidRPr="009B6503" w:rsidRDefault="001A638D" w:rsidP="009B6503">
            <w:pPr>
              <w:spacing w:before="60"/>
              <w:rPr>
                <w:szCs w:val="24"/>
              </w:rPr>
            </w:pPr>
          </w:p>
        </w:tc>
      </w:tr>
      <w:tr w:rsidR="001A638D" w:rsidRPr="009B6503" w:rsidTr="009B6503">
        <w:tc>
          <w:tcPr>
            <w:tcW w:w="4682" w:type="dxa"/>
          </w:tcPr>
          <w:p w:rsidR="001A638D" w:rsidRPr="009B6503" w:rsidRDefault="001A638D" w:rsidP="009B6503">
            <w:pPr>
              <w:rPr>
                <w:b/>
                <w:szCs w:val="24"/>
              </w:rPr>
            </w:pPr>
            <w:r w:rsidRPr="009B6503">
              <w:rPr>
                <w:b/>
                <w:szCs w:val="24"/>
              </w:rPr>
              <w:t>Tootmisettevõtete alad</w:t>
            </w:r>
          </w:p>
          <w:p w:rsidR="001A638D" w:rsidRPr="009B6503" w:rsidRDefault="001A638D" w:rsidP="009B6503">
            <w:pPr>
              <w:numPr>
                <w:ilvl w:val="0"/>
                <w:numId w:val="48"/>
              </w:numPr>
              <w:autoSpaceDE w:val="0"/>
              <w:autoSpaceDN w:val="0"/>
              <w:adjustRightInd w:val="0"/>
              <w:spacing w:before="60"/>
              <w:rPr>
                <w:szCs w:val="24"/>
              </w:rPr>
            </w:pPr>
            <w:r w:rsidRPr="009B6503">
              <w:rPr>
                <w:szCs w:val="24"/>
              </w:rPr>
              <w:t>Tootmismaade arendamisel tuleb potentsiaalsed reostusallikad pinnasest isoleerida.</w:t>
            </w:r>
          </w:p>
          <w:p w:rsidR="001A638D" w:rsidRPr="009B6503" w:rsidRDefault="001A638D" w:rsidP="009B6503">
            <w:pPr>
              <w:autoSpaceDE w:val="0"/>
              <w:autoSpaceDN w:val="0"/>
              <w:adjustRightInd w:val="0"/>
              <w:spacing w:before="60"/>
              <w:ind w:left="720"/>
              <w:rPr>
                <w:szCs w:val="24"/>
              </w:rPr>
            </w:pPr>
            <w:r w:rsidRPr="009B6503">
              <w:rPr>
                <w:szCs w:val="24"/>
              </w:rPr>
              <w:t>Põhja- ja pinnavee reostusohu välistamiseks tuleb olemasolevad tööstusalad korrastada ning lagunenud hooned lammutada.</w:t>
            </w:r>
          </w:p>
          <w:p w:rsidR="001A638D" w:rsidRPr="009B6503" w:rsidRDefault="001A638D" w:rsidP="009B6503">
            <w:pPr>
              <w:autoSpaceDE w:val="0"/>
              <w:autoSpaceDN w:val="0"/>
              <w:adjustRightInd w:val="0"/>
              <w:spacing w:before="60"/>
              <w:ind w:left="720"/>
              <w:rPr>
                <w:szCs w:val="24"/>
              </w:rPr>
            </w:pPr>
            <w:r w:rsidRPr="009B6503">
              <w:rPr>
                <w:szCs w:val="24"/>
              </w:rPr>
              <w:t xml:space="preserve">Tulenevalt tootmise iseloomust on vaja sademevett koguda </w:t>
            </w:r>
            <w:r w:rsidRPr="009B6503">
              <w:rPr>
                <w:szCs w:val="24"/>
              </w:rPr>
              <w:lastRenderedPageBreak/>
              <w:t>tootmisterritooriumil ning seda nõuetekohaselt käidelda.</w:t>
            </w:r>
          </w:p>
          <w:p w:rsidR="001A638D" w:rsidRPr="009B6503" w:rsidRDefault="001A638D" w:rsidP="009B6503">
            <w:pPr>
              <w:autoSpaceDE w:val="0"/>
              <w:autoSpaceDN w:val="0"/>
              <w:adjustRightInd w:val="0"/>
              <w:spacing w:before="60"/>
              <w:ind w:left="720"/>
              <w:rPr>
                <w:szCs w:val="24"/>
              </w:rPr>
            </w:pPr>
            <w:r w:rsidRPr="009B6503">
              <w:rPr>
                <w:szCs w:val="24"/>
              </w:rPr>
              <w:t xml:space="preserve">Nõmmel ei ole lubatud arendada sellist tootmist, millega kaasneb olulise keskkonnamõjuga tegevus või mille puhul väljub oluline negatiivne mõju krundi piiridest. Keskkonnamõju on </w:t>
            </w:r>
            <w:r w:rsidRPr="009B6503">
              <w:rPr>
                <w:iCs/>
                <w:szCs w:val="24"/>
              </w:rPr>
              <w:t>keskkonnamõju hindamise ja keskkonnajuhtimissüsteemi</w:t>
            </w:r>
            <w:r w:rsidRPr="009B6503">
              <w:rPr>
                <w:szCs w:val="24"/>
              </w:rPr>
              <w:t xml:space="preserve"> </w:t>
            </w:r>
            <w:r w:rsidRPr="009B6503">
              <w:rPr>
                <w:iCs/>
                <w:szCs w:val="24"/>
              </w:rPr>
              <w:t>seaduse</w:t>
            </w:r>
            <w:r w:rsidRPr="009B6503">
              <w:rPr>
                <w:i/>
                <w:iCs/>
                <w:szCs w:val="24"/>
              </w:rPr>
              <w:t xml:space="preserve"> </w:t>
            </w:r>
            <w:r w:rsidRPr="009B6503">
              <w:rPr>
                <w:szCs w:val="24"/>
              </w:rPr>
              <w:t>kohaselt oluline, kui see võib eeldatavalt ületada tegevuskoha keskkonnataluvust, põhjustada keskkonnas pöördumatuid muutusi või seada ohtu inimese tervise ja heaolu, kultuuripärandi või vara.</w:t>
            </w:r>
          </w:p>
          <w:p w:rsidR="001A638D" w:rsidRPr="009B6503" w:rsidRDefault="001A638D" w:rsidP="009B6503">
            <w:pPr>
              <w:spacing w:before="60"/>
              <w:ind w:left="720"/>
              <w:rPr>
                <w:szCs w:val="24"/>
              </w:rPr>
            </w:pPr>
            <w:r w:rsidRPr="009B6503">
              <w:rPr>
                <w:szCs w:val="24"/>
              </w:rPr>
              <w:t xml:space="preserve">Kui tootmisettevõtete naabruses peaks siiski tekkima lokaalseid õhusaaste- ja müraprobleeme, tuleb kasutusele võtta leevendavad meetmed (müratõkkeseinad, täiendava kõrghaljastuse rajamine jt meetmed, sh </w:t>
            </w:r>
            <w:r w:rsidRPr="009B6503">
              <w:rPr>
                <w:iCs/>
                <w:szCs w:val="24"/>
              </w:rPr>
              <w:t>välisõhu kaitse seaduse</w:t>
            </w:r>
            <w:r w:rsidRPr="009B6503">
              <w:rPr>
                <w:i/>
                <w:iCs/>
                <w:szCs w:val="24"/>
              </w:rPr>
              <w:t xml:space="preserve"> </w:t>
            </w:r>
            <w:r w:rsidRPr="009B6503">
              <w:rPr>
                <w:szCs w:val="24"/>
              </w:rPr>
              <w:t>(RT I 2004, 43, 298) §-des 61–66 nimetatud meetmed, mis aitavad vähendada saasteainete eraldumist välisõhku). Lisaks on inimeste heaolu ja tervise seisukohast oluline jälgida, et tootmisettevõtted järgiksid veele ja välisõhule kehtivaid piirnorme ning töötervishoiu ja tööohutuse nõudeid.</w:t>
            </w:r>
          </w:p>
          <w:p w:rsidR="001A638D" w:rsidRPr="009B6503" w:rsidRDefault="001A638D" w:rsidP="009B6503">
            <w:pPr>
              <w:autoSpaceDE w:val="0"/>
              <w:autoSpaceDN w:val="0"/>
              <w:adjustRightInd w:val="0"/>
              <w:spacing w:before="60"/>
              <w:ind w:left="720"/>
              <w:rPr>
                <w:szCs w:val="24"/>
              </w:rPr>
            </w:pPr>
            <w:r w:rsidRPr="009B6503">
              <w:rPr>
                <w:szCs w:val="24"/>
              </w:rPr>
              <w:t>Lagunenud ja kasutuseta tootmishooned tuleb lammutada või rekonstrueerida.</w:t>
            </w:r>
          </w:p>
          <w:p w:rsidR="001A638D" w:rsidRPr="009B6503" w:rsidRDefault="001A638D" w:rsidP="009B6503">
            <w:pPr>
              <w:autoSpaceDE w:val="0"/>
              <w:autoSpaceDN w:val="0"/>
              <w:adjustRightInd w:val="0"/>
              <w:spacing w:before="60"/>
              <w:ind w:left="720"/>
              <w:rPr>
                <w:szCs w:val="24"/>
              </w:rPr>
            </w:pPr>
            <w:r w:rsidRPr="009B6503">
              <w:rPr>
                <w:szCs w:val="24"/>
              </w:rPr>
              <w:t>Tootmisettevõtete arendamisel tuleb järgida veele ja välisõhu piirnorme ning töötervishoiu- ja tööohutusnõudeid.</w:t>
            </w:r>
          </w:p>
        </w:tc>
        <w:tc>
          <w:tcPr>
            <w:tcW w:w="4606" w:type="dxa"/>
          </w:tcPr>
          <w:p w:rsidR="001A638D" w:rsidRPr="009B6503" w:rsidRDefault="001A638D" w:rsidP="009B6503">
            <w:pPr>
              <w:numPr>
                <w:ilvl w:val="0"/>
                <w:numId w:val="49"/>
              </w:numPr>
              <w:spacing w:before="60"/>
              <w:rPr>
                <w:szCs w:val="24"/>
              </w:rPr>
            </w:pPr>
            <w:r w:rsidRPr="009B6503">
              <w:rPr>
                <w:szCs w:val="24"/>
              </w:rPr>
              <w:lastRenderedPageBreak/>
              <w:t>Arvestatud, ettepanekud lisatud ptk 4 „Maakasutuse juhtotstarbed ja ehitustingimused“.</w:t>
            </w:r>
          </w:p>
          <w:p w:rsidR="001A638D" w:rsidRPr="009B6503" w:rsidRDefault="001A638D" w:rsidP="009B6503">
            <w:pPr>
              <w:spacing w:before="60"/>
              <w:rPr>
                <w:szCs w:val="24"/>
              </w:rPr>
            </w:pPr>
          </w:p>
        </w:tc>
      </w:tr>
      <w:tr w:rsidR="001A638D" w:rsidRPr="009B6503" w:rsidTr="009B6503">
        <w:tc>
          <w:tcPr>
            <w:tcW w:w="4682" w:type="dxa"/>
          </w:tcPr>
          <w:p w:rsidR="001A638D" w:rsidRPr="009B6503" w:rsidRDefault="001A638D" w:rsidP="009B6503">
            <w:pPr>
              <w:rPr>
                <w:b/>
                <w:szCs w:val="24"/>
              </w:rPr>
            </w:pPr>
            <w:r w:rsidRPr="009B6503">
              <w:rPr>
                <w:b/>
                <w:szCs w:val="24"/>
              </w:rPr>
              <w:lastRenderedPageBreak/>
              <w:t>Miljööväärtuslikud hoonestusalad</w:t>
            </w:r>
          </w:p>
          <w:p w:rsidR="001A638D" w:rsidRPr="009B6503" w:rsidRDefault="001A638D" w:rsidP="009B6503">
            <w:pPr>
              <w:numPr>
                <w:ilvl w:val="0"/>
                <w:numId w:val="48"/>
              </w:numPr>
              <w:autoSpaceDE w:val="0"/>
              <w:autoSpaceDN w:val="0"/>
              <w:adjustRightInd w:val="0"/>
              <w:spacing w:before="60"/>
              <w:rPr>
                <w:szCs w:val="24"/>
              </w:rPr>
            </w:pPr>
            <w:r w:rsidRPr="009B6503">
              <w:rPr>
                <w:szCs w:val="24"/>
              </w:rPr>
              <w:t>Miljööväärtusliku hoonestusala piiri määramine tuleb kooskõlastada Tallinna Kultuuriväärtuste Ametiga.</w:t>
            </w:r>
          </w:p>
          <w:p w:rsidR="001A638D" w:rsidRPr="009B6503" w:rsidRDefault="001A638D" w:rsidP="009B6503">
            <w:pPr>
              <w:numPr>
                <w:ilvl w:val="0"/>
                <w:numId w:val="48"/>
              </w:numPr>
              <w:autoSpaceDE w:val="0"/>
              <w:autoSpaceDN w:val="0"/>
              <w:adjustRightInd w:val="0"/>
              <w:spacing w:before="60"/>
              <w:rPr>
                <w:szCs w:val="24"/>
              </w:rPr>
            </w:pPr>
            <w:r w:rsidRPr="009B6503">
              <w:rPr>
                <w:szCs w:val="24"/>
              </w:rPr>
              <w:t>Väljakujunenud Nõmme linnaosa miljöö säilimiseks tuleb miljööväärtuslikele hoonestusaladele ehitamisel detailplaneeringud ja ehitusprojektid kooskõlastada Tallinna Kultuuriväärtuste Ametiga.</w:t>
            </w:r>
          </w:p>
        </w:tc>
        <w:tc>
          <w:tcPr>
            <w:tcW w:w="4606" w:type="dxa"/>
          </w:tcPr>
          <w:p w:rsidR="001A638D" w:rsidRPr="009B6503" w:rsidRDefault="001A638D" w:rsidP="009B6503">
            <w:pPr>
              <w:numPr>
                <w:ilvl w:val="0"/>
                <w:numId w:val="49"/>
              </w:numPr>
              <w:spacing w:before="60"/>
              <w:rPr>
                <w:szCs w:val="24"/>
              </w:rPr>
            </w:pPr>
            <w:r w:rsidRPr="009B6503">
              <w:rPr>
                <w:szCs w:val="24"/>
              </w:rPr>
              <w:t>Arvestatud.</w:t>
            </w:r>
          </w:p>
          <w:p w:rsidR="001A638D" w:rsidRPr="009B6503" w:rsidRDefault="001A638D" w:rsidP="009B6503">
            <w:pPr>
              <w:numPr>
                <w:ilvl w:val="0"/>
                <w:numId w:val="49"/>
              </w:numPr>
              <w:spacing w:before="60"/>
              <w:rPr>
                <w:szCs w:val="24"/>
              </w:rPr>
            </w:pPr>
            <w:r w:rsidRPr="009B6503">
              <w:rPr>
                <w:szCs w:val="24"/>
              </w:rPr>
              <w:t>Ei arvestata. Miljööväärtuslikel hoonestusaladel menetleb ja kooskõlastab detailplaneeringuid ja ehitusprojekte Tallinna Linnaplaneerimise Amet.</w:t>
            </w:r>
          </w:p>
          <w:p w:rsidR="001A638D" w:rsidRPr="009B6503" w:rsidRDefault="001A638D" w:rsidP="009B6503">
            <w:pPr>
              <w:spacing w:before="60"/>
              <w:rPr>
                <w:szCs w:val="24"/>
              </w:rPr>
            </w:pPr>
          </w:p>
        </w:tc>
      </w:tr>
      <w:tr w:rsidR="001A638D" w:rsidRPr="009B6503" w:rsidTr="009B6503">
        <w:tc>
          <w:tcPr>
            <w:tcW w:w="4682" w:type="dxa"/>
          </w:tcPr>
          <w:p w:rsidR="001A638D" w:rsidRPr="009B6503" w:rsidRDefault="001A638D" w:rsidP="009B6503">
            <w:pPr>
              <w:rPr>
                <w:b/>
                <w:szCs w:val="24"/>
              </w:rPr>
            </w:pPr>
            <w:r w:rsidRPr="009B6503">
              <w:rPr>
                <w:b/>
                <w:szCs w:val="24"/>
              </w:rPr>
              <w:t>Haljastus</w:t>
            </w:r>
          </w:p>
          <w:p w:rsidR="001A638D" w:rsidRPr="009B6503" w:rsidRDefault="001A638D" w:rsidP="009B6503">
            <w:pPr>
              <w:numPr>
                <w:ilvl w:val="0"/>
                <w:numId w:val="48"/>
              </w:numPr>
              <w:autoSpaceDE w:val="0"/>
              <w:autoSpaceDN w:val="0"/>
              <w:adjustRightInd w:val="0"/>
              <w:spacing w:before="60"/>
              <w:rPr>
                <w:szCs w:val="24"/>
              </w:rPr>
            </w:pPr>
            <w:r w:rsidRPr="009B6503">
              <w:rPr>
                <w:szCs w:val="24"/>
              </w:rPr>
              <w:lastRenderedPageBreak/>
              <w:t>Tagada tuleb olemasolevate haljasalade (rohealade) regulaarne hooldus ja turvalisus.</w:t>
            </w:r>
          </w:p>
          <w:p w:rsidR="001A638D" w:rsidRPr="009B6503" w:rsidRDefault="001A638D" w:rsidP="009B6503">
            <w:pPr>
              <w:numPr>
                <w:ilvl w:val="0"/>
                <w:numId w:val="48"/>
              </w:numPr>
              <w:autoSpaceDE w:val="0"/>
              <w:autoSpaceDN w:val="0"/>
              <w:adjustRightInd w:val="0"/>
              <w:spacing w:before="60"/>
              <w:rPr>
                <w:szCs w:val="24"/>
              </w:rPr>
            </w:pPr>
            <w:r w:rsidRPr="009B6503">
              <w:rPr>
                <w:szCs w:val="24"/>
              </w:rPr>
              <w:t>Tihedalt asustatud piirkondadesse tuleb rajada üldkasutatavaid mänguväljakuid jm puhkealasid, mis täidavad muuhulgas roheala funktsiooni.</w:t>
            </w:r>
          </w:p>
          <w:p w:rsidR="001A638D" w:rsidRPr="009B6503" w:rsidRDefault="001A638D" w:rsidP="009B6503">
            <w:pPr>
              <w:numPr>
                <w:ilvl w:val="0"/>
                <w:numId w:val="48"/>
              </w:numPr>
              <w:spacing w:before="60"/>
              <w:rPr>
                <w:szCs w:val="24"/>
              </w:rPr>
            </w:pPr>
            <w:r w:rsidRPr="009B6503">
              <w:rPr>
                <w:szCs w:val="24"/>
              </w:rPr>
              <w:t>Tagada tuleb olemasolevate mikrorohealade säilimine.</w:t>
            </w:r>
          </w:p>
          <w:p w:rsidR="001A638D" w:rsidRPr="009B6503" w:rsidRDefault="001A638D" w:rsidP="009B6503">
            <w:pPr>
              <w:numPr>
                <w:ilvl w:val="0"/>
                <w:numId w:val="48"/>
              </w:numPr>
              <w:spacing w:before="60"/>
              <w:rPr>
                <w:szCs w:val="24"/>
              </w:rPr>
            </w:pPr>
            <w:r w:rsidRPr="009B6503">
              <w:rPr>
                <w:szCs w:val="24"/>
              </w:rPr>
              <w:t>Teha ettepanek Pääsküla raba kaitse alla võtmiseks.</w:t>
            </w:r>
          </w:p>
          <w:p w:rsidR="001A638D" w:rsidRPr="009B6503" w:rsidRDefault="001A638D" w:rsidP="009B6503">
            <w:pPr>
              <w:numPr>
                <w:ilvl w:val="0"/>
                <w:numId w:val="48"/>
              </w:numPr>
              <w:autoSpaceDE w:val="0"/>
              <w:autoSpaceDN w:val="0"/>
              <w:adjustRightInd w:val="0"/>
              <w:spacing w:before="60"/>
              <w:rPr>
                <w:szCs w:val="24"/>
              </w:rPr>
            </w:pPr>
            <w:r w:rsidRPr="009B6503">
              <w:rPr>
                <w:szCs w:val="24"/>
              </w:rPr>
              <w:t>Suuremate perspektiivsete elamupiirkondade arendamisel tuleb ette näha ka laste mänguväljakute rajamine.</w:t>
            </w:r>
          </w:p>
          <w:p w:rsidR="001A638D" w:rsidRPr="009B6503" w:rsidRDefault="001A638D" w:rsidP="009B6503">
            <w:pPr>
              <w:numPr>
                <w:ilvl w:val="0"/>
                <w:numId w:val="48"/>
              </w:numPr>
              <w:autoSpaceDE w:val="0"/>
              <w:autoSpaceDN w:val="0"/>
              <w:adjustRightInd w:val="0"/>
              <w:spacing w:before="60"/>
              <w:rPr>
                <w:i/>
                <w:iCs/>
                <w:szCs w:val="24"/>
              </w:rPr>
            </w:pPr>
            <w:r w:rsidRPr="009B6503">
              <w:rPr>
                <w:szCs w:val="24"/>
              </w:rPr>
              <w:t>Pääsküla prügila arendamisel lähtuda aruandes „</w:t>
            </w:r>
            <w:r w:rsidRPr="009B6503">
              <w:rPr>
                <w:iCs/>
                <w:szCs w:val="24"/>
              </w:rPr>
              <w:t>Pääsküla prügila sulgemisprojekti ekspertiis ja keskkonnamõju hindamine</w:t>
            </w:r>
            <w:r w:rsidRPr="009B6503">
              <w:rPr>
                <w:szCs w:val="24"/>
              </w:rPr>
              <w:t>“ (2003. a) toodust:</w:t>
            </w:r>
          </w:p>
          <w:p w:rsidR="001A638D" w:rsidRPr="009B6503" w:rsidRDefault="001A638D" w:rsidP="009B6503">
            <w:pPr>
              <w:numPr>
                <w:ilvl w:val="1"/>
                <w:numId w:val="50"/>
              </w:numPr>
              <w:autoSpaceDE w:val="0"/>
              <w:autoSpaceDN w:val="0"/>
              <w:adjustRightInd w:val="0"/>
              <w:spacing w:before="60"/>
              <w:rPr>
                <w:i/>
                <w:iCs/>
                <w:szCs w:val="24"/>
              </w:rPr>
            </w:pPr>
            <w:r w:rsidRPr="009B6503">
              <w:rPr>
                <w:szCs w:val="24"/>
              </w:rPr>
              <w:t>visioon, kus prügila-alale rajatakse vaba aja veetmise keskus, selgub pärast prügiladestu stabiliseerumist, mis võtab aega vähemalt 30 aastat (see on Euroopa Liidu prügiladirektiivi järgi aeg, mille vältel tuleb ette näha vahendid prügila järelhooldeperioodi rahastamiseks);</w:t>
            </w:r>
          </w:p>
          <w:p w:rsidR="001A638D" w:rsidRPr="009B6503" w:rsidRDefault="001A638D" w:rsidP="009B6503">
            <w:pPr>
              <w:numPr>
                <w:ilvl w:val="1"/>
                <w:numId w:val="50"/>
              </w:numPr>
              <w:autoSpaceDE w:val="0"/>
              <w:autoSpaceDN w:val="0"/>
              <w:adjustRightInd w:val="0"/>
              <w:spacing w:before="60"/>
              <w:rPr>
                <w:i/>
                <w:iCs/>
                <w:szCs w:val="24"/>
              </w:rPr>
            </w:pPr>
            <w:r w:rsidRPr="009B6503">
              <w:rPr>
                <w:szCs w:val="24"/>
              </w:rPr>
              <w:t>eeldatavalt on võimalik kasutus, mis ei näe ette hoonestuse rajamist endisele prügiladestule.</w:t>
            </w:r>
          </w:p>
          <w:p w:rsidR="001A638D" w:rsidRPr="009B6503" w:rsidRDefault="001A638D" w:rsidP="009B6503">
            <w:pPr>
              <w:numPr>
                <w:ilvl w:val="0"/>
                <w:numId w:val="48"/>
              </w:numPr>
              <w:autoSpaceDE w:val="0"/>
              <w:autoSpaceDN w:val="0"/>
              <w:adjustRightInd w:val="0"/>
              <w:spacing w:before="60"/>
              <w:rPr>
                <w:szCs w:val="24"/>
              </w:rPr>
            </w:pPr>
            <w:r w:rsidRPr="009B6503">
              <w:rPr>
                <w:szCs w:val="24"/>
              </w:rPr>
              <w:t>Puhkeala rajamine Raku järve kallastele (st Männiku karjääride alale) eeldab osa liivavaru kaevandamata jätmist. Selleks, et veekogu ääres säiliks haljasriba, on Raku järve piirkonnas keelatud laiendada kaevandamist Tallinna-Viljandi maantee suunas (allikas: aruanne „</w:t>
            </w:r>
            <w:r w:rsidRPr="009B6503">
              <w:rPr>
                <w:iCs/>
                <w:szCs w:val="24"/>
              </w:rPr>
              <w:t>Männiku järvistu (Raku ja Männiku järved)</w:t>
            </w:r>
            <w:r w:rsidRPr="009B6503">
              <w:rPr>
                <w:szCs w:val="24"/>
              </w:rPr>
              <w:t xml:space="preserve"> </w:t>
            </w:r>
            <w:r w:rsidRPr="009B6503">
              <w:rPr>
                <w:iCs/>
                <w:szCs w:val="24"/>
              </w:rPr>
              <w:t xml:space="preserve">veeressursi säilimiseks vajalikud uuringud, ajakohastatud </w:t>
            </w:r>
            <w:r w:rsidRPr="009B6503">
              <w:rPr>
                <w:iCs/>
                <w:szCs w:val="24"/>
              </w:rPr>
              <w:lastRenderedPageBreak/>
              <w:t>versioon</w:t>
            </w:r>
            <w:r w:rsidRPr="009B6503">
              <w:rPr>
                <w:szCs w:val="24"/>
              </w:rPr>
              <w:t>“). Männiku karjääride alale on puhkeala soovitatav luua koostöös Saku vallaga.</w:t>
            </w:r>
          </w:p>
          <w:p w:rsidR="001A638D" w:rsidRPr="009B6503" w:rsidRDefault="001A638D" w:rsidP="009B6503">
            <w:pPr>
              <w:numPr>
                <w:ilvl w:val="0"/>
                <w:numId w:val="48"/>
              </w:numPr>
              <w:autoSpaceDE w:val="0"/>
              <w:autoSpaceDN w:val="0"/>
              <w:adjustRightInd w:val="0"/>
              <w:spacing w:before="60"/>
              <w:rPr>
                <w:szCs w:val="24"/>
              </w:rPr>
            </w:pPr>
            <w:r w:rsidRPr="009B6503">
              <w:rPr>
                <w:szCs w:val="24"/>
              </w:rPr>
              <w:t>Raku järve põhjaosale puhkeala rajamisel on soovitatav suunata liivaveoteed ümber Raku karjääri keskossa.</w:t>
            </w:r>
          </w:p>
        </w:tc>
        <w:tc>
          <w:tcPr>
            <w:tcW w:w="4606" w:type="dxa"/>
          </w:tcPr>
          <w:p w:rsidR="001A638D" w:rsidRPr="009B6503" w:rsidRDefault="001A638D" w:rsidP="009B6503">
            <w:pPr>
              <w:numPr>
                <w:ilvl w:val="0"/>
                <w:numId w:val="49"/>
              </w:numPr>
              <w:spacing w:before="60"/>
              <w:rPr>
                <w:szCs w:val="24"/>
              </w:rPr>
            </w:pPr>
            <w:r w:rsidRPr="009B6503">
              <w:rPr>
                <w:szCs w:val="24"/>
              </w:rPr>
              <w:lastRenderedPageBreak/>
              <w:t xml:space="preserve">Arvestatud, ettepanek kajastub ptk-s </w:t>
            </w:r>
            <w:r w:rsidRPr="009B6503">
              <w:rPr>
                <w:szCs w:val="24"/>
              </w:rPr>
              <w:lastRenderedPageBreak/>
              <w:t xml:space="preserve">7.1 „Ülelinnalised puhke- ja </w:t>
            </w:r>
            <w:proofErr w:type="spellStart"/>
            <w:r w:rsidRPr="009B6503">
              <w:rPr>
                <w:szCs w:val="24"/>
              </w:rPr>
              <w:t>virgestusalad</w:t>
            </w:r>
            <w:proofErr w:type="spellEnd"/>
            <w:r w:rsidRPr="009B6503">
              <w:rPr>
                <w:szCs w:val="24"/>
              </w:rPr>
              <w:t>“.</w:t>
            </w:r>
          </w:p>
          <w:p w:rsidR="001A638D" w:rsidRPr="009B6503" w:rsidRDefault="001A638D" w:rsidP="009B6503">
            <w:pPr>
              <w:numPr>
                <w:ilvl w:val="0"/>
                <w:numId w:val="49"/>
              </w:numPr>
              <w:spacing w:before="60"/>
              <w:rPr>
                <w:szCs w:val="24"/>
              </w:rPr>
            </w:pPr>
            <w:r w:rsidRPr="009B6503">
              <w:rPr>
                <w:szCs w:val="24"/>
              </w:rPr>
              <w:t xml:space="preserve">Arvestatud, ettepanek kajastub ptk-s 7.1 „Ülelinnalised puhke- ja </w:t>
            </w:r>
            <w:proofErr w:type="spellStart"/>
            <w:r w:rsidRPr="009B6503">
              <w:rPr>
                <w:szCs w:val="24"/>
              </w:rPr>
              <w:t>virgestusalad</w:t>
            </w:r>
            <w:proofErr w:type="spellEnd"/>
            <w:r w:rsidRPr="009B6503">
              <w:rPr>
                <w:szCs w:val="24"/>
              </w:rPr>
              <w:t>“.</w:t>
            </w:r>
          </w:p>
          <w:p w:rsidR="001A638D" w:rsidRPr="009B6503" w:rsidRDefault="001A638D" w:rsidP="009B6503">
            <w:pPr>
              <w:numPr>
                <w:ilvl w:val="0"/>
                <w:numId w:val="49"/>
              </w:numPr>
              <w:spacing w:before="60"/>
              <w:rPr>
                <w:szCs w:val="24"/>
              </w:rPr>
            </w:pPr>
            <w:r w:rsidRPr="009B6503">
              <w:rPr>
                <w:szCs w:val="24"/>
              </w:rPr>
              <w:t xml:space="preserve">Arvestatud, ettepanek kajastub ptk-s 7.1 „Ülelinnalised puhke- ja </w:t>
            </w:r>
            <w:proofErr w:type="spellStart"/>
            <w:r w:rsidRPr="009B6503">
              <w:rPr>
                <w:szCs w:val="24"/>
              </w:rPr>
              <w:t>virgestusalad</w:t>
            </w:r>
            <w:proofErr w:type="spellEnd"/>
            <w:r w:rsidRPr="009B6503">
              <w:rPr>
                <w:szCs w:val="24"/>
              </w:rPr>
              <w:t>“.</w:t>
            </w:r>
          </w:p>
          <w:p w:rsidR="001A638D" w:rsidRPr="009B6503" w:rsidRDefault="001A638D" w:rsidP="009B6503">
            <w:pPr>
              <w:numPr>
                <w:ilvl w:val="0"/>
                <w:numId w:val="49"/>
              </w:numPr>
              <w:spacing w:before="60"/>
              <w:rPr>
                <w:szCs w:val="24"/>
              </w:rPr>
            </w:pPr>
            <w:r w:rsidRPr="009B6503">
              <w:rPr>
                <w:szCs w:val="24"/>
              </w:rPr>
              <w:t>Pääsküla raba on võetud kohaliku omavalitsuse tasandil kaitse alla (Tallinna Linnavolikogu 3. oktoobri 2013 määrus nr 55 „Pääsküla raba kaitse alla võtmine ja kaitse-eeskiri“).</w:t>
            </w:r>
          </w:p>
          <w:p w:rsidR="001A638D" w:rsidRPr="009B6503" w:rsidRDefault="001A638D" w:rsidP="009B6503">
            <w:pPr>
              <w:numPr>
                <w:ilvl w:val="0"/>
                <w:numId w:val="49"/>
              </w:numPr>
              <w:spacing w:before="60"/>
              <w:rPr>
                <w:szCs w:val="24"/>
              </w:rPr>
            </w:pPr>
            <w:r w:rsidRPr="009B6503">
              <w:rPr>
                <w:szCs w:val="24"/>
              </w:rPr>
              <w:t>Nõmme üldplaneeringus ei ole ette nähtud suuremate perspektiivsete elamupiirkondade arendamist. Teema lahendatakse konkreetse ala detailplaneeringuga.</w:t>
            </w:r>
          </w:p>
          <w:p w:rsidR="001A638D" w:rsidRPr="009B6503" w:rsidRDefault="001A638D" w:rsidP="009B6503">
            <w:pPr>
              <w:numPr>
                <w:ilvl w:val="0"/>
                <w:numId w:val="49"/>
              </w:numPr>
              <w:spacing w:before="60"/>
              <w:rPr>
                <w:szCs w:val="24"/>
              </w:rPr>
            </w:pPr>
            <w:r w:rsidRPr="009B6503">
              <w:rPr>
                <w:szCs w:val="24"/>
              </w:rPr>
              <w:t>Arvestatud, ettepanek lisatud ptk 11.14 „Pääsküla prügila ja jäätmekäitlus“.</w:t>
            </w:r>
          </w:p>
          <w:p w:rsidR="001A638D" w:rsidRPr="009B6503" w:rsidRDefault="001A638D" w:rsidP="009B6503">
            <w:pPr>
              <w:numPr>
                <w:ilvl w:val="0"/>
                <w:numId w:val="49"/>
              </w:numPr>
              <w:spacing w:before="60"/>
              <w:rPr>
                <w:szCs w:val="24"/>
              </w:rPr>
            </w:pPr>
            <w:r w:rsidRPr="009B6503">
              <w:rPr>
                <w:szCs w:val="24"/>
              </w:rPr>
              <w:t>Arvestatud, ettepanek lisatud soovituslikuna ptk 7.8 „Rekultiveerimise teel saadavad rohealad“.</w:t>
            </w:r>
          </w:p>
          <w:p w:rsidR="001A638D" w:rsidRPr="009B6503" w:rsidRDefault="001A638D" w:rsidP="009B6503">
            <w:pPr>
              <w:numPr>
                <w:ilvl w:val="0"/>
                <w:numId w:val="49"/>
              </w:numPr>
              <w:spacing w:before="60"/>
              <w:rPr>
                <w:szCs w:val="24"/>
              </w:rPr>
            </w:pPr>
            <w:r w:rsidRPr="009B6503">
              <w:rPr>
                <w:szCs w:val="24"/>
              </w:rPr>
              <w:t>Mitte arvestatud, ei ole mõtet lisada nii täpset tingimust. Puhkeala kavandamise tingimused tuleb täpsemalt määratleda eraldi teema- või detailplaneeringus.</w:t>
            </w:r>
          </w:p>
          <w:p w:rsidR="001A638D" w:rsidRPr="009B6503" w:rsidRDefault="001A638D" w:rsidP="009B6503">
            <w:pPr>
              <w:spacing w:before="60"/>
              <w:rPr>
                <w:szCs w:val="24"/>
              </w:rPr>
            </w:pPr>
          </w:p>
        </w:tc>
      </w:tr>
      <w:tr w:rsidR="001A638D" w:rsidRPr="009B6503" w:rsidTr="009B6503">
        <w:tc>
          <w:tcPr>
            <w:tcW w:w="4682" w:type="dxa"/>
          </w:tcPr>
          <w:p w:rsidR="001A638D" w:rsidRPr="009B6503" w:rsidRDefault="001A638D" w:rsidP="009B6503">
            <w:pPr>
              <w:rPr>
                <w:b/>
                <w:szCs w:val="24"/>
              </w:rPr>
            </w:pPr>
            <w:r w:rsidRPr="009B6503">
              <w:rPr>
                <w:b/>
                <w:szCs w:val="24"/>
              </w:rPr>
              <w:lastRenderedPageBreak/>
              <w:t>Kalmistumaa</w:t>
            </w:r>
          </w:p>
          <w:p w:rsidR="001A638D" w:rsidRPr="009B6503" w:rsidRDefault="001A638D" w:rsidP="009B6503">
            <w:pPr>
              <w:numPr>
                <w:ilvl w:val="0"/>
                <w:numId w:val="48"/>
              </w:numPr>
              <w:autoSpaceDE w:val="0"/>
              <w:autoSpaceDN w:val="0"/>
              <w:adjustRightInd w:val="0"/>
              <w:spacing w:before="60"/>
              <w:rPr>
                <w:szCs w:val="24"/>
              </w:rPr>
            </w:pPr>
            <w:r w:rsidRPr="009B6503">
              <w:rPr>
                <w:szCs w:val="24"/>
              </w:rPr>
              <w:t>Vältida uute elamute ehitamist kalmistute soovituslikku sanitaarkaitsevööndisse (100 m) jäävatel aladel.</w:t>
            </w:r>
          </w:p>
          <w:p w:rsidR="001A638D" w:rsidRPr="009B6503" w:rsidRDefault="001A638D" w:rsidP="009B6503">
            <w:pPr>
              <w:numPr>
                <w:ilvl w:val="0"/>
                <w:numId w:val="48"/>
              </w:numPr>
              <w:autoSpaceDE w:val="0"/>
              <w:autoSpaceDN w:val="0"/>
              <w:adjustRightInd w:val="0"/>
              <w:spacing w:before="60"/>
              <w:rPr>
                <w:szCs w:val="24"/>
              </w:rPr>
            </w:pPr>
            <w:r w:rsidRPr="009B6503">
              <w:rPr>
                <w:szCs w:val="24"/>
              </w:rPr>
              <w:t>Kalmistute kaitsetsooni jäävatest kasutusel olevatest salvkaevudest tuleks võtta kontrollproovid ja määrata bakterioloogilise reostuse olemasolu. Reostuse korral tuleb tagada asjassepuutuvate majapidamiste joogiveevarustus muul moel.</w:t>
            </w:r>
          </w:p>
        </w:tc>
        <w:tc>
          <w:tcPr>
            <w:tcW w:w="4606" w:type="dxa"/>
          </w:tcPr>
          <w:p w:rsidR="001A638D" w:rsidRPr="00D472C9" w:rsidRDefault="001A638D" w:rsidP="009B6503">
            <w:pPr>
              <w:pStyle w:val="ListParagraph"/>
              <w:numPr>
                <w:ilvl w:val="0"/>
                <w:numId w:val="49"/>
              </w:numPr>
            </w:pPr>
            <w:r w:rsidRPr="00D472C9">
              <w:t>Arvestatud, ettepanek lisatud ptk 4 „Maakasutuse juhtotstarbed ja ehitustingimused“ alapeatükki „Kalmistute maa-ala (K)“.</w:t>
            </w:r>
          </w:p>
          <w:p w:rsidR="001A638D" w:rsidRPr="00D472C9" w:rsidRDefault="001A638D" w:rsidP="009B6503">
            <w:pPr>
              <w:pStyle w:val="ListParagraph"/>
              <w:numPr>
                <w:ilvl w:val="0"/>
                <w:numId w:val="49"/>
              </w:numPr>
            </w:pPr>
            <w:r w:rsidRPr="00D472C9">
              <w:t>Arvestatud, Nõmmel ei ole kalmistute territooriumil ühtegi salvkaevu.</w:t>
            </w:r>
          </w:p>
          <w:p w:rsidR="001A638D" w:rsidRPr="009B6503" w:rsidRDefault="001A638D" w:rsidP="009B6503">
            <w:pPr>
              <w:spacing w:before="60"/>
              <w:rPr>
                <w:szCs w:val="24"/>
              </w:rPr>
            </w:pPr>
          </w:p>
        </w:tc>
      </w:tr>
      <w:tr w:rsidR="001A638D" w:rsidRPr="009B6503" w:rsidTr="009B6503">
        <w:tc>
          <w:tcPr>
            <w:tcW w:w="4682" w:type="dxa"/>
          </w:tcPr>
          <w:p w:rsidR="001A638D" w:rsidRPr="009B6503" w:rsidRDefault="001A638D" w:rsidP="009B6503">
            <w:pPr>
              <w:rPr>
                <w:b/>
                <w:szCs w:val="24"/>
              </w:rPr>
            </w:pPr>
            <w:r w:rsidRPr="009B6503">
              <w:rPr>
                <w:b/>
                <w:szCs w:val="24"/>
              </w:rPr>
              <w:t>Maardlad</w:t>
            </w:r>
          </w:p>
          <w:p w:rsidR="001A638D" w:rsidRPr="009B6503" w:rsidRDefault="001A638D" w:rsidP="009B6503">
            <w:pPr>
              <w:numPr>
                <w:ilvl w:val="0"/>
                <w:numId w:val="48"/>
              </w:numPr>
              <w:autoSpaceDE w:val="0"/>
              <w:autoSpaceDN w:val="0"/>
              <w:adjustRightInd w:val="0"/>
              <w:spacing w:before="60"/>
              <w:rPr>
                <w:szCs w:val="24"/>
              </w:rPr>
            </w:pPr>
            <w:r w:rsidRPr="009B6503">
              <w:rPr>
                <w:szCs w:val="24"/>
              </w:rPr>
              <w:t>Männiku järvistu (Männiku ja Raku järved) perspektiivse veehaardena kasutuselevõtu eelduseks on ulatusliku, vähemalt 90 m laiuse sanitaarkaitseala loomine ümber järve.</w:t>
            </w:r>
          </w:p>
          <w:p w:rsidR="001A638D" w:rsidRPr="009B6503" w:rsidRDefault="001A638D" w:rsidP="009B6503">
            <w:pPr>
              <w:numPr>
                <w:ilvl w:val="0"/>
                <w:numId w:val="48"/>
              </w:numPr>
              <w:autoSpaceDE w:val="0"/>
              <w:autoSpaceDN w:val="0"/>
              <w:adjustRightInd w:val="0"/>
              <w:spacing w:before="60"/>
              <w:rPr>
                <w:szCs w:val="24"/>
              </w:rPr>
            </w:pPr>
            <w:r w:rsidRPr="009B6503">
              <w:rPr>
                <w:szCs w:val="24"/>
              </w:rPr>
              <w:t>Maavara ressursi säästlikuks kasutamiseks tuleb Tallinna-Saku liivamaardlaga seotud võimalike uute kaevelubade väljastamisel seada tingimus, et enne uute alade hõlmamist tuleb maavara ühes kohas ammendada.</w:t>
            </w:r>
          </w:p>
        </w:tc>
        <w:tc>
          <w:tcPr>
            <w:tcW w:w="4606" w:type="dxa"/>
          </w:tcPr>
          <w:p w:rsidR="001A638D" w:rsidRPr="00D472C9" w:rsidRDefault="001A638D" w:rsidP="009B6503">
            <w:pPr>
              <w:pStyle w:val="ListParagraph"/>
              <w:numPr>
                <w:ilvl w:val="0"/>
                <w:numId w:val="49"/>
              </w:numPr>
            </w:pPr>
            <w:r w:rsidRPr="00D472C9">
              <w:t>Arvestatud, ettepanek lisatud ptk 11.8 „Veekogude kaitse“.</w:t>
            </w:r>
          </w:p>
          <w:p w:rsidR="001A638D" w:rsidRPr="00D472C9" w:rsidRDefault="001A638D" w:rsidP="009B6503">
            <w:pPr>
              <w:pStyle w:val="ListParagraph"/>
              <w:numPr>
                <w:ilvl w:val="0"/>
                <w:numId w:val="49"/>
              </w:numPr>
            </w:pPr>
            <w:r w:rsidRPr="00D472C9">
              <w:t>Arvestatud, ettepanek (soovituslikuna) lisatud ptk 11.13 „Maavarad“.</w:t>
            </w:r>
          </w:p>
          <w:p w:rsidR="001A638D" w:rsidRPr="009B6503" w:rsidRDefault="001A638D" w:rsidP="009B6503">
            <w:pPr>
              <w:spacing w:before="60"/>
              <w:rPr>
                <w:szCs w:val="24"/>
              </w:rPr>
            </w:pPr>
          </w:p>
        </w:tc>
      </w:tr>
      <w:tr w:rsidR="001A638D" w:rsidRPr="009B6503" w:rsidTr="009B6503">
        <w:tc>
          <w:tcPr>
            <w:tcW w:w="4682" w:type="dxa"/>
          </w:tcPr>
          <w:p w:rsidR="001A638D" w:rsidRPr="009B6503" w:rsidRDefault="001A638D" w:rsidP="009B6503">
            <w:pPr>
              <w:rPr>
                <w:b/>
                <w:szCs w:val="24"/>
              </w:rPr>
            </w:pPr>
            <w:r w:rsidRPr="009B6503">
              <w:rPr>
                <w:b/>
                <w:szCs w:val="24"/>
              </w:rPr>
              <w:t>Teed ja liikluskorraldus</w:t>
            </w:r>
          </w:p>
          <w:p w:rsidR="001A638D" w:rsidRPr="009B6503" w:rsidRDefault="001A638D" w:rsidP="009B6503">
            <w:pPr>
              <w:numPr>
                <w:ilvl w:val="0"/>
                <w:numId w:val="48"/>
              </w:numPr>
              <w:autoSpaceDE w:val="0"/>
              <w:autoSpaceDN w:val="0"/>
              <w:adjustRightInd w:val="0"/>
              <w:spacing w:before="60"/>
              <w:rPr>
                <w:szCs w:val="24"/>
              </w:rPr>
            </w:pPr>
            <w:r w:rsidRPr="009B6503">
              <w:rPr>
                <w:szCs w:val="24"/>
              </w:rPr>
              <w:t>Uute teede kavandamisel tuleb ette näha sademevee kogumine ja nõuetekohane puhastamine (liiva- ja õlipüüdurid).</w:t>
            </w:r>
          </w:p>
          <w:p w:rsidR="001A638D" w:rsidRPr="009B6503" w:rsidRDefault="001A638D" w:rsidP="009B6503">
            <w:pPr>
              <w:numPr>
                <w:ilvl w:val="0"/>
                <w:numId w:val="48"/>
              </w:numPr>
              <w:autoSpaceDE w:val="0"/>
              <w:autoSpaceDN w:val="0"/>
              <w:adjustRightInd w:val="0"/>
              <w:spacing w:before="60"/>
              <w:rPr>
                <w:szCs w:val="24"/>
              </w:rPr>
            </w:pPr>
            <w:r w:rsidRPr="009B6503">
              <w:rPr>
                <w:szCs w:val="24"/>
              </w:rPr>
              <w:t>Kui uute teede rajamise käigus ilmneb pinnases, pinnase- või põhjavees jääkreostust, tuleb see reostusest olenevalt likvideerida või lokaliseerida ning peatada seniks reostuse levikut soodustavad tegevused.</w:t>
            </w:r>
          </w:p>
          <w:p w:rsidR="001A638D" w:rsidRPr="009B6503" w:rsidRDefault="001A638D" w:rsidP="009B6503">
            <w:pPr>
              <w:numPr>
                <w:ilvl w:val="0"/>
                <w:numId w:val="48"/>
              </w:numPr>
              <w:autoSpaceDE w:val="0"/>
              <w:autoSpaceDN w:val="0"/>
              <w:adjustRightInd w:val="0"/>
              <w:spacing w:before="60"/>
              <w:rPr>
                <w:szCs w:val="24"/>
              </w:rPr>
            </w:pPr>
            <w:r w:rsidRPr="009B6503">
              <w:rPr>
                <w:szCs w:val="24"/>
              </w:rPr>
              <w:t xml:space="preserve">Planeeritava Raja tn tunneli lähedusse jääb Nõmme-Mustamäe maastikukaitseala. Enne Raja tn tunneli ja teede rajamist Pääsküla </w:t>
            </w:r>
            <w:r w:rsidRPr="009B6503">
              <w:rPr>
                <w:szCs w:val="24"/>
              </w:rPr>
              <w:lastRenderedPageBreak/>
              <w:t>rabas (Pargi tänava pikendus) tuleb teha hüdrogeoloogilised uuringud, et selgitada välja võimalikud pinnase- ja põhjavee taseme muutused ning vajalikud leevendusmeetmed tööde teostamiseks. Teetrassi rajamisega kaasnevad nii lühi- kui ka pikaajalised olulised negatiivsed mõjud.</w:t>
            </w:r>
          </w:p>
          <w:p w:rsidR="001A638D" w:rsidRPr="009B6503" w:rsidRDefault="001A638D" w:rsidP="009B6503">
            <w:pPr>
              <w:numPr>
                <w:ilvl w:val="0"/>
                <w:numId w:val="48"/>
              </w:numPr>
              <w:autoSpaceDE w:val="0"/>
              <w:autoSpaceDN w:val="0"/>
              <w:adjustRightInd w:val="0"/>
              <w:spacing w:before="60"/>
              <w:rPr>
                <w:szCs w:val="24"/>
              </w:rPr>
            </w:pPr>
            <w:r w:rsidRPr="009B6503">
              <w:rPr>
                <w:szCs w:val="24"/>
              </w:rPr>
              <w:t>Eritasandiliste ristmike kavandamisel tuleb viaduktidele eelistada tee viimist süvendisse või tunnelisse.</w:t>
            </w:r>
          </w:p>
          <w:p w:rsidR="001A638D" w:rsidRPr="009B6503" w:rsidRDefault="001A638D" w:rsidP="009B6503">
            <w:pPr>
              <w:numPr>
                <w:ilvl w:val="0"/>
                <w:numId w:val="48"/>
              </w:numPr>
              <w:autoSpaceDE w:val="0"/>
              <w:autoSpaceDN w:val="0"/>
              <w:adjustRightInd w:val="0"/>
              <w:spacing w:before="60"/>
              <w:rPr>
                <w:szCs w:val="24"/>
              </w:rPr>
            </w:pPr>
            <w:r w:rsidRPr="009B6503">
              <w:rPr>
                <w:szCs w:val="24"/>
              </w:rPr>
              <w:t>Vaiksete alade säilitamisel on oluline, et nende juurde ega asemele ei rajataks uusi suuri magistraalteid, elamu- ega tööstuspiirkondi.</w:t>
            </w:r>
          </w:p>
          <w:p w:rsidR="001A638D" w:rsidRPr="009B6503" w:rsidRDefault="001A638D" w:rsidP="009B6503">
            <w:pPr>
              <w:numPr>
                <w:ilvl w:val="0"/>
                <w:numId w:val="48"/>
              </w:numPr>
              <w:autoSpaceDE w:val="0"/>
              <w:autoSpaceDN w:val="0"/>
              <w:adjustRightInd w:val="0"/>
              <w:spacing w:before="60"/>
              <w:rPr>
                <w:szCs w:val="24"/>
              </w:rPr>
            </w:pPr>
            <w:r w:rsidRPr="009B6503">
              <w:rPr>
                <w:szCs w:val="24"/>
              </w:rPr>
              <w:t>Detailplaneeringute koostamise käigus tuleb teha mürauuringud vähemalt juhul, kui:</w:t>
            </w:r>
          </w:p>
          <w:p w:rsidR="001A638D" w:rsidRPr="009B6503" w:rsidRDefault="001A638D" w:rsidP="009B6503">
            <w:pPr>
              <w:numPr>
                <w:ilvl w:val="1"/>
                <w:numId w:val="51"/>
              </w:numPr>
              <w:autoSpaceDE w:val="0"/>
              <w:autoSpaceDN w:val="0"/>
              <w:adjustRightInd w:val="0"/>
              <w:spacing w:before="60"/>
              <w:rPr>
                <w:szCs w:val="24"/>
              </w:rPr>
            </w:pPr>
            <w:r w:rsidRPr="009B6503">
              <w:rPr>
                <w:szCs w:val="24"/>
              </w:rPr>
              <w:t>detailplaneeringuga hõlmatakse alad, mis jäävad suuremate magistraalide või KSH aruande järgi normi ületava müratasemega tänavate äärde;</w:t>
            </w:r>
          </w:p>
          <w:p w:rsidR="001A638D" w:rsidRPr="009B6503" w:rsidRDefault="001A638D" w:rsidP="009B6503">
            <w:pPr>
              <w:numPr>
                <w:ilvl w:val="1"/>
                <w:numId w:val="51"/>
              </w:numPr>
              <w:autoSpaceDE w:val="0"/>
              <w:autoSpaceDN w:val="0"/>
              <w:adjustRightInd w:val="0"/>
              <w:spacing w:before="60"/>
              <w:rPr>
                <w:szCs w:val="24"/>
              </w:rPr>
            </w:pPr>
            <w:r w:rsidRPr="009B6503">
              <w:rPr>
                <w:szCs w:val="24"/>
              </w:rPr>
              <w:t>detailplaneeringuga kavandatakse tegevust, mille elluviimise järel on detailplaneeringuala äärse tänava liiklussagedus tipptunnil vähemalt 200 a/h;</w:t>
            </w:r>
          </w:p>
          <w:p w:rsidR="001A638D" w:rsidRPr="009B6503" w:rsidRDefault="001A638D" w:rsidP="009B6503">
            <w:pPr>
              <w:numPr>
                <w:ilvl w:val="1"/>
                <w:numId w:val="51"/>
              </w:numPr>
              <w:autoSpaceDE w:val="0"/>
              <w:autoSpaceDN w:val="0"/>
              <w:adjustRightInd w:val="0"/>
              <w:spacing w:before="60"/>
              <w:rPr>
                <w:szCs w:val="24"/>
              </w:rPr>
            </w:pPr>
            <w:r w:rsidRPr="009B6503">
              <w:rPr>
                <w:szCs w:val="24"/>
              </w:rPr>
              <w:t>detailplaneeringuala piirneb nn vaikse alaga ning pärast detailplaneeringu elluviimist võib eeldada piirkonna mürataseme kasvu (sh kui kavandatakse tegevusi, millega kaasneb müra, nt tehnoseadmed ja kauplused).</w:t>
            </w:r>
          </w:p>
          <w:p w:rsidR="001A638D" w:rsidRPr="009B6503" w:rsidRDefault="001A638D" w:rsidP="009B6503">
            <w:pPr>
              <w:numPr>
                <w:ilvl w:val="0"/>
                <w:numId w:val="48"/>
              </w:numPr>
              <w:autoSpaceDE w:val="0"/>
              <w:autoSpaceDN w:val="0"/>
              <w:adjustRightInd w:val="0"/>
              <w:spacing w:before="60"/>
              <w:rPr>
                <w:szCs w:val="24"/>
              </w:rPr>
            </w:pPr>
            <w:r w:rsidRPr="009B6503">
              <w:rPr>
                <w:szCs w:val="24"/>
              </w:rPr>
              <w:t xml:space="preserve">Viljandi mnt ja Tervise tänava vaheline ühendustee tuleb luua otseühendusena, kui seda on liiklustehniliselt võimalik teha nii, et ei takistata kaitsealuse Oravamäe pargi kaitse-eesmärkide täitmist. Vastasel juhul tuleb ühendus Tervise tänavaga kavandada kaarega läbi Järve metsa, kasutades maksimaalselt ära olemasolevat elektriõhuliinide </w:t>
            </w:r>
            <w:r w:rsidRPr="009B6503">
              <w:rPr>
                <w:szCs w:val="24"/>
              </w:rPr>
              <w:lastRenderedPageBreak/>
              <w:t>koridori.</w:t>
            </w:r>
          </w:p>
          <w:p w:rsidR="001A638D" w:rsidRPr="009B6503" w:rsidRDefault="001A638D" w:rsidP="009B6503">
            <w:pPr>
              <w:numPr>
                <w:ilvl w:val="0"/>
                <w:numId w:val="48"/>
              </w:numPr>
              <w:autoSpaceDE w:val="0"/>
              <w:autoSpaceDN w:val="0"/>
              <w:adjustRightInd w:val="0"/>
              <w:spacing w:before="60"/>
              <w:rPr>
                <w:szCs w:val="24"/>
              </w:rPr>
            </w:pPr>
            <w:r w:rsidRPr="009B6503">
              <w:rPr>
                <w:szCs w:val="24"/>
              </w:rPr>
              <w:t>Kavandatava Pääsküla möödasõidu rajamisel tuleb rajada tee alt Harku metsa ja rabasse viivad käigutunnelid. Tunnelite arv ja asukohad tuleb välja selgitada edaspidiste tööde käigus.</w:t>
            </w:r>
          </w:p>
          <w:p w:rsidR="001A638D" w:rsidRPr="009B6503" w:rsidRDefault="001A638D" w:rsidP="009B6503">
            <w:pPr>
              <w:numPr>
                <w:ilvl w:val="0"/>
                <w:numId w:val="48"/>
              </w:numPr>
              <w:autoSpaceDE w:val="0"/>
              <w:autoSpaceDN w:val="0"/>
              <w:adjustRightInd w:val="0"/>
              <w:spacing w:before="60"/>
              <w:rPr>
                <w:szCs w:val="24"/>
              </w:rPr>
            </w:pPr>
            <w:r w:rsidRPr="009B6503">
              <w:rPr>
                <w:szCs w:val="24"/>
              </w:rPr>
              <w:t>KSH koostaja ei soovita anda Kalda tänava äärsele alale lisaks ärimaale elamumaa otstarvet tulenevalt kavandatavast tiheda liiklusega tänava lähedusest ja selle negatiivsetest mõjudest. Alale peaks jääma äri- ja teenindusettevõtete maa otstarve.</w:t>
            </w:r>
          </w:p>
          <w:p w:rsidR="001A638D" w:rsidRPr="009B6503" w:rsidRDefault="001A638D" w:rsidP="009B6503">
            <w:pPr>
              <w:numPr>
                <w:ilvl w:val="0"/>
                <w:numId w:val="48"/>
              </w:numPr>
              <w:autoSpaceDE w:val="0"/>
              <w:autoSpaceDN w:val="0"/>
              <w:adjustRightInd w:val="0"/>
              <w:spacing w:before="60"/>
              <w:rPr>
                <w:szCs w:val="24"/>
              </w:rPr>
            </w:pPr>
            <w:r w:rsidRPr="009B6503">
              <w:rPr>
                <w:szCs w:val="24"/>
              </w:rPr>
              <w:t>Pääsküla möödasõidutee põhjaosa võiks kulgeda mööda Kadaka pst-d. Nii välditakse Harku metsa ja Nõmme-Mustamäe maastikukaitseala veelgi enam killustamist.</w:t>
            </w:r>
          </w:p>
          <w:p w:rsidR="001A638D" w:rsidRPr="009B6503" w:rsidRDefault="001A638D" w:rsidP="009B6503">
            <w:pPr>
              <w:numPr>
                <w:ilvl w:val="0"/>
                <w:numId w:val="48"/>
              </w:numPr>
              <w:autoSpaceDE w:val="0"/>
              <w:autoSpaceDN w:val="0"/>
              <w:adjustRightInd w:val="0"/>
              <w:spacing w:before="60"/>
              <w:rPr>
                <w:szCs w:val="24"/>
              </w:rPr>
            </w:pPr>
            <w:r w:rsidRPr="009B6503">
              <w:rPr>
                <w:szCs w:val="24"/>
              </w:rPr>
              <w:t>Mööda vana raudteetammi kulgeva Pääsküla möödasõidutee põhjaosa saab rakendada kergliiklusteena.</w:t>
            </w:r>
          </w:p>
          <w:p w:rsidR="001A638D" w:rsidRPr="009B6503" w:rsidRDefault="001A638D" w:rsidP="009B6503">
            <w:pPr>
              <w:numPr>
                <w:ilvl w:val="0"/>
                <w:numId w:val="48"/>
              </w:numPr>
              <w:autoSpaceDE w:val="0"/>
              <w:autoSpaceDN w:val="0"/>
              <w:adjustRightInd w:val="0"/>
              <w:spacing w:before="60"/>
              <w:rPr>
                <w:szCs w:val="24"/>
              </w:rPr>
            </w:pPr>
            <w:r w:rsidRPr="009B6503">
              <w:rPr>
                <w:szCs w:val="24"/>
              </w:rPr>
              <w:t>Kui siiski otsustatakse kitsarööpmelise raudtee tammile rajada lisaks kergliiklusteele ka tänav, tuleks eelistada tee asukohana KSH aruande joonisel 4.9 toodud asukohta (ühendus Pärnu maanteega läbi ÜPga reserveeritud segahoonestusala lõunaosa (valdavalt äri- ja tootmismaad)).</w:t>
            </w:r>
          </w:p>
          <w:p w:rsidR="001A638D" w:rsidRPr="009B6503" w:rsidRDefault="001A638D" w:rsidP="009B6503">
            <w:pPr>
              <w:numPr>
                <w:ilvl w:val="0"/>
                <w:numId w:val="48"/>
              </w:numPr>
              <w:autoSpaceDE w:val="0"/>
              <w:autoSpaceDN w:val="0"/>
              <w:adjustRightInd w:val="0"/>
              <w:spacing w:before="60"/>
              <w:rPr>
                <w:szCs w:val="24"/>
              </w:rPr>
            </w:pPr>
            <w:r w:rsidRPr="009B6503">
              <w:rPr>
                <w:szCs w:val="24"/>
              </w:rPr>
              <w:t>Tipptundide autovoo paremaks läbilaskmiseks tuleb muuta Kadaka pst ja Tähetorni tänava ristmiku liikluskorraldust (nt rajada ringristmik).</w:t>
            </w:r>
          </w:p>
          <w:p w:rsidR="001A638D" w:rsidRPr="009B6503" w:rsidRDefault="001A638D" w:rsidP="009B6503">
            <w:pPr>
              <w:numPr>
                <w:ilvl w:val="0"/>
                <w:numId w:val="48"/>
              </w:numPr>
              <w:autoSpaceDE w:val="0"/>
              <w:autoSpaceDN w:val="0"/>
              <w:adjustRightInd w:val="0"/>
              <w:spacing w:before="60"/>
              <w:rPr>
                <w:szCs w:val="24"/>
              </w:rPr>
            </w:pPr>
            <w:r w:rsidRPr="009B6503">
              <w:rPr>
                <w:szCs w:val="24"/>
              </w:rPr>
              <w:t>Uute tänavate rajamisel tuleb tagada tänavaäärsetele kruntidele jõudva liiklusmüra vastavus piirnormidele.</w:t>
            </w:r>
          </w:p>
          <w:p w:rsidR="001A638D" w:rsidRPr="009B6503" w:rsidRDefault="001A638D" w:rsidP="009B6503">
            <w:pPr>
              <w:numPr>
                <w:ilvl w:val="0"/>
                <w:numId w:val="48"/>
              </w:numPr>
              <w:autoSpaceDE w:val="0"/>
              <w:autoSpaceDN w:val="0"/>
              <w:adjustRightInd w:val="0"/>
              <w:spacing w:before="60"/>
              <w:rPr>
                <w:szCs w:val="24"/>
              </w:rPr>
            </w:pPr>
            <w:r w:rsidRPr="009B6503">
              <w:rPr>
                <w:szCs w:val="24"/>
              </w:rPr>
              <w:t>Tagada kvaliteetne ühistranspordisüsteem Nõmmel ning Nõmme ja teiste Tallinna piirkondade vahel.</w:t>
            </w:r>
          </w:p>
          <w:p w:rsidR="001A638D" w:rsidRPr="009B6503" w:rsidRDefault="001A638D" w:rsidP="009B6503">
            <w:pPr>
              <w:numPr>
                <w:ilvl w:val="0"/>
                <w:numId w:val="48"/>
              </w:numPr>
              <w:spacing w:before="60"/>
              <w:rPr>
                <w:szCs w:val="24"/>
              </w:rPr>
            </w:pPr>
            <w:r w:rsidRPr="009B6503">
              <w:rPr>
                <w:szCs w:val="24"/>
              </w:rPr>
              <w:t>Soodustada ühistranspordi ja kergliiklusteede kasutamist.</w:t>
            </w:r>
          </w:p>
          <w:p w:rsidR="001A638D" w:rsidRPr="009B6503" w:rsidRDefault="001A638D" w:rsidP="009B6503">
            <w:pPr>
              <w:numPr>
                <w:ilvl w:val="0"/>
                <w:numId w:val="48"/>
              </w:numPr>
              <w:autoSpaceDE w:val="0"/>
              <w:autoSpaceDN w:val="0"/>
              <w:adjustRightInd w:val="0"/>
              <w:spacing w:before="60"/>
              <w:rPr>
                <w:szCs w:val="24"/>
              </w:rPr>
            </w:pPr>
            <w:r w:rsidRPr="009B6503">
              <w:rPr>
                <w:szCs w:val="24"/>
              </w:rPr>
              <w:t xml:space="preserve">Rajada kergliikluse jaoks ühenduslüli Harku metsa – Karusambla tänava äärse metsa ja Pääsküla endise prügila </w:t>
            </w:r>
            <w:r w:rsidRPr="009B6503">
              <w:rPr>
                <w:szCs w:val="24"/>
              </w:rPr>
              <w:lastRenderedPageBreak/>
              <w:t>(perspektiivne puhkeala) ja selle kaudu ka Pääsküla raba vahel.</w:t>
            </w:r>
          </w:p>
          <w:p w:rsidR="001A638D" w:rsidRPr="009B6503" w:rsidRDefault="001A638D" w:rsidP="009B6503">
            <w:pPr>
              <w:numPr>
                <w:ilvl w:val="0"/>
                <w:numId w:val="48"/>
              </w:numPr>
              <w:autoSpaceDE w:val="0"/>
              <w:autoSpaceDN w:val="0"/>
              <w:adjustRightInd w:val="0"/>
              <w:spacing w:before="60"/>
              <w:rPr>
                <w:szCs w:val="24"/>
              </w:rPr>
            </w:pPr>
            <w:r w:rsidRPr="009B6503">
              <w:rPr>
                <w:szCs w:val="24"/>
              </w:rPr>
              <w:t>Kavandada Laagri piirkonnas üldplaneeringuga magistraali äärde ettenähtud kergliiklustee raudtee äärde.</w:t>
            </w:r>
          </w:p>
          <w:p w:rsidR="001A638D" w:rsidRPr="009B6503" w:rsidRDefault="001A638D" w:rsidP="009B6503">
            <w:pPr>
              <w:numPr>
                <w:ilvl w:val="0"/>
                <w:numId w:val="48"/>
              </w:numPr>
              <w:autoSpaceDE w:val="0"/>
              <w:autoSpaceDN w:val="0"/>
              <w:adjustRightInd w:val="0"/>
              <w:spacing w:before="60"/>
              <w:rPr>
                <w:bCs/>
                <w:szCs w:val="24"/>
              </w:rPr>
            </w:pPr>
            <w:r w:rsidRPr="009B6503">
              <w:rPr>
                <w:bCs/>
                <w:szCs w:val="24"/>
              </w:rPr>
              <w:t>Loobuda Pargi tänava pikenduse rajamisest ning võtta Pääsküla raba kaitse alla.</w:t>
            </w:r>
          </w:p>
          <w:p w:rsidR="001A638D" w:rsidRPr="009B6503" w:rsidRDefault="001A638D" w:rsidP="009B6503">
            <w:pPr>
              <w:numPr>
                <w:ilvl w:val="0"/>
                <w:numId w:val="48"/>
              </w:numPr>
              <w:autoSpaceDE w:val="0"/>
              <w:autoSpaceDN w:val="0"/>
              <w:adjustRightInd w:val="0"/>
              <w:spacing w:before="60"/>
              <w:rPr>
                <w:bCs/>
                <w:szCs w:val="24"/>
              </w:rPr>
            </w:pPr>
            <w:r w:rsidRPr="009B6503">
              <w:rPr>
                <w:bCs/>
                <w:szCs w:val="24"/>
              </w:rPr>
              <w:t>Kokkuvõttes on KSH koostaja seisukohal, et Pääsküla möödasõidutee rajamisel oleks eelistatud alternatiiv põhjaosas olemasolevat Kalda tänavat kasutav trass, mis lõunaosas kulgeks mööda Harku raba servaala. Seejuures on oluline, et kavandatava möödasõidutee puhul oleks tegemist jaotustänava (1 + 1 sõidurida), mitte magistraaliga (2 + 2 sõidurida).</w:t>
            </w:r>
          </w:p>
        </w:tc>
        <w:tc>
          <w:tcPr>
            <w:tcW w:w="4606" w:type="dxa"/>
          </w:tcPr>
          <w:p w:rsidR="001A638D" w:rsidRPr="00D472C9" w:rsidRDefault="001A638D" w:rsidP="009B6503">
            <w:pPr>
              <w:pStyle w:val="ListParagraph"/>
              <w:numPr>
                <w:ilvl w:val="0"/>
                <w:numId w:val="49"/>
              </w:numPr>
            </w:pPr>
            <w:r w:rsidRPr="00D472C9">
              <w:lastRenderedPageBreak/>
              <w:t>Arvestatud, ettepanek lisatud ptk 9 „Tänavavõrk, liikluskorraldus ja ühissõidukiliinid“.</w:t>
            </w:r>
          </w:p>
          <w:p w:rsidR="001A638D" w:rsidRPr="00D472C9" w:rsidRDefault="001A638D" w:rsidP="009B6503">
            <w:pPr>
              <w:pStyle w:val="ListParagraph"/>
              <w:numPr>
                <w:ilvl w:val="0"/>
                <w:numId w:val="49"/>
              </w:numPr>
            </w:pPr>
            <w:r w:rsidRPr="00D472C9">
              <w:t>Arvestatud, ettepanek lisatud ptk 9 „Tänavavõrk, liikluskorraldus ja ühissõidukiliinid“.</w:t>
            </w:r>
          </w:p>
          <w:p w:rsidR="001A638D" w:rsidRPr="00D472C9" w:rsidRDefault="001A638D" w:rsidP="009B6503">
            <w:pPr>
              <w:pStyle w:val="ListParagraph"/>
              <w:numPr>
                <w:ilvl w:val="0"/>
                <w:numId w:val="49"/>
              </w:numPr>
            </w:pPr>
            <w:r w:rsidRPr="00D472C9">
              <w:t>Arvestatud, Raja tn tunneli rajamisest ja Pargi tänava pikendusest läbi Pääsküla raba loobutud.</w:t>
            </w:r>
          </w:p>
          <w:p w:rsidR="001A638D" w:rsidRPr="00D472C9" w:rsidRDefault="001A638D" w:rsidP="009B6503">
            <w:pPr>
              <w:pStyle w:val="ListParagraph"/>
              <w:numPr>
                <w:ilvl w:val="0"/>
                <w:numId w:val="49"/>
              </w:numPr>
            </w:pPr>
            <w:r w:rsidRPr="00D472C9">
              <w:t>Arvestatud, ettepanek lisatud ptk 11.16 „Müraohtlikud piirkonnad“.</w:t>
            </w:r>
          </w:p>
          <w:p w:rsidR="001A638D" w:rsidRPr="00D472C9" w:rsidRDefault="001A638D" w:rsidP="009B6503">
            <w:pPr>
              <w:pStyle w:val="ListParagraph"/>
              <w:numPr>
                <w:ilvl w:val="0"/>
                <w:numId w:val="49"/>
              </w:numPr>
            </w:pPr>
            <w:r w:rsidRPr="00D472C9">
              <w:t>Arvestatud, ettepanek lisatud ptk 11.16 „Müraohtlikud piirkonnad“.</w:t>
            </w:r>
          </w:p>
          <w:p w:rsidR="001A638D" w:rsidRPr="00D472C9" w:rsidRDefault="001A638D" w:rsidP="009B6503">
            <w:pPr>
              <w:pStyle w:val="ListParagraph"/>
              <w:numPr>
                <w:ilvl w:val="0"/>
                <w:numId w:val="49"/>
              </w:numPr>
            </w:pPr>
            <w:r w:rsidRPr="00D472C9">
              <w:t>Arvestatud, ettepanek lisatud ptk 11.16 „Müraohtlikud piirkonnad“.</w:t>
            </w:r>
          </w:p>
          <w:p w:rsidR="001A638D" w:rsidRPr="00D472C9" w:rsidRDefault="001A638D" w:rsidP="009B6503">
            <w:pPr>
              <w:pStyle w:val="ListParagraph"/>
              <w:numPr>
                <w:ilvl w:val="0"/>
                <w:numId w:val="49"/>
              </w:numPr>
            </w:pPr>
            <w:r w:rsidRPr="00D472C9">
              <w:t xml:space="preserve">Viljandi mnt ja Tervise tänava lõplik </w:t>
            </w:r>
            <w:r w:rsidRPr="00D472C9">
              <w:lastRenderedPageBreak/>
              <w:t>projekt praegu puudub. Teetrassi kavandamisel arvestatakse Oravamäe pargi kaitserežiimi. Üldplaneeringus on märgitud trassi tinglik asukoht, mis ei kulge üle Oravamäe pargi.</w:t>
            </w:r>
          </w:p>
          <w:p w:rsidR="001A638D" w:rsidRPr="00D472C9" w:rsidRDefault="001A638D" w:rsidP="009B6503">
            <w:pPr>
              <w:pStyle w:val="ListParagraph"/>
              <w:numPr>
                <w:ilvl w:val="0"/>
                <w:numId w:val="49"/>
              </w:numPr>
            </w:pPr>
            <w:r w:rsidRPr="00D472C9">
              <w:t>Üldplaneering ei kavanda, vaid ainult reserveerib teekoridori võimalikule Pääsküla möödasõiduteele. Seega ei käsitleta ka kergliiklustunnelite asukohti.</w:t>
            </w:r>
          </w:p>
          <w:p w:rsidR="001A638D" w:rsidRPr="00D472C9" w:rsidRDefault="001A638D" w:rsidP="009B6503">
            <w:pPr>
              <w:pStyle w:val="ListParagraph"/>
              <w:numPr>
                <w:ilvl w:val="0"/>
                <w:numId w:val="49"/>
              </w:numPr>
            </w:pPr>
            <w:r w:rsidRPr="00D472C9">
              <w:t xml:space="preserve">Määratud </w:t>
            </w:r>
            <w:proofErr w:type="spellStart"/>
            <w:r w:rsidRPr="00D472C9">
              <w:t>Ev</w:t>
            </w:r>
            <w:proofErr w:type="spellEnd"/>
            <w:r w:rsidRPr="00D472C9">
              <w:t> + B alaks, kuna möödasõidutee kavandamine on lahtine ja otsus selle rajamise kohta langetatakse tulevikus.</w:t>
            </w:r>
          </w:p>
          <w:p w:rsidR="001A638D" w:rsidRPr="00D472C9" w:rsidRDefault="001A638D" w:rsidP="009B6503">
            <w:pPr>
              <w:pStyle w:val="ListParagraph"/>
              <w:numPr>
                <w:ilvl w:val="0"/>
                <w:numId w:val="49"/>
              </w:numPr>
            </w:pPr>
            <w:r w:rsidRPr="00D472C9">
              <w:t>Pääsküla möödasõidutee põhjaosa kulgeb mööda Kadaka pst-d.</w:t>
            </w:r>
          </w:p>
          <w:p w:rsidR="001A638D" w:rsidRPr="00D472C9" w:rsidRDefault="001A638D" w:rsidP="009B6503">
            <w:pPr>
              <w:pStyle w:val="ListParagraph"/>
              <w:numPr>
                <w:ilvl w:val="0"/>
                <w:numId w:val="49"/>
              </w:numPr>
            </w:pPr>
            <w:r w:rsidRPr="00D472C9">
              <w:t>Pääsküla möödasõidutee põhjaosa ei kavandata vanale raudteetammile.</w:t>
            </w:r>
          </w:p>
          <w:p w:rsidR="001A638D" w:rsidRPr="00D472C9" w:rsidRDefault="001A638D" w:rsidP="009B6503">
            <w:pPr>
              <w:pStyle w:val="ListParagraph"/>
              <w:numPr>
                <w:ilvl w:val="0"/>
                <w:numId w:val="49"/>
              </w:numPr>
            </w:pPr>
            <w:r w:rsidRPr="00D472C9">
              <w:t>Kitsarööpmelise raudtee tammile tänavat ette nähtud ei ole.</w:t>
            </w:r>
          </w:p>
          <w:p w:rsidR="001A638D" w:rsidRPr="00D472C9" w:rsidRDefault="001A638D" w:rsidP="009B6503">
            <w:pPr>
              <w:pStyle w:val="ListParagraph"/>
              <w:numPr>
                <w:ilvl w:val="0"/>
                <w:numId w:val="49"/>
              </w:numPr>
            </w:pPr>
            <w:r w:rsidRPr="00D472C9">
              <w:t>Lahendatakse konkreetse ristmiku projektiga.</w:t>
            </w:r>
          </w:p>
          <w:p w:rsidR="001A638D" w:rsidRPr="00D472C9" w:rsidRDefault="001A638D" w:rsidP="009B6503">
            <w:pPr>
              <w:pStyle w:val="ListParagraph"/>
              <w:numPr>
                <w:ilvl w:val="0"/>
                <w:numId w:val="49"/>
              </w:numPr>
            </w:pPr>
            <w:r w:rsidRPr="00D472C9">
              <w:t>Arvestatud, ettepanek on lisatud ptk 11.16 „Müraohtlikud piirkonnad“.</w:t>
            </w:r>
          </w:p>
          <w:p w:rsidR="001A638D" w:rsidRPr="00D472C9" w:rsidRDefault="001A638D" w:rsidP="009B6503">
            <w:pPr>
              <w:pStyle w:val="ListParagraph"/>
              <w:numPr>
                <w:ilvl w:val="0"/>
                <w:numId w:val="49"/>
              </w:numPr>
            </w:pPr>
            <w:r w:rsidRPr="00D472C9">
              <w:t>Arvestatud, vt ptk 9.3 „Ühistransport“ ja kaart „Ühistransport“.</w:t>
            </w:r>
          </w:p>
          <w:p w:rsidR="001A638D" w:rsidRPr="009B6503" w:rsidRDefault="001A638D" w:rsidP="009B6503">
            <w:pPr>
              <w:numPr>
                <w:ilvl w:val="0"/>
                <w:numId w:val="49"/>
              </w:numPr>
              <w:spacing w:before="60"/>
              <w:rPr>
                <w:szCs w:val="24"/>
              </w:rPr>
            </w:pPr>
            <w:r w:rsidRPr="009B6503">
              <w:rPr>
                <w:szCs w:val="24"/>
              </w:rPr>
              <w:t>Arvestatud, vt ptk 9.3 „Ühistransport“ ja kaart „Ühistransport“.</w:t>
            </w:r>
          </w:p>
          <w:p w:rsidR="001A638D" w:rsidRPr="009B6503" w:rsidRDefault="001A638D" w:rsidP="009B6503">
            <w:pPr>
              <w:numPr>
                <w:ilvl w:val="0"/>
                <w:numId w:val="49"/>
              </w:numPr>
              <w:spacing w:before="60"/>
              <w:rPr>
                <w:szCs w:val="24"/>
              </w:rPr>
            </w:pPr>
            <w:r w:rsidRPr="009B6503">
              <w:rPr>
                <w:szCs w:val="24"/>
              </w:rPr>
              <w:t>Arvestatud, ettepanek lisatud, vt kaart „Kergliiklusteed“.</w:t>
            </w:r>
          </w:p>
          <w:p w:rsidR="001A638D" w:rsidRPr="009B6503" w:rsidRDefault="001A638D" w:rsidP="009B6503">
            <w:pPr>
              <w:numPr>
                <w:ilvl w:val="0"/>
                <w:numId w:val="49"/>
              </w:numPr>
              <w:spacing w:before="60"/>
              <w:rPr>
                <w:szCs w:val="24"/>
              </w:rPr>
            </w:pPr>
            <w:r w:rsidRPr="009B6503">
              <w:rPr>
                <w:szCs w:val="24"/>
              </w:rPr>
              <w:t>Arvestatud, ettepanek lisatud, vt kaart „Kergliiklusteed“.</w:t>
            </w:r>
          </w:p>
          <w:p w:rsidR="001A638D" w:rsidRPr="009B6503" w:rsidRDefault="001A638D" w:rsidP="009B6503">
            <w:pPr>
              <w:numPr>
                <w:ilvl w:val="0"/>
                <w:numId w:val="49"/>
              </w:numPr>
              <w:spacing w:before="60"/>
              <w:rPr>
                <w:szCs w:val="24"/>
              </w:rPr>
            </w:pPr>
            <w:r w:rsidRPr="009B6503">
              <w:rPr>
                <w:szCs w:val="24"/>
              </w:rPr>
              <w:t>Arvestatud.</w:t>
            </w:r>
          </w:p>
          <w:p w:rsidR="001A638D" w:rsidRPr="009B6503" w:rsidRDefault="001A638D" w:rsidP="009B6503">
            <w:pPr>
              <w:numPr>
                <w:ilvl w:val="0"/>
                <w:numId w:val="49"/>
              </w:numPr>
              <w:spacing w:before="60"/>
              <w:rPr>
                <w:szCs w:val="24"/>
              </w:rPr>
            </w:pPr>
            <w:r w:rsidRPr="009B6503">
              <w:rPr>
                <w:szCs w:val="24"/>
              </w:rPr>
              <w:t>Arvestatud tingimusega, et tee on 1 + 1 sõidureaga jaotustänav.</w:t>
            </w:r>
          </w:p>
          <w:p w:rsidR="001A638D" w:rsidRPr="009B6503" w:rsidRDefault="001A638D" w:rsidP="009B6503">
            <w:pPr>
              <w:spacing w:before="60"/>
              <w:rPr>
                <w:szCs w:val="24"/>
              </w:rPr>
            </w:pPr>
          </w:p>
        </w:tc>
      </w:tr>
      <w:tr w:rsidR="001A638D" w:rsidRPr="009B6503" w:rsidTr="009B6503">
        <w:tc>
          <w:tcPr>
            <w:tcW w:w="4682" w:type="dxa"/>
          </w:tcPr>
          <w:p w:rsidR="001A638D" w:rsidRPr="009B6503" w:rsidRDefault="001A638D" w:rsidP="009B6503">
            <w:pPr>
              <w:rPr>
                <w:b/>
                <w:szCs w:val="24"/>
              </w:rPr>
            </w:pPr>
            <w:r w:rsidRPr="009B6503">
              <w:rPr>
                <w:b/>
                <w:szCs w:val="24"/>
              </w:rPr>
              <w:lastRenderedPageBreak/>
              <w:t>Raudteed</w:t>
            </w:r>
          </w:p>
          <w:p w:rsidR="001A638D" w:rsidRPr="009B6503" w:rsidRDefault="001A638D" w:rsidP="009B6503">
            <w:pPr>
              <w:numPr>
                <w:ilvl w:val="0"/>
                <w:numId w:val="48"/>
              </w:numPr>
              <w:autoSpaceDE w:val="0"/>
              <w:autoSpaceDN w:val="0"/>
              <w:adjustRightInd w:val="0"/>
              <w:spacing w:before="60"/>
              <w:rPr>
                <w:szCs w:val="24"/>
              </w:rPr>
            </w:pPr>
            <w:r w:rsidRPr="009B6503">
              <w:rPr>
                <w:szCs w:val="24"/>
              </w:rPr>
              <w:t>Mürataseme vähendamiseks tuleb raudtee äärde rajada müratõkkeseinu. Soovituslikud asukohad on toodud KSH aruandes joonisel 4.14. Müraseinte täpsed asukohad, kõrgused ja muud tehnilised näitajad selgitatakse välja edaspidiste tööde käigus.</w:t>
            </w:r>
          </w:p>
          <w:p w:rsidR="001A638D" w:rsidRPr="009B6503" w:rsidRDefault="001A638D" w:rsidP="009B6503">
            <w:pPr>
              <w:numPr>
                <w:ilvl w:val="0"/>
                <w:numId w:val="48"/>
              </w:numPr>
              <w:autoSpaceDE w:val="0"/>
              <w:autoSpaceDN w:val="0"/>
              <w:adjustRightInd w:val="0"/>
              <w:spacing w:before="60"/>
              <w:rPr>
                <w:szCs w:val="24"/>
              </w:rPr>
            </w:pPr>
            <w:r w:rsidRPr="009B6503">
              <w:rPr>
                <w:szCs w:val="24"/>
              </w:rPr>
              <w:t>Lisaks saab müra ja vibratsiooni vähendada raudteetrassi rekonstrueerimisega (nüüdisaegsete materjalide kasutamine, võimaluse korral pöörangute likvideerimine jt).</w:t>
            </w:r>
          </w:p>
          <w:p w:rsidR="001A638D" w:rsidRPr="009B6503" w:rsidRDefault="001A638D" w:rsidP="009B6503">
            <w:pPr>
              <w:numPr>
                <w:ilvl w:val="0"/>
                <w:numId w:val="48"/>
              </w:numPr>
              <w:autoSpaceDE w:val="0"/>
              <w:autoSpaceDN w:val="0"/>
              <w:adjustRightInd w:val="0"/>
              <w:spacing w:before="60"/>
              <w:rPr>
                <w:szCs w:val="24"/>
              </w:rPr>
            </w:pPr>
            <w:r w:rsidRPr="009B6503">
              <w:rPr>
                <w:szCs w:val="24"/>
              </w:rPr>
              <w:t>Tallinna raudtee ümbersõidu kavandamisel Nõmme piirkonnas mööda olemasolevat Tallinna–Lelle raudteed tuleb vähemalt elamupiirkonnast mööduva raudteelõigu äärde ette näha müratõkkeseinad.</w:t>
            </w:r>
          </w:p>
          <w:p w:rsidR="001A638D" w:rsidRPr="009B6503" w:rsidRDefault="001A638D" w:rsidP="009B6503">
            <w:pPr>
              <w:numPr>
                <w:ilvl w:val="0"/>
                <w:numId w:val="48"/>
              </w:numPr>
              <w:autoSpaceDE w:val="0"/>
              <w:autoSpaceDN w:val="0"/>
              <w:adjustRightInd w:val="0"/>
              <w:spacing w:before="60"/>
              <w:rPr>
                <w:szCs w:val="24"/>
              </w:rPr>
            </w:pPr>
            <w:r w:rsidRPr="009B6503">
              <w:rPr>
                <w:szCs w:val="24"/>
              </w:rPr>
              <w:t>Raudtee ümbersõidu kavandamisel läbi linnakeskkonna tuleb tagada elanike liikumise ohutus (eritasandilised ülekäigukohad jms).</w:t>
            </w:r>
          </w:p>
          <w:p w:rsidR="001A638D" w:rsidRPr="009B6503" w:rsidRDefault="001A638D" w:rsidP="009B6503">
            <w:pPr>
              <w:numPr>
                <w:ilvl w:val="0"/>
                <w:numId w:val="48"/>
              </w:numPr>
              <w:autoSpaceDE w:val="0"/>
              <w:autoSpaceDN w:val="0"/>
              <w:adjustRightInd w:val="0"/>
              <w:spacing w:before="60"/>
              <w:rPr>
                <w:szCs w:val="24"/>
              </w:rPr>
            </w:pPr>
            <w:r w:rsidRPr="009B6503">
              <w:rPr>
                <w:szCs w:val="24"/>
              </w:rPr>
              <w:t xml:space="preserve">Lõpliku raudtee ümbersõidu trassi valimiseks tuleb hinnata keskkonnamõju ja analüüsida selle </w:t>
            </w:r>
            <w:r w:rsidRPr="009B6503">
              <w:rPr>
                <w:szCs w:val="24"/>
              </w:rPr>
              <w:lastRenderedPageBreak/>
              <w:t xml:space="preserve">käigus </w:t>
            </w:r>
            <w:proofErr w:type="spellStart"/>
            <w:r w:rsidRPr="009B6503">
              <w:rPr>
                <w:szCs w:val="24"/>
              </w:rPr>
              <w:t>Deloitte</w:t>
            </w:r>
            <w:proofErr w:type="spellEnd"/>
            <w:r w:rsidRPr="009B6503">
              <w:rPr>
                <w:szCs w:val="24"/>
              </w:rPr>
              <w:t xml:space="preserve"> &amp; </w:t>
            </w:r>
            <w:proofErr w:type="spellStart"/>
            <w:r w:rsidRPr="009B6503">
              <w:rPr>
                <w:szCs w:val="24"/>
              </w:rPr>
              <w:t>Touche</w:t>
            </w:r>
            <w:proofErr w:type="spellEnd"/>
            <w:r w:rsidRPr="009B6503">
              <w:rPr>
                <w:szCs w:val="24"/>
              </w:rPr>
              <w:t xml:space="preserve"> Eesti (2006) koostatud analüüsis esitatud kolme alternatiivi elluviimisega kaasnevaid koondmõjusid.</w:t>
            </w:r>
          </w:p>
        </w:tc>
        <w:tc>
          <w:tcPr>
            <w:tcW w:w="4606" w:type="dxa"/>
          </w:tcPr>
          <w:p w:rsidR="001A638D" w:rsidRPr="00D472C9" w:rsidRDefault="001A638D" w:rsidP="009B6503">
            <w:pPr>
              <w:pStyle w:val="ListParagraph"/>
              <w:numPr>
                <w:ilvl w:val="0"/>
                <w:numId w:val="49"/>
              </w:numPr>
            </w:pPr>
            <w:r w:rsidRPr="00D472C9">
              <w:lastRenderedPageBreak/>
              <w:t>Arvestatud, vt ptk 9.4 „Raudteed“.</w:t>
            </w:r>
          </w:p>
          <w:p w:rsidR="001A638D" w:rsidRPr="009B6503" w:rsidRDefault="001A638D" w:rsidP="009B6503">
            <w:pPr>
              <w:numPr>
                <w:ilvl w:val="0"/>
                <w:numId w:val="49"/>
              </w:numPr>
              <w:spacing w:before="60"/>
              <w:rPr>
                <w:szCs w:val="24"/>
              </w:rPr>
            </w:pPr>
            <w:r w:rsidRPr="009B6503">
              <w:rPr>
                <w:szCs w:val="24"/>
              </w:rPr>
              <w:t>Arvestatud, vt ptk 9.4 „Raudteed“.</w:t>
            </w:r>
          </w:p>
          <w:p w:rsidR="001A638D" w:rsidRPr="009B6503" w:rsidRDefault="001A638D" w:rsidP="009B6503">
            <w:pPr>
              <w:numPr>
                <w:ilvl w:val="0"/>
                <w:numId w:val="49"/>
              </w:numPr>
              <w:spacing w:before="60"/>
              <w:rPr>
                <w:szCs w:val="24"/>
              </w:rPr>
            </w:pPr>
            <w:r w:rsidRPr="009B6503">
              <w:rPr>
                <w:szCs w:val="24"/>
              </w:rPr>
              <w:t>Mitte arvestatud, üldplaneering Tallinna raudtee võimalikku ümbersõitu ei käsitle (Tehnilise Järelevalve Ameti märkuse kohaselt).</w:t>
            </w:r>
          </w:p>
          <w:p w:rsidR="001A638D" w:rsidRPr="009B6503" w:rsidRDefault="001A638D" w:rsidP="009B6503">
            <w:pPr>
              <w:numPr>
                <w:ilvl w:val="0"/>
                <w:numId w:val="49"/>
              </w:numPr>
              <w:spacing w:before="60"/>
              <w:rPr>
                <w:szCs w:val="24"/>
              </w:rPr>
            </w:pPr>
            <w:r w:rsidRPr="009B6503">
              <w:rPr>
                <w:szCs w:val="24"/>
              </w:rPr>
              <w:t>Mitte arvestatud, üldplaneering Tallinna raudtee võimalikku ümbersõitu ei käsitle (Tehnilise Järelevalve Ameti märkuse kohaselt).</w:t>
            </w:r>
          </w:p>
          <w:p w:rsidR="001A638D" w:rsidRPr="009B6503" w:rsidRDefault="001A638D" w:rsidP="009B6503">
            <w:pPr>
              <w:numPr>
                <w:ilvl w:val="0"/>
                <w:numId w:val="49"/>
              </w:numPr>
              <w:spacing w:before="60"/>
              <w:rPr>
                <w:szCs w:val="24"/>
              </w:rPr>
            </w:pPr>
            <w:r w:rsidRPr="009B6503">
              <w:rPr>
                <w:szCs w:val="24"/>
              </w:rPr>
              <w:t>Mitte arvestatud, üldplaneering Tallinna raudtee võimalikku ümbersõitu ei käsitle (Tehnilise Järelevalve Ameti märkuse kohaselt).</w:t>
            </w:r>
          </w:p>
        </w:tc>
      </w:tr>
      <w:tr w:rsidR="001A638D" w:rsidRPr="009B6503" w:rsidTr="009B6503">
        <w:tc>
          <w:tcPr>
            <w:tcW w:w="4682" w:type="dxa"/>
          </w:tcPr>
          <w:p w:rsidR="001A638D" w:rsidRPr="009B6503" w:rsidRDefault="001A638D" w:rsidP="009B6503">
            <w:pPr>
              <w:rPr>
                <w:b/>
                <w:szCs w:val="24"/>
              </w:rPr>
            </w:pPr>
            <w:r w:rsidRPr="009B6503">
              <w:rPr>
                <w:b/>
                <w:szCs w:val="24"/>
              </w:rPr>
              <w:lastRenderedPageBreak/>
              <w:t>Tehnovõrgud</w:t>
            </w:r>
          </w:p>
          <w:p w:rsidR="001A638D" w:rsidRPr="009B6503" w:rsidRDefault="001A638D" w:rsidP="009B6503">
            <w:pPr>
              <w:numPr>
                <w:ilvl w:val="0"/>
                <w:numId w:val="49"/>
              </w:numPr>
              <w:autoSpaceDE w:val="0"/>
              <w:autoSpaceDN w:val="0"/>
              <w:adjustRightInd w:val="0"/>
              <w:spacing w:before="60"/>
              <w:rPr>
                <w:szCs w:val="24"/>
              </w:rPr>
            </w:pPr>
            <w:r w:rsidRPr="009B6503">
              <w:rPr>
                <w:szCs w:val="24"/>
              </w:rPr>
              <w:t>Selleks, et Männiku järvistu säiliks Tallinna perspektiivse veereservina, tuleb Raku järve territooriumil toimuva tegevuse puhul lähtuda 2008. aastal koostatud aruandes „</w:t>
            </w:r>
            <w:r w:rsidRPr="009B6503">
              <w:rPr>
                <w:iCs/>
                <w:szCs w:val="24"/>
              </w:rPr>
              <w:t>Männiku järvistu (Raku ja Männiku järved) veeressursi säilimiseks vajalikud uuringud</w:t>
            </w:r>
            <w:r w:rsidRPr="009B6503">
              <w:rPr>
                <w:szCs w:val="24"/>
              </w:rPr>
              <w:t>“ toodud soovitustest.</w:t>
            </w:r>
          </w:p>
          <w:p w:rsidR="001A638D" w:rsidRPr="009B6503" w:rsidRDefault="001A638D" w:rsidP="009B6503">
            <w:pPr>
              <w:numPr>
                <w:ilvl w:val="0"/>
                <w:numId w:val="49"/>
              </w:numPr>
              <w:autoSpaceDE w:val="0"/>
              <w:autoSpaceDN w:val="0"/>
              <w:adjustRightInd w:val="0"/>
              <w:spacing w:before="60"/>
              <w:rPr>
                <w:szCs w:val="24"/>
              </w:rPr>
            </w:pPr>
            <w:r w:rsidRPr="009B6503">
              <w:rPr>
                <w:szCs w:val="24"/>
              </w:rPr>
              <w:t>Kui arendustegevuste käigus ilmnevad pinnases, pinnase- või põhjavees jääkreostusnähud, tuleb reostus selle iseloomust olenevalt likvideerida või lokaliseerida ning peatada seniks reostuse levikut soodustavad tegevused.</w:t>
            </w:r>
          </w:p>
        </w:tc>
        <w:tc>
          <w:tcPr>
            <w:tcW w:w="4606" w:type="dxa"/>
          </w:tcPr>
          <w:p w:rsidR="001A638D" w:rsidRPr="00D472C9" w:rsidRDefault="001A638D" w:rsidP="009B6503">
            <w:pPr>
              <w:pStyle w:val="ListParagraph"/>
              <w:numPr>
                <w:ilvl w:val="0"/>
                <w:numId w:val="48"/>
              </w:numPr>
            </w:pPr>
            <w:r w:rsidRPr="00D472C9">
              <w:t>Arvestatud, ettepanek lisatud ptk 10.1.1 „Veevarustus“.</w:t>
            </w:r>
          </w:p>
          <w:p w:rsidR="001A638D" w:rsidRPr="009B6503" w:rsidRDefault="001A638D" w:rsidP="009B6503">
            <w:pPr>
              <w:numPr>
                <w:ilvl w:val="0"/>
                <w:numId w:val="48"/>
              </w:numPr>
              <w:spacing w:before="60"/>
              <w:rPr>
                <w:szCs w:val="24"/>
              </w:rPr>
            </w:pPr>
            <w:r w:rsidRPr="009B6503">
              <w:rPr>
                <w:szCs w:val="24"/>
              </w:rPr>
              <w:t>Arvestatud, ettepanek lisatud ptk 11.18 „Jääkreostus“.</w:t>
            </w:r>
          </w:p>
          <w:p w:rsidR="001A638D" w:rsidRPr="009B6503" w:rsidRDefault="001A638D" w:rsidP="009B6503">
            <w:pPr>
              <w:spacing w:before="60"/>
              <w:rPr>
                <w:szCs w:val="24"/>
              </w:rPr>
            </w:pPr>
          </w:p>
        </w:tc>
      </w:tr>
    </w:tbl>
    <w:p w:rsidR="00073A22" w:rsidRPr="00E20691" w:rsidRDefault="00073A22" w:rsidP="00024C49">
      <w:pPr>
        <w:spacing w:before="60"/>
        <w:rPr>
          <w:rFonts w:cs="Tahoma"/>
          <w:szCs w:val="24"/>
        </w:rPr>
      </w:pPr>
    </w:p>
    <w:p w:rsidR="00955CA5" w:rsidRPr="00E20691" w:rsidRDefault="00DE1093" w:rsidP="00273C64">
      <w:pPr>
        <w:pStyle w:val="Heading1"/>
        <w:numPr>
          <w:ilvl w:val="0"/>
          <w:numId w:val="46"/>
        </w:numPr>
      </w:pPr>
      <w:bookmarkStart w:id="208" w:name="_Toc477776434"/>
      <w:r w:rsidRPr="00E20691">
        <w:t>ÜLDPLANEERINGU ELLUVIIMISE</w:t>
      </w:r>
      <w:r w:rsidR="003C615F" w:rsidRPr="00E20691">
        <w:t xml:space="preserve"> MAJANDUSLIKUD VÕIMALUSED</w:t>
      </w:r>
      <w:bookmarkEnd w:id="208"/>
    </w:p>
    <w:p w:rsidR="00ED7EAC" w:rsidRPr="001A638D" w:rsidRDefault="003C38BC" w:rsidP="000821CA">
      <w:pPr>
        <w:pStyle w:val="NormalJustif"/>
        <w:jc w:val="both"/>
        <w:rPr>
          <w:rFonts w:ascii="Times New Roman" w:hAnsi="Times New Roman"/>
          <w:sz w:val="24"/>
        </w:rPr>
      </w:pPr>
      <w:r w:rsidRPr="00E20691">
        <w:rPr>
          <w:rFonts w:ascii="Times New Roman" w:hAnsi="Times New Roman"/>
          <w:sz w:val="24"/>
        </w:rPr>
        <w:t>Rajatavate objektide t</w:t>
      </w:r>
      <w:r w:rsidR="00ED7EAC" w:rsidRPr="001A638D">
        <w:rPr>
          <w:rFonts w:ascii="Times New Roman" w:hAnsi="Times New Roman"/>
          <w:sz w:val="24"/>
        </w:rPr>
        <w:t xml:space="preserve">äpne </w:t>
      </w:r>
      <w:r w:rsidRPr="00E20691">
        <w:rPr>
          <w:rFonts w:ascii="Times New Roman" w:hAnsi="Times New Roman"/>
          <w:sz w:val="24"/>
        </w:rPr>
        <w:t xml:space="preserve">loetelu ja </w:t>
      </w:r>
      <w:r w:rsidR="00ED7EAC" w:rsidRPr="001A638D">
        <w:rPr>
          <w:rFonts w:ascii="Times New Roman" w:hAnsi="Times New Roman"/>
          <w:sz w:val="24"/>
        </w:rPr>
        <w:t xml:space="preserve">rajamisjärjekord </w:t>
      </w:r>
      <w:r w:rsidR="0074202F" w:rsidRPr="001A638D">
        <w:rPr>
          <w:rFonts w:ascii="Times New Roman" w:hAnsi="Times New Roman"/>
          <w:sz w:val="24"/>
        </w:rPr>
        <w:t>määratakse kindlaks iga</w:t>
      </w:r>
      <w:r w:rsidR="003C615F" w:rsidRPr="00E20691">
        <w:rPr>
          <w:rFonts w:ascii="Times New Roman" w:hAnsi="Times New Roman"/>
          <w:sz w:val="24"/>
        </w:rPr>
        <w:t xml:space="preserve"> </w:t>
      </w:r>
      <w:r w:rsidR="00ED7EAC" w:rsidRPr="001A638D">
        <w:rPr>
          <w:rFonts w:ascii="Times New Roman" w:hAnsi="Times New Roman"/>
          <w:sz w:val="24"/>
        </w:rPr>
        <w:t>aasta eelarve koostamisel.</w:t>
      </w:r>
    </w:p>
    <w:p w:rsidR="00DF12B1" w:rsidRPr="001A638D" w:rsidRDefault="003C38BC" w:rsidP="003C38BC">
      <w:pPr>
        <w:pStyle w:val="NormalJustif"/>
        <w:jc w:val="both"/>
        <w:rPr>
          <w:rFonts w:ascii="Times New Roman" w:hAnsi="Times New Roman"/>
          <w:sz w:val="24"/>
        </w:rPr>
      </w:pPr>
      <w:r w:rsidRPr="00E20691">
        <w:rPr>
          <w:rFonts w:ascii="Times New Roman" w:hAnsi="Times New Roman"/>
          <w:sz w:val="24"/>
        </w:rPr>
        <w:t>Järgnevate aastate o</w:t>
      </w:r>
      <w:r w:rsidR="00ED7EAC" w:rsidRPr="001A638D">
        <w:rPr>
          <w:rFonts w:ascii="Times New Roman" w:hAnsi="Times New Roman"/>
          <w:sz w:val="24"/>
        </w:rPr>
        <w:t>lulisem</w:t>
      </w:r>
      <w:r w:rsidRPr="00E20691">
        <w:rPr>
          <w:rFonts w:ascii="Times New Roman" w:hAnsi="Times New Roman"/>
          <w:sz w:val="24"/>
        </w:rPr>
        <w:t>ad</w:t>
      </w:r>
      <w:r w:rsidR="00ED7EAC" w:rsidRPr="001A638D">
        <w:rPr>
          <w:rFonts w:ascii="Times New Roman" w:hAnsi="Times New Roman"/>
          <w:sz w:val="24"/>
        </w:rPr>
        <w:t xml:space="preserve"> avaliku sektori ehitis</w:t>
      </w:r>
      <w:r w:rsidRPr="00E20691">
        <w:rPr>
          <w:rFonts w:ascii="Times New Roman" w:hAnsi="Times New Roman"/>
          <w:sz w:val="24"/>
        </w:rPr>
        <w:t>ed</w:t>
      </w:r>
      <w:r w:rsidR="00ED7EAC" w:rsidRPr="001A638D">
        <w:rPr>
          <w:rFonts w:ascii="Times New Roman" w:hAnsi="Times New Roman"/>
          <w:sz w:val="24"/>
        </w:rPr>
        <w:t xml:space="preserve"> on </w:t>
      </w:r>
      <w:r w:rsidR="00F15138" w:rsidRPr="00E20691">
        <w:rPr>
          <w:rFonts w:ascii="Times New Roman" w:hAnsi="Times New Roman"/>
          <w:sz w:val="24"/>
        </w:rPr>
        <w:t xml:space="preserve">Tallinna </w:t>
      </w:r>
      <w:r w:rsidR="00AC390B" w:rsidRPr="001A638D">
        <w:rPr>
          <w:rFonts w:ascii="Times New Roman" w:hAnsi="Times New Roman"/>
          <w:sz w:val="24"/>
        </w:rPr>
        <w:t>Nõmme Gümnaasiumi juurde</w:t>
      </w:r>
      <w:r w:rsidR="0074202F" w:rsidRPr="001A638D">
        <w:rPr>
          <w:rFonts w:ascii="Times New Roman" w:hAnsi="Times New Roman"/>
          <w:sz w:val="24"/>
        </w:rPr>
        <w:t xml:space="preserve"> </w:t>
      </w:r>
      <w:r w:rsidR="00AC390B" w:rsidRPr="001A638D">
        <w:rPr>
          <w:rFonts w:ascii="Times New Roman" w:hAnsi="Times New Roman"/>
          <w:sz w:val="24"/>
        </w:rPr>
        <w:t>kavandatav</w:t>
      </w:r>
      <w:r w:rsidR="0074202F" w:rsidRPr="001A638D">
        <w:rPr>
          <w:rFonts w:ascii="Times New Roman" w:hAnsi="Times New Roman"/>
          <w:sz w:val="24"/>
        </w:rPr>
        <w:t xml:space="preserve"> spordihoone ja Pärnu mnt </w:t>
      </w:r>
      <w:r w:rsidR="00616C69" w:rsidRPr="001A638D">
        <w:rPr>
          <w:rFonts w:ascii="Times New Roman" w:hAnsi="Times New Roman"/>
          <w:sz w:val="24"/>
        </w:rPr>
        <w:t xml:space="preserve">kahetasandiline </w:t>
      </w:r>
      <w:r w:rsidR="0074202F" w:rsidRPr="001A638D">
        <w:rPr>
          <w:rFonts w:ascii="Times New Roman" w:hAnsi="Times New Roman"/>
          <w:sz w:val="24"/>
        </w:rPr>
        <w:t>ristmik</w:t>
      </w:r>
      <w:r w:rsidR="00616C69" w:rsidRPr="001A638D">
        <w:rPr>
          <w:rFonts w:ascii="Times New Roman" w:hAnsi="Times New Roman"/>
          <w:sz w:val="24"/>
        </w:rPr>
        <w:t xml:space="preserve"> </w:t>
      </w:r>
      <w:r w:rsidR="00AC390B" w:rsidRPr="001A638D">
        <w:rPr>
          <w:rFonts w:ascii="Times New Roman" w:hAnsi="Times New Roman"/>
          <w:sz w:val="24"/>
        </w:rPr>
        <w:t>Pääskülas</w:t>
      </w:r>
      <w:r w:rsidR="00DF12B1" w:rsidRPr="001A638D">
        <w:rPr>
          <w:rFonts w:ascii="Times New Roman" w:hAnsi="Times New Roman"/>
          <w:sz w:val="24"/>
        </w:rPr>
        <w:t>.</w:t>
      </w:r>
      <w:r w:rsidR="001A638D">
        <w:rPr>
          <w:rFonts w:ascii="Times New Roman" w:hAnsi="Times New Roman"/>
          <w:sz w:val="24"/>
        </w:rPr>
        <w:t xml:space="preserve"> </w:t>
      </w:r>
      <w:r w:rsidR="00DF12B1" w:rsidRPr="001A638D">
        <w:rPr>
          <w:rFonts w:ascii="Times New Roman" w:hAnsi="Times New Roman"/>
          <w:sz w:val="24"/>
        </w:rPr>
        <w:t xml:space="preserve">Kaugema </w:t>
      </w:r>
      <w:r w:rsidR="00FA0A41" w:rsidRPr="001A638D">
        <w:rPr>
          <w:rFonts w:ascii="Times New Roman" w:hAnsi="Times New Roman"/>
          <w:sz w:val="24"/>
        </w:rPr>
        <w:t>perspektiivi</w:t>
      </w:r>
      <w:r w:rsidR="00DF12B1" w:rsidRPr="001A638D">
        <w:rPr>
          <w:rFonts w:ascii="Times New Roman" w:hAnsi="Times New Roman"/>
          <w:sz w:val="24"/>
        </w:rPr>
        <w:t xml:space="preserve"> projektid on</w:t>
      </w:r>
      <w:r w:rsidR="00DF12B1" w:rsidRPr="001A638D">
        <w:t xml:space="preserve"> </w:t>
      </w:r>
      <w:r w:rsidR="00DF12B1" w:rsidRPr="001A638D">
        <w:rPr>
          <w:rFonts w:ascii="Times New Roman" w:hAnsi="Times New Roman"/>
          <w:sz w:val="24"/>
        </w:rPr>
        <w:t>Pääsküla möödasõit ja Viljandi mnt ühendamine Tervise tänavaga.</w:t>
      </w:r>
    </w:p>
    <w:p w:rsidR="00DF12B1" w:rsidRPr="001A638D" w:rsidRDefault="00DF12B1" w:rsidP="000821CA">
      <w:pPr>
        <w:pStyle w:val="NormalJustif"/>
        <w:jc w:val="both"/>
        <w:rPr>
          <w:rFonts w:ascii="Times New Roman" w:hAnsi="Times New Roman"/>
          <w:sz w:val="24"/>
        </w:rPr>
      </w:pPr>
      <w:r w:rsidRPr="001A638D">
        <w:rPr>
          <w:rFonts w:ascii="Times New Roman" w:hAnsi="Times New Roman"/>
          <w:sz w:val="24"/>
        </w:rPr>
        <w:t>Ühelt</w:t>
      </w:r>
      <w:r w:rsidR="0074202F" w:rsidRPr="001A638D">
        <w:rPr>
          <w:rFonts w:ascii="Times New Roman" w:hAnsi="Times New Roman"/>
          <w:sz w:val="24"/>
        </w:rPr>
        <w:t xml:space="preserve"> </w:t>
      </w:r>
      <w:r w:rsidRPr="001A638D">
        <w:rPr>
          <w:rFonts w:ascii="Times New Roman" w:hAnsi="Times New Roman"/>
          <w:sz w:val="24"/>
        </w:rPr>
        <w:t>poolt tulene</w:t>
      </w:r>
      <w:r w:rsidR="003C38BC" w:rsidRPr="00E20691">
        <w:rPr>
          <w:rFonts w:ascii="Times New Roman" w:hAnsi="Times New Roman"/>
          <w:sz w:val="24"/>
        </w:rPr>
        <w:t>b</w:t>
      </w:r>
      <w:r w:rsidRPr="001A638D">
        <w:rPr>
          <w:rFonts w:ascii="Times New Roman" w:hAnsi="Times New Roman"/>
          <w:sz w:val="24"/>
        </w:rPr>
        <w:t xml:space="preserve"> linnaosa vajalik</w:t>
      </w:r>
      <w:r w:rsidR="003C38BC" w:rsidRPr="00E20691">
        <w:rPr>
          <w:rFonts w:ascii="Times New Roman" w:hAnsi="Times New Roman"/>
          <w:sz w:val="24"/>
        </w:rPr>
        <w:t>e</w:t>
      </w:r>
      <w:r w:rsidRPr="001A638D">
        <w:rPr>
          <w:rFonts w:ascii="Times New Roman" w:hAnsi="Times New Roman"/>
          <w:sz w:val="24"/>
        </w:rPr>
        <w:t xml:space="preserve"> investeeringute mah</w:t>
      </w:r>
      <w:r w:rsidR="003C38BC" w:rsidRPr="00E20691">
        <w:rPr>
          <w:rFonts w:ascii="Times New Roman" w:hAnsi="Times New Roman"/>
          <w:sz w:val="24"/>
        </w:rPr>
        <w:t>t</w:t>
      </w:r>
      <w:r w:rsidRPr="001A638D">
        <w:rPr>
          <w:rFonts w:ascii="Times New Roman" w:hAnsi="Times New Roman"/>
          <w:sz w:val="24"/>
        </w:rPr>
        <w:t xml:space="preserve"> ja ehitusjärjekor</w:t>
      </w:r>
      <w:r w:rsidR="003C38BC" w:rsidRPr="00E20691">
        <w:rPr>
          <w:rFonts w:ascii="Times New Roman" w:hAnsi="Times New Roman"/>
          <w:sz w:val="24"/>
        </w:rPr>
        <w:t>d</w:t>
      </w:r>
      <w:r w:rsidRPr="001A638D">
        <w:rPr>
          <w:rFonts w:ascii="Times New Roman" w:hAnsi="Times New Roman"/>
          <w:sz w:val="24"/>
        </w:rPr>
        <w:t xml:space="preserve"> linnaosa arengukava</w:t>
      </w:r>
      <w:r w:rsidR="0074202F" w:rsidRPr="001A638D">
        <w:rPr>
          <w:rFonts w:ascii="Times New Roman" w:hAnsi="Times New Roman"/>
          <w:sz w:val="24"/>
        </w:rPr>
        <w:t>s</w:t>
      </w:r>
      <w:r w:rsidR="003C38BC" w:rsidRPr="00E20691">
        <w:rPr>
          <w:rFonts w:ascii="Times New Roman" w:hAnsi="Times New Roman"/>
          <w:sz w:val="24"/>
        </w:rPr>
        <w:t>t,</w:t>
      </w:r>
      <w:r w:rsidRPr="001A638D">
        <w:rPr>
          <w:rFonts w:ascii="Times New Roman" w:hAnsi="Times New Roman"/>
          <w:sz w:val="24"/>
        </w:rPr>
        <w:t xml:space="preserve"> teiselt poolt aga</w:t>
      </w:r>
      <w:r w:rsidR="0074202F" w:rsidRPr="001A638D">
        <w:rPr>
          <w:rFonts w:ascii="Times New Roman" w:hAnsi="Times New Roman"/>
          <w:sz w:val="24"/>
        </w:rPr>
        <w:t xml:space="preserve"> linnaeelarve võimalustest</w:t>
      </w:r>
      <w:r w:rsidRPr="001A638D">
        <w:rPr>
          <w:rFonts w:ascii="Times New Roman" w:hAnsi="Times New Roman"/>
          <w:sz w:val="24"/>
        </w:rPr>
        <w:t>.</w:t>
      </w:r>
    </w:p>
    <w:p w:rsidR="00024C49" w:rsidRPr="001A638D" w:rsidRDefault="00DF12B1" w:rsidP="003C38BC">
      <w:pPr>
        <w:pStyle w:val="NormalJustif"/>
        <w:jc w:val="both"/>
        <w:rPr>
          <w:rFonts w:ascii="Times New Roman" w:hAnsi="Times New Roman"/>
          <w:sz w:val="24"/>
        </w:rPr>
      </w:pPr>
      <w:r w:rsidRPr="001A638D">
        <w:rPr>
          <w:rFonts w:ascii="Times New Roman" w:hAnsi="Times New Roman"/>
          <w:sz w:val="24"/>
        </w:rPr>
        <w:t>Üldplaneeringu</w:t>
      </w:r>
      <w:r w:rsidR="003C38BC" w:rsidRPr="00E20691">
        <w:rPr>
          <w:rFonts w:ascii="Times New Roman" w:hAnsi="Times New Roman"/>
          <w:sz w:val="24"/>
        </w:rPr>
        <w:t>s</w:t>
      </w:r>
      <w:r w:rsidRPr="001A638D">
        <w:rPr>
          <w:rFonts w:ascii="Times New Roman" w:hAnsi="Times New Roman"/>
          <w:sz w:val="24"/>
        </w:rPr>
        <w:t xml:space="preserve"> fikseeritakse linnaruumi arengu üldised suunad ja reserveeritakse </w:t>
      </w:r>
      <w:r w:rsidR="00437E99" w:rsidRPr="001A638D">
        <w:rPr>
          <w:rFonts w:ascii="Times New Roman" w:hAnsi="Times New Roman"/>
          <w:sz w:val="24"/>
        </w:rPr>
        <w:t>maa-alad avalikes huvides rajatavatele ehitistele</w:t>
      </w:r>
      <w:r w:rsidR="0074202F" w:rsidRPr="001A638D">
        <w:rPr>
          <w:rFonts w:ascii="Times New Roman" w:hAnsi="Times New Roman"/>
          <w:sz w:val="24"/>
        </w:rPr>
        <w:t xml:space="preserve">, mille </w:t>
      </w:r>
      <w:r w:rsidR="003C38BC" w:rsidRPr="00E20691">
        <w:rPr>
          <w:rFonts w:ascii="Times New Roman" w:hAnsi="Times New Roman"/>
          <w:sz w:val="24"/>
        </w:rPr>
        <w:t>ehitamine</w:t>
      </w:r>
      <w:r w:rsidR="003C38BC" w:rsidRPr="001A638D">
        <w:rPr>
          <w:rFonts w:ascii="Times New Roman" w:hAnsi="Times New Roman"/>
          <w:sz w:val="24"/>
        </w:rPr>
        <w:t xml:space="preserve"> </w:t>
      </w:r>
      <w:r w:rsidR="0074202F" w:rsidRPr="001A638D">
        <w:rPr>
          <w:rFonts w:ascii="Times New Roman" w:hAnsi="Times New Roman"/>
          <w:sz w:val="24"/>
        </w:rPr>
        <w:t>sõltub</w:t>
      </w:r>
      <w:r w:rsidR="00437E99" w:rsidRPr="001A638D">
        <w:rPr>
          <w:rFonts w:ascii="Times New Roman" w:hAnsi="Times New Roman"/>
          <w:sz w:val="24"/>
        </w:rPr>
        <w:t xml:space="preserve"> linna eelarvelistest vahenditest ja poliitilistest otsustest.</w:t>
      </w:r>
    </w:p>
    <w:p w:rsidR="00AF72C6" w:rsidRPr="00E20691" w:rsidRDefault="00024C49" w:rsidP="00024C49">
      <w:pPr>
        <w:spacing w:before="60"/>
        <w:rPr>
          <w:rFonts w:cs="Tahoma"/>
          <w:szCs w:val="24"/>
        </w:rPr>
      </w:pPr>
      <w:r w:rsidRPr="001A638D">
        <w:rPr>
          <w:sz w:val="28"/>
          <w:szCs w:val="24"/>
        </w:rPr>
        <w:br w:type="page"/>
      </w:r>
    </w:p>
    <w:p w:rsidR="00F26A1F" w:rsidRPr="00E20691" w:rsidRDefault="00F26A1F" w:rsidP="00273C64">
      <w:pPr>
        <w:pStyle w:val="Heading1"/>
        <w:numPr>
          <w:ilvl w:val="0"/>
          <w:numId w:val="46"/>
        </w:numPr>
      </w:pPr>
      <w:bookmarkStart w:id="209" w:name="_Toc477776435"/>
      <w:r w:rsidRPr="00E20691">
        <w:lastRenderedPageBreak/>
        <w:t>KASUTATUD MATERJALID</w:t>
      </w:r>
      <w:bookmarkEnd w:id="209"/>
    </w:p>
    <w:p w:rsidR="00F26A1F" w:rsidRPr="00E20691" w:rsidRDefault="00F26A1F" w:rsidP="005C4990">
      <w:pPr>
        <w:numPr>
          <w:ilvl w:val="0"/>
          <w:numId w:val="13"/>
        </w:numPr>
        <w:spacing w:before="60"/>
        <w:jc w:val="both"/>
        <w:rPr>
          <w:szCs w:val="24"/>
        </w:rPr>
      </w:pPr>
      <w:r w:rsidRPr="00E20691">
        <w:rPr>
          <w:szCs w:val="24"/>
        </w:rPr>
        <w:t>Tallinna üldplaneering. Kehtestatud Tallinna Linnavolikogu 11. jaanuari 2001 määrusega nr 3</w:t>
      </w:r>
    </w:p>
    <w:p w:rsidR="00F26A1F" w:rsidRPr="00E20691" w:rsidRDefault="00F26A1F" w:rsidP="005C4990">
      <w:pPr>
        <w:numPr>
          <w:ilvl w:val="0"/>
          <w:numId w:val="13"/>
        </w:numPr>
        <w:spacing w:before="60"/>
        <w:jc w:val="both"/>
        <w:rPr>
          <w:szCs w:val="24"/>
        </w:rPr>
      </w:pPr>
      <w:r w:rsidRPr="00E20691">
        <w:rPr>
          <w:szCs w:val="24"/>
        </w:rPr>
        <w:t>Strateegia „</w:t>
      </w:r>
      <w:r w:rsidR="00897DB6" w:rsidRPr="00E20691">
        <w:rPr>
          <w:szCs w:val="24"/>
        </w:rPr>
        <w:t>Tallinn</w:t>
      </w:r>
      <w:r w:rsidRPr="00E20691">
        <w:rPr>
          <w:szCs w:val="24"/>
        </w:rPr>
        <w:t xml:space="preserve"> 2025“</w:t>
      </w:r>
      <w:r w:rsidR="00897DB6" w:rsidRPr="00E20691">
        <w:rPr>
          <w:szCs w:val="24"/>
        </w:rPr>
        <w:t>, kinnitatud</w:t>
      </w:r>
      <w:r w:rsidRPr="00E20691">
        <w:rPr>
          <w:szCs w:val="24"/>
        </w:rPr>
        <w:t xml:space="preserve"> Tallinna Linnav</w:t>
      </w:r>
      <w:r w:rsidR="0071104B">
        <w:rPr>
          <w:szCs w:val="24"/>
        </w:rPr>
        <w:t>olikogu 10. juuni 200</w:t>
      </w:r>
      <w:r w:rsidR="00897DB6" w:rsidRPr="00E20691">
        <w:rPr>
          <w:szCs w:val="24"/>
        </w:rPr>
        <w:t>4 määrusega nr 23</w:t>
      </w:r>
    </w:p>
    <w:p w:rsidR="00F26A1F" w:rsidRPr="00E20691" w:rsidRDefault="00897DB6" w:rsidP="005C4990">
      <w:pPr>
        <w:numPr>
          <w:ilvl w:val="0"/>
          <w:numId w:val="13"/>
        </w:numPr>
        <w:spacing w:before="60"/>
        <w:jc w:val="both"/>
        <w:rPr>
          <w:szCs w:val="24"/>
        </w:rPr>
      </w:pPr>
      <w:r w:rsidRPr="00E20691">
        <w:rPr>
          <w:szCs w:val="24"/>
        </w:rPr>
        <w:t>Strateegia „</w:t>
      </w:r>
      <w:r w:rsidR="00F26A1F" w:rsidRPr="00E20691">
        <w:rPr>
          <w:szCs w:val="24"/>
        </w:rPr>
        <w:t>Tallinn 2030</w:t>
      </w:r>
      <w:r w:rsidR="00F3069B" w:rsidRPr="00E20691">
        <w:rPr>
          <w:szCs w:val="24"/>
        </w:rPr>
        <w:t>“</w:t>
      </w:r>
      <w:r w:rsidRPr="00E20691">
        <w:rPr>
          <w:szCs w:val="24"/>
        </w:rPr>
        <w:t>,</w:t>
      </w:r>
      <w:r w:rsidR="00F26A1F" w:rsidRPr="00E20691">
        <w:rPr>
          <w:szCs w:val="24"/>
        </w:rPr>
        <w:t xml:space="preserve"> </w:t>
      </w:r>
      <w:r w:rsidRPr="00E20691">
        <w:rPr>
          <w:szCs w:val="24"/>
        </w:rPr>
        <w:t xml:space="preserve">kinnitatud </w:t>
      </w:r>
      <w:r w:rsidR="00F26A1F" w:rsidRPr="00E20691">
        <w:rPr>
          <w:szCs w:val="24"/>
        </w:rPr>
        <w:t>Tallinna Linnavolikogu 4.</w:t>
      </w:r>
      <w:r w:rsidRPr="00E20691">
        <w:rPr>
          <w:szCs w:val="24"/>
        </w:rPr>
        <w:t xml:space="preserve"> novembri 2010 otsusega nr 255</w:t>
      </w:r>
    </w:p>
    <w:p w:rsidR="00F26A1F" w:rsidRPr="00E20691" w:rsidRDefault="00F26A1F" w:rsidP="005C4990">
      <w:pPr>
        <w:numPr>
          <w:ilvl w:val="0"/>
          <w:numId w:val="13"/>
        </w:numPr>
        <w:spacing w:before="60"/>
        <w:jc w:val="both"/>
        <w:rPr>
          <w:szCs w:val="24"/>
        </w:rPr>
      </w:pPr>
      <w:r w:rsidRPr="00E20691">
        <w:rPr>
          <w:szCs w:val="24"/>
        </w:rPr>
        <w:t xml:space="preserve">Nõmme </w:t>
      </w:r>
      <w:r w:rsidR="00DD1B1D" w:rsidRPr="00E20691">
        <w:rPr>
          <w:szCs w:val="24"/>
        </w:rPr>
        <w:t xml:space="preserve">linnaosa </w:t>
      </w:r>
      <w:r w:rsidRPr="00E20691">
        <w:rPr>
          <w:szCs w:val="24"/>
        </w:rPr>
        <w:t xml:space="preserve">ehitusmäärus, </w:t>
      </w:r>
      <w:r w:rsidR="00897DB6" w:rsidRPr="00E20691">
        <w:rPr>
          <w:szCs w:val="24"/>
        </w:rPr>
        <w:t xml:space="preserve">kinnitatud </w:t>
      </w:r>
      <w:r w:rsidRPr="00E20691">
        <w:rPr>
          <w:szCs w:val="24"/>
        </w:rPr>
        <w:t>Tallinna Linnavolikogu 28.</w:t>
      </w:r>
      <w:r w:rsidR="00897DB6" w:rsidRPr="00E20691">
        <w:rPr>
          <w:szCs w:val="24"/>
        </w:rPr>
        <w:t xml:space="preserve"> oktoobri </w:t>
      </w:r>
      <w:r w:rsidRPr="00E20691">
        <w:rPr>
          <w:szCs w:val="24"/>
        </w:rPr>
        <w:t>2004 määrus</w:t>
      </w:r>
      <w:r w:rsidR="00897DB6" w:rsidRPr="00E20691">
        <w:rPr>
          <w:szCs w:val="24"/>
        </w:rPr>
        <w:t>ega</w:t>
      </w:r>
      <w:r w:rsidRPr="00E20691">
        <w:rPr>
          <w:szCs w:val="24"/>
        </w:rPr>
        <w:t xml:space="preserve"> nr 36</w:t>
      </w:r>
    </w:p>
    <w:p w:rsidR="00F26A1F" w:rsidRPr="00E20691" w:rsidRDefault="00F26A1F" w:rsidP="005C4990">
      <w:pPr>
        <w:numPr>
          <w:ilvl w:val="0"/>
          <w:numId w:val="13"/>
        </w:numPr>
        <w:spacing w:before="60"/>
        <w:jc w:val="both"/>
        <w:rPr>
          <w:szCs w:val="24"/>
        </w:rPr>
      </w:pPr>
      <w:r w:rsidRPr="00E20691">
        <w:rPr>
          <w:szCs w:val="24"/>
        </w:rPr>
        <w:t>Nõmme hoonestuse arhitektuur-ajalooline inventeerimine</w:t>
      </w:r>
      <w:r w:rsidR="00897DB6" w:rsidRPr="00E20691">
        <w:rPr>
          <w:szCs w:val="24"/>
        </w:rPr>
        <w:t>. OÜ Eensalu ja Pihel,</w:t>
      </w:r>
      <w:r w:rsidRPr="00E20691">
        <w:rPr>
          <w:szCs w:val="24"/>
        </w:rPr>
        <w:t xml:space="preserve"> </w:t>
      </w:r>
      <w:r w:rsidR="00897DB6" w:rsidRPr="00E20691">
        <w:rPr>
          <w:szCs w:val="24"/>
        </w:rPr>
        <w:t xml:space="preserve">OÜ Ilus Ella, Tallinn, </w:t>
      </w:r>
      <w:r w:rsidRPr="00E20691">
        <w:rPr>
          <w:szCs w:val="24"/>
        </w:rPr>
        <w:t>2008</w:t>
      </w:r>
    </w:p>
    <w:p w:rsidR="00F26A1F" w:rsidRPr="00E20691" w:rsidRDefault="00F26A1F" w:rsidP="005C4990">
      <w:pPr>
        <w:numPr>
          <w:ilvl w:val="0"/>
          <w:numId w:val="13"/>
        </w:numPr>
        <w:spacing w:before="60"/>
        <w:jc w:val="both"/>
        <w:rPr>
          <w:szCs w:val="24"/>
        </w:rPr>
      </w:pPr>
      <w:r w:rsidRPr="00E20691">
        <w:rPr>
          <w:szCs w:val="24"/>
        </w:rPr>
        <w:t xml:space="preserve">Nõmme linnaosa üldplaneeringu </w:t>
      </w:r>
      <w:r w:rsidR="00897DB6" w:rsidRPr="00E20691">
        <w:rPr>
          <w:szCs w:val="24"/>
        </w:rPr>
        <w:t>keskkonnamõju strateegiline hindamine</w:t>
      </w:r>
      <w:r w:rsidRPr="00E20691">
        <w:rPr>
          <w:szCs w:val="24"/>
        </w:rPr>
        <w:t>.</w:t>
      </w:r>
      <w:r w:rsidR="00897DB6" w:rsidRPr="00E20691">
        <w:rPr>
          <w:szCs w:val="24"/>
        </w:rPr>
        <w:t xml:space="preserve"> OÜ </w:t>
      </w:r>
      <w:proofErr w:type="spellStart"/>
      <w:r w:rsidR="00897DB6" w:rsidRPr="00E20691">
        <w:rPr>
          <w:szCs w:val="24"/>
        </w:rPr>
        <w:t>Alkranel</w:t>
      </w:r>
      <w:proofErr w:type="spellEnd"/>
      <w:r w:rsidR="00897DB6" w:rsidRPr="00E20691">
        <w:rPr>
          <w:szCs w:val="24"/>
        </w:rPr>
        <w:t>, Tartu, 2010</w:t>
      </w:r>
    </w:p>
    <w:p w:rsidR="00F26A1F" w:rsidRPr="00E20691" w:rsidRDefault="00F26A1F" w:rsidP="005C4990">
      <w:pPr>
        <w:numPr>
          <w:ilvl w:val="0"/>
          <w:numId w:val="13"/>
        </w:numPr>
        <w:spacing w:before="60"/>
        <w:jc w:val="both"/>
        <w:rPr>
          <w:szCs w:val="24"/>
        </w:rPr>
      </w:pPr>
      <w:r w:rsidRPr="00E20691">
        <w:rPr>
          <w:szCs w:val="24"/>
        </w:rPr>
        <w:t>Teemaplaneering „Nõmme-Mustamäe maastikukaitseala puhkevõimaluste planeerimine“</w:t>
      </w:r>
      <w:r w:rsidR="000F0910" w:rsidRPr="00E20691">
        <w:rPr>
          <w:szCs w:val="24"/>
        </w:rPr>
        <w:t>,</w:t>
      </w:r>
      <w:r w:rsidRPr="00E20691">
        <w:rPr>
          <w:szCs w:val="24"/>
        </w:rPr>
        <w:t xml:space="preserve"> </w:t>
      </w:r>
      <w:r w:rsidR="000F0910" w:rsidRPr="00E20691">
        <w:rPr>
          <w:szCs w:val="24"/>
        </w:rPr>
        <w:t xml:space="preserve">kehtestatud </w:t>
      </w:r>
      <w:r w:rsidRPr="00E20691">
        <w:rPr>
          <w:szCs w:val="24"/>
        </w:rPr>
        <w:t>Tallinna Linnavoli</w:t>
      </w:r>
      <w:r w:rsidR="000F0910" w:rsidRPr="00E20691">
        <w:rPr>
          <w:szCs w:val="24"/>
        </w:rPr>
        <w:t xml:space="preserve">kogu 19. veebruari </w:t>
      </w:r>
      <w:r w:rsidRPr="00E20691">
        <w:rPr>
          <w:szCs w:val="24"/>
        </w:rPr>
        <w:t>2015 otsus</w:t>
      </w:r>
      <w:r w:rsidR="000F0910" w:rsidRPr="00E20691">
        <w:rPr>
          <w:szCs w:val="24"/>
        </w:rPr>
        <w:t>ega</w:t>
      </w:r>
      <w:r w:rsidRPr="00E20691">
        <w:rPr>
          <w:szCs w:val="24"/>
        </w:rPr>
        <w:t xml:space="preserve"> nr 32</w:t>
      </w:r>
    </w:p>
    <w:p w:rsidR="00F26A1F" w:rsidRPr="00E20691" w:rsidRDefault="00F26A1F" w:rsidP="005C4990">
      <w:pPr>
        <w:numPr>
          <w:ilvl w:val="0"/>
          <w:numId w:val="13"/>
        </w:numPr>
        <w:spacing w:before="60"/>
        <w:jc w:val="both"/>
        <w:rPr>
          <w:szCs w:val="24"/>
        </w:rPr>
      </w:pPr>
      <w:r w:rsidRPr="00E20691">
        <w:rPr>
          <w:szCs w:val="24"/>
        </w:rPr>
        <w:t>Teemaplaneering „Tallinna tänavavõrk ja kergliiklusteed</w:t>
      </w:r>
      <w:r w:rsidR="00F3069B" w:rsidRPr="00E20691">
        <w:rPr>
          <w:szCs w:val="24"/>
        </w:rPr>
        <w:t>“</w:t>
      </w:r>
      <w:r w:rsidR="000F0910" w:rsidRPr="00E20691">
        <w:rPr>
          <w:szCs w:val="24"/>
        </w:rPr>
        <w:t>. Algatatud Tallinna Linnavolikogu 16. juuni 2005 otsusega nr 184 (menetlus peatatud)</w:t>
      </w:r>
    </w:p>
    <w:p w:rsidR="00F26A1F" w:rsidRPr="00E20691" w:rsidRDefault="00F26A1F" w:rsidP="005C4990">
      <w:pPr>
        <w:numPr>
          <w:ilvl w:val="0"/>
          <w:numId w:val="13"/>
        </w:numPr>
        <w:spacing w:before="60"/>
        <w:jc w:val="both"/>
        <w:rPr>
          <w:szCs w:val="24"/>
        </w:rPr>
      </w:pPr>
      <w:r w:rsidRPr="00E20691">
        <w:rPr>
          <w:szCs w:val="24"/>
        </w:rPr>
        <w:t>Teemaplaneering „Tallinna rohealad</w:t>
      </w:r>
      <w:r w:rsidR="00F3069B" w:rsidRPr="00E20691">
        <w:rPr>
          <w:szCs w:val="24"/>
        </w:rPr>
        <w:t>“</w:t>
      </w:r>
      <w:r w:rsidR="000F0910" w:rsidRPr="00E20691">
        <w:rPr>
          <w:szCs w:val="24"/>
        </w:rPr>
        <w:t>. Algatatud Tallinna Linnavolikogu 24. märtsi 2005 otsusega nr 67 (menetlus peatatud)</w:t>
      </w:r>
    </w:p>
    <w:p w:rsidR="00F26A1F" w:rsidRPr="00E20691" w:rsidRDefault="00F26A1F" w:rsidP="005C4990">
      <w:pPr>
        <w:numPr>
          <w:ilvl w:val="0"/>
          <w:numId w:val="13"/>
        </w:numPr>
        <w:spacing w:before="60"/>
        <w:jc w:val="both"/>
        <w:rPr>
          <w:szCs w:val="24"/>
        </w:rPr>
      </w:pPr>
      <w:r w:rsidRPr="00E20691">
        <w:rPr>
          <w:szCs w:val="24"/>
        </w:rPr>
        <w:t>Harku valla üldplanee</w:t>
      </w:r>
      <w:r w:rsidR="00F42F6F" w:rsidRPr="00E20691">
        <w:rPr>
          <w:szCs w:val="24"/>
        </w:rPr>
        <w:t xml:space="preserve">ring. Kehtestatud Harku Vallavolikogu 17. oktoobri </w:t>
      </w:r>
      <w:r w:rsidRPr="00E20691">
        <w:rPr>
          <w:szCs w:val="24"/>
        </w:rPr>
        <w:t>2013 otsus</w:t>
      </w:r>
      <w:r w:rsidR="00F42F6F" w:rsidRPr="00E20691">
        <w:rPr>
          <w:szCs w:val="24"/>
        </w:rPr>
        <w:t>ega nr 138</w:t>
      </w:r>
    </w:p>
    <w:p w:rsidR="00F26A1F" w:rsidRPr="00E20691" w:rsidRDefault="00F26A1F" w:rsidP="005C4990">
      <w:pPr>
        <w:numPr>
          <w:ilvl w:val="0"/>
          <w:numId w:val="13"/>
        </w:numPr>
        <w:spacing w:before="60"/>
        <w:jc w:val="both"/>
        <w:rPr>
          <w:szCs w:val="24"/>
        </w:rPr>
      </w:pPr>
      <w:r w:rsidRPr="00E20691">
        <w:rPr>
          <w:szCs w:val="24"/>
        </w:rPr>
        <w:t>Rae valla üldplaneering</w:t>
      </w:r>
      <w:r w:rsidR="00F42F6F" w:rsidRPr="00E20691">
        <w:rPr>
          <w:szCs w:val="24"/>
        </w:rPr>
        <w:t xml:space="preserve">. Kehtestatud Rae Vallavolikogu 21. mai </w:t>
      </w:r>
      <w:r w:rsidRPr="00E20691">
        <w:rPr>
          <w:szCs w:val="24"/>
        </w:rPr>
        <w:t>2013 otsus</w:t>
      </w:r>
      <w:r w:rsidR="00F42F6F" w:rsidRPr="00E20691">
        <w:rPr>
          <w:szCs w:val="24"/>
        </w:rPr>
        <w:t>ega nr 462</w:t>
      </w:r>
    </w:p>
    <w:p w:rsidR="00F26A1F" w:rsidRPr="00E20691" w:rsidRDefault="00F42F6F" w:rsidP="005C4990">
      <w:pPr>
        <w:numPr>
          <w:ilvl w:val="0"/>
          <w:numId w:val="13"/>
        </w:numPr>
        <w:spacing w:before="60"/>
        <w:jc w:val="both"/>
        <w:rPr>
          <w:szCs w:val="24"/>
        </w:rPr>
      </w:pPr>
      <w:r w:rsidRPr="00E20691">
        <w:rPr>
          <w:szCs w:val="24"/>
        </w:rPr>
        <w:t>Saku valla üldplaneering.</w:t>
      </w:r>
      <w:r w:rsidR="00F26A1F" w:rsidRPr="00E20691">
        <w:rPr>
          <w:szCs w:val="24"/>
        </w:rPr>
        <w:t xml:space="preserve"> </w:t>
      </w:r>
      <w:r w:rsidRPr="00E20691">
        <w:rPr>
          <w:szCs w:val="24"/>
        </w:rPr>
        <w:t xml:space="preserve">Kehtestatud </w:t>
      </w:r>
      <w:r w:rsidR="00F26A1F" w:rsidRPr="00E20691">
        <w:rPr>
          <w:szCs w:val="24"/>
        </w:rPr>
        <w:t>Saku Vallavolikogu 9</w:t>
      </w:r>
      <w:r w:rsidRPr="00E20691">
        <w:rPr>
          <w:szCs w:val="24"/>
        </w:rPr>
        <w:t xml:space="preserve">. aprilli </w:t>
      </w:r>
      <w:r w:rsidR="00F26A1F" w:rsidRPr="00E20691">
        <w:rPr>
          <w:szCs w:val="24"/>
        </w:rPr>
        <w:t>2009 otsus</w:t>
      </w:r>
      <w:r w:rsidRPr="00E20691">
        <w:rPr>
          <w:szCs w:val="24"/>
        </w:rPr>
        <w:t>ega</w:t>
      </w:r>
      <w:r w:rsidR="00F26A1F" w:rsidRPr="00E20691">
        <w:rPr>
          <w:szCs w:val="24"/>
        </w:rPr>
        <w:t xml:space="preserve"> nr</w:t>
      </w:r>
      <w:r w:rsidR="003C38BC" w:rsidRPr="00E20691">
        <w:rPr>
          <w:szCs w:val="24"/>
        </w:rPr>
        <w:t> </w:t>
      </w:r>
      <w:r w:rsidR="00F26A1F" w:rsidRPr="00E20691">
        <w:rPr>
          <w:szCs w:val="24"/>
        </w:rPr>
        <w:t>22</w:t>
      </w:r>
    </w:p>
    <w:p w:rsidR="00F26A1F" w:rsidRPr="00E20691" w:rsidRDefault="00F42F6F" w:rsidP="005C4990">
      <w:pPr>
        <w:numPr>
          <w:ilvl w:val="0"/>
          <w:numId w:val="13"/>
        </w:numPr>
        <w:spacing w:before="60"/>
        <w:jc w:val="both"/>
        <w:rPr>
          <w:szCs w:val="24"/>
        </w:rPr>
      </w:pPr>
      <w:r w:rsidRPr="00E20691">
        <w:rPr>
          <w:szCs w:val="24"/>
        </w:rPr>
        <w:t>Saue valla üldplaneering.</w:t>
      </w:r>
      <w:r w:rsidR="00F26A1F" w:rsidRPr="00E20691">
        <w:rPr>
          <w:szCs w:val="24"/>
        </w:rPr>
        <w:t xml:space="preserve"> </w:t>
      </w:r>
      <w:r w:rsidRPr="00E20691">
        <w:rPr>
          <w:szCs w:val="24"/>
        </w:rPr>
        <w:t>Kehtestatud Saue Vallavolikogu 29. novembri 2012 otsusega nr 89</w:t>
      </w:r>
    </w:p>
    <w:p w:rsidR="00F26A1F" w:rsidRPr="00E20691" w:rsidRDefault="00F26A1F" w:rsidP="005C4990">
      <w:pPr>
        <w:numPr>
          <w:ilvl w:val="0"/>
          <w:numId w:val="13"/>
        </w:numPr>
        <w:spacing w:before="60"/>
        <w:jc w:val="both"/>
        <w:rPr>
          <w:szCs w:val="24"/>
        </w:rPr>
      </w:pPr>
      <w:r w:rsidRPr="00E20691">
        <w:rPr>
          <w:szCs w:val="24"/>
        </w:rPr>
        <w:t xml:space="preserve">Tallinna keskkonnastrateegia aastani 2030. </w:t>
      </w:r>
      <w:r w:rsidR="00FB2FA1" w:rsidRPr="00E20691">
        <w:rPr>
          <w:szCs w:val="24"/>
        </w:rPr>
        <w:t xml:space="preserve">Vastu võetud </w:t>
      </w:r>
      <w:r w:rsidRPr="00E20691">
        <w:rPr>
          <w:szCs w:val="24"/>
        </w:rPr>
        <w:t>Tallinna Linnavolikogu 16.</w:t>
      </w:r>
      <w:r w:rsidR="003C38BC" w:rsidRPr="00E20691">
        <w:rPr>
          <w:szCs w:val="24"/>
        </w:rPr>
        <w:t> </w:t>
      </w:r>
      <w:r w:rsidR="00FB2FA1" w:rsidRPr="00E20691">
        <w:rPr>
          <w:szCs w:val="24"/>
        </w:rPr>
        <w:t xml:space="preserve">juuni </w:t>
      </w:r>
      <w:r w:rsidRPr="00E20691">
        <w:rPr>
          <w:szCs w:val="24"/>
        </w:rPr>
        <w:t>2011 otsus</w:t>
      </w:r>
      <w:r w:rsidR="00FB2FA1" w:rsidRPr="00E20691">
        <w:rPr>
          <w:szCs w:val="24"/>
        </w:rPr>
        <w:t>ega nr 107</w:t>
      </w:r>
    </w:p>
    <w:p w:rsidR="00F26A1F" w:rsidRPr="00E20691" w:rsidRDefault="00F26A1F" w:rsidP="005C4990">
      <w:pPr>
        <w:numPr>
          <w:ilvl w:val="0"/>
          <w:numId w:val="13"/>
        </w:numPr>
        <w:spacing w:before="60"/>
        <w:jc w:val="both"/>
        <w:rPr>
          <w:szCs w:val="24"/>
        </w:rPr>
      </w:pPr>
      <w:r w:rsidRPr="00E20691">
        <w:rPr>
          <w:szCs w:val="24"/>
        </w:rPr>
        <w:t xml:space="preserve">Tallinna haljastu </w:t>
      </w:r>
      <w:r w:rsidR="00FB2FA1" w:rsidRPr="00E20691">
        <w:rPr>
          <w:szCs w:val="24"/>
        </w:rPr>
        <w:t>tegevuskava aastateks 2013</w:t>
      </w:r>
      <w:r w:rsidR="003C38BC" w:rsidRPr="00E20691">
        <w:rPr>
          <w:szCs w:val="24"/>
        </w:rPr>
        <w:t>–</w:t>
      </w:r>
      <w:r w:rsidR="00FB2FA1" w:rsidRPr="00E20691">
        <w:rPr>
          <w:szCs w:val="24"/>
        </w:rPr>
        <w:t>2025. Kinnitatud</w:t>
      </w:r>
      <w:r w:rsidRPr="00E20691">
        <w:rPr>
          <w:szCs w:val="24"/>
        </w:rPr>
        <w:t xml:space="preserve"> Tallinna Linnavolikogu 13.</w:t>
      </w:r>
      <w:r w:rsidR="00FB2FA1" w:rsidRPr="00E20691">
        <w:rPr>
          <w:szCs w:val="24"/>
        </w:rPr>
        <w:t xml:space="preserve"> juuni </w:t>
      </w:r>
      <w:r w:rsidRPr="00E20691">
        <w:rPr>
          <w:szCs w:val="24"/>
        </w:rPr>
        <w:t>2013 määrus</w:t>
      </w:r>
      <w:r w:rsidR="00FB2FA1" w:rsidRPr="00E20691">
        <w:rPr>
          <w:szCs w:val="24"/>
        </w:rPr>
        <w:t>ega nr 40</w:t>
      </w:r>
    </w:p>
    <w:p w:rsidR="00F26A1F" w:rsidRPr="00E20691" w:rsidRDefault="00F26A1F" w:rsidP="005C4990">
      <w:pPr>
        <w:numPr>
          <w:ilvl w:val="0"/>
          <w:numId w:val="13"/>
        </w:numPr>
        <w:spacing w:before="60"/>
        <w:jc w:val="both"/>
        <w:rPr>
          <w:szCs w:val="24"/>
        </w:rPr>
      </w:pPr>
      <w:r w:rsidRPr="00E20691">
        <w:rPr>
          <w:szCs w:val="24"/>
        </w:rPr>
        <w:t xml:space="preserve">Välisõhus leviva müra vähendamise tegevuskava Tallinnas aastateks 2014–2018. </w:t>
      </w:r>
      <w:r w:rsidR="001C6C46" w:rsidRPr="00E20691">
        <w:rPr>
          <w:szCs w:val="24"/>
        </w:rPr>
        <w:t xml:space="preserve">Vastu võetud </w:t>
      </w:r>
      <w:r w:rsidR="00C33CF9" w:rsidRPr="00E20691">
        <w:rPr>
          <w:szCs w:val="24"/>
        </w:rPr>
        <w:t xml:space="preserve">Tallinna Linnavalitsuse </w:t>
      </w:r>
      <w:r w:rsidR="001C6C46" w:rsidRPr="00E20691">
        <w:rPr>
          <w:szCs w:val="24"/>
        </w:rPr>
        <w:t xml:space="preserve">7. augusti </w:t>
      </w:r>
      <w:r w:rsidRPr="00E20691">
        <w:rPr>
          <w:szCs w:val="24"/>
        </w:rPr>
        <w:t xml:space="preserve">2013 </w:t>
      </w:r>
      <w:r w:rsidR="00C33CF9" w:rsidRPr="00E20691">
        <w:rPr>
          <w:szCs w:val="24"/>
        </w:rPr>
        <w:t>määrusega</w:t>
      </w:r>
      <w:r w:rsidR="001C6C46" w:rsidRPr="00E20691">
        <w:rPr>
          <w:szCs w:val="24"/>
        </w:rPr>
        <w:t xml:space="preserve"> </w:t>
      </w:r>
      <w:r w:rsidRPr="00E20691">
        <w:rPr>
          <w:szCs w:val="24"/>
        </w:rPr>
        <w:t>nr 114</w:t>
      </w:r>
    </w:p>
    <w:p w:rsidR="00F26A1F" w:rsidRPr="00E20691" w:rsidRDefault="00F26A1F" w:rsidP="005C4990">
      <w:pPr>
        <w:numPr>
          <w:ilvl w:val="0"/>
          <w:numId w:val="13"/>
        </w:numPr>
        <w:spacing w:before="60"/>
        <w:jc w:val="both"/>
        <w:rPr>
          <w:szCs w:val="24"/>
        </w:rPr>
      </w:pPr>
      <w:r w:rsidRPr="00E20691">
        <w:rPr>
          <w:szCs w:val="24"/>
        </w:rPr>
        <w:t>Tallinna linna välisõhu strateegiline mürakaart</w:t>
      </w:r>
      <w:r w:rsidR="00C33CF9" w:rsidRPr="00E20691">
        <w:rPr>
          <w:szCs w:val="24"/>
        </w:rPr>
        <w:t xml:space="preserve">. </w:t>
      </w:r>
      <w:proofErr w:type="spellStart"/>
      <w:r w:rsidR="00C33CF9" w:rsidRPr="00E20691">
        <w:rPr>
          <w:szCs w:val="24"/>
        </w:rPr>
        <w:t>Akukon</w:t>
      </w:r>
      <w:proofErr w:type="spellEnd"/>
      <w:r w:rsidR="00C33CF9" w:rsidRPr="00E20691">
        <w:rPr>
          <w:szCs w:val="24"/>
        </w:rPr>
        <w:t xml:space="preserve"> </w:t>
      </w:r>
      <w:proofErr w:type="spellStart"/>
      <w:r w:rsidR="00C33CF9" w:rsidRPr="00E20691">
        <w:rPr>
          <w:szCs w:val="24"/>
        </w:rPr>
        <w:t>Oy</w:t>
      </w:r>
      <w:proofErr w:type="spellEnd"/>
      <w:r w:rsidR="00C33CF9" w:rsidRPr="00E20691">
        <w:rPr>
          <w:szCs w:val="24"/>
        </w:rPr>
        <w:t xml:space="preserve"> Eesti filiaal,</w:t>
      </w:r>
      <w:r w:rsidRPr="00E20691">
        <w:rPr>
          <w:szCs w:val="24"/>
        </w:rPr>
        <w:t xml:space="preserve"> </w:t>
      </w:r>
      <w:r w:rsidR="00C33CF9" w:rsidRPr="00E20691">
        <w:rPr>
          <w:szCs w:val="24"/>
        </w:rPr>
        <w:t>Tallinn, 2012</w:t>
      </w:r>
    </w:p>
    <w:p w:rsidR="00F26A1F" w:rsidRPr="00E20691" w:rsidRDefault="00C33CF9" w:rsidP="005C4990">
      <w:pPr>
        <w:numPr>
          <w:ilvl w:val="0"/>
          <w:numId w:val="13"/>
        </w:numPr>
        <w:spacing w:before="60"/>
        <w:jc w:val="both"/>
        <w:rPr>
          <w:szCs w:val="24"/>
        </w:rPr>
      </w:pPr>
      <w:r w:rsidRPr="00E20691">
        <w:rPr>
          <w:szCs w:val="24"/>
        </w:rPr>
        <w:t>Tallinna radooniriski kaart. OÜ Eesti Geoloogiakeskus, Tallinn, 2015</w:t>
      </w:r>
    </w:p>
    <w:p w:rsidR="00F26A1F" w:rsidRPr="00E20691" w:rsidRDefault="00F26A1F" w:rsidP="005C4990">
      <w:pPr>
        <w:numPr>
          <w:ilvl w:val="0"/>
          <w:numId w:val="13"/>
        </w:numPr>
        <w:spacing w:before="60"/>
        <w:jc w:val="both"/>
        <w:rPr>
          <w:szCs w:val="24"/>
        </w:rPr>
      </w:pPr>
      <w:r w:rsidRPr="00E20691">
        <w:rPr>
          <w:szCs w:val="24"/>
        </w:rPr>
        <w:t>Tallinn</w:t>
      </w:r>
      <w:r w:rsidR="00C33CF9" w:rsidRPr="00E20691">
        <w:rPr>
          <w:szCs w:val="24"/>
        </w:rPr>
        <w:t>a riskianalüüs</w:t>
      </w:r>
      <w:r w:rsidR="00DD1B1D" w:rsidRPr="00E20691">
        <w:rPr>
          <w:szCs w:val="24"/>
        </w:rPr>
        <w:t>. K</w:t>
      </w:r>
      <w:r w:rsidR="00C33CF9" w:rsidRPr="00E20691">
        <w:rPr>
          <w:szCs w:val="24"/>
        </w:rPr>
        <w:t>innitatud Tallinna linnapea 3. jaanuari 2017 käskkirjaga nr</w:t>
      </w:r>
      <w:r w:rsidR="003C38BC" w:rsidRPr="00E20691">
        <w:rPr>
          <w:szCs w:val="24"/>
        </w:rPr>
        <w:t> </w:t>
      </w:r>
      <w:r w:rsidR="00C33CF9" w:rsidRPr="00E20691">
        <w:rPr>
          <w:szCs w:val="24"/>
        </w:rPr>
        <w:t>LSB-28/2</w:t>
      </w:r>
    </w:p>
    <w:p w:rsidR="00F26A1F" w:rsidRPr="00E20691" w:rsidRDefault="00F26A1F" w:rsidP="005C4990">
      <w:pPr>
        <w:numPr>
          <w:ilvl w:val="0"/>
          <w:numId w:val="13"/>
        </w:numPr>
        <w:spacing w:before="60"/>
        <w:jc w:val="both"/>
        <w:rPr>
          <w:szCs w:val="24"/>
        </w:rPr>
      </w:pPr>
      <w:r w:rsidRPr="00E20691">
        <w:rPr>
          <w:szCs w:val="24"/>
        </w:rPr>
        <w:t xml:space="preserve">Nõmme-Mustamäe maastikukaitseala kaitse alla võtmine ja Nõmme-Mustamäe maastikukaitseala kaitse-eeskiri. </w:t>
      </w:r>
      <w:r w:rsidR="00C33CF9" w:rsidRPr="00E20691">
        <w:rPr>
          <w:szCs w:val="24"/>
        </w:rPr>
        <w:t xml:space="preserve">Vastu võetud </w:t>
      </w:r>
      <w:r w:rsidRPr="00E20691">
        <w:rPr>
          <w:szCs w:val="24"/>
        </w:rPr>
        <w:t>Vabariigi Valitsuse 30.</w:t>
      </w:r>
      <w:r w:rsidR="00C33CF9" w:rsidRPr="00E20691">
        <w:rPr>
          <w:szCs w:val="24"/>
        </w:rPr>
        <w:t xml:space="preserve"> aprilli </w:t>
      </w:r>
      <w:r w:rsidRPr="00E20691">
        <w:rPr>
          <w:szCs w:val="24"/>
        </w:rPr>
        <w:t>2004 m</w:t>
      </w:r>
      <w:r w:rsidR="00C33CF9" w:rsidRPr="00E20691">
        <w:rPr>
          <w:szCs w:val="24"/>
        </w:rPr>
        <w:t>äärusega nr 176</w:t>
      </w:r>
    </w:p>
    <w:p w:rsidR="00F26A1F" w:rsidRPr="00E20691" w:rsidRDefault="00F26A1F" w:rsidP="005C4990">
      <w:pPr>
        <w:numPr>
          <w:ilvl w:val="0"/>
          <w:numId w:val="13"/>
        </w:numPr>
        <w:spacing w:before="60"/>
        <w:jc w:val="both"/>
        <w:rPr>
          <w:szCs w:val="24"/>
        </w:rPr>
      </w:pPr>
      <w:r w:rsidRPr="00E20691">
        <w:rPr>
          <w:szCs w:val="24"/>
        </w:rPr>
        <w:t>Tallinna ühisveevärgi ja -kanalisatsiooni arendamise kava 2010</w:t>
      </w:r>
      <w:r w:rsidR="008A0FBD" w:rsidRPr="00E20691">
        <w:rPr>
          <w:szCs w:val="24"/>
        </w:rPr>
        <w:t>–</w:t>
      </w:r>
      <w:r w:rsidRPr="00E20691">
        <w:rPr>
          <w:szCs w:val="24"/>
        </w:rPr>
        <w:t>2021.</w:t>
      </w:r>
      <w:r w:rsidR="000C23CD" w:rsidRPr="00E20691">
        <w:rPr>
          <w:szCs w:val="24"/>
        </w:rPr>
        <w:t xml:space="preserve"> Kinnitatud Tallinna Linnavolikogu 18. novembri </w:t>
      </w:r>
      <w:r w:rsidRPr="00E20691">
        <w:rPr>
          <w:szCs w:val="24"/>
        </w:rPr>
        <w:t>2010 määrus</w:t>
      </w:r>
      <w:r w:rsidR="000C23CD" w:rsidRPr="00E20691">
        <w:rPr>
          <w:szCs w:val="24"/>
        </w:rPr>
        <w:t>ega nr 54</w:t>
      </w:r>
    </w:p>
    <w:p w:rsidR="009326F8" w:rsidRPr="00E20691" w:rsidRDefault="009326F8" w:rsidP="005C4990">
      <w:pPr>
        <w:numPr>
          <w:ilvl w:val="0"/>
          <w:numId w:val="13"/>
        </w:numPr>
        <w:spacing w:before="60"/>
        <w:jc w:val="both"/>
        <w:rPr>
          <w:szCs w:val="24"/>
        </w:rPr>
      </w:pPr>
      <w:r w:rsidRPr="00E20691">
        <w:rPr>
          <w:szCs w:val="24"/>
        </w:rPr>
        <w:t>Tallinna sademevee strateegia aastani 2030. Kinnitatud Tallinna Linnavolikogu 19.</w:t>
      </w:r>
      <w:r w:rsidR="008A0FBD" w:rsidRPr="00E20691">
        <w:rPr>
          <w:szCs w:val="24"/>
        </w:rPr>
        <w:t> </w:t>
      </w:r>
      <w:r w:rsidRPr="00E20691">
        <w:rPr>
          <w:szCs w:val="24"/>
        </w:rPr>
        <w:t>juuni 2012 määrusega nr 18</w:t>
      </w:r>
    </w:p>
    <w:p w:rsidR="009326F8" w:rsidRPr="00E20691" w:rsidRDefault="009326F8" w:rsidP="005C4990">
      <w:pPr>
        <w:numPr>
          <w:ilvl w:val="0"/>
          <w:numId w:val="13"/>
        </w:numPr>
        <w:spacing w:before="60"/>
        <w:jc w:val="both"/>
        <w:rPr>
          <w:szCs w:val="24"/>
        </w:rPr>
      </w:pPr>
      <w:r w:rsidRPr="00E20691">
        <w:rPr>
          <w:szCs w:val="24"/>
        </w:rPr>
        <w:lastRenderedPageBreak/>
        <w:t>Tallinna jäätmehoolduseeskiri. Kehtestatud Tallinna Linnavolikogu 8. septembri 2011 määrusega nr 28</w:t>
      </w:r>
    </w:p>
    <w:p w:rsidR="008A647F" w:rsidRDefault="009326F8" w:rsidP="005C4990">
      <w:pPr>
        <w:numPr>
          <w:ilvl w:val="0"/>
          <w:numId w:val="13"/>
        </w:numPr>
        <w:spacing w:before="60"/>
        <w:jc w:val="both"/>
        <w:rPr>
          <w:szCs w:val="24"/>
        </w:rPr>
      </w:pPr>
      <w:r w:rsidRPr="00E20691">
        <w:rPr>
          <w:szCs w:val="24"/>
        </w:rPr>
        <w:t>Riigi jäätmekava 2014</w:t>
      </w:r>
      <w:r w:rsidR="00DD1B1D" w:rsidRPr="00E20691">
        <w:rPr>
          <w:szCs w:val="24"/>
        </w:rPr>
        <w:t>–</w:t>
      </w:r>
      <w:r w:rsidRPr="00E20691">
        <w:rPr>
          <w:szCs w:val="24"/>
        </w:rPr>
        <w:t>2020 (RT III, 17.06.2014, 5)</w:t>
      </w:r>
    </w:p>
    <w:p w:rsidR="002D1EE3" w:rsidRDefault="002D1EE3" w:rsidP="002D1EE3">
      <w:pPr>
        <w:spacing w:before="60"/>
        <w:jc w:val="both"/>
        <w:rPr>
          <w:szCs w:val="24"/>
        </w:rPr>
      </w:pPr>
    </w:p>
    <w:p w:rsidR="002D1EE3" w:rsidRDefault="002D1EE3" w:rsidP="002D1EE3">
      <w:pPr>
        <w:spacing w:before="60"/>
        <w:jc w:val="both"/>
        <w:rPr>
          <w:szCs w:val="24"/>
        </w:rPr>
      </w:pPr>
    </w:p>
    <w:p w:rsidR="002D1EE3" w:rsidRDefault="002D1EE3" w:rsidP="002D1EE3">
      <w:pPr>
        <w:spacing w:before="60"/>
        <w:jc w:val="both"/>
        <w:rPr>
          <w:szCs w:val="24"/>
        </w:rPr>
      </w:pPr>
    </w:p>
    <w:p w:rsidR="002D1EE3" w:rsidRDefault="002D1EE3" w:rsidP="002D1EE3">
      <w:pPr>
        <w:spacing w:before="60"/>
        <w:jc w:val="both"/>
        <w:rPr>
          <w:szCs w:val="24"/>
        </w:rPr>
      </w:pPr>
    </w:p>
    <w:tbl>
      <w:tblPr>
        <w:tblW w:w="0" w:type="auto"/>
        <w:tblLayout w:type="fixed"/>
        <w:tblLook w:val="0000" w:firstRow="0" w:lastRow="0" w:firstColumn="0" w:lastColumn="0" w:noHBand="0" w:noVBand="0"/>
      </w:tblPr>
      <w:tblGrid>
        <w:gridCol w:w="9741"/>
      </w:tblGrid>
      <w:tr w:rsidR="002D1EE3" w:rsidRPr="002D1EE3" w:rsidTr="00B105C6">
        <w:trPr>
          <w:cantSplit/>
        </w:trPr>
        <w:tc>
          <w:tcPr>
            <w:tcW w:w="9741" w:type="dxa"/>
          </w:tcPr>
          <w:p w:rsidR="002D1EE3" w:rsidRPr="002D1EE3" w:rsidRDefault="002D1EE3" w:rsidP="002D1EE3">
            <w:pPr>
              <w:tabs>
                <w:tab w:val="left" w:pos="6521"/>
              </w:tabs>
              <w:rPr>
                <w:szCs w:val="20"/>
              </w:rPr>
            </w:pPr>
            <w:r w:rsidRPr="002D1EE3">
              <w:rPr>
                <w:szCs w:val="20"/>
              </w:rPr>
              <w:t xml:space="preserve">Kalev </w:t>
            </w:r>
            <w:proofErr w:type="spellStart"/>
            <w:r w:rsidRPr="002D1EE3">
              <w:rPr>
                <w:szCs w:val="20"/>
              </w:rPr>
              <w:t>Kallo</w:t>
            </w:r>
            <w:proofErr w:type="spellEnd"/>
          </w:p>
        </w:tc>
      </w:tr>
      <w:tr w:rsidR="002D1EE3" w:rsidRPr="002D1EE3" w:rsidTr="00B105C6">
        <w:trPr>
          <w:cantSplit/>
        </w:trPr>
        <w:tc>
          <w:tcPr>
            <w:tcW w:w="9741" w:type="dxa"/>
          </w:tcPr>
          <w:p w:rsidR="002D1EE3" w:rsidRPr="002D1EE3" w:rsidRDefault="002D1EE3" w:rsidP="002D1EE3">
            <w:pPr>
              <w:tabs>
                <w:tab w:val="left" w:pos="6521"/>
              </w:tabs>
              <w:rPr>
                <w:szCs w:val="20"/>
              </w:rPr>
            </w:pPr>
            <w:r w:rsidRPr="002D1EE3">
              <w:rPr>
                <w:szCs w:val="20"/>
              </w:rPr>
              <w:t>Tallinna Linnavolikogu esimees</w:t>
            </w:r>
          </w:p>
        </w:tc>
      </w:tr>
    </w:tbl>
    <w:p w:rsidR="002D1EE3" w:rsidRPr="00E20691" w:rsidRDefault="002D1EE3" w:rsidP="002D1EE3">
      <w:pPr>
        <w:spacing w:before="60"/>
        <w:jc w:val="both"/>
        <w:rPr>
          <w:szCs w:val="24"/>
        </w:rPr>
      </w:pPr>
    </w:p>
    <w:sectPr w:rsidR="002D1EE3" w:rsidRPr="00E20691" w:rsidSect="009A6500">
      <w:pgSz w:w="11906" w:h="16838" w:code="9"/>
      <w:pgMar w:top="1418" w:right="1134" w:bottom="1701"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024E" w:rsidRDefault="0022024E">
      <w:pPr>
        <w:spacing w:before="60"/>
        <w:rPr>
          <w:rFonts w:cs="Tahoma"/>
          <w:szCs w:val="24"/>
        </w:rPr>
      </w:pPr>
      <w:r>
        <w:rPr>
          <w:rFonts w:cs="Tahoma"/>
          <w:szCs w:val="24"/>
        </w:rPr>
        <w:separator/>
      </w:r>
    </w:p>
  </w:endnote>
  <w:endnote w:type="continuationSeparator" w:id="0">
    <w:p w:rsidR="0022024E" w:rsidRDefault="0022024E">
      <w:pPr>
        <w:spacing w:before="60"/>
        <w:rPr>
          <w:rFonts w:cs="Tahoma"/>
          <w:szCs w:val="24"/>
        </w:rPr>
      </w:pPr>
      <w:r>
        <w:rPr>
          <w:rFonts w:cs="Tahoma"/>
          <w:szCs w:val="24"/>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BA"/>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Tahoma">
    <w:altName w:val="Lucidasans"/>
    <w:panose1 w:val="020B0604030504040204"/>
    <w:charset w:val="BA"/>
    <w:family w:val="swiss"/>
    <w:pitch w:val="variable"/>
    <w:sig w:usb0="E1002EFF" w:usb1="C000605B" w:usb2="00000029" w:usb3="00000000" w:csb0="000101FF" w:csb1="00000000"/>
  </w:font>
  <w:font w:name="Calibri">
    <w:altName w:val="Times New Roman"/>
    <w:panose1 w:val="020F0502020204030204"/>
    <w:charset w:val="BA"/>
    <w:family w:val="swiss"/>
    <w:pitch w:val="variable"/>
    <w:sig w:usb0="E00002FF" w:usb1="4000ACFF" w:usb2="00000001" w:usb3="00000000" w:csb0="0000019F" w:csb1="00000000"/>
  </w:font>
  <w:font w:name="Arial">
    <w:altName w:val="Arial"/>
    <w:panose1 w:val="020B0604020202020204"/>
    <w:charset w:val="BA"/>
    <w:family w:val="swiss"/>
    <w:pitch w:val="variable"/>
    <w:sig w:usb0="20002A87" w:usb1="00000000" w:usb2="00000000" w:usb3="00000000" w:csb0="000001FF" w:csb1="00000000"/>
  </w:font>
  <w:font w:name="Cambria">
    <w:altName w:val="Palatino Linotype"/>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48FA" w:rsidRDefault="008648FA" w:rsidP="009F00B6">
    <w:pPr>
      <w:pStyle w:val="Footer"/>
      <w:framePr w:wrap="around" w:vAnchor="text" w:hAnchor="margin" w:xAlign="right" w:y="1"/>
      <w:rPr>
        <w:rStyle w:val="PageNumber"/>
        <w:rFonts w:cs="Tahoma"/>
      </w:rPr>
    </w:pPr>
    <w:r>
      <w:rPr>
        <w:rStyle w:val="PageNumber"/>
        <w:rFonts w:cs="Tahoma"/>
      </w:rPr>
      <w:fldChar w:fldCharType="begin"/>
    </w:r>
    <w:r>
      <w:rPr>
        <w:rStyle w:val="PageNumber"/>
        <w:rFonts w:cs="Tahoma"/>
      </w:rPr>
      <w:instrText xml:space="preserve">PAGE  </w:instrText>
    </w:r>
    <w:r>
      <w:rPr>
        <w:rStyle w:val="PageNumber"/>
        <w:rFonts w:cs="Tahoma"/>
      </w:rPr>
      <w:fldChar w:fldCharType="end"/>
    </w:r>
  </w:p>
  <w:p w:rsidR="008648FA" w:rsidRDefault="008648FA" w:rsidP="009F00B6">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024E" w:rsidRDefault="0022024E">
      <w:pPr>
        <w:spacing w:before="60"/>
        <w:rPr>
          <w:rFonts w:cs="Tahoma"/>
          <w:szCs w:val="24"/>
        </w:rPr>
      </w:pPr>
      <w:r>
        <w:rPr>
          <w:rFonts w:cs="Tahoma"/>
          <w:szCs w:val="24"/>
        </w:rPr>
        <w:separator/>
      </w:r>
    </w:p>
  </w:footnote>
  <w:footnote w:type="continuationSeparator" w:id="0">
    <w:p w:rsidR="0022024E" w:rsidRDefault="0022024E">
      <w:pPr>
        <w:spacing w:before="60"/>
        <w:rPr>
          <w:rFonts w:cs="Tahoma"/>
          <w:szCs w:val="24"/>
        </w:rPr>
      </w:pPr>
      <w:r>
        <w:rPr>
          <w:rFonts w:cs="Tahoma"/>
          <w:szCs w:val="24"/>
        </w:rPr>
        <w:continuationSeparator/>
      </w:r>
    </w:p>
  </w:footnote>
  <w:footnote w:id="1">
    <w:p w:rsidR="008648FA" w:rsidRDefault="008648FA">
      <w:pPr>
        <w:pStyle w:val="FootnoteText"/>
      </w:pPr>
      <w:r>
        <w:rPr>
          <w:rStyle w:val="FootnoteReference"/>
        </w:rPr>
        <w:footnoteRef/>
      </w:r>
      <w:r>
        <w:t xml:space="preserve"> Kivimäe keskuses </w:t>
      </w:r>
      <w:r w:rsidRPr="00E20691">
        <w:t xml:space="preserve">suurim </w:t>
      </w:r>
      <w:r>
        <w:t xml:space="preserve">lubatud </w:t>
      </w:r>
      <w:r w:rsidRPr="00E20691">
        <w:t xml:space="preserve">korruste arv </w:t>
      </w:r>
      <w:r>
        <w:t>3.</w:t>
      </w:r>
    </w:p>
  </w:footnote>
  <w:footnote w:id="2">
    <w:p w:rsidR="008648FA" w:rsidRDefault="008648FA">
      <w:pPr>
        <w:pStyle w:val="FootnoteText"/>
      </w:pPr>
      <w:r>
        <w:rPr>
          <w:rStyle w:val="FootnoteReference"/>
        </w:rPr>
        <w:footnoteRef/>
      </w:r>
      <w:r>
        <w:t xml:space="preserve"> </w:t>
      </w:r>
      <w:r>
        <w:rPr>
          <w:sz w:val="16"/>
          <w:szCs w:val="16"/>
        </w:rPr>
        <w:t>T</w:t>
      </w:r>
      <w:r w:rsidRPr="007950B2">
        <w:rPr>
          <w:sz w:val="16"/>
          <w:szCs w:val="16"/>
        </w:rPr>
        <w:t xml:space="preserve">ootmine, mis ei põhjusta piirkonnas </w:t>
      </w:r>
      <w:r>
        <w:rPr>
          <w:sz w:val="16"/>
          <w:szCs w:val="16"/>
        </w:rPr>
        <w:t>juurde</w:t>
      </w:r>
      <w:r w:rsidRPr="007950B2">
        <w:rPr>
          <w:sz w:val="16"/>
          <w:szCs w:val="16"/>
        </w:rPr>
        <w:t xml:space="preserve"> õhusaastet, müra, vibratsiooni, ebameeldivat lõhna, liikluskoormuse </w:t>
      </w:r>
      <w:r>
        <w:rPr>
          <w:sz w:val="16"/>
          <w:szCs w:val="16"/>
        </w:rPr>
        <w:t>suurt</w:t>
      </w:r>
      <w:r w:rsidRPr="007950B2">
        <w:rPr>
          <w:sz w:val="16"/>
          <w:szCs w:val="16"/>
        </w:rPr>
        <w:t xml:space="preserve"> kasvu jms.</w:t>
      </w:r>
    </w:p>
  </w:footnote>
  <w:footnote w:id="3">
    <w:p w:rsidR="008648FA" w:rsidRDefault="008648FA">
      <w:pPr>
        <w:pStyle w:val="FootnoteText"/>
      </w:pPr>
      <w:r>
        <w:rPr>
          <w:rStyle w:val="FootnoteReference"/>
        </w:rPr>
        <w:footnoteRef/>
      </w:r>
      <w:r>
        <w:t xml:space="preserve"> Võidu tn 16 kinnistul on lubatud laiendada olemasolevat staadionihoonet.</w:t>
      </w:r>
    </w:p>
  </w:footnote>
  <w:footnote w:id="4">
    <w:p w:rsidR="008648FA" w:rsidRDefault="008648FA">
      <w:pPr>
        <w:pStyle w:val="FootnoteText"/>
      </w:pPr>
      <w:r>
        <w:rPr>
          <w:rStyle w:val="FootnoteReference"/>
        </w:rPr>
        <w:footnoteRef/>
      </w:r>
      <w:r>
        <w:t xml:space="preserve"> Elektrilevi OÜ, </w:t>
      </w:r>
      <w:proofErr w:type="spellStart"/>
      <w:r>
        <w:t>Elering</w:t>
      </w:r>
      <w:proofErr w:type="spellEnd"/>
      <w:r>
        <w:t xml:space="preserve"> AS, 2015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48FA" w:rsidRPr="00E55BBD" w:rsidRDefault="008648FA" w:rsidP="0070191E">
    <w:pPr>
      <w:pStyle w:val="Header"/>
      <w:framePr w:wrap="around" w:vAnchor="text" w:hAnchor="margin" w:xAlign="right" w:y="1"/>
      <w:rPr>
        <w:rStyle w:val="PageNumber"/>
        <w:rFonts w:ascii="Times New Roman" w:hAnsi="Times New Roman"/>
        <w:sz w:val="24"/>
      </w:rPr>
    </w:pPr>
    <w:r>
      <w:rPr>
        <w:rStyle w:val="PageNumber"/>
      </w:rPr>
      <w:fldChar w:fldCharType="begin"/>
    </w:r>
    <w:r>
      <w:rPr>
        <w:rStyle w:val="PageNumber"/>
      </w:rPr>
      <w:instrText xml:space="preserve">PAGE  </w:instrText>
    </w:r>
    <w:r>
      <w:rPr>
        <w:rStyle w:val="PageNumber"/>
      </w:rPr>
      <w:fldChar w:fldCharType="end"/>
    </w:r>
  </w:p>
  <w:p w:rsidR="008648FA" w:rsidRPr="00E55BBD" w:rsidRDefault="008648FA" w:rsidP="00D77670">
    <w:pPr>
      <w:pStyle w:val="Header"/>
      <w:ind w:right="360"/>
      <w:rPr>
        <w:rFonts w:ascii="Times New Roman" w:hAnsi="Times New Roman"/>
        <w:sz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48FA" w:rsidRPr="001A638D" w:rsidRDefault="008648FA" w:rsidP="009326F8">
    <w:pPr>
      <w:pStyle w:val="Header"/>
      <w:jc w:val="center"/>
      <w:rPr>
        <w:rFonts w:ascii="Times New Roman" w:hAnsi="Times New Roman"/>
        <w:sz w:val="20"/>
        <w:szCs w:val="20"/>
      </w:rPr>
    </w:pPr>
    <w:r w:rsidRPr="001A638D">
      <w:rPr>
        <w:rFonts w:ascii="Times New Roman" w:hAnsi="Times New Roman"/>
        <w:sz w:val="20"/>
        <w:szCs w:val="20"/>
      </w:rPr>
      <w:fldChar w:fldCharType="begin"/>
    </w:r>
    <w:r w:rsidRPr="001A638D">
      <w:rPr>
        <w:rFonts w:ascii="Times New Roman" w:hAnsi="Times New Roman"/>
        <w:sz w:val="20"/>
        <w:szCs w:val="20"/>
      </w:rPr>
      <w:instrText>PAGE   \* MERGEFORMAT</w:instrText>
    </w:r>
    <w:r w:rsidRPr="001A638D">
      <w:rPr>
        <w:rFonts w:ascii="Times New Roman" w:hAnsi="Times New Roman"/>
        <w:sz w:val="20"/>
        <w:szCs w:val="20"/>
      </w:rPr>
      <w:fldChar w:fldCharType="separate"/>
    </w:r>
    <w:r w:rsidR="00AB1827">
      <w:rPr>
        <w:rFonts w:ascii="Times New Roman" w:hAnsi="Times New Roman"/>
        <w:noProof/>
        <w:sz w:val="20"/>
        <w:szCs w:val="20"/>
      </w:rPr>
      <w:t>35</w:t>
    </w:r>
    <w:r w:rsidRPr="001A638D">
      <w:rPr>
        <w:rFonts w:ascii="Times New Roman" w:hAnsi="Times New Roman"/>
        <w:sz w:val="20"/>
        <w:szCs w:val="20"/>
      </w:rPr>
      <w:fldChar w:fldCharType="end"/>
    </w:r>
  </w:p>
  <w:p w:rsidR="008648FA" w:rsidRPr="00E55BBD" w:rsidRDefault="008648FA" w:rsidP="009A6500">
    <w:pPr>
      <w:pStyle w:val="Header"/>
      <w:tabs>
        <w:tab w:val="clear" w:pos="8306"/>
        <w:tab w:val="left" w:pos="7860"/>
      </w:tabs>
      <w:ind w:right="360"/>
      <w:rPr>
        <w:rFonts w:ascii="Times New Roman" w:hAnsi="Times New Roman"/>
        <w:sz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6C6E2428"/>
    <w:lvl w:ilvl="0">
      <w:start w:val="1"/>
      <w:numFmt w:val="bullet"/>
      <w:pStyle w:val="Loetelum"/>
      <w:lvlText w:val=""/>
      <w:lvlJc w:val="left"/>
      <w:pPr>
        <w:tabs>
          <w:tab w:val="num" w:pos="643"/>
        </w:tabs>
        <w:ind w:left="643" w:hanging="360"/>
      </w:pPr>
      <w:rPr>
        <w:rFonts w:ascii="Symbol" w:hAnsi="Symbol" w:hint="default"/>
      </w:rPr>
    </w:lvl>
  </w:abstractNum>
  <w:abstractNum w:abstractNumId="1">
    <w:nsid w:val="00000003"/>
    <w:multiLevelType w:val="multilevel"/>
    <w:tmpl w:val="00000003"/>
    <w:name w:val="WW8Num3"/>
    <w:lvl w:ilvl="0">
      <w:start w:val="1"/>
      <w:numFmt w:val="decimal"/>
      <w:lvlText w:val="%1."/>
      <w:lvlJc w:val="left"/>
      <w:pPr>
        <w:tabs>
          <w:tab w:val="num" w:pos="0"/>
        </w:tabs>
      </w:pPr>
      <w:rPr>
        <w:rFonts w:cs="Times New Roman"/>
      </w:rPr>
    </w:lvl>
    <w:lvl w:ilvl="1">
      <w:start w:val="1"/>
      <w:numFmt w:val="decimal"/>
      <w:lvlText w:val="%1.%2"/>
      <w:lvlJc w:val="left"/>
      <w:pPr>
        <w:tabs>
          <w:tab w:val="num" w:pos="0"/>
        </w:tabs>
      </w:pPr>
      <w:rPr>
        <w:rFonts w:cs="Times New Roman"/>
      </w:rPr>
    </w:lvl>
    <w:lvl w:ilvl="2">
      <w:start w:val="1"/>
      <w:numFmt w:val="decimal"/>
      <w:lvlText w:val="%1.%2.%3"/>
      <w:lvlJc w:val="left"/>
      <w:pPr>
        <w:tabs>
          <w:tab w:val="num" w:pos="0"/>
        </w:tabs>
      </w:pPr>
      <w:rPr>
        <w:rFonts w:cs="Times New Roman"/>
      </w:rPr>
    </w:lvl>
    <w:lvl w:ilvl="3">
      <w:start w:val="1"/>
      <w:numFmt w:val="decimal"/>
      <w:lvlText w:val="%1.%2.%3.%4"/>
      <w:lvlJc w:val="left"/>
      <w:pPr>
        <w:tabs>
          <w:tab w:val="num" w:pos="0"/>
        </w:tabs>
      </w:pPr>
      <w:rPr>
        <w:rFonts w:cs="Times New Roman"/>
      </w:rPr>
    </w:lvl>
    <w:lvl w:ilvl="4">
      <w:start w:val="1"/>
      <w:numFmt w:val="decimal"/>
      <w:lvlText w:val="%1.%2.%3.%4.%5"/>
      <w:lvlJc w:val="left"/>
      <w:pPr>
        <w:tabs>
          <w:tab w:val="num" w:pos="0"/>
        </w:tabs>
      </w:pPr>
      <w:rPr>
        <w:rFonts w:cs="Times New Roman"/>
      </w:rPr>
    </w:lvl>
    <w:lvl w:ilvl="5">
      <w:start w:val="1"/>
      <w:numFmt w:val="decimal"/>
      <w:lvlText w:val="%1.%2.%3.%4.%5.%6"/>
      <w:lvlJc w:val="left"/>
      <w:pPr>
        <w:tabs>
          <w:tab w:val="num" w:pos="0"/>
        </w:tabs>
      </w:pPr>
      <w:rPr>
        <w:rFonts w:cs="Times New Roman"/>
      </w:rPr>
    </w:lvl>
    <w:lvl w:ilvl="6">
      <w:start w:val="1"/>
      <w:numFmt w:val="decimal"/>
      <w:lvlText w:val="%1.%2.%3.%4.%5.%6.%7"/>
      <w:lvlJc w:val="left"/>
      <w:pPr>
        <w:tabs>
          <w:tab w:val="num" w:pos="0"/>
        </w:tabs>
      </w:pPr>
      <w:rPr>
        <w:rFonts w:cs="Times New Roman"/>
      </w:rPr>
    </w:lvl>
    <w:lvl w:ilvl="7">
      <w:start w:val="1"/>
      <w:numFmt w:val="decimal"/>
      <w:lvlText w:val="%1.%2.%3.%4.%5.%6.%7.%8"/>
      <w:lvlJc w:val="left"/>
      <w:pPr>
        <w:tabs>
          <w:tab w:val="num" w:pos="0"/>
        </w:tabs>
      </w:pPr>
      <w:rPr>
        <w:rFonts w:cs="Times New Roman"/>
      </w:rPr>
    </w:lvl>
    <w:lvl w:ilvl="8">
      <w:start w:val="1"/>
      <w:numFmt w:val="decimal"/>
      <w:lvlText w:val="%1.%2.%3.%4.%5.%6.%7.%8.%9"/>
      <w:lvlJc w:val="left"/>
      <w:pPr>
        <w:tabs>
          <w:tab w:val="num" w:pos="0"/>
        </w:tabs>
      </w:pPr>
      <w:rPr>
        <w:rFonts w:cs="Times New Roman"/>
      </w:rPr>
    </w:lvl>
  </w:abstractNum>
  <w:abstractNum w:abstractNumId="2">
    <w:nsid w:val="001B285F"/>
    <w:multiLevelType w:val="hybridMultilevel"/>
    <w:tmpl w:val="0F86DA22"/>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
    <w:nsid w:val="00753B78"/>
    <w:multiLevelType w:val="hybridMultilevel"/>
    <w:tmpl w:val="3AE602AA"/>
    <w:lvl w:ilvl="0" w:tplc="04250005">
      <w:start w:val="1"/>
      <w:numFmt w:val="bullet"/>
      <w:lvlText w:val=""/>
      <w:lvlJc w:val="left"/>
      <w:pPr>
        <w:tabs>
          <w:tab w:val="num" w:pos="1080"/>
        </w:tabs>
        <w:ind w:left="1080" w:hanging="360"/>
      </w:pPr>
      <w:rPr>
        <w:rFonts w:ascii="Wingdings" w:hAnsi="Wingdings" w:hint="default"/>
      </w:rPr>
    </w:lvl>
    <w:lvl w:ilvl="1" w:tplc="04250003" w:tentative="1">
      <w:start w:val="1"/>
      <w:numFmt w:val="bullet"/>
      <w:lvlText w:val="o"/>
      <w:lvlJc w:val="left"/>
      <w:pPr>
        <w:tabs>
          <w:tab w:val="num" w:pos="1800"/>
        </w:tabs>
        <w:ind w:left="1800" w:hanging="360"/>
      </w:pPr>
      <w:rPr>
        <w:rFonts w:ascii="Courier New" w:hAnsi="Courier New" w:hint="default"/>
      </w:rPr>
    </w:lvl>
    <w:lvl w:ilvl="2" w:tplc="04250005" w:tentative="1">
      <w:start w:val="1"/>
      <w:numFmt w:val="bullet"/>
      <w:lvlText w:val=""/>
      <w:lvlJc w:val="left"/>
      <w:pPr>
        <w:tabs>
          <w:tab w:val="num" w:pos="2520"/>
        </w:tabs>
        <w:ind w:left="2520" w:hanging="360"/>
      </w:pPr>
      <w:rPr>
        <w:rFonts w:ascii="Wingdings" w:hAnsi="Wingdings" w:hint="default"/>
      </w:rPr>
    </w:lvl>
    <w:lvl w:ilvl="3" w:tplc="04250001" w:tentative="1">
      <w:start w:val="1"/>
      <w:numFmt w:val="bullet"/>
      <w:lvlText w:val=""/>
      <w:lvlJc w:val="left"/>
      <w:pPr>
        <w:tabs>
          <w:tab w:val="num" w:pos="3240"/>
        </w:tabs>
        <w:ind w:left="3240" w:hanging="360"/>
      </w:pPr>
      <w:rPr>
        <w:rFonts w:ascii="Symbol" w:hAnsi="Symbol" w:hint="default"/>
      </w:rPr>
    </w:lvl>
    <w:lvl w:ilvl="4" w:tplc="04250003" w:tentative="1">
      <w:start w:val="1"/>
      <w:numFmt w:val="bullet"/>
      <w:lvlText w:val="o"/>
      <w:lvlJc w:val="left"/>
      <w:pPr>
        <w:tabs>
          <w:tab w:val="num" w:pos="3960"/>
        </w:tabs>
        <w:ind w:left="3960" w:hanging="360"/>
      </w:pPr>
      <w:rPr>
        <w:rFonts w:ascii="Courier New" w:hAnsi="Courier New" w:hint="default"/>
      </w:rPr>
    </w:lvl>
    <w:lvl w:ilvl="5" w:tplc="04250005" w:tentative="1">
      <w:start w:val="1"/>
      <w:numFmt w:val="bullet"/>
      <w:lvlText w:val=""/>
      <w:lvlJc w:val="left"/>
      <w:pPr>
        <w:tabs>
          <w:tab w:val="num" w:pos="4680"/>
        </w:tabs>
        <w:ind w:left="4680" w:hanging="360"/>
      </w:pPr>
      <w:rPr>
        <w:rFonts w:ascii="Wingdings" w:hAnsi="Wingdings" w:hint="default"/>
      </w:rPr>
    </w:lvl>
    <w:lvl w:ilvl="6" w:tplc="04250001" w:tentative="1">
      <w:start w:val="1"/>
      <w:numFmt w:val="bullet"/>
      <w:lvlText w:val=""/>
      <w:lvlJc w:val="left"/>
      <w:pPr>
        <w:tabs>
          <w:tab w:val="num" w:pos="5400"/>
        </w:tabs>
        <w:ind w:left="5400" w:hanging="360"/>
      </w:pPr>
      <w:rPr>
        <w:rFonts w:ascii="Symbol" w:hAnsi="Symbol" w:hint="default"/>
      </w:rPr>
    </w:lvl>
    <w:lvl w:ilvl="7" w:tplc="04250003" w:tentative="1">
      <w:start w:val="1"/>
      <w:numFmt w:val="bullet"/>
      <w:lvlText w:val="o"/>
      <w:lvlJc w:val="left"/>
      <w:pPr>
        <w:tabs>
          <w:tab w:val="num" w:pos="6120"/>
        </w:tabs>
        <w:ind w:left="6120" w:hanging="360"/>
      </w:pPr>
      <w:rPr>
        <w:rFonts w:ascii="Courier New" w:hAnsi="Courier New" w:hint="default"/>
      </w:rPr>
    </w:lvl>
    <w:lvl w:ilvl="8" w:tplc="04250005" w:tentative="1">
      <w:start w:val="1"/>
      <w:numFmt w:val="bullet"/>
      <w:lvlText w:val=""/>
      <w:lvlJc w:val="left"/>
      <w:pPr>
        <w:tabs>
          <w:tab w:val="num" w:pos="6840"/>
        </w:tabs>
        <w:ind w:left="6840" w:hanging="360"/>
      </w:pPr>
      <w:rPr>
        <w:rFonts w:ascii="Wingdings" w:hAnsi="Wingdings" w:hint="default"/>
      </w:rPr>
    </w:lvl>
  </w:abstractNum>
  <w:abstractNum w:abstractNumId="4">
    <w:nsid w:val="0ADE1102"/>
    <w:multiLevelType w:val="hybridMultilevel"/>
    <w:tmpl w:val="1E2A73D8"/>
    <w:lvl w:ilvl="0" w:tplc="04250017">
      <w:start w:val="1"/>
      <w:numFmt w:val="lowerLetter"/>
      <w:lvlText w:val="%1)"/>
      <w:lvlJc w:val="left"/>
      <w:pPr>
        <w:ind w:left="720" w:hanging="360"/>
      </w:pPr>
      <w:rPr>
        <w:rFonts w:cs="Times New Roman" w:hint="default"/>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5">
    <w:nsid w:val="0CC47A37"/>
    <w:multiLevelType w:val="hybridMultilevel"/>
    <w:tmpl w:val="8A0A30CC"/>
    <w:lvl w:ilvl="0" w:tplc="04250017">
      <w:start w:val="1"/>
      <w:numFmt w:val="lowerLetter"/>
      <w:lvlText w:val="%1)"/>
      <w:lvlJc w:val="left"/>
      <w:pPr>
        <w:ind w:left="720" w:hanging="360"/>
      </w:pPr>
      <w:rPr>
        <w:rFonts w:cs="Times New Roman" w:hint="default"/>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6">
    <w:nsid w:val="0CCE69A4"/>
    <w:multiLevelType w:val="hybridMultilevel"/>
    <w:tmpl w:val="1EF26E5E"/>
    <w:lvl w:ilvl="0" w:tplc="04250011">
      <w:start w:val="1"/>
      <w:numFmt w:val="decimal"/>
      <w:lvlText w:val="%1)"/>
      <w:lvlJc w:val="left"/>
      <w:pPr>
        <w:ind w:left="720" w:hanging="360"/>
      </w:pPr>
      <w:rPr>
        <w:rFonts w:cs="Times New Roman"/>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7">
    <w:nsid w:val="0DE54075"/>
    <w:multiLevelType w:val="hybridMultilevel"/>
    <w:tmpl w:val="32A691AA"/>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8">
    <w:nsid w:val="0F061DF5"/>
    <w:multiLevelType w:val="hybridMultilevel"/>
    <w:tmpl w:val="0A3E705A"/>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9">
    <w:nsid w:val="146D50EE"/>
    <w:multiLevelType w:val="hybridMultilevel"/>
    <w:tmpl w:val="E9948F14"/>
    <w:lvl w:ilvl="0" w:tplc="04250011">
      <w:start w:val="1"/>
      <w:numFmt w:val="decimal"/>
      <w:lvlText w:val="%1)"/>
      <w:lvlJc w:val="left"/>
      <w:pPr>
        <w:ind w:left="720" w:hanging="360"/>
      </w:pPr>
      <w:rPr>
        <w:rFonts w:cs="Times New Roman"/>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10">
    <w:nsid w:val="165C07D2"/>
    <w:multiLevelType w:val="hybridMultilevel"/>
    <w:tmpl w:val="583ECF0C"/>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1">
    <w:nsid w:val="199D4A9C"/>
    <w:multiLevelType w:val="hybridMultilevel"/>
    <w:tmpl w:val="F74E270C"/>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2">
    <w:nsid w:val="1A0F6948"/>
    <w:multiLevelType w:val="hybridMultilevel"/>
    <w:tmpl w:val="9E523C5A"/>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3">
    <w:nsid w:val="1BB81D24"/>
    <w:multiLevelType w:val="multilevel"/>
    <w:tmpl w:val="40FA4A8E"/>
    <w:lvl w:ilvl="0">
      <w:start w:val="2"/>
      <w:numFmt w:val="decimal"/>
      <w:lvlText w:val="%1"/>
      <w:lvlJc w:val="left"/>
      <w:pPr>
        <w:tabs>
          <w:tab w:val="num" w:pos="720"/>
        </w:tabs>
        <w:ind w:left="720" w:hanging="720"/>
      </w:pPr>
      <w:rPr>
        <w:rFonts w:cs="Times New Roman" w:hint="default"/>
      </w:rPr>
    </w:lvl>
    <w:lvl w:ilvl="1">
      <w:start w:val="3"/>
      <w:numFmt w:val="decimal"/>
      <w:lvlText w:val="%1.%2"/>
      <w:lvlJc w:val="left"/>
      <w:pPr>
        <w:tabs>
          <w:tab w:val="num" w:pos="720"/>
        </w:tabs>
        <w:ind w:left="720" w:hanging="720"/>
      </w:pPr>
      <w:rPr>
        <w:rFonts w:cs="Times New Roman" w:hint="default"/>
      </w:rPr>
    </w:lvl>
    <w:lvl w:ilvl="2">
      <w:start w:val="5"/>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4">
    <w:nsid w:val="1E2E05FA"/>
    <w:multiLevelType w:val="hybridMultilevel"/>
    <w:tmpl w:val="139CAA18"/>
    <w:lvl w:ilvl="0" w:tplc="04250011">
      <w:start w:val="1"/>
      <w:numFmt w:val="decimal"/>
      <w:lvlText w:val="%1)"/>
      <w:lvlJc w:val="left"/>
      <w:pPr>
        <w:ind w:left="720" w:hanging="360"/>
      </w:pPr>
      <w:rPr>
        <w:rFonts w:cs="Times New Roman"/>
        <w:b w:val="0"/>
      </w:rPr>
    </w:lvl>
    <w:lvl w:ilvl="1" w:tplc="04250019">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15">
    <w:nsid w:val="1FFA6736"/>
    <w:multiLevelType w:val="hybridMultilevel"/>
    <w:tmpl w:val="848A1EAA"/>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nsid w:val="24A472C4"/>
    <w:multiLevelType w:val="hybridMultilevel"/>
    <w:tmpl w:val="2A3A5726"/>
    <w:lvl w:ilvl="0" w:tplc="04250011">
      <w:start w:val="1"/>
      <w:numFmt w:val="decimal"/>
      <w:lvlText w:val="%1)"/>
      <w:lvlJc w:val="left"/>
      <w:pPr>
        <w:ind w:left="720" w:hanging="360"/>
      </w:pPr>
      <w:rPr>
        <w:rFonts w:cs="Times New Roman"/>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17">
    <w:nsid w:val="27DF492D"/>
    <w:multiLevelType w:val="hybridMultilevel"/>
    <w:tmpl w:val="FF3437A8"/>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8">
    <w:nsid w:val="28167FF1"/>
    <w:multiLevelType w:val="multilevel"/>
    <w:tmpl w:val="20B08934"/>
    <w:lvl w:ilvl="0">
      <w:start w:val="2"/>
      <w:numFmt w:val="decimal"/>
      <w:pStyle w:val="Bodym1"/>
      <w:lvlText w:val="%1"/>
      <w:lvlJc w:val="left"/>
      <w:pPr>
        <w:tabs>
          <w:tab w:val="num" w:pos="720"/>
        </w:tabs>
        <w:ind w:left="720" w:hanging="720"/>
      </w:pPr>
      <w:rPr>
        <w:rFonts w:cs="Times New Roman" w:hint="default"/>
      </w:rPr>
    </w:lvl>
    <w:lvl w:ilvl="1">
      <w:start w:val="2"/>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9">
    <w:nsid w:val="2A5B2442"/>
    <w:multiLevelType w:val="hybridMultilevel"/>
    <w:tmpl w:val="493E28F6"/>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0">
    <w:nsid w:val="2F906147"/>
    <w:multiLevelType w:val="hybridMultilevel"/>
    <w:tmpl w:val="8A0A30CC"/>
    <w:lvl w:ilvl="0" w:tplc="04250017">
      <w:start w:val="1"/>
      <w:numFmt w:val="lowerLetter"/>
      <w:lvlText w:val="%1)"/>
      <w:lvlJc w:val="left"/>
      <w:pPr>
        <w:ind w:left="720" w:hanging="360"/>
      </w:pPr>
      <w:rPr>
        <w:rFonts w:cs="Times New Roman" w:hint="default"/>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21">
    <w:nsid w:val="311071BF"/>
    <w:multiLevelType w:val="hybridMultilevel"/>
    <w:tmpl w:val="F8E85DEA"/>
    <w:lvl w:ilvl="0" w:tplc="04250011">
      <w:start w:val="1"/>
      <w:numFmt w:val="decimal"/>
      <w:lvlText w:val="%1)"/>
      <w:lvlJc w:val="left"/>
      <w:pPr>
        <w:ind w:left="720" w:hanging="360"/>
      </w:pPr>
      <w:rPr>
        <w:rFonts w:cs="Times New Roman"/>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22">
    <w:nsid w:val="31BA6E05"/>
    <w:multiLevelType w:val="hybridMultilevel"/>
    <w:tmpl w:val="10C4751E"/>
    <w:lvl w:ilvl="0" w:tplc="04250001">
      <w:start w:val="1"/>
      <w:numFmt w:val="bullet"/>
      <w:lvlText w:val=""/>
      <w:lvlJc w:val="left"/>
      <w:pPr>
        <w:tabs>
          <w:tab w:val="num" w:pos="720"/>
        </w:tabs>
        <w:ind w:left="720" w:hanging="360"/>
      </w:pPr>
      <w:rPr>
        <w:rFonts w:ascii="Symbol" w:hAnsi="Symbol" w:hint="default"/>
      </w:rPr>
    </w:lvl>
    <w:lvl w:ilvl="1" w:tplc="04250005">
      <w:start w:val="1"/>
      <w:numFmt w:val="bullet"/>
      <w:lvlText w:val=""/>
      <w:lvlJc w:val="left"/>
      <w:pPr>
        <w:tabs>
          <w:tab w:val="num" w:pos="1440"/>
        </w:tabs>
        <w:ind w:left="1440" w:hanging="360"/>
      </w:pPr>
      <w:rPr>
        <w:rFonts w:ascii="Wingdings" w:hAnsi="Wingdings" w:hint="default"/>
      </w:rPr>
    </w:lvl>
    <w:lvl w:ilvl="2" w:tplc="04250001">
      <w:start w:val="1"/>
      <w:numFmt w:val="bullet"/>
      <w:lvlText w:val=""/>
      <w:lvlJc w:val="left"/>
      <w:pPr>
        <w:tabs>
          <w:tab w:val="num" w:pos="2160"/>
        </w:tabs>
        <w:ind w:left="2160" w:hanging="360"/>
      </w:pPr>
      <w:rPr>
        <w:rFonts w:ascii="Symbol" w:hAnsi="Symbol" w:hint="default"/>
      </w:rPr>
    </w:lvl>
    <w:lvl w:ilvl="3" w:tplc="04250001" w:tentative="1">
      <w:start w:val="1"/>
      <w:numFmt w:val="bullet"/>
      <w:lvlText w:val=""/>
      <w:lvlJc w:val="left"/>
      <w:pPr>
        <w:tabs>
          <w:tab w:val="num" w:pos="2880"/>
        </w:tabs>
        <w:ind w:left="2880" w:hanging="360"/>
      </w:pPr>
      <w:rPr>
        <w:rFonts w:ascii="Symbol" w:hAnsi="Symbol" w:hint="default"/>
      </w:rPr>
    </w:lvl>
    <w:lvl w:ilvl="4" w:tplc="04250003" w:tentative="1">
      <w:start w:val="1"/>
      <w:numFmt w:val="bullet"/>
      <w:lvlText w:val="o"/>
      <w:lvlJc w:val="left"/>
      <w:pPr>
        <w:tabs>
          <w:tab w:val="num" w:pos="3600"/>
        </w:tabs>
        <w:ind w:left="3600" w:hanging="360"/>
      </w:pPr>
      <w:rPr>
        <w:rFonts w:ascii="Courier New" w:hAnsi="Courier New" w:hint="default"/>
      </w:rPr>
    </w:lvl>
    <w:lvl w:ilvl="5" w:tplc="04250005" w:tentative="1">
      <w:start w:val="1"/>
      <w:numFmt w:val="bullet"/>
      <w:lvlText w:val=""/>
      <w:lvlJc w:val="left"/>
      <w:pPr>
        <w:tabs>
          <w:tab w:val="num" w:pos="4320"/>
        </w:tabs>
        <w:ind w:left="4320" w:hanging="360"/>
      </w:pPr>
      <w:rPr>
        <w:rFonts w:ascii="Wingdings" w:hAnsi="Wingdings" w:hint="default"/>
      </w:rPr>
    </w:lvl>
    <w:lvl w:ilvl="6" w:tplc="04250001" w:tentative="1">
      <w:start w:val="1"/>
      <w:numFmt w:val="bullet"/>
      <w:lvlText w:val=""/>
      <w:lvlJc w:val="left"/>
      <w:pPr>
        <w:tabs>
          <w:tab w:val="num" w:pos="5040"/>
        </w:tabs>
        <w:ind w:left="5040" w:hanging="360"/>
      </w:pPr>
      <w:rPr>
        <w:rFonts w:ascii="Symbol" w:hAnsi="Symbol" w:hint="default"/>
      </w:rPr>
    </w:lvl>
    <w:lvl w:ilvl="7" w:tplc="04250003" w:tentative="1">
      <w:start w:val="1"/>
      <w:numFmt w:val="bullet"/>
      <w:lvlText w:val="o"/>
      <w:lvlJc w:val="left"/>
      <w:pPr>
        <w:tabs>
          <w:tab w:val="num" w:pos="5760"/>
        </w:tabs>
        <w:ind w:left="5760" w:hanging="360"/>
      </w:pPr>
      <w:rPr>
        <w:rFonts w:ascii="Courier New" w:hAnsi="Courier New" w:hint="default"/>
      </w:rPr>
    </w:lvl>
    <w:lvl w:ilvl="8" w:tplc="04250005" w:tentative="1">
      <w:start w:val="1"/>
      <w:numFmt w:val="bullet"/>
      <w:lvlText w:val=""/>
      <w:lvlJc w:val="left"/>
      <w:pPr>
        <w:tabs>
          <w:tab w:val="num" w:pos="6480"/>
        </w:tabs>
        <w:ind w:left="6480" w:hanging="360"/>
      </w:pPr>
      <w:rPr>
        <w:rFonts w:ascii="Wingdings" w:hAnsi="Wingdings" w:hint="default"/>
      </w:rPr>
    </w:lvl>
  </w:abstractNum>
  <w:abstractNum w:abstractNumId="23">
    <w:nsid w:val="324966B7"/>
    <w:multiLevelType w:val="hybridMultilevel"/>
    <w:tmpl w:val="A3822DDA"/>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4">
    <w:nsid w:val="34B419F4"/>
    <w:multiLevelType w:val="hybridMultilevel"/>
    <w:tmpl w:val="5A0E4340"/>
    <w:lvl w:ilvl="0" w:tplc="BCF0F772">
      <w:start w:val="1"/>
      <w:numFmt w:val="decimal"/>
      <w:lvlText w:val="%1)"/>
      <w:lvlJc w:val="left"/>
      <w:pPr>
        <w:ind w:left="1080" w:hanging="720"/>
      </w:pPr>
      <w:rPr>
        <w:rFonts w:cs="Times New Roman" w:hint="default"/>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25">
    <w:nsid w:val="354E1DFE"/>
    <w:multiLevelType w:val="hybridMultilevel"/>
    <w:tmpl w:val="8BC80E8A"/>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6">
    <w:nsid w:val="37980A9A"/>
    <w:multiLevelType w:val="multilevel"/>
    <w:tmpl w:val="100A966E"/>
    <w:lvl w:ilvl="0">
      <w:start w:val="1"/>
      <w:numFmt w:val="decimal"/>
      <w:pStyle w:val="Heading1"/>
      <w:suff w:val="space"/>
      <w:lvlText w:val="%1."/>
      <w:lvlJc w:val="left"/>
      <w:rPr>
        <w:rFonts w:cs="Times New Roman" w:hint="default"/>
        <w:b/>
      </w:rPr>
    </w:lvl>
    <w:lvl w:ilvl="1">
      <w:start w:val="1"/>
      <w:numFmt w:val="decimal"/>
      <w:pStyle w:val="Heading2"/>
      <w:suff w:val="space"/>
      <w:lvlText w:val="%1.%2."/>
      <w:lvlJc w:val="left"/>
      <w:rPr>
        <w:rFonts w:cs="Times New Roman" w:hint="default"/>
      </w:rPr>
    </w:lvl>
    <w:lvl w:ilvl="2">
      <w:start w:val="1"/>
      <w:numFmt w:val="decimal"/>
      <w:pStyle w:val="Heading3"/>
      <w:suff w:val="space"/>
      <w:lvlText w:val="%1.%2.%3."/>
      <w:lvlJc w:val="left"/>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7">
    <w:nsid w:val="37DC3B9F"/>
    <w:multiLevelType w:val="hybridMultilevel"/>
    <w:tmpl w:val="0930D3CA"/>
    <w:lvl w:ilvl="0" w:tplc="04250001">
      <w:start w:val="1"/>
      <w:numFmt w:val="bullet"/>
      <w:lvlText w:val=""/>
      <w:lvlJc w:val="left"/>
      <w:pPr>
        <w:tabs>
          <w:tab w:val="num" w:pos="720"/>
        </w:tabs>
        <w:ind w:left="720" w:hanging="360"/>
      </w:pPr>
      <w:rPr>
        <w:rFonts w:ascii="Symbol" w:hAnsi="Symbol" w:hint="default"/>
      </w:rPr>
    </w:lvl>
    <w:lvl w:ilvl="1" w:tplc="04250005">
      <w:start w:val="1"/>
      <w:numFmt w:val="bullet"/>
      <w:lvlText w:val=""/>
      <w:lvlJc w:val="left"/>
      <w:pPr>
        <w:tabs>
          <w:tab w:val="num" w:pos="1440"/>
        </w:tabs>
        <w:ind w:left="1440" w:hanging="360"/>
      </w:pPr>
      <w:rPr>
        <w:rFonts w:ascii="Wingdings" w:hAnsi="Wingdings" w:hint="default"/>
      </w:rPr>
    </w:lvl>
    <w:lvl w:ilvl="2" w:tplc="04250005" w:tentative="1">
      <w:start w:val="1"/>
      <w:numFmt w:val="bullet"/>
      <w:lvlText w:val=""/>
      <w:lvlJc w:val="left"/>
      <w:pPr>
        <w:tabs>
          <w:tab w:val="num" w:pos="2160"/>
        </w:tabs>
        <w:ind w:left="2160" w:hanging="360"/>
      </w:pPr>
      <w:rPr>
        <w:rFonts w:ascii="Wingdings" w:hAnsi="Wingdings" w:hint="default"/>
      </w:rPr>
    </w:lvl>
    <w:lvl w:ilvl="3" w:tplc="04250001" w:tentative="1">
      <w:start w:val="1"/>
      <w:numFmt w:val="bullet"/>
      <w:lvlText w:val=""/>
      <w:lvlJc w:val="left"/>
      <w:pPr>
        <w:tabs>
          <w:tab w:val="num" w:pos="2880"/>
        </w:tabs>
        <w:ind w:left="2880" w:hanging="360"/>
      </w:pPr>
      <w:rPr>
        <w:rFonts w:ascii="Symbol" w:hAnsi="Symbol" w:hint="default"/>
      </w:rPr>
    </w:lvl>
    <w:lvl w:ilvl="4" w:tplc="04250003" w:tentative="1">
      <w:start w:val="1"/>
      <w:numFmt w:val="bullet"/>
      <w:lvlText w:val="o"/>
      <w:lvlJc w:val="left"/>
      <w:pPr>
        <w:tabs>
          <w:tab w:val="num" w:pos="3600"/>
        </w:tabs>
        <w:ind w:left="3600" w:hanging="360"/>
      </w:pPr>
      <w:rPr>
        <w:rFonts w:ascii="Courier New" w:hAnsi="Courier New" w:hint="default"/>
      </w:rPr>
    </w:lvl>
    <w:lvl w:ilvl="5" w:tplc="04250005" w:tentative="1">
      <w:start w:val="1"/>
      <w:numFmt w:val="bullet"/>
      <w:lvlText w:val=""/>
      <w:lvlJc w:val="left"/>
      <w:pPr>
        <w:tabs>
          <w:tab w:val="num" w:pos="4320"/>
        </w:tabs>
        <w:ind w:left="4320" w:hanging="360"/>
      </w:pPr>
      <w:rPr>
        <w:rFonts w:ascii="Wingdings" w:hAnsi="Wingdings" w:hint="default"/>
      </w:rPr>
    </w:lvl>
    <w:lvl w:ilvl="6" w:tplc="04250001" w:tentative="1">
      <w:start w:val="1"/>
      <w:numFmt w:val="bullet"/>
      <w:lvlText w:val=""/>
      <w:lvlJc w:val="left"/>
      <w:pPr>
        <w:tabs>
          <w:tab w:val="num" w:pos="5040"/>
        </w:tabs>
        <w:ind w:left="5040" w:hanging="360"/>
      </w:pPr>
      <w:rPr>
        <w:rFonts w:ascii="Symbol" w:hAnsi="Symbol" w:hint="default"/>
      </w:rPr>
    </w:lvl>
    <w:lvl w:ilvl="7" w:tplc="04250003" w:tentative="1">
      <w:start w:val="1"/>
      <w:numFmt w:val="bullet"/>
      <w:lvlText w:val="o"/>
      <w:lvlJc w:val="left"/>
      <w:pPr>
        <w:tabs>
          <w:tab w:val="num" w:pos="5760"/>
        </w:tabs>
        <w:ind w:left="5760" w:hanging="360"/>
      </w:pPr>
      <w:rPr>
        <w:rFonts w:ascii="Courier New" w:hAnsi="Courier New" w:hint="default"/>
      </w:rPr>
    </w:lvl>
    <w:lvl w:ilvl="8" w:tplc="04250005" w:tentative="1">
      <w:start w:val="1"/>
      <w:numFmt w:val="bullet"/>
      <w:lvlText w:val=""/>
      <w:lvlJc w:val="left"/>
      <w:pPr>
        <w:tabs>
          <w:tab w:val="num" w:pos="6480"/>
        </w:tabs>
        <w:ind w:left="6480" w:hanging="360"/>
      </w:pPr>
      <w:rPr>
        <w:rFonts w:ascii="Wingdings" w:hAnsi="Wingdings" w:hint="default"/>
      </w:rPr>
    </w:lvl>
  </w:abstractNum>
  <w:abstractNum w:abstractNumId="28">
    <w:nsid w:val="380436E4"/>
    <w:multiLevelType w:val="hybridMultilevel"/>
    <w:tmpl w:val="0E6451EC"/>
    <w:lvl w:ilvl="0" w:tplc="04250011">
      <w:start w:val="1"/>
      <w:numFmt w:val="decimal"/>
      <w:lvlText w:val="%1)"/>
      <w:lvlJc w:val="left"/>
      <w:pPr>
        <w:ind w:left="720" w:hanging="360"/>
      </w:pPr>
      <w:rPr>
        <w:rFonts w:cs="Times New Roman"/>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29">
    <w:nsid w:val="39BC17F5"/>
    <w:multiLevelType w:val="hybridMultilevel"/>
    <w:tmpl w:val="A2DAEC82"/>
    <w:lvl w:ilvl="0" w:tplc="04250011">
      <w:start w:val="1"/>
      <w:numFmt w:val="decimal"/>
      <w:lvlText w:val="%1)"/>
      <w:lvlJc w:val="left"/>
      <w:pPr>
        <w:ind w:left="720" w:hanging="360"/>
      </w:pPr>
      <w:rPr>
        <w:rFonts w:cs="Times New Roman" w:hint="default"/>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30">
    <w:nsid w:val="3ACE23A6"/>
    <w:multiLevelType w:val="hybridMultilevel"/>
    <w:tmpl w:val="BE18514C"/>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1">
    <w:nsid w:val="3B737571"/>
    <w:multiLevelType w:val="hybridMultilevel"/>
    <w:tmpl w:val="5C548AE2"/>
    <w:lvl w:ilvl="0" w:tplc="A4864A36">
      <w:start w:val="1"/>
      <w:numFmt w:val="decimal"/>
      <w:lvlText w:val="%1."/>
      <w:lvlJc w:val="left"/>
      <w:pPr>
        <w:ind w:left="720" w:hanging="360"/>
      </w:pPr>
      <w:rPr>
        <w:rFonts w:cs="Tahoma" w:hint="default"/>
        <w:sz w:val="24"/>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32">
    <w:nsid w:val="3C961579"/>
    <w:multiLevelType w:val="hybridMultilevel"/>
    <w:tmpl w:val="E5E28B56"/>
    <w:lvl w:ilvl="0" w:tplc="04250011">
      <w:start w:val="1"/>
      <w:numFmt w:val="decimal"/>
      <w:lvlText w:val="%1)"/>
      <w:lvlJc w:val="left"/>
      <w:pPr>
        <w:ind w:left="720" w:hanging="360"/>
      </w:pPr>
      <w:rPr>
        <w:rFonts w:cs="Times New Roman" w:hint="default"/>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33">
    <w:nsid w:val="3DC97A92"/>
    <w:multiLevelType w:val="hybridMultilevel"/>
    <w:tmpl w:val="F91E9808"/>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4">
    <w:nsid w:val="3E7557D6"/>
    <w:multiLevelType w:val="hybridMultilevel"/>
    <w:tmpl w:val="E39A3E1E"/>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5">
    <w:nsid w:val="40872A19"/>
    <w:multiLevelType w:val="hybridMultilevel"/>
    <w:tmpl w:val="8AD6CE36"/>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6">
    <w:nsid w:val="412027A1"/>
    <w:multiLevelType w:val="multilevel"/>
    <w:tmpl w:val="218E9BFC"/>
    <w:lvl w:ilvl="0">
      <w:start w:val="1"/>
      <w:numFmt w:val="decimal"/>
      <w:pStyle w:val="Lisatekst"/>
      <w:suff w:val="space"/>
      <w:lvlText w:val="%1."/>
      <w:lvlJc w:val="left"/>
      <w:rPr>
        <w:rFonts w:cs="Times New Roman" w:hint="default"/>
      </w:rPr>
    </w:lvl>
    <w:lvl w:ilvl="1">
      <w:start w:val="1"/>
      <w:numFmt w:val="decimal"/>
      <w:pStyle w:val="Bodyt"/>
      <w:suff w:val="space"/>
      <w:lvlText w:val="%1.%2"/>
      <w:lvlJc w:val="left"/>
      <w:rPr>
        <w:rFonts w:cs="Times New Roman" w:hint="default"/>
      </w:rPr>
    </w:lvl>
    <w:lvl w:ilvl="2">
      <w:start w:val="1"/>
      <w:numFmt w:val="decimal"/>
      <w:suff w:val="space"/>
      <w:lvlText w:val="%1.%2.%3"/>
      <w:lvlJc w:val="left"/>
      <w:rPr>
        <w:rFonts w:cs="Times New Roman" w:hint="default"/>
      </w:rPr>
    </w:lvl>
    <w:lvl w:ilvl="3">
      <w:start w:val="1"/>
      <w:numFmt w:val="decimal"/>
      <w:suff w:val="space"/>
      <w:lvlText w:val="%1.%2.%3.%4"/>
      <w:lvlJc w:val="left"/>
      <w:rPr>
        <w:rFonts w:cs="Times New Roman" w:hint="default"/>
      </w:rPr>
    </w:lvl>
    <w:lvl w:ilvl="4">
      <w:start w:val="1"/>
      <w:numFmt w:val="decimal"/>
      <w:suff w:val="space"/>
      <w:lvlText w:val="%1.%2.%3.%4.%5"/>
      <w:lvlJc w:val="left"/>
      <w:rPr>
        <w:rFonts w:cs="Times New Roman" w:hint="default"/>
      </w:rPr>
    </w:lvl>
    <w:lvl w:ilvl="5">
      <w:start w:val="1"/>
      <w:numFmt w:val="decimal"/>
      <w:suff w:val="space"/>
      <w:lvlText w:val="%1.%2.%3.%4.%5.%6"/>
      <w:lvlJc w:val="left"/>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37">
    <w:nsid w:val="49E171CE"/>
    <w:multiLevelType w:val="hybridMultilevel"/>
    <w:tmpl w:val="7D966D80"/>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8">
    <w:nsid w:val="4A317A1F"/>
    <w:multiLevelType w:val="hybridMultilevel"/>
    <w:tmpl w:val="760AEEA4"/>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9">
    <w:nsid w:val="4A736337"/>
    <w:multiLevelType w:val="hybridMultilevel"/>
    <w:tmpl w:val="FB5EF0E6"/>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0">
    <w:nsid w:val="4C20386F"/>
    <w:multiLevelType w:val="hybridMultilevel"/>
    <w:tmpl w:val="8E5AB056"/>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1">
    <w:nsid w:val="4D295D29"/>
    <w:multiLevelType w:val="hybridMultilevel"/>
    <w:tmpl w:val="6B54DD58"/>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2">
    <w:nsid w:val="4E04265E"/>
    <w:multiLevelType w:val="hybridMultilevel"/>
    <w:tmpl w:val="33FCB130"/>
    <w:lvl w:ilvl="0" w:tplc="04250001">
      <w:start w:val="1"/>
      <w:numFmt w:val="bullet"/>
      <w:lvlText w:val=""/>
      <w:lvlJc w:val="left"/>
      <w:pPr>
        <w:tabs>
          <w:tab w:val="num" w:pos="720"/>
        </w:tabs>
        <w:ind w:left="720" w:hanging="360"/>
      </w:pPr>
      <w:rPr>
        <w:rFonts w:ascii="Symbol" w:hAnsi="Symbol" w:hint="default"/>
      </w:rPr>
    </w:lvl>
    <w:lvl w:ilvl="1" w:tplc="04250003" w:tentative="1">
      <w:start w:val="1"/>
      <w:numFmt w:val="bullet"/>
      <w:lvlText w:val="o"/>
      <w:lvlJc w:val="left"/>
      <w:pPr>
        <w:tabs>
          <w:tab w:val="num" w:pos="1440"/>
        </w:tabs>
        <w:ind w:left="1440" w:hanging="360"/>
      </w:pPr>
      <w:rPr>
        <w:rFonts w:ascii="Courier New" w:hAnsi="Courier New" w:hint="default"/>
      </w:rPr>
    </w:lvl>
    <w:lvl w:ilvl="2" w:tplc="04250005" w:tentative="1">
      <w:start w:val="1"/>
      <w:numFmt w:val="bullet"/>
      <w:lvlText w:val=""/>
      <w:lvlJc w:val="left"/>
      <w:pPr>
        <w:tabs>
          <w:tab w:val="num" w:pos="2160"/>
        </w:tabs>
        <w:ind w:left="2160" w:hanging="360"/>
      </w:pPr>
      <w:rPr>
        <w:rFonts w:ascii="Wingdings" w:hAnsi="Wingdings" w:hint="default"/>
      </w:rPr>
    </w:lvl>
    <w:lvl w:ilvl="3" w:tplc="04250001" w:tentative="1">
      <w:start w:val="1"/>
      <w:numFmt w:val="bullet"/>
      <w:lvlText w:val=""/>
      <w:lvlJc w:val="left"/>
      <w:pPr>
        <w:tabs>
          <w:tab w:val="num" w:pos="2880"/>
        </w:tabs>
        <w:ind w:left="2880" w:hanging="360"/>
      </w:pPr>
      <w:rPr>
        <w:rFonts w:ascii="Symbol" w:hAnsi="Symbol" w:hint="default"/>
      </w:rPr>
    </w:lvl>
    <w:lvl w:ilvl="4" w:tplc="04250003" w:tentative="1">
      <w:start w:val="1"/>
      <w:numFmt w:val="bullet"/>
      <w:lvlText w:val="o"/>
      <w:lvlJc w:val="left"/>
      <w:pPr>
        <w:tabs>
          <w:tab w:val="num" w:pos="3600"/>
        </w:tabs>
        <w:ind w:left="3600" w:hanging="360"/>
      </w:pPr>
      <w:rPr>
        <w:rFonts w:ascii="Courier New" w:hAnsi="Courier New" w:hint="default"/>
      </w:rPr>
    </w:lvl>
    <w:lvl w:ilvl="5" w:tplc="04250005" w:tentative="1">
      <w:start w:val="1"/>
      <w:numFmt w:val="bullet"/>
      <w:lvlText w:val=""/>
      <w:lvlJc w:val="left"/>
      <w:pPr>
        <w:tabs>
          <w:tab w:val="num" w:pos="4320"/>
        </w:tabs>
        <w:ind w:left="4320" w:hanging="360"/>
      </w:pPr>
      <w:rPr>
        <w:rFonts w:ascii="Wingdings" w:hAnsi="Wingdings" w:hint="default"/>
      </w:rPr>
    </w:lvl>
    <w:lvl w:ilvl="6" w:tplc="04250001" w:tentative="1">
      <w:start w:val="1"/>
      <w:numFmt w:val="bullet"/>
      <w:lvlText w:val=""/>
      <w:lvlJc w:val="left"/>
      <w:pPr>
        <w:tabs>
          <w:tab w:val="num" w:pos="5040"/>
        </w:tabs>
        <w:ind w:left="5040" w:hanging="360"/>
      </w:pPr>
      <w:rPr>
        <w:rFonts w:ascii="Symbol" w:hAnsi="Symbol" w:hint="default"/>
      </w:rPr>
    </w:lvl>
    <w:lvl w:ilvl="7" w:tplc="04250003" w:tentative="1">
      <w:start w:val="1"/>
      <w:numFmt w:val="bullet"/>
      <w:lvlText w:val="o"/>
      <w:lvlJc w:val="left"/>
      <w:pPr>
        <w:tabs>
          <w:tab w:val="num" w:pos="5760"/>
        </w:tabs>
        <w:ind w:left="5760" w:hanging="360"/>
      </w:pPr>
      <w:rPr>
        <w:rFonts w:ascii="Courier New" w:hAnsi="Courier New" w:hint="default"/>
      </w:rPr>
    </w:lvl>
    <w:lvl w:ilvl="8" w:tplc="04250005" w:tentative="1">
      <w:start w:val="1"/>
      <w:numFmt w:val="bullet"/>
      <w:lvlText w:val=""/>
      <w:lvlJc w:val="left"/>
      <w:pPr>
        <w:tabs>
          <w:tab w:val="num" w:pos="6480"/>
        </w:tabs>
        <w:ind w:left="6480" w:hanging="360"/>
      </w:pPr>
      <w:rPr>
        <w:rFonts w:ascii="Wingdings" w:hAnsi="Wingdings" w:hint="default"/>
      </w:rPr>
    </w:lvl>
  </w:abstractNum>
  <w:abstractNum w:abstractNumId="43">
    <w:nsid w:val="4E2A77FE"/>
    <w:multiLevelType w:val="hybridMultilevel"/>
    <w:tmpl w:val="15A01D14"/>
    <w:lvl w:ilvl="0" w:tplc="04250011">
      <w:start w:val="1"/>
      <w:numFmt w:val="decimal"/>
      <w:lvlText w:val="%1)"/>
      <w:lvlJc w:val="left"/>
      <w:pPr>
        <w:tabs>
          <w:tab w:val="num" w:pos="720"/>
        </w:tabs>
        <w:ind w:left="720" w:hanging="360"/>
      </w:pPr>
      <w:rPr>
        <w:rFonts w:cs="Times New Roman" w:hint="default"/>
      </w:rPr>
    </w:lvl>
    <w:lvl w:ilvl="1" w:tplc="04250019" w:tentative="1">
      <w:start w:val="1"/>
      <w:numFmt w:val="lowerLetter"/>
      <w:lvlText w:val="%2."/>
      <w:lvlJc w:val="left"/>
      <w:pPr>
        <w:tabs>
          <w:tab w:val="num" w:pos="1440"/>
        </w:tabs>
        <w:ind w:left="1440" w:hanging="360"/>
      </w:pPr>
      <w:rPr>
        <w:rFonts w:cs="Times New Roman"/>
      </w:rPr>
    </w:lvl>
    <w:lvl w:ilvl="2" w:tplc="0425001B" w:tentative="1">
      <w:start w:val="1"/>
      <w:numFmt w:val="lowerRoman"/>
      <w:lvlText w:val="%3."/>
      <w:lvlJc w:val="right"/>
      <w:pPr>
        <w:tabs>
          <w:tab w:val="num" w:pos="2160"/>
        </w:tabs>
        <w:ind w:left="2160" w:hanging="180"/>
      </w:pPr>
      <w:rPr>
        <w:rFonts w:cs="Times New Roman"/>
      </w:rPr>
    </w:lvl>
    <w:lvl w:ilvl="3" w:tplc="0425000F" w:tentative="1">
      <w:start w:val="1"/>
      <w:numFmt w:val="decimal"/>
      <w:lvlText w:val="%4."/>
      <w:lvlJc w:val="left"/>
      <w:pPr>
        <w:tabs>
          <w:tab w:val="num" w:pos="2880"/>
        </w:tabs>
        <w:ind w:left="2880" w:hanging="360"/>
      </w:pPr>
      <w:rPr>
        <w:rFonts w:cs="Times New Roman"/>
      </w:rPr>
    </w:lvl>
    <w:lvl w:ilvl="4" w:tplc="04250019" w:tentative="1">
      <w:start w:val="1"/>
      <w:numFmt w:val="lowerLetter"/>
      <w:lvlText w:val="%5."/>
      <w:lvlJc w:val="left"/>
      <w:pPr>
        <w:tabs>
          <w:tab w:val="num" w:pos="3600"/>
        </w:tabs>
        <w:ind w:left="3600" w:hanging="360"/>
      </w:pPr>
      <w:rPr>
        <w:rFonts w:cs="Times New Roman"/>
      </w:rPr>
    </w:lvl>
    <w:lvl w:ilvl="5" w:tplc="0425001B" w:tentative="1">
      <w:start w:val="1"/>
      <w:numFmt w:val="lowerRoman"/>
      <w:lvlText w:val="%6."/>
      <w:lvlJc w:val="right"/>
      <w:pPr>
        <w:tabs>
          <w:tab w:val="num" w:pos="4320"/>
        </w:tabs>
        <w:ind w:left="4320" w:hanging="180"/>
      </w:pPr>
      <w:rPr>
        <w:rFonts w:cs="Times New Roman"/>
      </w:rPr>
    </w:lvl>
    <w:lvl w:ilvl="6" w:tplc="0425000F" w:tentative="1">
      <w:start w:val="1"/>
      <w:numFmt w:val="decimal"/>
      <w:lvlText w:val="%7."/>
      <w:lvlJc w:val="left"/>
      <w:pPr>
        <w:tabs>
          <w:tab w:val="num" w:pos="5040"/>
        </w:tabs>
        <w:ind w:left="5040" w:hanging="360"/>
      </w:pPr>
      <w:rPr>
        <w:rFonts w:cs="Times New Roman"/>
      </w:rPr>
    </w:lvl>
    <w:lvl w:ilvl="7" w:tplc="04250019" w:tentative="1">
      <w:start w:val="1"/>
      <w:numFmt w:val="lowerLetter"/>
      <w:lvlText w:val="%8."/>
      <w:lvlJc w:val="left"/>
      <w:pPr>
        <w:tabs>
          <w:tab w:val="num" w:pos="5760"/>
        </w:tabs>
        <w:ind w:left="5760" w:hanging="360"/>
      </w:pPr>
      <w:rPr>
        <w:rFonts w:cs="Times New Roman"/>
      </w:rPr>
    </w:lvl>
    <w:lvl w:ilvl="8" w:tplc="0425001B" w:tentative="1">
      <w:start w:val="1"/>
      <w:numFmt w:val="lowerRoman"/>
      <w:lvlText w:val="%9."/>
      <w:lvlJc w:val="right"/>
      <w:pPr>
        <w:tabs>
          <w:tab w:val="num" w:pos="6480"/>
        </w:tabs>
        <w:ind w:left="6480" w:hanging="180"/>
      </w:pPr>
      <w:rPr>
        <w:rFonts w:cs="Times New Roman"/>
      </w:rPr>
    </w:lvl>
  </w:abstractNum>
  <w:abstractNum w:abstractNumId="44">
    <w:nsid w:val="4F4E2BE0"/>
    <w:multiLevelType w:val="hybridMultilevel"/>
    <w:tmpl w:val="E6945024"/>
    <w:lvl w:ilvl="0" w:tplc="04250011">
      <w:start w:val="1"/>
      <w:numFmt w:val="decimal"/>
      <w:lvlText w:val="%1)"/>
      <w:lvlJc w:val="left"/>
      <w:pPr>
        <w:ind w:left="720" w:hanging="360"/>
      </w:pPr>
      <w:rPr>
        <w:rFonts w:cs="Times New Roman" w:hint="default"/>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45">
    <w:nsid w:val="50EE0D86"/>
    <w:multiLevelType w:val="hybridMultilevel"/>
    <w:tmpl w:val="1696D5CA"/>
    <w:lvl w:ilvl="0" w:tplc="04250011">
      <w:start w:val="1"/>
      <w:numFmt w:val="decimal"/>
      <w:lvlText w:val="%1)"/>
      <w:lvlJc w:val="left"/>
      <w:pPr>
        <w:ind w:left="720" w:hanging="360"/>
      </w:pPr>
      <w:rPr>
        <w:rFonts w:cs="Times New Roman" w:hint="default"/>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46">
    <w:nsid w:val="521A080C"/>
    <w:multiLevelType w:val="hybridMultilevel"/>
    <w:tmpl w:val="BDB687C6"/>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7">
    <w:nsid w:val="52A84C8F"/>
    <w:multiLevelType w:val="hybridMultilevel"/>
    <w:tmpl w:val="79F8B5C4"/>
    <w:lvl w:ilvl="0" w:tplc="3482C9FC">
      <w:start w:val="1"/>
      <w:numFmt w:val="bullet"/>
      <w:lvlText w:val=""/>
      <w:lvlJc w:val="left"/>
      <w:pPr>
        <w:tabs>
          <w:tab w:val="num" w:pos="720"/>
        </w:tabs>
        <w:ind w:left="720" w:hanging="360"/>
      </w:pPr>
      <w:rPr>
        <w:rFonts w:ascii="Wingdings" w:hAnsi="Wingdings" w:hint="default"/>
      </w:rPr>
    </w:lvl>
    <w:lvl w:ilvl="1" w:tplc="04250003">
      <w:start w:val="1"/>
      <w:numFmt w:val="bullet"/>
      <w:lvlText w:val="o"/>
      <w:lvlJc w:val="left"/>
      <w:pPr>
        <w:tabs>
          <w:tab w:val="num" w:pos="1440"/>
        </w:tabs>
        <w:ind w:left="1440" w:hanging="360"/>
      </w:pPr>
      <w:rPr>
        <w:rFonts w:ascii="Courier New" w:hAnsi="Courier New" w:hint="default"/>
      </w:rPr>
    </w:lvl>
    <w:lvl w:ilvl="2" w:tplc="04250005" w:tentative="1">
      <w:start w:val="1"/>
      <w:numFmt w:val="bullet"/>
      <w:lvlText w:val=""/>
      <w:lvlJc w:val="left"/>
      <w:pPr>
        <w:tabs>
          <w:tab w:val="num" w:pos="2160"/>
        </w:tabs>
        <w:ind w:left="2160" w:hanging="360"/>
      </w:pPr>
      <w:rPr>
        <w:rFonts w:ascii="Wingdings" w:hAnsi="Wingdings" w:hint="default"/>
      </w:rPr>
    </w:lvl>
    <w:lvl w:ilvl="3" w:tplc="04250001" w:tentative="1">
      <w:start w:val="1"/>
      <w:numFmt w:val="bullet"/>
      <w:lvlText w:val=""/>
      <w:lvlJc w:val="left"/>
      <w:pPr>
        <w:tabs>
          <w:tab w:val="num" w:pos="2880"/>
        </w:tabs>
        <w:ind w:left="2880" w:hanging="360"/>
      </w:pPr>
      <w:rPr>
        <w:rFonts w:ascii="Symbol" w:hAnsi="Symbol" w:hint="default"/>
      </w:rPr>
    </w:lvl>
    <w:lvl w:ilvl="4" w:tplc="04250003" w:tentative="1">
      <w:start w:val="1"/>
      <w:numFmt w:val="bullet"/>
      <w:lvlText w:val="o"/>
      <w:lvlJc w:val="left"/>
      <w:pPr>
        <w:tabs>
          <w:tab w:val="num" w:pos="3600"/>
        </w:tabs>
        <w:ind w:left="3600" w:hanging="360"/>
      </w:pPr>
      <w:rPr>
        <w:rFonts w:ascii="Courier New" w:hAnsi="Courier New" w:hint="default"/>
      </w:rPr>
    </w:lvl>
    <w:lvl w:ilvl="5" w:tplc="04250005" w:tentative="1">
      <w:start w:val="1"/>
      <w:numFmt w:val="bullet"/>
      <w:lvlText w:val=""/>
      <w:lvlJc w:val="left"/>
      <w:pPr>
        <w:tabs>
          <w:tab w:val="num" w:pos="4320"/>
        </w:tabs>
        <w:ind w:left="4320" w:hanging="360"/>
      </w:pPr>
      <w:rPr>
        <w:rFonts w:ascii="Wingdings" w:hAnsi="Wingdings" w:hint="default"/>
      </w:rPr>
    </w:lvl>
    <w:lvl w:ilvl="6" w:tplc="04250001" w:tentative="1">
      <w:start w:val="1"/>
      <w:numFmt w:val="bullet"/>
      <w:lvlText w:val=""/>
      <w:lvlJc w:val="left"/>
      <w:pPr>
        <w:tabs>
          <w:tab w:val="num" w:pos="5040"/>
        </w:tabs>
        <w:ind w:left="5040" w:hanging="360"/>
      </w:pPr>
      <w:rPr>
        <w:rFonts w:ascii="Symbol" w:hAnsi="Symbol" w:hint="default"/>
      </w:rPr>
    </w:lvl>
    <w:lvl w:ilvl="7" w:tplc="04250003" w:tentative="1">
      <w:start w:val="1"/>
      <w:numFmt w:val="bullet"/>
      <w:lvlText w:val="o"/>
      <w:lvlJc w:val="left"/>
      <w:pPr>
        <w:tabs>
          <w:tab w:val="num" w:pos="5760"/>
        </w:tabs>
        <w:ind w:left="5760" w:hanging="360"/>
      </w:pPr>
      <w:rPr>
        <w:rFonts w:ascii="Courier New" w:hAnsi="Courier New" w:hint="default"/>
      </w:rPr>
    </w:lvl>
    <w:lvl w:ilvl="8" w:tplc="04250005" w:tentative="1">
      <w:start w:val="1"/>
      <w:numFmt w:val="bullet"/>
      <w:lvlText w:val=""/>
      <w:lvlJc w:val="left"/>
      <w:pPr>
        <w:tabs>
          <w:tab w:val="num" w:pos="6480"/>
        </w:tabs>
        <w:ind w:left="6480" w:hanging="360"/>
      </w:pPr>
      <w:rPr>
        <w:rFonts w:ascii="Wingdings" w:hAnsi="Wingdings" w:hint="default"/>
      </w:rPr>
    </w:lvl>
  </w:abstractNum>
  <w:abstractNum w:abstractNumId="48">
    <w:nsid w:val="54755E88"/>
    <w:multiLevelType w:val="hybridMultilevel"/>
    <w:tmpl w:val="8B3ABC52"/>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9">
    <w:nsid w:val="562C3005"/>
    <w:multiLevelType w:val="hybridMultilevel"/>
    <w:tmpl w:val="D8585DDE"/>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0">
    <w:nsid w:val="56304265"/>
    <w:multiLevelType w:val="hybridMultilevel"/>
    <w:tmpl w:val="B890F0F6"/>
    <w:lvl w:ilvl="0" w:tplc="04250011">
      <w:start w:val="1"/>
      <w:numFmt w:val="decimal"/>
      <w:lvlText w:val="%1)"/>
      <w:lvlJc w:val="left"/>
      <w:pPr>
        <w:ind w:left="720" w:hanging="360"/>
      </w:pPr>
      <w:rPr>
        <w:rFonts w:cs="Times New Roman"/>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51">
    <w:nsid w:val="565718B1"/>
    <w:multiLevelType w:val="hybridMultilevel"/>
    <w:tmpl w:val="F4F06552"/>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2">
    <w:nsid w:val="57D96E52"/>
    <w:multiLevelType w:val="hybridMultilevel"/>
    <w:tmpl w:val="1616CFB4"/>
    <w:lvl w:ilvl="0" w:tplc="04250011">
      <w:start w:val="1"/>
      <w:numFmt w:val="decimal"/>
      <w:lvlText w:val="%1)"/>
      <w:lvlJc w:val="left"/>
      <w:pPr>
        <w:ind w:left="720" w:hanging="360"/>
      </w:pPr>
      <w:rPr>
        <w:rFonts w:cs="Times New Roman" w:hint="default"/>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53">
    <w:nsid w:val="585E5D26"/>
    <w:multiLevelType w:val="hybridMultilevel"/>
    <w:tmpl w:val="A2505E56"/>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4">
    <w:nsid w:val="5CCD6E67"/>
    <w:multiLevelType w:val="hybridMultilevel"/>
    <w:tmpl w:val="A9D85DC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5">
    <w:nsid w:val="60B547C1"/>
    <w:multiLevelType w:val="hybridMultilevel"/>
    <w:tmpl w:val="12B4DFF2"/>
    <w:lvl w:ilvl="0" w:tplc="3482C9FC">
      <w:start w:val="1"/>
      <w:numFmt w:val="bullet"/>
      <w:lvlText w:val=""/>
      <w:lvlJc w:val="left"/>
      <w:pPr>
        <w:tabs>
          <w:tab w:val="num" w:pos="720"/>
        </w:tabs>
        <w:ind w:left="720" w:hanging="360"/>
      </w:pPr>
      <w:rPr>
        <w:rFonts w:ascii="Wingdings" w:hAnsi="Wingdings" w:hint="default"/>
      </w:rPr>
    </w:lvl>
    <w:lvl w:ilvl="1" w:tplc="04250005">
      <w:start w:val="1"/>
      <w:numFmt w:val="bullet"/>
      <w:lvlText w:val=""/>
      <w:lvlJc w:val="left"/>
      <w:pPr>
        <w:tabs>
          <w:tab w:val="num" w:pos="1440"/>
        </w:tabs>
        <w:ind w:left="144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nsid w:val="61094FDE"/>
    <w:multiLevelType w:val="hybridMultilevel"/>
    <w:tmpl w:val="7AF44AFA"/>
    <w:lvl w:ilvl="0" w:tplc="04250011">
      <w:start w:val="1"/>
      <w:numFmt w:val="decimal"/>
      <w:lvlText w:val="%1)"/>
      <w:lvlJc w:val="left"/>
      <w:pPr>
        <w:ind w:left="720" w:hanging="360"/>
      </w:pPr>
      <w:rPr>
        <w:rFonts w:cs="Times New Roman"/>
        <w:b w:val="0"/>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57">
    <w:nsid w:val="61245BC0"/>
    <w:multiLevelType w:val="hybridMultilevel"/>
    <w:tmpl w:val="1A9AFBF8"/>
    <w:lvl w:ilvl="0" w:tplc="04250011">
      <w:start w:val="1"/>
      <w:numFmt w:val="decimal"/>
      <w:lvlText w:val="%1)"/>
      <w:lvlJc w:val="left"/>
      <w:pPr>
        <w:ind w:left="720" w:hanging="360"/>
      </w:pPr>
      <w:rPr>
        <w:rFonts w:cs="Times New Roman"/>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58">
    <w:nsid w:val="615F4B1E"/>
    <w:multiLevelType w:val="hybridMultilevel"/>
    <w:tmpl w:val="F36C16D6"/>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9">
    <w:nsid w:val="63895E03"/>
    <w:multiLevelType w:val="hybridMultilevel"/>
    <w:tmpl w:val="A8F651C0"/>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60">
    <w:nsid w:val="646B36F7"/>
    <w:multiLevelType w:val="hybridMultilevel"/>
    <w:tmpl w:val="A898590C"/>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61">
    <w:nsid w:val="654027DB"/>
    <w:multiLevelType w:val="multilevel"/>
    <w:tmpl w:val="43962ABA"/>
    <w:lvl w:ilvl="0">
      <w:start w:val="1"/>
      <w:numFmt w:val="decimal"/>
      <w:lvlText w:val="%1."/>
      <w:lvlJc w:val="left"/>
      <w:pPr>
        <w:ind w:left="432" w:hanging="432"/>
      </w:pPr>
      <w:rPr>
        <w:rFonts w:ascii="Times New Roman" w:hAnsi="Times New Roman" w:cs="Tahoma"/>
        <w:b w:val="0"/>
        <w:bCs w:val="0"/>
        <w:i w:val="0"/>
        <w:iCs w:val="0"/>
        <w:caps w:val="0"/>
        <w:smallCaps w:val="0"/>
        <w:strike w:val="0"/>
        <w:dstrike w:val="0"/>
        <w:vanish w:val="0"/>
        <w:color w:val="auto"/>
        <w:spacing w:val="0"/>
        <w:w w:val="100"/>
        <w:kern w:val="0"/>
        <w:position w:val="0"/>
        <w:sz w:val="24"/>
        <w:szCs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576" w:hanging="576"/>
      </w:pPr>
      <w:rPr>
        <w:rFonts w:cs="Times New Roman" w:hint="default"/>
      </w:rPr>
    </w:lvl>
    <w:lvl w:ilvl="2">
      <w:start w:val="1"/>
      <w:numFmt w:val="decimal"/>
      <w:lvlText w:val="%1.%2.%3."/>
      <w:lvlJc w:val="left"/>
      <w:pPr>
        <w:ind w:left="720" w:hanging="720"/>
      </w:pPr>
      <w:rPr>
        <w:rFonts w:cs="Times New Roman" w:hint="default"/>
      </w:rPr>
    </w:lvl>
    <w:lvl w:ilvl="3">
      <w:start w:val="1"/>
      <w:numFmt w:val="decimal"/>
      <w:pStyle w:val="Heading4"/>
      <w:lvlText w:val="%1.%2.%3.%4"/>
      <w:lvlJc w:val="left"/>
      <w:pPr>
        <w:ind w:left="864" w:hanging="864"/>
      </w:pPr>
      <w:rPr>
        <w:rFonts w:cs="Times New Roman" w:hint="default"/>
      </w:rPr>
    </w:lvl>
    <w:lvl w:ilvl="4">
      <w:start w:val="1"/>
      <w:numFmt w:val="decimal"/>
      <w:pStyle w:val="Heading5"/>
      <w:lvlText w:val="%1.%2.%3.%4.%5"/>
      <w:lvlJc w:val="left"/>
      <w:pPr>
        <w:ind w:left="1008" w:hanging="1008"/>
      </w:pPr>
      <w:rPr>
        <w:rFonts w:cs="Times New Roman" w:hint="default"/>
      </w:rPr>
    </w:lvl>
    <w:lvl w:ilvl="5">
      <w:start w:val="1"/>
      <w:numFmt w:val="decimal"/>
      <w:pStyle w:val="Heading6"/>
      <w:lvlText w:val="%1.%2.%3.%4.%5.%6"/>
      <w:lvlJc w:val="left"/>
      <w:pPr>
        <w:ind w:left="1152" w:hanging="1152"/>
      </w:pPr>
      <w:rPr>
        <w:rFonts w:cs="Times New Roman" w:hint="default"/>
      </w:rPr>
    </w:lvl>
    <w:lvl w:ilvl="6">
      <w:start w:val="1"/>
      <w:numFmt w:val="decimal"/>
      <w:pStyle w:val="Heading7"/>
      <w:lvlText w:val="%1.%2.%3.%4.%5.%6.%7"/>
      <w:lvlJc w:val="left"/>
      <w:pPr>
        <w:ind w:left="1296" w:hanging="1296"/>
      </w:pPr>
      <w:rPr>
        <w:rFonts w:cs="Times New Roman" w:hint="default"/>
      </w:rPr>
    </w:lvl>
    <w:lvl w:ilvl="7">
      <w:start w:val="1"/>
      <w:numFmt w:val="decimal"/>
      <w:pStyle w:val="Heading8"/>
      <w:lvlText w:val="%1.%2.%3.%4.%5.%6.%7.%8"/>
      <w:lvlJc w:val="left"/>
      <w:pPr>
        <w:ind w:left="1440" w:hanging="1440"/>
      </w:pPr>
      <w:rPr>
        <w:rFonts w:cs="Times New Roman" w:hint="default"/>
      </w:rPr>
    </w:lvl>
    <w:lvl w:ilvl="8">
      <w:start w:val="1"/>
      <w:numFmt w:val="decimal"/>
      <w:pStyle w:val="Heading9"/>
      <w:lvlText w:val="%1.%2.%3.%4.%5.%6.%7.%8.%9"/>
      <w:lvlJc w:val="left"/>
      <w:pPr>
        <w:ind w:left="1584" w:hanging="1584"/>
      </w:pPr>
      <w:rPr>
        <w:rFonts w:cs="Times New Roman" w:hint="default"/>
      </w:rPr>
    </w:lvl>
  </w:abstractNum>
  <w:abstractNum w:abstractNumId="62">
    <w:nsid w:val="6735398A"/>
    <w:multiLevelType w:val="hybridMultilevel"/>
    <w:tmpl w:val="3ED03F3C"/>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63">
    <w:nsid w:val="6D0D5F37"/>
    <w:multiLevelType w:val="hybridMultilevel"/>
    <w:tmpl w:val="19703B66"/>
    <w:lvl w:ilvl="0" w:tplc="04250011">
      <w:start w:val="1"/>
      <w:numFmt w:val="decimal"/>
      <w:lvlText w:val="%1)"/>
      <w:lvlJc w:val="left"/>
      <w:pPr>
        <w:ind w:left="720" w:hanging="360"/>
      </w:pPr>
      <w:rPr>
        <w:rFonts w:cs="Times New Roman"/>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64">
    <w:nsid w:val="6D855F17"/>
    <w:multiLevelType w:val="hybridMultilevel"/>
    <w:tmpl w:val="97CA96E2"/>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65">
    <w:nsid w:val="6E9B07E4"/>
    <w:multiLevelType w:val="hybridMultilevel"/>
    <w:tmpl w:val="ED2C5B88"/>
    <w:lvl w:ilvl="0" w:tplc="FFFFFFFF">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66">
    <w:nsid w:val="70606DF7"/>
    <w:multiLevelType w:val="hybridMultilevel"/>
    <w:tmpl w:val="E60AAB00"/>
    <w:lvl w:ilvl="0" w:tplc="0425000F">
      <w:start w:val="1"/>
      <w:numFmt w:val="decimal"/>
      <w:lvlText w:val="%1."/>
      <w:lvlJc w:val="left"/>
      <w:pPr>
        <w:ind w:left="720" w:hanging="360"/>
      </w:pPr>
      <w:rPr>
        <w:rFonts w:cs="Times New Roman" w:hint="default"/>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67">
    <w:nsid w:val="765D277A"/>
    <w:multiLevelType w:val="hybridMultilevel"/>
    <w:tmpl w:val="8A0A30CC"/>
    <w:lvl w:ilvl="0" w:tplc="04250017">
      <w:start w:val="1"/>
      <w:numFmt w:val="lowerLetter"/>
      <w:lvlText w:val="%1)"/>
      <w:lvlJc w:val="left"/>
      <w:pPr>
        <w:ind w:left="720" w:hanging="360"/>
      </w:pPr>
      <w:rPr>
        <w:rFonts w:cs="Times New Roman" w:hint="default"/>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68">
    <w:nsid w:val="76C12AE8"/>
    <w:multiLevelType w:val="hybridMultilevel"/>
    <w:tmpl w:val="A8FEAF74"/>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69">
    <w:nsid w:val="79B85AB0"/>
    <w:multiLevelType w:val="hybridMultilevel"/>
    <w:tmpl w:val="BD504E44"/>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70">
    <w:nsid w:val="7AA84819"/>
    <w:multiLevelType w:val="hybridMultilevel"/>
    <w:tmpl w:val="5F7221EA"/>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71">
    <w:nsid w:val="7DA57FA3"/>
    <w:multiLevelType w:val="hybridMultilevel"/>
    <w:tmpl w:val="BAE6B308"/>
    <w:lvl w:ilvl="0" w:tplc="04250011">
      <w:start w:val="1"/>
      <w:numFmt w:val="decimal"/>
      <w:lvlText w:val="%1)"/>
      <w:lvlJc w:val="left"/>
      <w:pPr>
        <w:ind w:left="720" w:hanging="360"/>
      </w:pPr>
      <w:rPr>
        <w:rFonts w:cs="Times New Roman" w:hint="default"/>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72">
    <w:nsid w:val="7DAD26E7"/>
    <w:multiLevelType w:val="hybridMultilevel"/>
    <w:tmpl w:val="3BACB464"/>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73">
    <w:nsid w:val="7F5B1AE4"/>
    <w:multiLevelType w:val="hybridMultilevel"/>
    <w:tmpl w:val="2136667C"/>
    <w:lvl w:ilvl="0" w:tplc="0A8C1B04">
      <w:start w:val="1"/>
      <w:numFmt w:val="decimal"/>
      <w:lvlText w:val="%1."/>
      <w:lvlJc w:val="left"/>
      <w:pPr>
        <w:ind w:left="720" w:hanging="360"/>
      </w:pPr>
      <w:rPr>
        <w:rFonts w:cs="Times New Roman"/>
        <w:i w:val="0"/>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num w:numId="1">
    <w:abstractNumId w:val="0"/>
  </w:num>
  <w:num w:numId="2">
    <w:abstractNumId w:val="18"/>
  </w:num>
  <w:num w:numId="3">
    <w:abstractNumId w:val="13"/>
  </w:num>
  <w:num w:numId="4">
    <w:abstractNumId w:val="36"/>
  </w:num>
  <w:num w:numId="5">
    <w:abstractNumId w:val="54"/>
  </w:num>
  <w:num w:numId="6">
    <w:abstractNumId w:val="65"/>
  </w:num>
  <w:num w:numId="7">
    <w:abstractNumId w:val="5"/>
  </w:num>
  <w:num w:numId="8">
    <w:abstractNumId w:val="20"/>
  </w:num>
  <w:num w:numId="9">
    <w:abstractNumId w:val="67"/>
  </w:num>
  <w:num w:numId="10">
    <w:abstractNumId w:val="42"/>
  </w:num>
  <w:num w:numId="11">
    <w:abstractNumId w:val="4"/>
  </w:num>
  <w:num w:numId="12">
    <w:abstractNumId w:val="24"/>
  </w:num>
  <w:num w:numId="13">
    <w:abstractNumId w:val="66"/>
  </w:num>
  <w:num w:numId="14">
    <w:abstractNumId w:val="30"/>
  </w:num>
  <w:num w:numId="15">
    <w:abstractNumId w:val="70"/>
  </w:num>
  <w:num w:numId="16">
    <w:abstractNumId w:val="72"/>
  </w:num>
  <w:num w:numId="17">
    <w:abstractNumId w:val="33"/>
  </w:num>
  <w:num w:numId="18">
    <w:abstractNumId w:val="49"/>
  </w:num>
  <w:num w:numId="19">
    <w:abstractNumId w:val="61"/>
  </w:num>
  <w:num w:numId="20">
    <w:abstractNumId w:val="38"/>
  </w:num>
  <w:num w:numId="21">
    <w:abstractNumId w:val="12"/>
  </w:num>
  <w:num w:numId="22">
    <w:abstractNumId w:val="7"/>
  </w:num>
  <w:num w:numId="23">
    <w:abstractNumId w:val="68"/>
  </w:num>
  <w:num w:numId="24">
    <w:abstractNumId w:val="15"/>
  </w:num>
  <w:num w:numId="25">
    <w:abstractNumId w:val="19"/>
  </w:num>
  <w:num w:numId="26">
    <w:abstractNumId w:val="53"/>
  </w:num>
  <w:num w:numId="27">
    <w:abstractNumId w:val="51"/>
  </w:num>
  <w:num w:numId="28">
    <w:abstractNumId w:val="58"/>
  </w:num>
  <w:num w:numId="29">
    <w:abstractNumId w:val="41"/>
  </w:num>
  <w:num w:numId="30">
    <w:abstractNumId w:val="37"/>
  </w:num>
  <w:num w:numId="31">
    <w:abstractNumId w:val="34"/>
  </w:num>
  <w:num w:numId="32">
    <w:abstractNumId w:val="11"/>
  </w:num>
  <w:num w:numId="33">
    <w:abstractNumId w:val="59"/>
  </w:num>
  <w:num w:numId="34">
    <w:abstractNumId w:val="64"/>
  </w:num>
  <w:num w:numId="35">
    <w:abstractNumId w:val="46"/>
  </w:num>
  <w:num w:numId="36">
    <w:abstractNumId w:val="48"/>
  </w:num>
  <w:num w:numId="37">
    <w:abstractNumId w:val="17"/>
  </w:num>
  <w:num w:numId="38">
    <w:abstractNumId w:val="8"/>
  </w:num>
  <w:num w:numId="39">
    <w:abstractNumId w:val="3"/>
  </w:num>
  <w:num w:numId="40">
    <w:abstractNumId w:val="40"/>
  </w:num>
  <w:num w:numId="41">
    <w:abstractNumId w:val="69"/>
  </w:num>
  <w:num w:numId="42">
    <w:abstractNumId w:val="10"/>
  </w:num>
  <w:num w:numId="43">
    <w:abstractNumId w:val="25"/>
  </w:num>
  <w:num w:numId="44">
    <w:abstractNumId w:val="23"/>
  </w:num>
  <w:num w:numId="45">
    <w:abstractNumId w:val="35"/>
  </w:num>
  <w:num w:numId="46">
    <w:abstractNumId w:val="26"/>
  </w:num>
  <w:num w:numId="4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3"/>
  </w:num>
  <w:num w:numId="49">
    <w:abstractNumId w:val="31"/>
  </w:num>
  <w:num w:numId="50">
    <w:abstractNumId w:val="27"/>
  </w:num>
  <w:num w:numId="51">
    <w:abstractNumId w:val="22"/>
  </w:num>
  <w:num w:numId="52">
    <w:abstractNumId w:val="50"/>
  </w:num>
  <w:num w:numId="53">
    <w:abstractNumId w:val="56"/>
  </w:num>
  <w:num w:numId="54">
    <w:abstractNumId w:val="14"/>
  </w:num>
  <w:num w:numId="55">
    <w:abstractNumId w:val="63"/>
  </w:num>
  <w:num w:numId="56">
    <w:abstractNumId w:val="32"/>
  </w:num>
  <w:num w:numId="57">
    <w:abstractNumId w:val="45"/>
  </w:num>
  <w:num w:numId="58">
    <w:abstractNumId w:val="29"/>
  </w:num>
  <w:num w:numId="59">
    <w:abstractNumId w:val="52"/>
  </w:num>
  <w:num w:numId="60">
    <w:abstractNumId w:val="44"/>
  </w:num>
  <w:num w:numId="61">
    <w:abstractNumId w:val="21"/>
  </w:num>
  <w:num w:numId="62">
    <w:abstractNumId w:val="6"/>
  </w:num>
  <w:num w:numId="63">
    <w:abstractNumId w:val="28"/>
  </w:num>
  <w:num w:numId="64">
    <w:abstractNumId w:val="9"/>
  </w:num>
  <w:num w:numId="65">
    <w:abstractNumId w:val="57"/>
  </w:num>
  <w:num w:numId="66">
    <w:abstractNumId w:val="71"/>
  </w:num>
  <w:num w:numId="67">
    <w:abstractNumId w:val="43"/>
  </w:num>
  <w:num w:numId="68">
    <w:abstractNumId w:val="47"/>
  </w:num>
  <w:num w:numId="69">
    <w:abstractNumId w:val="60"/>
  </w:num>
  <w:num w:numId="70">
    <w:abstractNumId w:val="62"/>
  </w:num>
  <w:num w:numId="71">
    <w:abstractNumId w:val="39"/>
  </w:num>
  <w:num w:numId="72">
    <w:abstractNumId w:val="2"/>
  </w:num>
  <w:num w:numId="73">
    <w:abstractNumId w:val="55"/>
  </w:num>
  <w:num w:numId="7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Grammatical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71"/>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517B"/>
    <w:rsid w:val="00000B3F"/>
    <w:rsid w:val="00002623"/>
    <w:rsid w:val="00002743"/>
    <w:rsid w:val="00002755"/>
    <w:rsid w:val="00002AF5"/>
    <w:rsid w:val="00003174"/>
    <w:rsid w:val="00003DC2"/>
    <w:rsid w:val="00003F22"/>
    <w:rsid w:val="00004761"/>
    <w:rsid w:val="000049ED"/>
    <w:rsid w:val="00004D93"/>
    <w:rsid w:val="00004DEE"/>
    <w:rsid w:val="000050A8"/>
    <w:rsid w:val="00005121"/>
    <w:rsid w:val="000057F6"/>
    <w:rsid w:val="00005E6A"/>
    <w:rsid w:val="00006061"/>
    <w:rsid w:val="000067EC"/>
    <w:rsid w:val="0000685C"/>
    <w:rsid w:val="00006D44"/>
    <w:rsid w:val="00007073"/>
    <w:rsid w:val="00007745"/>
    <w:rsid w:val="00010970"/>
    <w:rsid w:val="00010C28"/>
    <w:rsid w:val="00011570"/>
    <w:rsid w:val="00011F60"/>
    <w:rsid w:val="000121B3"/>
    <w:rsid w:val="00012CA6"/>
    <w:rsid w:val="00012DDA"/>
    <w:rsid w:val="00013A13"/>
    <w:rsid w:val="00013F13"/>
    <w:rsid w:val="000142E5"/>
    <w:rsid w:val="000158C5"/>
    <w:rsid w:val="00015FF1"/>
    <w:rsid w:val="00016195"/>
    <w:rsid w:val="00016742"/>
    <w:rsid w:val="0001675D"/>
    <w:rsid w:val="00016D94"/>
    <w:rsid w:val="000172A7"/>
    <w:rsid w:val="000173FE"/>
    <w:rsid w:val="000176EA"/>
    <w:rsid w:val="00017E8C"/>
    <w:rsid w:val="0002003D"/>
    <w:rsid w:val="000205BA"/>
    <w:rsid w:val="00020E1B"/>
    <w:rsid w:val="000210B0"/>
    <w:rsid w:val="000216E9"/>
    <w:rsid w:val="0002219F"/>
    <w:rsid w:val="000222D9"/>
    <w:rsid w:val="00022358"/>
    <w:rsid w:val="0002240D"/>
    <w:rsid w:val="000232C8"/>
    <w:rsid w:val="0002399F"/>
    <w:rsid w:val="00023B1F"/>
    <w:rsid w:val="00023CF3"/>
    <w:rsid w:val="0002417C"/>
    <w:rsid w:val="0002445A"/>
    <w:rsid w:val="00024C49"/>
    <w:rsid w:val="000255C5"/>
    <w:rsid w:val="00025C41"/>
    <w:rsid w:val="00025DAC"/>
    <w:rsid w:val="000260CF"/>
    <w:rsid w:val="000263AA"/>
    <w:rsid w:val="00026A7A"/>
    <w:rsid w:val="00026F22"/>
    <w:rsid w:val="00027157"/>
    <w:rsid w:val="00027888"/>
    <w:rsid w:val="00027E1A"/>
    <w:rsid w:val="00030193"/>
    <w:rsid w:val="000301FF"/>
    <w:rsid w:val="00030443"/>
    <w:rsid w:val="00030682"/>
    <w:rsid w:val="00030EA3"/>
    <w:rsid w:val="00030F87"/>
    <w:rsid w:val="000312AC"/>
    <w:rsid w:val="000315F0"/>
    <w:rsid w:val="00031962"/>
    <w:rsid w:val="00031CD4"/>
    <w:rsid w:val="00032962"/>
    <w:rsid w:val="00032A05"/>
    <w:rsid w:val="00032A68"/>
    <w:rsid w:val="00032DA8"/>
    <w:rsid w:val="000330A8"/>
    <w:rsid w:val="0003331C"/>
    <w:rsid w:val="0003444C"/>
    <w:rsid w:val="000349F4"/>
    <w:rsid w:val="00034DF7"/>
    <w:rsid w:val="00035968"/>
    <w:rsid w:val="0003651E"/>
    <w:rsid w:val="00037488"/>
    <w:rsid w:val="000375EA"/>
    <w:rsid w:val="00037993"/>
    <w:rsid w:val="00037C21"/>
    <w:rsid w:val="00037CC3"/>
    <w:rsid w:val="000407AE"/>
    <w:rsid w:val="00040E7C"/>
    <w:rsid w:val="00041301"/>
    <w:rsid w:val="00041E55"/>
    <w:rsid w:val="0004213B"/>
    <w:rsid w:val="00042B7D"/>
    <w:rsid w:val="00042B8E"/>
    <w:rsid w:val="00042C30"/>
    <w:rsid w:val="00043E17"/>
    <w:rsid w:val="0004458C"/>
    <w:rsid w:val="0004557E"/>
    <w:rsid w:val="0004620F"/>
    <w:rsid w:val="000462D4"/>
    <w:rsid w:val="00046AD1"/>
    <w:rsid w:val="00046F66"/>
    <w:rsid w:val="000479B6"/>
    <w:rsid w:val="00047B6A"/>
    <w:rsid w:val="00047E73"/>
    <w:rsid w:val="00050088"/>
    <w:rsid w:val="00050BE8"/>
    <w:rsid w:val="00051156"/>
    <w:rsid w:val="0005152F"/>
    <w:rsid w:val="0005158D"/>
    <w:rsid w:val="0005176D"/>
    <w:rsid w:val="00051B24"/>
    <w:rsid w:val="00051F92"/>
    <w:rsid w:val="0005265E"/>
    <w:rsid w:val="0005333C"/>
    <w:rsid w:val="000534A6"/>
    <w:rsid w:val="00053517"/>
    <w:rsid w:val="000537E0"/>
    <w:rsid w:val="00054424"/>
    <w:rsid w:val="00054552"/>
    <w:rsid w:val="00054BFE"/>
    <w:rsid w:val="00055096"/>
    <w:rsid w:val="0005530A"/>
    <w:rsid w:val="000555F6"/>
    <w:rsid w:val="00055B48"/>
    <w:rsid w:val="00055B6A"/>
    <w:rsid w:val="000565FE"/>
    <w:rsid w:val="0005680E"/>
    <w:rsid w:val="00057896"/>
    <w:rsid w:val="000579E9"/>
    <w:rsid w:val="000604B9"/>
    <w:rsid w:val="00060A9D"/>
    <w:rsid w:val="00061696"/>
    <w:rsid w:val="00061A44"/>
    <w:rsid w:val="00063483"/>
    <w:rsid w:val="00063571"/>
    <w:rsid w:val="00063C9D"/>
    <w:rsid w:val="000640A8"/>
    <w:rsid w:val="00064315"/>
    <w:rsid w:val="00064FEF"/>
    <w:rsid w:val="0006505C"/>
    <w:rsid w:val="000663F6"/>
    <w:rsid w:val="00066BD6"/>
    <w:rsid w:val="00066DC3"/>
    <w:rsid w:val="0006709C"/>
    <w:rsid w:val="00070447"/>
    <w:rsid w:val="000706BF"/>
    <w:rsid w:val="000706CE"/>
    <w:rsid w:val="00071375"/>
    <w:rsid w:val="000718EF"/>
    <w:rsid w:val="000719A1"/>
    <w:rsid w:val="0007226C"/>
    <w:rsid w:val="0007242F"/>
    <w:rsid w:val="0007275A"/>
    <w:rsid w:val="0007287A"/>
    <w:rsid w:val="0007364B"/>
    <w:rsid w:val="00073A22"/>
    <w:rsid w:val="0007418F"/>
    <w:rsid w:val="0007450A"/>
    <w:rsid w:val="00074C72"/>
    <w:rsid w:val="00074E3A"/>
    <w:rsid w:val="00075AB1"/>
    <w:rsid w:val="00075FD9"/>
    <w:rsid w:val="00076387"/>
    <w:rsid w:val="00076711"/>
    <w:rsid w:val="00076BD4"/>
    <w:rsid w:val="00076EEC"/>
    <w:rsid w:val="00077A43"/>
    <w:rsid w:val="00077FE1"/>
    <w:rsid w:val="000812FD"/>
    <w:rsid w:val="000815A6"/>
    <w:rsid w:val="000821CA"/>
    <w:rsid w:val="00082447"/>
    <w:rsid w:val="0008277D"/>
    <w:rsid w:val="00083087"/>
    <w:rsid w:val="00083658"/>
    <w:rsid w:val="00083E43"/>
    <w:rsid w:val="00084CEB"/>
    <w:rsid w:val="00084D0E"/>
    <w:rsid w:val="00085471"/>
    <w:rsid w:val="00085686"/>
    <w:rsid w:val="00085A3E"/>
    <w:rsid w:val="00086E61"/>
    <w:rsid w:val="00087122"/>
    <w:rsid w:val="00090418"/>
    <w:rsid w:val="00090655"/>
    <w:rsid w:val="0009115F"/>
    <w:rsid w:val="000912DE"/>
    <w:rsid w:val="00091AE0"/>
    <w:rsid w:val="00091F3B"/>
    <w:rsid w:val="000926FD"/>
    <w:rsid w:val="00092F3F"/>
    <w:rsid w:val="00094830"/>
    <w:rsid w:val="00094D35"/>
    <w:rsid w:val="00094E84"/>
    <w:rsid w:val="00094F5A"/>
    <w:rsid w:val="000953DD"/>
    <w:rsid w:val="000956F4"/>
    <w:rsid w:val="000957D7"/>
    <w:rsid w:val="000968DF"/>
    <w:rsid w:val="00096D92"/>
    <w:rsid w:val="0009704D"/>
    <w:rsid w:val="000974A9"/>
    <w:rsid w:val="00097D6E"/>
    <w:rsid w:val="000A017E"/>
    <w:rsid w:val="000A053A"/>
    <w:rsid w:val="000A05F6"/>
    <w:rsid w:val="000A0C3D"/>
    <w:rsid w:val="000A14A1"/>
    <w:rsid w:val="000A14FC"/>
    <w:rsid w:val="000A28EC"/>
    <w:rsid w:val="000A3144"/>
    <w:rsid w:val="000A322E"/>
    <w:rsid w:val="000A334F"/>
    <w:rsid w:val="000A3E2F"/>
    <w:rsid w:val="000A3E3C"/>
    <w:rsid w:val="000A3F71"/>
    <w:rsid w:val="000A58BA"/>
    <w:rsid w:val="000A5AE8"/>
    <w:rsid w:val="000A698F"/>
    <w:rsid w:val="000A6A7D"/>
    <w:rsid w:val="000A6FC7"/>
    <w:rsid w:val="000A7C13"/>
    <w:rsid w:val="000A7D9C"/>
    <w:rsid w:val="000A7DDC"/>
    <w:rsid w:val="000B001F"/>
    <w:rsid w:val="000B002A"/>
    <w:rsid w:val="000B0B85"/>
    <w:rsid w:val="000B0C86"/>
    <w:rsid w:val="000B1830"/>
    <w:rsid w:val="000B2AB0"/>
    <w:rsid w:val="000B33E5"/>
    <w:rsid w:val="000B3F33"/>
    <w:rsid w:val="000B4436"/>
    <w:rsid w:val="000B4FC5"/>
    <w:rsid w:val="000B5111"/>
    <w:rsid w:val="000B520E"/>
    <w:rsid w:val="000B5FD7"/>
    <w:rsid w:val="000B686C"/>
    <w:rsid w:val="000B6A22"/>
    <w:rsid w:val="000B6C99"/>
    <w:rsid w:val="000B6D1F"/>
    <w:rsid w:val="000B7870"/>
    <w:rsid w:val="000B7E2B"/>
    <w:rsid w:val="000B7F20"/>
    <w:rsid w:val="000C04B2"/>
    <w:rsid w:val="000C0795"/>
    <w:rsid w:val="000C0B55"/>
    <w:rsid w:val="000C17A2"/>
    <w:rsid w:val="000C1D46"/>
    <w:rsid w:val="000C23CD"/>
    <w:rsid w:val="000C24E7"/>
    <w:rsid w:val="000C2A42"/>
    <w:rsid w:val="000C2F02"/>
    <w:rsid w:val="000C39EA"/>
    <w:rsid w:val="000C487B"/>
    <w:rsid w:val="000C4FAB"/>
    <w:rsid w:val="000C4FB2"/>
    <w:rsid w:val="000C50F3"/>
    <w:rsid w:val="000C55DD"/>
    <w:rsid w:val="000C5A20"/>
    <w:rsid w:val="000C6491"/>
    <w:rsid w:val="000C6EDA"/>
    <w:rsid w:val="000C770A"/>
    <w:rsid w:val="000C7CA4"/>
    <w:rsid w:val="000C7CA6"/>
    <w:rsid w:val="000C7F09"/>
    <w:rsid w:val="000D045F"/>
    <w:rsid w:val="000D0D5A"/>
    <w:rsid w:val="000D0FDA"/>
    <w:rsid w:val="000D1183"/>
    <w:rsid w:val="000D11EA"/>
    <w:rsid w:val="000D1724"/>
    <w:rsid w:val="000D1B29"/>
    <w:rsid w:val="000D1E3A"/>
    <w:rsid w:val="000D2A96"/>
    <w:rsid w:val="000D307D"/>
    <w:rsid w:val="000D38C1"/>
    <w:rsid w:val="000D39D3"/>
    <w:rsid w:val="000D3B8F"/>
    <w:rsid w:val="000D3BA0"/>
    <w:rsid w:val="000D413F"/>
    <w:rsid w:val="000D4437"/>
    <w:rsid w:val="000D4D5D"/>
    <w:rsid w:val="000D5169"/>
    <w:rsid w:val="000D5BED"/>
    <w:rsid w:val="000D6256"/>
    <w:rsid w:val="000D73EE"/>
    <w:rsid w:val="000D7B86"/>
    <w:rsid w:val="000E12C7"/>
    <w:rsid w:val="000E1778"/>
    <w:rsid w:val="000E1DCF"/>
    <w:rsid w:val="000E27A4"/>
    <w:rsid w:val="000E33C7"/>
    <w:rsid w:val="000E36EE"/>
    <w:rsid w:val="000E3E00"/>
    <w:rsid w:val="000E44BF"/>
    <w:rsid w:val="000E524F"/>
    <w:rsid w:val="000E5C91"/>
    <w:rsid w:val="000E5F71"/>
    <w:rsid w:val="000E6B70"/>
    <w:rsid w:val="000E7AA6"/>
    <w:rsid w:val="000F0910"/>
    <w:rsid w:val="000F1349"/>
    <w:rsid w:val="000F16B1"/>
    <w:rsid w:val="000F2726"/>
    <w:rsid w:val="000F29FD"/>
    <w:rsid w:val="000F2B75"/>
    <w:rsid w:val="000F3087"/>
    <w:rsid w:val="000F3331"/>
    <w:rsid w:val="000F3580"/>
    <w:rsid w:val="000F4319"/>
    <w:rsid w:val="000F493D"/>
    <w:rsid w:val="000F4C32"/>
    <w:rsid w:val="000F4F71"/>
    <w:rsid w:val="000F5BFB"/>
    <w:rsid w:val="000F5C98"/>
    <w:rsid w:val="000F6DCE"/>
    <w:rsid w:val="000F785F"/>
    <w:rsid w:val="000F7D1E"/>
    <w:rsid w:val="000F7D7F"/>
    <w:rsid w:val="00100422"/>
    <w:rsid w:val="00100661"/>
    <w:rsid w:val="00100765"/>
    <w:rsid w:val="00100C1D"/>
    <w:rsid w:val="00101FAE"/>
    <w:rsid w:val="0010266E"/>
    <w:rsid w:val="001028B6"/>
    <w:rsid w:val="00102E70"/>
    <w:rsid w:val="0010325C"/>
    <w:rsid w:val="00103571"/>
    <w:rsid w:val="00103BC8"/>
    <w:rsid w:val="001046F5"/>
    <w:rsid w:val="0010543B"/>
    <w:rsid w:val="00105CF7"/>
    <w:rsid w:val="001063E0"/>
    <w:rsid w:val="00106B8B"/>
    <w:rsid w:val="00106EEE"/>
    <w:rsid w:val="00107AAD"/>
    <w:rsid w:val="00110B2A"/>
    <w:rsid w:val="00110F16"/>
    <w:rsid w:val="00111189"/>
    <w:rsid w:val="00111A00"/>
    <w:rsid w:val="00111B08"/>
    <w:rsid w:val="00111E99"/>
    <w:rsid w:val="00112243"/>
    <w:rsid w:val="0011228C"/>
    <w:rsid w:val="001138AC"/>
    <w:rsid w:val="00113928"/>
    <w:rsid w:val="00114ADC"/>
    <w:rsid w:val="00114D98"/>
    <w:rsid w:val="00114F48"/>
    <w:rsid w:val="001150F4"/>
    <w:rsid w:val="00115A58"/>
    <w:rsid w:val="00116268"/>
    <w:rsid w:val="001170F4"/>
    <w:rsid w:val="001176FA"/>
    <w:rsid w:val="001179D0"/>
    <w:rsid w:val="00117AC8"/>
    <w:rsid w:val="00117C71"/>
    <w:rsid w:val="00117EF1"/>
    <w:rsid w:val="001202AB"/>
    <w:rsid w:val="001209B8"/>
    <w:rsid w:val="00120C87"/>
    <w:rsid w:val="00120FDD"/>
    <w:rsid w:val="00121006"/>
    <w:rsid w:val="001211AF"/>
    <w:rsid w:val="001213BA"/>
    <w:rsid w:val="00121678"/>
    <w:rsid w:val="00121C90"/>
    <w:rsid w:val="00121EBA"/>
    <w:rsid w:val="001220DA"/>
    <w:rsid w:val="001223A1"/>
    <w:rsid w:val="001227AA"/>
    <w:rsid w:val="00122D7A"/>
    <w:rsid w:val="00122F92"/>
    <w:rsid w:val="001237DF"/>
    <w:rsid w:val="00123D55"/>
    <w:rsid w:val="00123FD1"/>
    <w:rsid w:val="001240ED"/>
    <w:rsid w:val="0012472D"/>
    <w:rsid w:val="001251E0"/>
    <w:rsid w:val="0012577E"/>
    <w:rsid w:val="001258CE"/>
    <w:rsid w:val="00125D84"/>
    <w:rsid w:val="0012663C"/>
    <w:rsid w:val="00127032"/>
    <w:rsid w:val="00127357"/>
    <w:rsid w:val="001279A5"/>
    <w:rsid w:val="00127A73"/>
    <w:rsid w:val="00130143"/>
    <w:rsid w:val="001302A1"/>
    <w:rsid w:val="001302EE"/>
    <w:rsid w:val="00130433"/>
    <w:rsid w:val="00130FAB"/>
    <w:rsid w:val="00131EB7"/>
    <w:rsid w:val="00132618"/>
    <w:rsid w:val="00132D80"/>
    <w:rsid w:val="00132F95"/>
    <w:rsid w:val="00135322"/>
    <w:rsid w:val="00135AB3"/>
    <w:rsid w:val="00136833"/>
    <w:rsid w:val="00136A62"/>
    <w:rsid w:val="001372DF"/>
    <w:rsid w:val="00137786"/>
    <w:rsid w:val="00137D0C"/>
    <w:rsid w:val="00137FE0"/>
    <w:rsid w:val="00140013"/>
    <w:rsid w:val="0014032A"/>
    <w:rsid w:val="00140AA7"/>
    <w:rsid w:val="00140E6D"/>
    <w:rsid w:val="00140E85"/>
    <w:rsid w:val="00141660"/>
    <w:rsid w:val="00141898"/>
    <w:rsid w:val="00141A54"/>
    <w:rsid w:val="00141DDD"/>
    <w:rsid w:val="001427A6"/>
    <w:rsid w:val="00142AD9"/>
    <w:rsid w:val="00142E46"/>
    <w:rsid w:val="00142EED"/>
    <w:rsid w:val="00142FB2"/>
    <w:rsid w:val="0014359C"/>
    <w:rsid w:val="00143F3F"/>
    <w:rsid w:val="0014481E"/>
    <w:rsid w:val="00144C97"/>
    <w:rsid w:val="00145127"/>
    <w:rsid w:val="001451BB"/>
    <w:rsid w:val="00145259"/>
    <w:rsid w:val="001453C4"/>
    <w:rsid w:val="0014554A"/>
    <w:rsid w:val="00145864"/>
    <w:rsid w:val="00145B69"/>
    <w:rsid w:val="00145F98"/>
    <w:rsid w:val="001467A5"/>
    <w:rsid w:val="00146E73"/>
    <w:rsid w:val="00147433"/>
    <w:rsid w:val="00147542"/>
    <w:rsid w:val="00147ADB"/>
    <w:rsid w:val="00147CE3"/>
    <w:rsid w:val="0015155B"/>
    <w:rsid w:val="00151968"/>
    <w:rsid w:val="00151CBE"/>
    <w:rsid w:val="00151EFB"/>
    <w:rsid w:val="0015350C"/>
    <w:rsid w:val="001538A7"/>
    <w:rsid w:val="00153F4D"/>
    <w:rsid w:val="0015421D"/>
    <w:rsid w:val="0015430A"/>
    <w:rsid w:val="00154AA5"/>
    <w:rsid w:val="00154AB8"/>
    <w:rsid w:val="00154F82"/>
    <w:rsid w:val="0015500F"/>
    <w:rsid w:val="00155079"/>
    <w:rsid w:val="001558CC"/>
    <w:rsid w:val="00156865"/>
    <w:rsid w:val="00156EFF"/>
    <w:rsid w:val="001571FD"/>
    <w:rsid w:val="00157CFF"/>
    <w:rsid w:val="00157D7D"/>
    <w:rsid w:val="00160021"/>
    <w:rsid w:val="001603A1"/>
    <w:rsid w:val="001606A7"/>
    <w:rsid w:val="00161031"/>
    <w:rsid w:val="00161522"/>
    <w:rsid w:val="001625C6"/>
    <w:rsid w:val="0016301E"/>
    <w:rsid w:val="001636D9"/>
    <w:rsid w:val="00163A93"/>
    <w:rsid w:val="00163D23"/>
    <w:rsid w:val="001644B6"/>
    <w:rsid w:val="001645AB"/>
    <w:rsid w:val="0016481A"/>
    <w:rsid w:val="00164DDD"/>
    <w:rsid w:val="00164F21"/>
    <w:rsid w:val="00165984"/>
    <w:rsid w:val="00165FB4"/>
    <w:rsid w:val="0016645F"/>
    <w:rsid w:val="00166608"/>
    <w:rsid w:val="001668B2"/>
    <w:rsid w:val="0016699B"/>
    <w:rsid w:val="00166CD1"/>
    <w:rsid w:val="001670DE"/>
    <w:rsid w:val="00167FC1"/>
    <w:rsid w:val="00170AE5"/>
    <w:rsid w:val="00170B35"/>
    <w:rsid w:val="001714E2"/>
    <w:rsid w:val="00171B3F"/>
    <w:rsid w:val="00171E70"/>
    <w:rsid w:val="00171FCD"/>
    <w:rsid w:val="00173043"/>
    <w:rsid w:val="0017367A"/>
    <w:rsid w:val="00173A0D"/>
    <w:rsid w:val="00174067"/>
    <w:rsid w:val="00174C2B"/>
    <w:rsid w:val="00175938"/>
    <w:rsid w:val="001763D8"/>
    <w:rsid w:val="001775D9"/>
    <w:rsid w:val="001777BB"/>
    <w:rsid w:val="00181069"/>
    <w:rsid w:val="001810AD"/>
    <w:rsid w:val="001812F6"/>
    <w:rsid w:val="00182173"/>
    <w:rsid w:val="0018267B"/>
    <w:rsid w:val="00182D97"/>
    <w:rsid w:val="00183082"/>
    <w:rsid w:val="001844F7"/>
    <w:rsid w:val="00184653"/>
    <w:rsid w:val="00185891"/>
    <w:rsid w:val="00186370"/>
    <w:rsid w:val="001864AB"/>
    <w:rsid w:val="00186588"/>
    <w:rsid w:val="001865D9"/>
    <w:rsid w:val="00186A53"/>
    <w:rsid w:val="00186A6F"/>
    <w:rsid w:val="00190251"/>
    <w:rsid w:val="00190604"/>
    <w:rsid w:val="00190A0D"/>
    <w:rsid w:val="00190E67"/>
    <w:rsid w:val="001917BD"/>
    <w:rsid w:val="00191FD9"/>
    <w:rsid w:val="00192441"/>
    <w:rsid w:val="00192F5D"/>
    <w:rsid w:val="0019333D"/>
    <w:rsid w:val="00193563"/>
    <w:rsid w:val="00193C27"/>
    <w:rsid w:val="00194865"/>
    <w:rsid w:val="00194BAA"/>
    <w:rsid w:val="00194F49"/>
    <w:rsid w:val="00195C09"/>
    <w:rsid w:val="00196A90"/>
    <w:rsid w:val="00196DAD"/>
    <w:rsid w:val="001971B8"/>
    <w:rsid w:val="00197674"/>
    <w:rsid w:val="001A01A7"/>
    <w:rsid w:val="001A0ABB"/>
    <w:rsid w:val="001A16C9"/>
    <w:rsid w:val="001A26D8"/>
    <w:rsid w:val="001A2821"/>
    <w:rsid w:val="001A2CAF"/>
    <w:rsid w:val="001A354C"/>
    <w:rsid w:val="001A3F28"/>
    <w:rsid w:val="001A3F2C"/>
    <w:rsid w:val="001A48B3"/>
    <w:rsid w:val="001A5019"/>
    <w:rsid w:val="001A55E4"/>
    <w:rsid w:val="001A5A09"/>
    <w:rsid w:val="001A638D"/>
    <w:rsid w:val="001A6D4F"/>
    <w:rsid w:val="001A7EC1"/>
    <w:rsid w:val="001B08F6"/>
    <w:rsid w:val="001B0DE6"/>
    <w:rsid w:val="001B1561"/>
    <w:rsid w:val="001B20F3"/>
    <w:rsid w:val="001B2666"/>
    <w:rsid w:val="001B2CCA"/>
    <w:rsid w:val="001B3071"/>
    <w:rsid w:val="001B3139"/>
    <w:rsid w:val="001B364C"/>
    <w:rsid w:val="001B3AE0"/>
    <w:rsid w:val="001B4232"/>
    <w:rsid w:val="001B42FC"/>
    <w:rsid w:val="001B4481"/>
    <w:rsid w:val="001B499E"/>
    <w:rsid w:val="001B4D7B"/>
    <w:rsid w:val="001B5050"/>
    <w:rsid w:val="001B5277"/>
    <w:rsid w:val="001B5B3A"/>
    <w:rsid w:val="001B5CC7"/>
    <w:rsid w:val="001B619C"/>
    <w:rsid w:val="001B6322"/>
    <w:rsid w:val="001B655B"/>
    <w:rsid w:val="001B67D1"/>
    <w:rsid w:val="001B75D7"/>
    <w:rsid w:val="001B77B4"/>
    <w:rsid w:val="001B7EFE"/>
    <w:rsid w:val="001C01C2"/>
    <w:rsid w:val="001C0313"/>
    <w:rsid w:val="001C06BA"/>
    <w:rsid w:val="001C10A7"/>
    <w:rsid w:val="001C172D"/>
    <w:rsid w:val="001C1972"/>
    <w:rsid w:val="001C2D58"/>
    <w:rsid w:val="001C3ED7"/>
    <w:rsid w:val="001C46C7"/>
    <w:rsid w:val="001C4E17"/>
    <w:rsid w:val="001C508D"/>
    <w:rsid w:val="001C577C"/>
    <w:rsid w:val="001C5EC8"/>
    <w:rsid w:val="001C622E"/>
    <w:rsid w:val="001C6381"/>
    <w:rsid w:val="001C6449"/>
    <w:rsid w:val="001C6C46"/>
    <w:rsid w:val="001C70EA"/>
    <w:rsid w:val="001D01F0"/>
    <w:rsid w:val="001D07B6"/>
    <w:rsid w:val="001D110C"/>
    <w:rsid w:val="001D12CE"/>
    <w:rsid w:val="001D1ED8"/>
    <w:rsid w:val="001D2629"/>
    <w:rsid w:val="001D26CA"/>
    <w:rsid w:val="001D2753"/>
    <w:rsid w:val="001D2977"/>
    <w:rsid w:val="001D2BAE"/>
    <w:rsid w:val="001D3333"/>
    <w:rsid w:val="001D466A"/>
    <w:rsid w:val="001D50E0"/>
    <w:rsid w:val="001D53DC"/>
    <w:rsid w:val="001D551C"/>
    <w:rsid w:val="001D5F35"/>
    <w:rsid w:val="001D60D2"/>
    <w:rsid w:val="001D6977"/>
    <w:rsid w:val="001E0616"/>
    <w:rsid w:val="001E0833"/>
    <w:rsid w:val="001E0B5D"/>
    <w:rsid w:val="001E0D90"/>
    <w:rsid w:val="001E0F14"/>
    <w:rsid w:val="001E0FFA"/>
    <w:rsid w:val="001E1CAC"/>
    <w:rsid w:val="001E2345"/>
    <w:rsid w:val="001E2885"/>
    <w:rsid w:val="001E2974"/>
    <w:rsid w:val="001E2A42"/>
    <w:rsid w:val="001E2E74"/>
    <w:rsid w:val="001E30C7"/>
    <w:rsid w:val="001E3222"/>
    <w:rsid w:val="001E3567"/>
    <w:rsid w:val="001E5390"/>
    <w:rsid w:val="001E5A18"/>
    <w:rsid w:val="001E5E99"/>
    <w:rsid w:val="001E61DB"/>
    <w:rsid w:val="001E6C31"/>
    <w:rsid w:val="001F026A"/>
    <w:rsid w:val="001F07CB"/>
    <w:rsid w:val="001F0FA6"/>
    <w:rsid w:val="001F17A2"/>
    <w:rsid w:val="001F21D4"/>
    <w:rsid w:val="001F2481"/>
    <w:rsid w:val="001F24F0"/>
    <w:rsid w:val="001F24FE"/>
    <w:rsid w:val="001F2644"/>
    <w:rsid w:val="001F2648"/>
    <w:rsid w:val="001F2B51"/>
    <w:rsid w:val="001F2EC3"/>
    <w:rsid w:val="001F2FB0"/>
    <w:rsid w:val="001F3076"/>
    <w:rsid w:val="001F3ED9"/>
    <w:rsid w:val="001F460A"/>
    <w:rsid w:val="001F48D5"/>
    <w:rsid w:val="001F4B2C"/>
    <w:rsid w:val="001F4BA6"/>
    <w:rsid w:val="001F531E"/>
    <w:rsid w:val="001F5A38"/>
    <w:rsid w:val="001F62E6"/>
    <w:rsid w:val="001F65A3"/>
    <w:rsid w:val="001F6A31"/>
    <w:rsid w:val="001F6DB9"/>
    <w:rsid w:val="001F6DE3"/>
    <w:rsid w:val="0020020C"/>
    <w:rsid w:val="002004D2"/>
    <w:rsid w:val="0020112A"/>
    <w:rsid w:val="0020192B"/>
    <w:rsid w:val="00202624"/>
    <w:rsid w:val="002035F2"/>
    <w:rsid w:val="0020379F"/>
    <w:rsid w:val="00203A42"/>
    <w:rsid w:val="00204004"/>
    <w:rsid w:val="002043E9"/>
    <w:rsid w:val="00204B49"/>
    <w:rsid w:val="00204F1A"/>
    <w:rsid w:val="002053DC"/>
    <w:rsid w:val="00205881"/>
    <w:rsid w:val="00205B1F"/>
    <w:rsid w:val="00205CDD"/>
    <w:rsid w:val="00206F1B"/>
    <w:rsid w:val="00207D6A"/>
    <w:rsid w:val="0021008B"/>
    <w:rsid w:val="00210EA3"/>
    <w:rsid w:val="002114E5"/>
    <w:rsid w:val="002115A0"/>
    <w:rsid w:val="00211E16"/>
    <w:rsid w:val="00212155"/>
    <w:rsid w:val="002127F0"/>
    <w:rsid w:val="00212CE9"/>
    <w:rsid w:val="002134DF"/>
    <w:rsid w:val="0021446E"/>
    <w:rsid w:val="00214C4A"/>
    <w:rsid w:val="00214E61"/>
    <w:rsid w:val="002156E0"/>
    <w:rsid w:val="002168AA"/>
    <w:rsid w:val="00216B15"/>
    <w:rsid w:val="00216DED"/>
    <w:rsid w:val="00216E9B"/>
    <w:rsid w:val="0021755B"/>
    <w:rsid w:val="002179C6"/>
    <w:rsid w:val="00217EA8"/>
    <w:rsid w:val="0022024E"/>
    <w:rsid w:val="00220571"/>
    <w:rsid w:val="002208BA"/>
    <w:rsid w:val="002219FF"/>
    <w:rsid w:val="00221C1F"/>
    <w:rsid w:val="00221C41"/>
    <w:rsid w:val="00221C54"/>
    <w:rsid w:val="00221E2A"/>
    <w:rsid w:val="002226EA"/>
    <w:rsid w:val="00222712"/>
    <w:rsid w:val="00222D51"/>
    <w:rsid w:val="00222DF2"/>
    <w:rsid w:val="002232F1"/>
    <w:rsid w:val="00224482"/>
    <w:rsid w:val="00224FC7"/>
    <w:rsid w:val="002252CB"/>
    <w:rsid w:val="00225806"/>
    <w:rsid w:val="00225D9A"/>
    <w:rsid w:val="00225E91"/>
    <w:rsid w:val="00225EFF"/>
    <w:rsid w:val="00226121"/>
    <w:rsid w:val="002269E3"/>
    <w:rsid w:val="00226B8D"/>
    <w:rsid w:val="00226DF9"/>
    <w:rsid w:val="00227305"/>
    <w:rsid w:val="0022780F"/>
    <w:rsid w:val="002304AB"/>
    <w:rsid w:val="002304EB"/>
    <w:rsid w:val="002309B5"/>
    <w:rsid w:val="002316FD"/>
    <w:rsid w:val="002322BB"/>
    <w:rsid w:val="00232FEC"/>
    <w:rsid w:val="00234DBE"/>
    <w:rsid w:val="002350B0"/>
    <w:rsid w:val="002350F2"/>
    <w:rsid w:val="00236041"/>
    <w:rsid w:val="00236122"/>
    <w:rsid w:val="00236396"/>
    <w:rsid w:val="00236B77"/>
    <w:rsid w:val="00237CE6"/>
    <w:rsid w:val="00237FC4"/>
    <w:rsid w:val="002408B4"/>
    <w:rsid w:val="0024109A"/>
    <w:rsid w:val="002411AE"/>
    <w:rsid w:val="00241477"/>
    <w:rsid w:val="0024180A"/>
    <w:rsid w:val="00241EEE"/>
    <w:rsid w:val="002429F7"/>
    <w:rsid w:val="0024328F"/>
    <w:rsid w:val="0024337E"/>
    <w:rsid w:val="00243BDB"/>
    <w:rsid w:val="00243E27"/>
    <w:rsid w:val="00244C4C"/>
    <w:rsid w:val="00244FDB"/>
    <w:rsid w:val="00245328"/>
    <w:rsid w:val="0024596E"/>
    <w:rsid w:val="00245F09"/>
    <w:rsid w:val="002464EF"/>
    <w:rsid w:val="00250508"/>
    <w:rsid w:val="002508E4"/>
    <w:rsid w:val="0025096F"/>
    <w:rsid w:val="00250992"/>
    <w:rsid w:val="002512A4"/>
    <w:rsid w:val="00251875"/>
    <w:rsid w:val="002518BA"/>
    <w:rsid w:val="00251A40"/>
    <w:rsid w:val="00251B86"/>
    <w:rsid w:val="00252830"/>
    <w:rsid w:val="002528FF"/>
    <w:rsid w:val="00253C1E"/>
    <w:rsid w:val="0025442B"/>
    <w:rsid w:val="0025477B"/>
    <w:rsid w:val="0025550C"/>
    <w:rsid w:val="00255ECC"/>
    <w:rsid w:val="00255F42"/>
    <w:rsid w:val="00255FFA"/>
    <w:rsid w:val="002563C8"/>
    <w:rsid w:val="002565C0"/>
    <w:rsid w:val="0025723C"/>
    <w:rsid w:val="00257711"/>
    <w:rsid w:val="00257893"/>
    <w:rsid w:val="00260179"/>
    <w:rsid w:val="00260F37"/>
    <w:rsid w:val="00261BB7"/>
    <w:rsid w:val="00261C21"/>
    <w:rsid w:val="00262A68"/>
    <w:rsid w:val="00262C15"/>
    <w:rsid w:val="0026303B"/>
    <w:rsid w:val="002638DA"/>
    <w:rsid w:val="002645AD"/>
    <w:rsid w:val="0026532E"/>
    <w:rsid w:val="00265C30"/>
    <w:rsid w:val="00266F41"/>
    <w:rsid w:val="00267276"/>
    <w:rsid w:val="002673FA"/>
    <w:rsid w:val="002677FF"/>
    <w:rsid w:val="00270184"/>
    <w:rsid w:val="00270B10"/>
    <w:rsid w:val="00270E4F"/>
    <w:rsid w:val="00271823"/>
    <w:rsid w:val="00272D51"/>
    <w:rsid w:val="00273668"/>
    <w:rsid w:val="00273694"/>
    <w:rsid w:val="00273C64"/>
    <w:rsid w:val="00273D79"/>
    <w:rsid w:val="0027607C"/>
    <w:rsid w:val="0027778E"/>
    <w:rsid w:val="00277BA9"/>
    <w:rsid w:val="002800BD"/>
    <w:rsid w:val="0028026D"/>
    <w:rsid w:val="0028034C"/>
    <w:rsid w:val="00280467"/>
    <w:rsid w:val="0028058A"/>
    <w:rsid w:val="00280BEA"/>
    <w:rsid w:val="00282821"/>
    <w:rsid w:val="00282DE1"/>
    <w:rsid w:val="00282E37"/>
    <w:rsid w:val="00282E69"/>
    <w:rsid w:val="00283134"/>
    <w:rsid w:val="002833E9"/>
    <w:rsid w:val="002835E4"/>
    <w:rsid w:val="00283646"/>
    <w:rsid w:val="00283729"/>
    <w:rsid w:val="00283B36"/>
    <w:rsid w:val="002841F7"/>
    <w:rsid w:val="002849D5"/>
    <w:rsid w:val="00284B74"/>
    <w:rsid w:val="00285059"/>
    <w:rsid w:val="00285552"/>
    <w:rsid w:val="00285E0D"/>
    <w:rsid w:val="00285F69"/>
    <w:rsid w:val="002860F9"/>
    <w:rsid w:val="002863BF"/>
    <w:rsid w:val="00286460"/>
    <w:rsid w:val="00286687"/>
    <w:rsid w:val="00286B10"/>
    <w:rsid w:val="00286B34"/>
    <w:rsid w:val="002876F0"/>
    <w:rsid w:val="002878CF"/>
    <w:rsid w:val="00290240"/>
    <w:rsid w:val="00290730"/>
    <w:rsid w:val="00291575"/>
    <w:rsid w:val="002919C8"/>
    <w:rsid w:val="00291A74"/>
    <w:rsid w:val="00291AEC"/>
    <w:rsid w:val="00292A96"/>
    <w:rsid w:val="00292CB5"/>
    <w:rsid w:val="0029352E"/>
    <w:rsid w:val="00293BA5"/>
    <w:rsid w:val="00294AE4"/>
    <w:rsid w:val="00295984"/>
    <w:rsid w:val="00295996"/>
    <w:rsid w:val="00295F14"/>
    <w:rsid w:val="0029674C"/>
    <w:rsid w:val="00296E30"/>
    <w:rsid w:val="00297023"/>
    <w:rsid w:val="00297788"/>
    <w:rsid w:val="00297FD8"/>
    <w:rsid w:val="002A089F"/>
    <w:rsid w:val="002A1633"/>
    <w:rsid w:val="002A215C"/>
    <w:rsid w:val="002A2624"/>
    <w:rsid w:val="002A2ACA"/>
    <w:rsid w:val="002A3042"/>
    <w:rsid w:val="002A3368"/>
    <w:rsid w:val="002A3986"/>
    <w:rsid w:val="002A39AA"/>
    <w:rsid w:val="002A43B3"/>
    <w:rsid w:val="002A4A4D"/>
    <w:rsid w:val="002A4B19"/>
    <w:rsid w:val="002A4CA0"/>
    <w:rsid w:val="002A5001"/>
    <w:rsid w:val="002A50E1"/>
    <w:rsid w:val="002A5883"/>
    <w:rsid w:val="002A589D"/>
    <w:rsid w:val="002A5B6B"/>
    <w:rsid w:val="002A6AB0"/>
    <w:rsid w:val="002A7403"/>
    <w:rsid w:val="002A780B"/>
    <w:rsid w:val="002A7CE8"/>
    <w:rsid w:val="002B01B5"/>
    <w:rsid w:val="002B11C4"/>
    <w:rsid w:val="002B2111"/>
    <w:rsid w:val="002B2138"/>
    <w:rsid w:val="002B3D01"/>
    <w:rsid w:val="002B41FB"/>
    <w:rsid w:val="002B5654"/>
    <w:rsid w:val="002B5947"/>
    <w:rsid w:val="002B6458"/>
    <w:rsid w:val="002B765C"/>
    <w:rsid w:val="002C06A2"/>
    <w:rsid w:val="002C0C48"/>
    <w:rsid w:val="002C17C2"/>
    <w:rsid w:val="002C18E1"/>
    <w:rsid w:val="002C1F08"/>
    <w:rsid w:val="002C22B5"/>
    <w:rsid w:val="002C23B8"/>
    <w:rsid w:val="002C2430"/>
    <w:rsid w:val="002C29BF"/>
    <w:rsid w:val="002C2B23"/>
    <w:rsid w:val="002C35C5"/>
    <w:rsid w:val="002C362E"/>
    <w:rsid w:val="002C37A3"/>
    <w:rsid w:val="002C4C1A"/>
    <w:rsid w:val="002C5001"/>
    <w:rsid w:val="002C54FC"/>
    <w:rsid w:val="002C5F74"/>
    <w:rsid w:val="002C5FCC"/>
    <w:rsid w:val="002C6332"/>
    <w:rsid w:val="002C6AD3"/>
    <w:rsid w:val="002C7A72"/>
    <w:rsid w:val="002C7CB4"/>
    <w:rsid w:val="002D01A9"/>
    <w:rsid w:val="002D19EE"/>
    <w:rsid w:val="002D1EE3"/>
    <w:rsid w:val="002D2074"/>
    <w:rsid w:val="002D25A8"/>
    <w:rsid w:val="002D2A5E"/>
    <w:rsid w:val="002D2ADF"/>
    <w:rsid w:val="002D2CB9"/>
    <w:rsid w:val="002D2DC4"/>
    <w:rsid w:val="002D2EBC"/>
    <w:rsid w:val="002D3C87"/>
    <w:rsid w:val="002D3DAA"/>
    <w:rsid w:val="002D4165"/>
    <w:rsid w:val="002D45BA"/>
    <w:rsid w:val="002D55BC"/>
    <w:rsid w:val="002D5747"/>
    <w:rsid w:val="002D5A63"/>
    <w:rsid w:val="002D62EB"/>
    <w:rsid w:val="002D6619"/>
    <w:rsid w:val="002D67BA"/>
    <w:rsid w:val="002D6A4A"/>
    <w:rsid w:val="002D6AE5"/>
    <w:rsid w:val="002D6B0A"/>
    <w:rsid w:val="002D70A4"/>
    <w:rsid w:val="002D7300"/>
    <w:rsid w:val="002D7633"/>
    <w:rsid w:val="002D7E6F"/>
    <w:rsid w:val="002E0492"/>
    <w:rsid w:val="002E072A"/>
    <w:rsid w:val="002E0754"/>
    <w:rsid w:val="002E2452"/>
    <w:rsid w:val="002E2D47"/>
    <w:rsid w:val="002E2DC8"/>
    <w:rsid w:val="002E3136"/>
    <w:rsid w:val="002E3177"/>
    <w:rsid w:val="002E37E8"/>
    <w:rsid w:val="002E386E"/>
    <w:rsid w:val="002E4A2A"/>
    <w:rsid w:val="002E4A8C"/>
    <w:rsid w:val="002E5297"/>
    <w:rsid w:val="002E52E3"/>
    <w:rsid w:val="002E57B6"/>
    <w:rsid w:val="002E5FE8"/>
    <w:rsid w:val="002E642C"/>
    <w:rsid w:val="002E6C04"/>
    <w:rsid w:val="002E6FEA"/>
    <w:rsid w:val="002E7155"/>
    <w:rsid w:val="002E7324"/>
    <w:rsid w:val="002E74F1"/>
    <w:rsid w:val="002E7825"/>
    <w:rsid w:val="002F0F25"/>
    <w:rsid w:val="002F1810"/>
    <w:rsid w:val="002F185E"/>
    <w:rsid w:val="002F1F4C"/>
    <w:rsid w:val="002F254A"/>
    <w:rsid w:val="002F3139"/>
    <w:rsid w:val="002F31F9"/>
    <w:rsid w:val="002F32BA"/>
    <w:rsid w:val="002F3B60"/>
    <w:rsid w:val="002F4152"/>
    <w:rsid w:val="002F4D2E"/>
    <w:rsid w:val="002F4F14"/>
    <w:rsid w:val="002F5CA8"/>
    <w:rsid w:val="002F5FA5"/>
    <w:rsid w:val="002F626C"/>
    <w:rsid w:val="002F64AA"/>
    <w:rsid w:val="002F6807"/>
    <w:rsid w:val="002F7213"/>
    <w:rsid w:val="002F72CB"/>
    <w:rsid w:val="002F7964"/>
    <w:rsid w:val="00300236"/>
    <w:rsid w:val="003004C3"/>
    <w:rsid w:val="00300EA6"/>
    <w:rsid w:val="00301CF2"/>
    <w:rsid w:val="00302289"/>
    <w:rsid w:val="00303C84"/>
    <w:rsid w:val="00303D1F"/>
    <w:rsid w:val="00304368"/>
    <w:rsid w:val="00304BE7"/>
    <w:rsid w:val="00304F70"/>
    <w:rsid w:val="003052BC"/>
    <w:rsid w:val="00305CAF"/>
    <w:rsid w:val="003060ED"/>
    <w:rsid w:val="0030676F"/>
    <w:rsid w:val="00306856"/>
    <w:rsid w:val="00306876"/>
    <w:rsid w:val="003068DA"/>
    <w:rsid w:val="00306AEC"/>
    <w:rsid w:val="00306CA7"/>
    <w:rsid w:val="0030701D"/>
    <w:rsid w:val="00307090"/>
    <w:rsid w:val="00310CC3"/>
    <w:rsid w:val="00310CE1"/>
    <w:rsid w:val="00311C1E"/>
    <w:rsid w:val="00311CA5"/>
    <w:rsid w:val="00311D9E"/>
    <w:rsid w:val="00311FD4"/>
    <w:rsid w:val="0031220C"/>
    <w:rsid w:val="00312B29"/>
    <w:rsid w:val="00313C9E"/>
    <w:rsid w:val="00314A00"/>
    <w:rsid w:val="00314C0C"/>
    <w:rsid w:val="00315255"/>
    <w:rsid w:val="0031612C"/>
    <w:rsid w:val="00316A03"/>
    <w:rsid w:val="003173E6"/>
    <w:rsid w:val="00317BD1"/>
    <w:rsid w:val="00317C79"/>
    <w:rsid w:val="00320238"/>
    <w:rsid w:val="003202CA"/>
    <w:rsid w:val="0032041F"/>
    <w:rsid w:val="003208EC"/>
    <w:rsid w:val="00320BFC"/>
    <w:rsid w:val="00320DAA"/>
    <w:rsid w:val="00320DDC"/>
    <w:rsid w:val="00320E40"/>
    <w:rsid w:val="00321541"/>
    <w:rsid w:val="00321827"/>
    <w:rsid w:val="00321C38"/>
    <w:rsid w:val="00321D2D"/>
    <w:rsid w:val="00321DE6"/>
    <w:rsid w:val="0032204B"/>
    <w:rsid w:val="0032318F"/>
    <w:rsid w:val="00323CF9"/>
    <w:rsid w:val="00324881"/>
    <w:rsid w:val="00325B76"/>
    <w:rsid w:val="003262A1"/>
    <w:rsid w:val="00326571"/>
    <w:rsid w:val="00326729"/>
    <w:rsid w:val="00326B7A"/>
    <w:rsid w:val="00326B96"/>
    <w:rsid w:val="00326EEA"/>
    <w:rsid w:val="0032778E"/>
    <w:rsid w:val="003279CF"/>
    <w:rsid w:val="00330300"/>
    <w:rsid w:val="00330411"/>
    <w:rsid w:val="00331460"/>
    <w:rsid w:val="00331C78"/>
    <w:rsid w:val="00332278"/>
    <w:rsid w:val="0033268D"/>
    <w:rsid w:val="0033279E"/>
    <w:rsid w:val="003327DE"/>
    <w:rsid w:val="00332CA6"/>
    <w:rsid w:val="003332FD"/>
    <w:rsid w:val="0033366E"/>
    <w:rsid w:val="0033390C"/>
    <w:rsid w:val="00333AFA"/>
    <w:rsid w:val="00335A9D"/>
    <w:rsid w:val="00335D9E"/>
    <w:rsid w:val="003361DB"/>
    <w:rsid w:val="003365BB"/>
    <w:rsid w:val="0033775F"/>
    <w:rsid w:val="00337DD0"/>
    <w:rsid w:val="00340717"/>
    <w:rsid w:val="00340768"/>
    <w:rsid w:val="00340E43"/>
    <w:rsid w:val="00341071"/>
    <w:rsid w:val="00341701"/>
    <w:rsid w:val="00341734"/>
    <w:rsid w:val="00341DA7"/>
    <w:rsid w:val="003423E0"/>
    <w:rsid w:val="003423E7"/>
    <w:rsid w:val="00342A8C"/>
    <w:rsid w:val="00342FC3"/>
    <w:rsid w:val="0034311D"/>
    <w:rsid w:val="00343462"/>
    <w:rsid w:val="0034395D"/>
    <w:rsid w:val="00343D09"/>
    <w:rsid w:val="00344548"/>
    <w:rsid w:val="00344947"/>
    <w:rsid w:val="003454A0"/>
    <w:rsid w:val="00345678"/>
    <w:rsid w:val="00345777"/>
    <w:rsid w:val="00346FFD"/>
    <w:rsid w:val="00350092"/>
    <w:rsid w:val="003500CC"/>
    <w:rsid w:val="0035047B"/>
    <w:rsid w:val="00350C65"/>
    <w:rsid w:val="00350EC2"/>
    <w:rsid w:val="00351A32"/>
    <w:rsid w:val="00351E35"/>
    <w:rsid w:val="00352104"/>
    <w:rsid w:val="003523D7"/>
    <w:rsid w:val="003526F4"/>
    <w:rsid w:val="00352A15"/>
    <w:rsid w:val="00352A8F"/>
    <w:rsid w:val="00353567"/>
    <w:rsid w:val="00353B04"/>
    <w:rsid w:val="00353DED"/>
    <w:rsid w:val="00353FCE"/>
    <w:rsid w:val="00354488"/>
    <w:rsid w:val="00354664"/>
    <w:rsid w:val="003558A7"/>
    <w:rsid w:val="00355923"/>
    <w:rsid w:val="003559E6"/>
    <w:rsid w:val="003563BB"/>
    <w:rsid w:val="00357162"/>
    <w:rsid w:val="003571A0"/>
    <w:rsid w:val="003575CC"/>
    <w:rsid w:val="00357839"/>
    <w:rsid w:val="00361096"/>
    <w:rsid w:val="00362042"/>
    <w:rsid w:val="003620E1"/>
    <w:rsid w:val="00362106"/>
    <w:rsid w:val="00362179"/>
    <w:rsid w:val="00362197"/>
    <w:rsid w:val="003624F3"/>
    <w:rsid w:val="00362798"/>
    <w:rsid w:val="00362C26"/>
    <w:rsid w:val="00362C79"/>
    <w:rsid w:val="00363057"/>
    <w:rsid w:val="003630E7"/>
    <w:rsid w:val="00363734"/>
    <w:rsid w:val="003639F6"/>
    <w:rsid w:val="00363D28"/>
    <w:rsid w:val="0036470B"/>
    <w:rsid w:val="0036544D"/>
    <w:rsid w:val="00365843"/>
    <w:rsid w:val="00365F2C"/>
    <w:rsid w:val="0036630D"/>
    <w:rsid w:val="0036669E"/>
    <w:rsid w:val="00367377"/>
    <w:rsid w:val="00367C34"/>
    <w:rsid w:val="00370206"/>
    <w:rsid w:val="003702EF"/>
    <w:rsid w:val="003703FD"/>
    <w:rsid w:val="0037079C"/>
    <w:rsid w:val="003709B6"/>
    <w:rsid w:val="00370E1C"/>
    <w:rsid w:val="003712D6"/>
    <w:rsid w:val="00371888"/>
    <w:rsid w:val="0037196E"/>
    <w:rsid w:val="003724ED"/>
    <w:rsid w:val="00372F2E"/>
    <w:rsid w:val="003733A4"/>
    <w:rsid w:val="00373481"/>
    <w:rsid w:val="00373BBD"/>
    <w:rsid w:val="00374061"/>
    <w:rsid w:val="00374834"/>
    <w:rsid w:val="00374AA2"/>
    <w:rsid w:val="00374DEF"/>
    <w:rsid w:val="00375C43"/>
    <w:rsid w:val="003766C1"/>
    <w:rsid w:val="00376DF9"/>
    <w:rsid w:val="00377793"/>
    <w:rsid w:val="0037779A"/>
    <w:rsid w:val="00377B84"/>
    <w:rsid w:val="00377E4F"/>
    <w:rsid w:val="00380F71"/>
    <w:rsid w:val="00381B83"/>
    <w:rsid w:val="00382002"/>
    <w:rsid w:val="00382965"/>
    <w:rsid w:val="00382E9D"/>
    <w:rsid w:val="003835C0"/>
    <w:rsid w:val="003845EF"/>
    <w:rsid w:val="003851CC"/>
    <w:rsid w:val="00385333"/>
    <w:rsid w:val="00385825"/>
    <w:rsid w:val="00386079"/>
    <w:rsid w:val="00386146"/>
    <w:rsid w:val="00387082"/>
    <w:rsid w:val="00387ED8"/>
    <w:rsid w:val="00390153"/>
    <w:rsid w:val="0039016D"/>
    <w:rsid w:val="00390EE7"/>
    <w:rsid w:val="00391497"/>
    <w:rsid w:val="003914B8"/>
    <w:rsid w:val="003916F2"/>
    <w:rsid w:val="00391898"/>
    <w:rsid w:val="00391D8C"/>
    <w:rsid w:val="0039219A"/>
    <w:rsid w:val="003929B7"/>
    <w:rsid w:val="00392B71"/>
    <w:rsid w:val="003932FB"/>
    <w:rsid w:val="00393306"/>
    <w:rsid w:val="00393312"/>
    <w:rsid w:val="0039346F"/>
    <w:rsid w:val="00393D02"/>
    <w:rsid w:val="00393EEC"/>
    <w:rsid w:val="00394C26"/>
    <w:rsid w:val="003950CC"/>
    <w:rsid w:val="00395DFA"/>
    <w:rsid w:val="00396342"/>
    <w:rsid w:val="00396682"/>
    <w:rsid w:val="00396E48"/>
    <w:rsid w:val="00396F7B"/>
    <w:rsid w:val="0039728D"/>
    <w:rsid w:val="0039730D"/>
    <w:rsid w:val="003A004B"/>
    <w:rsid w:val="003A0AB9"/>
    <w:rsid w:val="003A13D0"/>
    <w:rsid w:val="003A1509"/>
    <w:rsid w:val="003A1DFF"/>
    <w:rsid w:val="003A2F26"/>
    <w:rsid w:val="003A34B3"/>
    <w:rsid w:val="003A3DCF"/>
    <w:rsid w:val="003A4034"/>
    <w:rsid w:val="003A55B3"/>
    <w:rsid w:val="003A5ABC"/>
    <w:rsid w:val="003A5DB8"/>
    <w:rsid w:val="003A5EFE"/>
    <w:rsid w:val="003A64D2"/>
    <w:rsid w:val="003A6B17"/>
    <w:rsid w:val="003A767E"/>
    <w:rsid w:val="003A78D7"/>
    <w:rsid w:val="003A7B5C"/>
    <w:rsid w:val="003B0A77"/>
    <w:rsid w:val="003B0C2F"/>
    <w:rsid w:val="003B0C6B"/>
    <w:rsid w:val="003B0EAB"/>
    <w:rsid w:val="003B114F"/>
    <w:rsid w:val="003B16A5"/>
    <w:rsid w:val="003B19B5"/>
    <w:rsid w:val="003B1DA3"/>
    <w:rsid w:val="003B24AA"/>
    <w:rsid w:val="003B24CF"/>
    <w:rsid w:val="003B3068"/>
    <w:rsid w:val="003B3433"/>
    <w:rsid w:val="003B3CFE"/>
    <w:rsid w:val="003B44EE"/>
    <w:rsid w:val="003B50FF"/>
    <w:rsid w:val="003B529C"/>
    <w:rsid w:val="003B5446"/>
    <w:rsid w:val="003B6147"/>
    <w:rsid w:val="003B6942"/>
    <w:rsid w:val="003B6C5C"/>
    <w:rsid w:val="003B6DEC"/>
    <w:rsid w:val="003B6FE1"/>
    <w:rsid w:val="003C0608"/>
    <w:rsid w:val="003C0A6D"/>
    <w:rsid w:val="003C16A4"/>
    <w:rsid w:val="003C16D3"/>
    <w:rsid w:val="003C1728"/>
    <w:rsid w:val="003C1CCD"/>
    <w:rsid w:val="003C2245"/>
    <w:rsid w:val="003C232A"/>
    <w:rsid w:val="003C2915"/>
    <w:rsid w:val="003C3213"/>
    <w:rsid w:val="003C32A6"/>
    <w:rsid w:val="003C3600"/>
    <w:rsid w:val="003C38BC"/>
    <w:rsid w:val="003C3B81"/>
    <w:rsid w:val="003C445A"/>
    <w:rsid w:val="003C46BD"/>
    <w:rsid w:val="003C4833"/>
    <w:rsid w:val="003C5031"/>
    <w:rsid w:val="003C5584"/>
    <w:rsid w:val="003C5AB9"/>
    <w:rsid w:val="003C615F"/>
    <w:rsid w:val="003C632C"/>
    <w:rsid w:val="003C6688"/>
    <w:rsid w:val="003C7193"/>
    <w:rsid w:val="003C7573"/>
    <w:rsid w:val="003C75EA"/>
    <w:rsid w:val="003C77EF"/>
    <w:rsid w:val="003C79D7"/>
    <w:rsid w:val="003C7D90"/>
    <w:rsid w:val="003D14C5"/>
    <w:rsid w:val="003D1E3A"/>
    <w:rsid w:val="003D25B8"/>
    <w:rsid w:val="003D2699"/>
    <w:rsid w:val="003D3511"/>
    <w:rsid w:val="003D6F7C"/>
    <w:rsid w:val="003D74F7"/>
    <w:rsid w:val="003D75F0"/>
    <w:rsid w:val="003D7CEA"/>
    <w:rsid w:val="003E059E"/>
    <w:rsid w:val="003E06C3"/>
    <w:rsid w:val="003E1101"/>
    <w:rsid w:val="003E13EB"/>
    <w:rsid w:val="003E18B6"/>
    <w:rsid w:val="003E1946"/>
    <w:rsid w:val="003E21FF"/>
    <w:rsid w:val="003E24A6"/>
    <w:rsid w:val="003E41AE"/>
    <w:rsid w:val="003E44D9"/>
    <w:rsid w:val="003E4D12"/>
    <w:rsid w:val="003E5333"/>
    <w:rsid w:val="003E5427"/>
    <w:rsid w:val="003E557A"/>
    <w:rsid w:val="003E65B8"/>
    <w:rsid w:val="003E75D9"/>
    <w:rsid w:val="003E7E5D"/>
    <w:rsid w:val="003F0176"/>
    <w:rsid w:val="003F0B9E"/>
    <w:rsid w:val="003F0FC0"/>
    <w:rsid w:val="003F0FFB"/>
    <w:rsid w:val="003F198C"/>
    <w:rsid w:val="003F2317"/>
    <w:rsid w:val="003F285C"/>
    <w:rsid w:val="003F2C21"/>
    <w:rsid w:val="003F2ECD"/>
    <w:rsid w:val="003F49E1"/>
    <w:rsid w:val="003F4BE3"/>
    <w:rsid w:val="003F4CA3"/>
    <w:rsid w:val="003F4D21"/>
    <w:rsid w:val="003F5765"/>
    <w:rsid w:val="003F5903"/>
    <w:rsid w:val="003F68CA"/>
    <w:rsid w:val="003F72D4"/>
    <w:rsid w:val="003F74A2"/>
    <w:rsid w:val="00400113"/>
    <w:rsid w:val="0040034E"/>
    <w:rsid w:val="00400741"/>
    <w:rsid w:val="00400BC5"/>
    <w:rsid w:val="00400C5A"/>
    <w:rsid w:val="004010E3"/>
    <w:rsid w:val="004011EE"/>
    <w:rsid w:val="0040227B"/>
    <w:rsid w:val="004024F1"/>
    <w:rsid w:val="00402546"/>
    <w:rsid w:val="004025BB"/>
    <w:rsid w:val="00402752"/>
    <w:rsid w:val="00402A36"/>
    <w:rsid w:val="00402AEF"/>
    <w:rsid w:val="00402D02"/>
    <w:rsid w:val="004036C2"/>
    <w:rsid w:val="00403DBD"/>
    <w:rsid w:val="00403EC4"/>
    <w:rsid w:val="00405106"/>
    <w:rsid w:val="0040561E"/>
    <w:rsid w:val="00406021"/>
    <w:rsid w:val="0040693B"/>
    <w:rsid w:val="00406CA7"/>
    <w:rsid w:val="0041046E"/>
    <w:rsid w:val="00410DFE"/>
    <w:rsid w:val="00410E6B"/>
    <w:rsid w:val="00410FDA"/>
    <w:rsid w:val="00411F00"/>
    <w:rsid w:val="004128DF"/>
    <w:rsid w:val="00412BAD"/>
    <w:rsid w:val="00413427"/>
    <w:rsid w:val="004134BB"/>
    <w:rsid w:val="004134D4"/>
    <w:rsid w:val="00413651"/>
    <w:rsid w:val="0041539F"/>
    <w:rsid w:val="0041603D"/>
    <w:rsid w:val="00416379"/>
    <w:rsid w:val="004165AD"/>
    <w:rsid w:val="0041661E"/>
    <w:rsid w:val="00416B12"/>
    <w:rsid w:val="00416B29"/>
    <w:rsid w:val="00416FB1"/>
    <w:rsid w:val="004176BA"/>
    <w:rsid w:val="00417BB7"/>
    <w:rsid w:val="0042070C"/>
    <w:rsid w:val="0042078D"/>
    <w:rsid w:val="004215E5"/>
    <w:rsid w:val="004226DC"/>
    <w:rsid w:val="00422D93"/>
    <w:rsid w:val="004232AF"/>
    <w:rsid w:val="00423AF2"/>
    <w:rsid w:val="00423BA4"/>
    <w:rsid w:val="00423FA0"/>
    <w:rsid w:val="004241F6"/>
    <w:rsid w:val="004242B7"/>
    <w:rsid w:val="00425013"/>
    <w:rsid w:val="004254DC"/>
    <w:rsid w:val="004259DA"/>
    <w:rsid w:val="00425CD5"/>
    <w:rsid w:val="00425DFB"/>
    <w:rsid w:val="00425FED"/>
    <w:rsid w:val="0042611B"/>
    <w:rsid w:val="00426A63"/>
    <w:rsid w:val="00427F1B"/>
    <w:rsid w:val="0043009A"/>
    <w:rsid w:val="00430A86"/>
    <w:rsid w:val="004311AC"/>
    <w:rsid w:val="00431B3C"/>
    <w:rsid w:val="004322C2"/>
    <w:rsid w:val="004329C7"/>
    <w:rsid w:val="00433621"/>
    <w:rsid w:val="0043364C"/>
    <w:rsid w:val="00433B76"/>
    <w:rsid w:val="00433C2C"/>
    <w:rsid w:val="00433D82"/>
    <w:rsid w:val="00433DED"/>
    <w:rsid w:val="00433FCC"/>
    <w:rsid w:val="00434D19"/>
    <w:rsid w:val="00435A37"/>
    <w:rsid w:val="004362E3"/>
    <w:rsid w:val="00437E99"/>
    <w:rsid w:val="00437F0E"/>
    <w:rsid w:val="0044044C"/>
    <w:rsid w:val="00440D8E"/>
    <w:rsid w:val="0044153B"/>
    <w:rsid w:val="004417B5"/>
    <w:rsid w:val="004417DE"/>
    <w:rsid w:val="00441B70"/>
    <w:rsid w:val="00441C13"/>
    <w:rsid w:val="0044217F"/>
    <w:rsid w:val="004422FF"/>
    <w:rsid w:val="004423F1"/>
    <w:rsid w:val="004425D4"/>
    <w:rsid w:val="00442AD5"/>
    <w:rsid w:val="00442DFB"/>
    <w:rsid w:val="00443850"/>
    <w:rsid w:val="004439F7"/>
    <w:rsid w:val="00443BA0"/>
    <w:rsid w:val="004442E1"/>
    <w:rsid w:val="00445143"/>
    <w:rsid w:val="004456E4"/>
    <w:rsid w:val="004459EB"/>
    <w:rsid w:val="0044624C"/>
    <w:rsid w:val="00447148"/>
    <w:rsid w:val="0044760C"/>
    <w:rsid w:val="00447813"/>
    <w:rsid w:val="00447DED"/>
    <w:rsid w:val="0045010F"/>
    <w:rsid w:val="00450228"/>
    <w:rsid w:val="00450576"/>
    <w:rsid w:val="00452F4B"/>
    <w:rsid w:val="0045412E"/>
    <w:rsid w:val="0045492E"/>
    <w:rsid w:val="00454A24"/>
    <w:rsid w:val="00454B66"/>
    <w:rsid w:val="00454E05"/>
    <w:rsid w:val="0045537E"/>
    <w:rsid w:val="00455E3D"/>
    <w:rsid w:val="00456177"/>
    <w:rsid w:val="0045638A"/>
    <w:rsid w:val="00456490"/>
    <w:rsid w:val="00456BA2"/>
    <w:rsid w:val="00456E5F"/>
    <w:rsid w:val="00457801"/>
    <w:rsid w:val="0046032D"/>
    <w:rsid w:val="00460B8D"/>
    <w:rsid w:val="004617D7"/>
    <w:rsid w:val="00462D4A"/>
    <w:rsid w:val="0046501B"/>
    <w:rsid w:val="00466DE3"/>
    <w:rsid w:val="00467222"/>
    <w:rsid w:val="00467769"/>
    <w:rsid w:val="004701B1"/>
    <w:rsid w:val="004702C9"/>
    <w:rsid w:val="00470CB7"/>
    <w:rsid w:val="00471B53"/>
    <w:rsid w:val="00471D3E"/>
    <w:rsid w:val="004729DA"/>
    <w:rsid w:val="00472E3E"/>
    <w:rsid w:val="0047307C"/>
    <w:rsid w:val="00474368"/>
    <w:rsid w:val="00474848"/>
    <w:rsid w:val="00474F10"/>
    <w:rsid w:val="004752C2"/>
    <w:rsid w:val="00475430"/>
    <w:rsid w:val="00475A4D"/>
    <w:rsid w:val="004763E5"/>
    <w:rsid w:val="00477040"/>
    <w:rsid w:val="00477605"/>
    <w:rsid w:val="00477917"/>
    <w:rsid w:val="00477A5C"/>
    <w:rsid w:val="00477B6F"/>
    <w:rsid w:val="004804D9"/>
    <w:rsid w:val="0048056E"/>
    <w:rsid w:val="004806E1"/>
    <w:rsid w:val="00480A51"/>
    <w:rsid w:val="00480FA7"/>
    <w:rsid w:val="0048156B"/>
    <w:rsid w:val="00481FB3"/>
    <w:rsid w:val="00482235"/>
    <w:rsid w:val="00482407"/>
    <w:rsid w:val="00482D83"/>
    <w:rsid w:val="0048431C"/>
    <w:rsid w:val="00484D87"/>
    <w:rsid w:val="004859A8"/>
    <w:rsid w:val="0048621F"/>
    <w:rsid w:val="00486CB6"/>
    <w:rsid w:val="004874E3"/>
    <w:rsid w:val="004878B3"/>
    <w:rsid w:val="00487A2D"/>
    <w:rsid w:val="00487B48"/>
    <w:rsid w:val="00487B7F"/>
    <w:rsid w:val="004901A7"/>
    <w:rsid w:val="00490B28"/>
    <w:rsid w:val="00490E42"/>
    <w:rsid w:val="00490F6D"/>
    <w:rsid w:val="00491D5D"/>
    <w:rsid w:val="00492364"/>
    <w:rsid w:val="00492632"/>
    <w:rsid w:val="00492B79"/>
    <w:rsid w:val="004935B6"/>
    <w:rsid w:val="0049385D"/>
    <w:rsid w:val="0049423D"/>
    <w:rsid w:val="00496159"/>
    <w:rsid w:val="0049647D"/>
    <w:rsid w:val="004967C4"/>
    <w:rsid w:val="004970AD"/>
    <w:rsid w:val="004970D5"/>
    <w:rsid w:val="004971EE"/>
    <w:rsid w:val="00497417"/>
    <w:rsid w:val="00497780"/>
    <w:rsid w:val="004979B3"/>
    <w:rsid w:val="00497AB3"/>
    <w:rsid w:val="004A0B4F"/>
    <w:rsid w:val="004A0CEB"/>
    <w:rsid w:val="004A0FDB"/>
    <w:rsid w:val="004A1A67"/>
    <w:rsid w:val="004A1E48"/>
    <w:rsid w:val="004A2288"/>
    <w:rsid w:val="004A22D2"/>
    <w:rsid w:val="004A242F"/>
    <w:rsid w:val="004A3B69"/>
    <w:rsid w:val="004A3F70"/>
    <w:rsid w:val="004A4011"/>
    <w:rsid w:val="004A46A5"/>
    <w:rsid w:val="004A4E9D"/>
    <w:rsid w:val="004A5613"/>
    <w:rsid w:val="004A566C"/>
    <w:rsid w:val="004A577A"/>
    <w:rsid w:val="004A6402"/>
    <w:rsid w:val="004A65B6"/>
    <w:rsid w:val="004A6AF9"/>
    <w:rsid w:val="004A6B22"/>
    <w:rsid w:val="004A7913"/>
    <w:rsid w:val="004B0686"/>
    <w:rsid w:val="004B0750"/>
    <w:rsid w:val="004B10B4"/>
    <w:rsid w:val="004B2826"/>
    <w:rsid w:val="004B33A8"/>
    <w:rsid w:val="004B3730"/>
    <w:rsid w:val="004B3C5F"/>
    <w:rsid w:val="004B3EC2"/>
    <w:rsid w:val="004B4542"/>
    <w:rsid w:val="004B483A"/>
    <w:rsid w:val="004B50E5"/>
    <w:rsid w:val="004B522B"/>
    <w:rsid w:val="004B595D"/>
    <w:rsid w:val="004B5F4D"/>
    <w:rsid w:val="004B6063"/>
    <w:rsid w:val="004B63C2"/>
    <w:rsid w:val="004B6D22"/>
    <w:rsid w:val="004B6EFB"/>
    <w:rsid w:val="004B70CE"/>
    <w:rsid w:val="004B77E1"/>
    <w:rsid w:val="004C0469"/>
    <w:rsid w:val="004C0BFC"/>
    <w:rsid w:val="004C16BC"/>
    <w:rsid w:val="004C26B5"/>
    <w:rsid w:val="004C2F41"/>
    <w:rsid w:val="004C3F0F"/>
    <w:rsid w:val="004C42FF"/>
    <w:rsid w:val="004C489B"/>
    <w:rsid w:val="004C50ED"/>
    <w:rsid w:val="004C5705"/>
    <w:rsid w:val="004C57C7"/>
    <w:rsid w:val="004C5F76"/>
    <w:rsid w:val="004C6A65"/>
    <w:rsid w:val="004C70F0"/>
    <w:rsid w:val="004C72B4"/>
    <w:rsid w:val="004C7A61"/>
    <w:rsid w:val="004D1B30"/>
    <w:rsid w:val="004D1CC7"/>
    <w:rsid w:val="004D20E0"/>
    <w:rsid w:val="004D2426"/>
    <w:rsid w:val="004D2773"/>
    <w:rsid w:val="004D3007"/>
    <w:rsid w:val="004D32F4"/>
    <w:rsid w:val="004D3461"/>
    <w:rsid w:val="004D370B"/>
    <w:rsid w:val="004D3D90"/>
    <w:rsid w:val="004D4319"/>
    <w:rsid w:val="004D4B3D"/>
    <w:rsid w:val="004D4E04"/>
    <w:rsid w:val="004D5CD8"/>
    <w:rsid w:val="004D63B9"/>
    <w:rsid w:val="004D6585"/>
    <w:rsid w:val="004D6CA4"/>
    <w:rsid w:val="004D6CDE"/>
    <w:rsid w:val="004D6CE2"/>
    <w:rsid w:val="004D6DFB"/>
    <w:rsid w:val="004D707A"/>
    <w:rsid w:val="004D70AF"/>
    <w:rsid w:val="004D773B"/>
    <w:rsid w:val="004D7C3E"/>
    <w:rsid w:val="004D7F25"/>
    <w:rsid w:val="004E03D4"/>
    <w:rsid w:val="004E0C66"/>
    <w:rsid w:val="004E0C67"/>
    <w:rsid w:val="004E10A6"/>
    <w:rsid w:val="004E1345"/>
    <w:rsid w:val="004E1B82"/>
    <w:rsid w:val="004E1C17"/>
    <w:rsid w:val="004E2519"/>
    <w:rsid w:val="004E2943"/>
    <w:rsid w:val="004E2DA5"/>
    <w:rsid w:val="004E2DBE"/>
    <w:rsid w:val="004E3988"/>
    <w:rsid w:val="004E3AF8"/>
    <w:rsid w:val="004E4394"/>
    <w:rsid w:val="004E4516"/>
    <w:rsid w:val="004E524D"/>
    <w:rsid w:val="004E6983"/>
    <w:rsid w:val="004E6A1F"/>
    <w:rsid w:val="004E6BD6"/>
    <w:rsid w:val="004E6C8B"/>
    <w:rsid w:val="004E722D"/>
    <w:rsid w:val="004E7E7F"/>
    <w:rsid w:val="004F015E"/>
    <w:rsid w:val="004F02B1"/>
    <w:rsid w:val="004F0909"/>
    <w:rsid w:val="004F09D8"/>
    <w:rsid w:val="004F0EA8"/>
    <w:rsid w:val="004F119A"/>
    <w:rsid w:val="004F1381"/>
    <w:rsid w:val="004F1DA6"/>
    <w:rsid w:val="004F1F3D"/>
    <w:rsid w:val="004F247B"/>
    <w:rsid w:val="004F461B"/>
    <w:rsid w:val="004F4745"/>
    <w:rsid w:val="004F5B9B"/>
    <w:rsid w:val="004F5E73"/>
    <w:rsid w:val="004F5F06"/>
    <w:rsid w:val="004F61CE"/>
    <w:rsid w:val="004F631F"/>
    <w:rsid w:val="004F65C2"/>
    <w:rsid w:val="004F719D"/>
    <w:rsid w:val="004F750D"/>
    <w:rsid w:val="004F7758"/>
    <w:rsid w:val="005000A3"/>
    <w:rsid w:val="00500283"/>
    <w:rsid w:val="00500340"/>
    <w:rsid w:val="005003FE"/>
    <w:rsid w:val="00500F21"/>
    <w:rsid w:val="0050104C"/>
    <w:rsid w:val="00501080"/>
    <w:rsid w:val="0050121B"/>
    <w:rsid w:val="00501A24"/>
    <w:rsid w:val="00501A65"/>
    <w:rsid w:val="00503719"/>
    <w:rsid w:val="0050391D"/>
    <w:rsid w:val="00503A07"/>
    <w:rsid w:val="005040A8"/>
    <w:rsid w:val="0050487D"/>
    <w:rsid w:val="00504939"/>
    <w:rsid w:val="0050494F"/>
    <w:rsid w:val="00506108"/>
    <w:rsid w:val="005063D8"/>
    <w:rsid w:val="00507571"/>
    <w:rsid w:val="00507932"/>
    <w:rsid w:val="00507B95"/>
    <w:rsid w:val="00507ED1"/>
    <w:rsid w:val="00507F57"/>
    <w:rsid w:val="005104BB"/>
    <w:rsid w:val="00511023"/>
    <w:rsid w:val="0051131A"/>
    <w:rsid w:val="00511650"/>
    <w:rsid w:val="0051194D"/>
    <w:rsid w:val="00512215"/>
    <w:rsid w:val="00512528"/>
    <w:rsid w:val="00512B25"/>
    <w:rsid w:val="00512E29"/>
    <w:rsid w:val="00513151"/>
    <w:rsid w:val="00513286"/>
    <w:rsid w:val="0051369C"/>
    <w:rsid w:val="005141F0"/>
    <w:rsid w:val="005143A3"/>
    <w:rsid w:val="00514541"/>
    <w:rsid w:val="00515114"/>
    <w:rsid w:val="005157AD"/>
    <w:rsid w:val="00516919"/>
    <w:rsid w:val="00517740"/>
    <w:rsid w:val="00517831"/>
    <w:rsid w:val="00517A3A"/>
    <w:rsid w:val="00517BC9"/>
    <w:rsid w:val="00517F47"/>
    <w:rsid w:val="00520073"/>
    <w:rsid w:val="00520597"/>
    <w:rsid w:val="00520E3F"/>
    <w:rsid w:val="00520F35"/>
    <w:rsid w:val="005210F8"/>
    <w:rsid w:val="005213C9"/>
    <w:rsid w:val="00521A8C"/>
    <w:rsid w:val="00521C1C"/>
    <w:rsid w:val="00521CE0"/>
    <w:rsid w:val="00522027"/>
    <w:rsid w:val="0052226C"/>
    <w:rsid w:val="00522DF5"/>
    <w:rsid w:val="005238B1"/>
    <w:rsid w:val="00523D3C"/>
    <w:rsid w:val="00523FD1"/>
    <w:rsid w:val="0052551E"/>
    <w:rsid w:val="0052574B"/>
    <w:rsid w:val="0052574C"/>
    <w:rsid w:val="005257D6"/>
    <w:rsid w:val="00525A53"/>
    <w:rsid w:val="00525C00"/>
    <w:rsid w:val="00525D9C"/>
    <w:rsid w:val="00525E14"/>
    <w:rsid w:val="0052628C"/>
    <w:rsid w:val="00526C65"/>
    <w:rsid w:val="00526CA2"/>
    <w:rsid w:val="00526E8C"/>
    <w:rsid w:val="005312B3"/>
    <w:rsid w:val="005312FE"/>
    <w:rsid w:val="00532195"/>
    <w:rsid w:val="005327C5"/>
    <w:rsid w:val="0053286C"/>
    <w:rsid w:val="0053395D"/>
    <w:rsid w:val="005340B5"/>
    <w:rsid w:val="0053472C"/>
    <w:rsid w:val="00534B69"/>
    <w:rsid w:val="0053531E"/>
    <w:rsid w:val="005355E2"/>
    <w:rsid w:val="00537943"/>
    <w:rsid w:val="0054001D"/>
    <w:rsid w:val="00541055"/>
    <w:rsid w:val="00541608"/>
    <w:rsid w:val="005431FA"/>
    <w:rsid w:val="005438E3"/>
    <w:rsid w:val="00543D25"/>
    <w:rsid w:val="0054423F"/>
    <w:rsid w:val="005454FA"/>
    <w:rsid w:val="005455DD"/>
    <w:rsid w:val="00545AC4"/>
    <w:rsid w:val="00545D1E"/>
    <w:rsid w:val="00546EE7"/>
    <w:rsid w:val="00546FB9"/>
    <w:rsid w:val="0054710D"/>
    <w:rsid w:val="00547FD0"/>
    <w:rsid w:val="00550327"/>
    <w:rsid w:val="005506EC"/>
    <w:rsid w:val="005508E3"/>
    <w:rsid w:val="005517D0"/>
    <w:rsid w:val="00551B7E"/>
    <w:rsid w:val="00551B99"/>
    <w:rsid w:val="00552395"/>
    <w:rsid w:val="00552E59"/>
    <w:rsid w:val="00553157"/>
    <w:rsid w:val="0055416C"/>
    <w:rsid w:val="00554669"/>
    <w:rsid w:val="00554C31"/>
    <w:rsid w:val="00555591"/>
    <w:rsid w:val="005556B1"/>
    <w:rsid w:val="005556DC"/>
    <w:rsid w:val="005557BC"/>
    <w:rsid w:val="00555C6E"/>
    <w:rsid w:val="00555CB9"/>
    <w:rsid w:val="00557B88"/>
    <w:rsid w:val="00557E4B"/>
    <w:rsid w:val="00560058"/>
    <w:rsid w:val="00560B87"/>
    <w:rsid w:val="005616FE"/>
    <w:rsid w:val="00563A61"/>
    <w:rsid w:val="00563C55"/>
    <w:rsid w:val="00565B1F"/>
    <w:rsid w:val="00566D2A"/>
    <w:rsid w:val="00566E76"/>
    <w:rsid w:val="00567D74"/>
    <w:rsid w:val="00570628"/>
    <w:rsid w:val="00570862"/>
    <w:rsid w:val="00571588"/>
    <w:rsid w:val="00571957"/>
    <w:rsid w:val="0057199F"/>
    <w:rsid w:val="0057218D"/>
    <w:rsid w:val="005725BD"/>
    <w:rsid w:val="0057289E"/>
    <w:rsid w:val="00572ADA"/>
    <w:rsid w:val="00572CA8"/>
    <w:rsid w:val="00572E53"/>
    <w:rsid w:val="005736F8"/>
    <w:rsid w:val="0057379C"/>
    <w:rsid w:val="0057381F"/>
    <w:rsid w:val="00574932"/>
    <w:rsid w:val="005752E6"/>
    <w:rsid w:val="00575DED"/>
    <w:rsid w:val="00575EFF"/>
    <w:rsid w:val="00575FA5"/>
    <w:rsid w:val="0057680D"/>
    <w:rsid w:val="00576A6A"/>
    <w:rsid w:val="005803D5"/>
    <w:rsid w:val="00580AFC"/>
    <w:rsid w:val="005814B8"/>
    <w:rsid w:val="00581C45"/>
    <w:rsid w:val="00582A1E"/>
    <w:rsid w:val="00582B11"/>
    <w:rsid w:val="005832AF"/>
    <w:rsid w:val="00583947"/>
    <w:rsid w:val="00583D59"/>
    <w:rsid w:val="00583F63"/>
    <w:rsid w:val="00584412"/>
    <w:rsid w:val="00584A01"/>
    <w:rsid w:val="00585294"/>
    <w:rsid w:val="00585DA9"/>
    <w:rsid w:val="005862E5"/>
    <w:rsid w:val="005868EA"/>
    <w:rsid w:val="00586DDE"/>
    <w:rsid w:val="005873E2"/>
    <w:rsid w:val="00587479"/>
    <w:rsid w:val="00587A8D"/>
    <w:rsid w:val="00590E5D"/>
    <w:rsid w:val="00591001"/>
    <w:rsid w:val="005914EC"/>
    <w:rsid w:val="00591857"/>
    <w:rsid w:val="00591A89"/>
    <w:rsid w:val="0059485B"/>
    <w:rsid w:val="005952BF"/>
    <w:rsid w:val="005958CE"/>
    <w:rsid w:val="00595938"/>
    <w:rsid w:val="00595A9F"/>
    <w:rsid w:val="00596577"/>
    <w:rsid w:val="0059678E"/>
    <w:rsid w:val="005969C4"/>
    <w:rsid w:val="00596C33"/>
    <w:rsid w:val="00597071"/>
    <w:rsid w:val="00597378"/>
    <w:rsid w:val="00597ECF"/>
    <w:rsid w:val="00597F41"/>
    <w:rsid w:val="005A00C1"/>
    <w:rsid w:val="005A0417"/>
    <w:rsid w:val="005A1815"/>
    <w:rsid w:val="005A1E09"/>
    <w:rsid w:val="005A2479"/>
    <w:rsid w:val="005A2B9E"/>
    <w:rsid w:val="005A3761"/>
    <w:rsid w:val="005A3A3A"/>
    <w:rsid w:val="005A4EAF"/>
    <w:rsid w:val="005A5137"/>
    <w:rsid w:val="005A51DD"/>
    <w:rsid w:val="005A531C"/>
    <w:rsid w:val="005A564A"/>
    <w:rsid w:val="005A5DC0"/>
    <w:rsid w:val="005A604B"/>
    <w:rsid w:val="005A607E"/>
    <w:rsid w:val="005A6AD5"/>
    <w:rsid w:val="005A6B28"/>
    <w:rsid w:val="005A76E6"/>
    <w:rsid w:val="005A7890"/>
    <w:rsid w:val="005A7C03"/>
    <w:rsid w:val="005B02AF"/>
    <w:rsid w:val="005B04C5"/>
    <w:rsid w:val="005B06EB"/>
    <w:rsid w:val="005B09E2"/>
    <w:rsid w:val="005B0D7A"/>
    <w:rsid w:val="005B0EBC"/>
    <w:rsid w:val="005B0FA4"/>
    <w:rsid w:val="005B0FC6"/>
    <w:rsid w:val="005B1B3E"/>
    <w:rsid w:val="005B20C5"/>
    <w:rsid w:val="005B2B65"/>
    <w:rsid w:val="005B2CD5"/>
    <w:rsid w:val="005B41A8"/>
    <w:rsid w:val="005B426E"/>
    <w:rsid w:val="005B4380"/>
    <w:rsid w:val="005B5FD0"/>
    <w:rsid w:val="005B698F"/>
    <w:rsid w:val="005B750A"/>
    <w:rsid w:val="005B761B"/>
    <w:rsid w:val="005C057C"/>
    <w:rsid w:val="005C0BA4"/>
    <w:rsid w:val="005C1275"/>
    <w:rsid w:val="005C13A0"/>
    <w:rsid w:val="005C2824"/>
    <w:rsid w:val="005C3B44"/>
    <w:rsid w:val="005C3D8D"/>
    <w:rsid w:val="005C4990"/>
    <w:rsid w:val="005C515D"/>
    <w:rsid w:val="005C5BA6"/>
    <w:rsid w:val="005C6017"/>
    <w:rsid w:val="005C64FB"/>
    <w:rsid w:val="005C7068"/>
    <w:rsid w:val="005C7312"/>
    <w:rsid w:val="005C7565"/>
    <w:rsid w:val="005D049F"/>
    <w:rsid w:val="005D0BF8"/>
    <w:rsid w:val="005D0E19"/>
    <w:rsid w:val="005D113A"/>
    <w:rsid w:val="005D14C7"/>
    <w:rsid w:val="005D15AB"/>
    <w:rsid w:val="005D1D20"/>
    <w:rsid w:val="005D24CB"/>
    <w:rsid w:val="005D272E"/>
    <w:rsid w:val="005D3EC4"/>
    <w:rsid w:val="005D4259"/>
    <w:rsid w:val="005D53CA"/>
    <w:rsid w:val="005D5942"/>
    <w:rsid w:val="005D5A09"/>
    <w:rsid w:val="005D5C36"/>
    <w:rsid w:val="005D60B4"/>
    <w:rsid w:val="005D6F3F"/>
    <w:rsid w:val="005D706A"/>
    <w:rsid w:val="005D79E9"/>
    <w:rsid w:val="005D7F29"/>
    <w:rsid w:val="005E024F"/>
    <w:rsid w:val="005E0644"/>
    <w:rsid w:val="005E0A32"/>
    <w:rsid w:val="005E196A"/>
    <w:rsid w:val="005E2665"/>
    <w:rsid w:val="005E27C3"/>
    <w:rsid w:val="005E28F3"/>
    <w:rsid w:val="005E29A4"/>
    <w:rsid w:val="005E2C8C"/>
    <w:rsid w:val="005E2CCF"/>
    <w:rsid w:val="005E2F9E"/>
    <w:rsid w:val="005E363A"/>
    <w:rsid w:val="005E3BAB"/>
    <w:rsid w:val="005E3F11"/>
    <w:rsid w:val="005E4831"/>
    <w:rsid w:val="005E4B46"/>
    <w:rsid w:val="005E51DE"/>
    <w:rsid w:val="005E5705"/>
    <w:rsid w:val="005E6000"/>
    <w:rsid w:val="005E6498"/>
    <w:rsid w:val="005E676D"/>
    <w:rsid w:val="005E6BE4"/>
    <w:rsid w:val="005E71B1"/>
    <w:rsid w:val="005E74B5"/>
    <w:rsid w:val="005F07A1"/>
    <w:rsid w:val="005F0ABB"/>
    <w:rsid w:val="005F1876"/>
    <w:rsid w:val="005F19D3"/>
    <w:rsid w:val="005F1CB8"/>
    <w:rsid w:val="005F2DFD"/>
    <w:rsid w:val="005F4382"/>
    <w:rsid w:val="005F477D"/>
    <w:rsid w:val="005F4C6D"/>
    <w:rsid w:val="005F528A"/>
    <w:rsid w:val="005F52BF"/>
    <w:rsid w:val="005F53C6"/>
    <w:rsid w:val="005F5452"/>
    <w:rsid w:val="005F55CB"/>
    <w:rsid w:val="005F5AA1"/>
    <w:rsid w:val="005F60CB"/>
    <w:rsid w:val="005F61F9"/>
    <w:rsid w:val="005F6345"/>
    <w:rsid w:val="005F6DC4"/>
    <w:rsid w:val="005F7699"/>
    <w:rsid w:val="005F7FB7"/>
    <w:rsid w:val="00600065"/>
    <w:rsid w:val="00600540"/>
    <w:rsid w:val="00600568"/>
    <w:rsid w:val="00600AF0"/>
    <w:rsid w:val="00600EFD"/>
    <w:rsid w:val="006014DD"/>
    <w:rsid w:val="00601505"/>
    <w:rsid w:val="00601D1E"/>
    <w:rsid w:val="00601DA0"/>
    <w:rsid w:val="00602AD0"/>
    <w:rsid w:val="00603866"/>
    <w:rsid w:val="0060393F"/>
    <w:rsid w:val="00604411"/>
    <w:rsid w:val="00605DD1"/>
    <w:rsid w:val="00606827"/>
    <w:rsid w:val="006068C6"/>
    <w:rsid w:val="00606B27"/>
    <w:rsid w:val="00606CDF"/>
    <w:rsid w:val="006071D2"/>
    <w:rsid w:val="00607658"/>
    <w:rsid w:val="00607BAD"/>
    <w:rsid w:val="00607CE6"/>
    <w:rsid w:val="006108B5"/>
    <w:rsid w:val="00610DB3"/>
    <w:rsid w:val="006112CF"/>
    <w:rsid w:val="00611B22"/>
    <w:rsid w:val="0061251F"/>
    <w:rsid w:val="006125F8"/>
    <w:rsid w:val="00612902"/>
    <w:rsid w:val="00612EDC"/>
    <w:rsid w:val="00613652"/>
    <w:rsid w:val="0061371E"/>
    <w:rsid w:val="00613721"/>
    <w:rsid w:val="00613AE9"/>
    <w:rsid w:val="00613B33"/>
    <w:rsid w:val="00613FEB"/>
    <w:rsid w:val="00614124"/>
    <w:rsid w:val="00614513"/>
    <w:rsid w:val="006149E5"/>
    <w:rsid w:val="00614EE9"/>
    <w:rsid w:val="0061534A"/>
    <w:rsid w:val="006156CA"/>
    <w:rsid w:val="006159E4"/>
    <w:rsid w:val="00615EA2"/>
    <w:rsid w:val="00616C69"/>
    <w:rsid w:val="00616D05"/>
    <w:rsid w:val="0061758C"/>
    <w:rsid w:val="00620875"/>
    <w:rsid w:val="006209D4"/>
    <w:rsid w:val="00621252"/>
    <w:rsid w:val="00621A10"/>
    <w:rsid w:val="00621F85"/>
    <w:rsid w:val="00622787"/>
    <w:rsid w:val="00622A19"/>
    <w:rsid w:val="00622C7B"/>
    <w:rsid w:val="00624909"/>
    <w:rsid w:val="00624A1F"/>
    <w:rsid w:val="00625063"/>
    <w:rsid w:val="00625B83"/>
    <w:rsid w:val="0062630A"/>
    <w:rsid w:val="00626AED"/>
    <w:rsid w:val="00626B99"/>
    <w:rsid w:val="00626D0C"/>
    <w:rsid w:val="006272A4"/>
    <w:rsid w:val="006304DF"/>
    <w:rsid w:val="00630506"/>
    <w:rsid w:val="006313D4"/>
    <w:rsid w:val="006329E6"/>
    <w:rsid w:val="00632B09"/>
    <w:rsid w:val="00633AF8"/>
    <w:rsid w:val="00633B94"/>
    <w:rsid w:val="00633EAE"/>
    <w:rsid w:val="006340FB"/>
    <w:rsid w:val="006342A8"/>
    <w:rsid w:val="00634346"/>
    <w:rsid w:val="0063658D"/>
    <w:rsid w:val="006367CB"/>
    <w:rsid w:val="0063685B"/>
    <w:rsid w:val="006373A3"/>
    <w:rsid w:val="00637823"/>
    <w:rsid w:val="00637CA0"/>
    <w:rsid w:val="00637F9B"/>
    <w:rsid w:val="00640067"/>
    <w:rsid w:val="00640210"/>
    <w:rsid w:val="00640733"/>
    <w:rsid w:val="006419E0"/>
    <w:rsid w:val="00641FB0"/>
    <w:rsid w:val="00642894"/>
    <w:rsid w:val="00642C4C"/>
    <w:rsid w:val="00642F56"/>
    <w:rsid w:val="00643BAE"/>
    <w:rsid w:val="006446E2"/>
    <w:rsid w:val="00644D28"/>
    <w:rsid w:val="00645039"/>
    <w:rsid w:val="00646065"/>
    <w:rsid w:val="00646095"/>
    <w:rsid w:val="006460DB"/>
    <w:rsid w:val="006465D3"/>
    <w:rsid w:val="00646646"/>
    <w:rsid w:val="0064688D"/>
    <w:rsid w:val="00647083"/>
    <w:rsid w:val="00647D66"/>
    <w:rsid w:val="00647EA2"/>
    <w:rsid w:val="006510E5"/>
    <w:rsid w:val="00651289"/>
    <w:rsid w:val="00651296"/>
    <w:rsid w:val="00651A9A"/>
    <w:rsid w:val="00651AB2"/>
    <w:rsid w:val="00651E1B"/>
    <w:rsid w:val="00651F39"/>
    <w:rsid w:val="006521CB"/>
    <w:rsid w:val="00652508"/>
    <w:rsid w:val="00652C44"/>
    <w:rsid w:val="00653379"/>
    <w:rsid w:val="0065381C"/>
    <w:rsid w:val="00653995"/>
    <w:rsid w:val="006544EF"/>
    <w:rsid w:val="00654799"/>
    <w:rsid w:val="006555CD"/>
    <w:rsid w:val="00655637"/>
    <w:rsid w:val="0065586A"/>
    <w:rsid w:val="006559E9"/>
    <w:rsid w:val="00655FD9"/>
    <w:rsid w:val="00656C0E"/>
    <w:rsid w:val="00657D2B"/>
    <w:rsid w:val="00657FB5"/>
    <w:rsid w:val="006604F2"/>
    <w:rsid w:val="00660A30"/>
    <w:rsid w:val="00660F7D"/>
    <w:rsid w:val="00661031"/>
    <w:rsid w:val="00661131"/>
    <w:rsid w:val="00661454"/>
    <w:rsid w:val="00662EF9"/>
    <w:rsid w:val="00663021"/>
    <w:rsid w:val="00663118"/>
    <w:rsid w:val="006633A0"/>
    <w:rsid w:val="00663A87"/>
    <w:rsid w:val="00663EFC"/>
    <w:rsid w:val="00664241"/>
    <w:rsid w:val="00664AA6"/>
    <w:rsid w:val="0066593A"/>
    <w:rsid w:val="00665FA8"/>
    <w:rsid w:val="00666881"/>
    <w:rsid w:val="00666C4D"/>
    <w:rsid w:val="00666D45"/>
    <w:rsid w:val="00667300"/>
    <w:rsid w:val="006675C5"/>
    <w:rsid w:val="00667C27"/>
    <w:rsid w:val="00670921"/>
    <w:rsid w:val="00670A32"/>
    <w:rsid w:val="00670E3C"/>
    <w:rsid w:val="00670E82"/>
    <w:rsid w:val="00670F58"/>
    <w:rsid w:val="0067124F"/>
    <w:rsid w:val="0067220C"/>
    <w:rsid w:val="0067259A"/>
    <w:rsid w:val="0067268B"/>
    <w:rsid w:val="006732FB"/>
    <w:rsid w:val="00673338"/>
    <w:rsid w:val="006737A0"/>
    <w:rsid w:val="00673AC5"/>
    <w:rsid w:val="006744E3"/>
    <w:rsid w:val="00675595"/>
    <w:rsid w:val="0067568C"/>
    <w:rsid w:val="00676A3D"/>
    <w:rsid w:val="0067703C"/>
    <w:rsid w:val="00677286"/>
    <w:rsid w:val="00677B08"/>
    <w:rsid w:val="00677D5A"/>
    <w:rsid w:val="006801BB"/>
    <w:rsid w:val="006810B8"/>
    <w:rsid w:val="006810E2"/>
    <w:rsid w:val="006839BF"/>
    <w:rsid w:val="00684129"/>
    <w:rsid w:val="0068467F"/>
    <w:rsid w:val="00684D82"/>
    <w:rsid w:val="00684F68"/>
    <w:rsid w:val="006850B9"/>
    <w:rsid w:val="0068526A"/>
    <w:rsid w:val="0068588B"/>
    <w:rsid w:val="00685CBB"/>
    <w:rsid w:val="00685CD1"/>
    <w:rsid w:val="006875E4"/>
    <w:rsid w:val="00687B40"/>
    <w:rsid w:val="00687DCD"/>
    <w:rsid w:val="0069020A"/>
    <w:rsid w:val="0069026B"/>
    <w:rsid w:val="00690642"/>
    <w:rsid w:val="006906D5"/>
    <w:rsid w:val="006906FC"/>
    <w:rsid w:val="0069121C"/>
    <w:rsid w:val="00691CF9"/>
    <w:rsid w:val="0069206B"/>
    <w:rsid w:val="00694C6C"/>
    <w:rsid w:val="006953AD"/>
    <w:rsid w:val="00695645"/>
    <w:rsid w:val="0069585D"/>
    <w:rsid w:val="0069690B"/>
    <w:rsid w:val="006A03B4"/>
    <w:rsid w:val="006A1182"/>
    <w:rsid w:val="006A20BB"/>
    <w:rsid w:val="006A32AC"/>
    <w:rsid w:val="006A39E3"/>
    <w:rsid w:val="006A3F72"/>
    <w:rsid w:val="006A4060"/>
    <w:rsid w:val="006A421A"/>
    <w:rsid w:val="006A440D"/>
    <w:rsid w:val="006A44CE"/>
    <w:rsid w:val="006A4A2B"/>
    <w:rsid w:val="006A4B68"/>
    <w:rsid w:val="006A5CA6"/>
    <w:rsid w:val="006A6865"/>
    <w:rsid w:val="006A6D06"/>
    <w:rsid w:val="006A7457"/>
    <w:rsid w:val="006A7825"/>
    <w:rsid w:val="006A798F"/>
    <w:rsid w:val="006B0241"/>
    <w:rsid w:val="006B1D98"/>
    <w:rsid w:val="006B2352"/>
    <w:rsid w:val="006B2A2E"/>
    <w:rsid w:val="006B2E28"/>
    <w:rsid w:val="006B308B"/>
    <w:rsid w:val="006B354B"/>
    <w:rsid w:val="006B3AF7"/>
    <w:rsid w:val="006B5AB8"/>
    <w:rsid w:val="006B5DE3"/>
    <w:rsid w:val="006B6276"/>
    <w:rsid w:val="006B6E79"/>
    <w:rsid w:val="006B7A06"/>
    <w:rsid w:val="006C0447"/>
    <w:rsid w:val="006C05BA"/>
    <w:rsid w:val="006C0A05"/>
    <w:rsid w:val="006C0C84"/>
    <w:rsid w:val="006C18ED"/>
    <w:rsid w:val="006C1CD4"/>
    <w:rsid w:val="006C1E9C"/>
    <w:rsid w:val="006C4D18"/>
    <w:rsid w:val="006C4DA5"/>
    <w:rsid w:val="006C5862"/>
    <w:rsid w:val="006C6109"/>
    <w:rsid w:val="006C708D"/>
    <w:rsid w:val="006C70AE"/>
    <w:rsid w:val="006C71C2"/>
    <w:rsid w:val="006C729D"/>
    <w:rsid w:val="006C754F"/>
    <w:rsid w:val="006C77AB"/>
    <w:rsid w:val="006C7E0A"/>
    <w:rsid w:val="006D0FE8"/>
    <w:rsid w:val="006D198A"/>
    <w:rsid w:val="006D1F58"/>
    <w:rsid w:val="006D230D"/>
    <w:rsid w:val="006D2330"/>
    <w:rsid w:val="006D251A"/>
    <w:rsid w:val="006D38C7"/>
    <w:rsid w:val="006D412B"/>
    <w:rsid w:val="006D508C"/>
    <w:rsid w:val="006D51B4"/>
    <w:rsid w:val="006D527F"/>
    <w:rsid w:val="006D53EB"/>
    <w:rsid w:val="006D5AF9"/>
    <w:rsid w:val="006D6566"/>
    <w:rsid w:val="006D6EFC"/>
    <w:rsid w:val="006D76C1"/>
    <w:rsid w:val="006E0461"/>
    <w:rsid w:val="006E0743"/>
    <w:rsid w:val="006E07FB"/>
    <w:rsid w:val="006E0F0F"/>
    <w:rsid w:val="006E1252"/>
    <w:rsid w:val="006E16DC"/>
    <w:rsid w:val="006E543F"/>
    <w:rsid w:val="006E55F9"/>
    <w:rsid w:val="006E58C0"/>
    <w:rsid w:val="006E7856"/>
    <w:rsid w:val="006F048C"/>
    <w:rsid w:val="006F04F6"/>
    <w:rsid w:val="006F0816"/>
    <w:rsid w:val="006F0857"/>
    <w:rsid w:val="006F11DC"/>
    <w:rsid w:val="006F1F30"/>
    <w:rsid w:val="006F20AD"/>
    <w:rsid w:val="006F2773"/>
    <w:rsid w:val="006F3082"/>
    <w:rsid w:val="006F311E"/>
    <w:rsid w:val="006F31EE"/>
    <w:rsid w:val="006F32A5"/>
    <w:rsid w:val="006F35FB"/>
    <w:rsid w:val="006F39A2"/>
    <w:rsid w:val="006F3CF3"/>
    <w:rsid w:val="006F3D09"/>
    <w:rsid w:val="006F4709"/>
    <w:rsid w:val="006F4C2D"/>
    <w:rsid w:val="006F52FB"/>
    <w:rsid w:val="006F53A5"/>
    <w:rsid w:val="006F57F5"/>
    <w:rsid w:val="006F5E99"/>
    <w:rsid w:val="006F5FA2"/>
    <w:rsid w:val="006F6D99"/>
    <w:rsid w:val="006F7664"/>
    <w:rsid w:val="006F7864"/>
    <w:rsid w:val="006F7BD1"/>
    <w:rsid w:val="007004F1"/>
    <w:rsid w:val="00701740"/>
    <w:rsid w:val="007018F9"/>
    <w:rsid w:val="0070191E"/>
    <w:rsid w:val="00701AC1"/>
    <w:rsid w:val="00701D83"/>
    <w:rsid w:val="0070210A"/>
    <w:rsid w:val="007021A5"/>
    <w:rsid w:val="00702E4D"/>
    <w:rsid w:val="00703486"/>
    <w:rsid w:val="007042D2"/>
    <w:rsid w:val="0070474C"/>
    <w:rsid w:val="00704D35"/>
    <w:rsid w:val="007057F9"/>
    <w:rsid w:val="00705BC3"/>
    <w:rsid w:val="00705E12"/>
    <w:rsid w:val="007061C9"/>
    <w:rsid w:val="007061FD"/>
    <w:rsid w:val="0070661A"/>
    <w:rsid w:val="00706D37"/>
    <w:rsid w:val="00706D74"/>
    <w:rsid w:val="00707453"/>
    <w:rsid w:val="007074DE"/>
    <w:rsid w:val="00707787"/>
    <w:rsid w:val="00707E7E"/>
    <w:rsid w:val="00710280"/>
    <w:rsid w:val="0071104B"/>
    <w:rsid w:val="00711300"/>
    <w:rsid w:val="00711527"/>
    <w:rsid w:val="007116DE"/>
    <w:rsid w:val="00711F45"/>
    <w:rsid w:val="00712A5C"/>
    <w:rsid w:val="00712B2C"/>
    <w:rsid w:val="007137FD"/>
    <w:rsid w:val="00713B95"/>
    <w:rsid w:val="007142CF"/>
    <w:rsid w:val="00714597"/>
    <w:rsid w:val="0071468A"/>
    <w:rsid w:val="00714878"/>
    <w:rsid w:val="00714EB1"/>
    <w:rsid w:val="00715051"/>
    <w:rsid w:val="00715858"/>
    <w:rsid w:val="007163AA"/>
    <w:rsid w:val="007167F3"/>
    <w:rsid w:val="00717121"/>
    <w:rsid w:val="007200FA"/>
    <w:rsid w:val="007210B8"/>
    <w:rsid w:val="007212AE"/>
    <w:rsid w:val="00721CBC"/>
    <w:rsid w:val="00722B55"/>
    <w:rsid w:val="00722C46"/>
    <w:rsid w:val="00723A8D"/>
    <w:rsid w:val="00724231"/>
    <w:rsid w:val="007253CA"/>
    <w:rsid w:val="00725401"/>
    <w:rsid w:val="0072578E"/>
    <w:rsid w:val="00725EC7"/>
    <w:rsid w:val="0072670A"/>
    <w:rsid w:val="00726732"/>
    <w:rsid w:val="00726E42"/>
    <w:rsid w:val="0072719E"/>
    <w:rsid w:val="00727C6D"/>
    <w:rsid w:val="007303F3"/>
    <w:rsid w:val="00730748"/>
    <w:rsid w:val="007307EA"/>
    <w:rsid w:val="00730A29"/>
    <w:rsid w:val="00730BBE"/>
    <w:rsid w:val="00731139"/>
    <w:rsid w:val="0073259E"/>
    <w:rsid w:val="00732629"/>
    <w:rsid w:val="00733014"/>
    <w:rsid w:val="00733312"/>
    <w:rsid w:val="00734F76"/>
    <w:rsid w:val="00735AD1"/>
    <w:rsid w:val="00736E10"/>
    <w:rsid w:val="00737736"/>
    <w:rsid w:val="00740A1E"/>
    <w:rsid w:val="007419A3"/>
    <w:rsid w:val="00741C06"/>
    <w:rsid w:val="0074202F"/>
    <w:rsid w:val="00742124"/>
    <w:rsid w:val="00742A9C"/>
    <w:rsid w:val="00742B6C"/>
    <w:rsid w:val="00742E0D"/>
    <w:rsid w:val="00743152"/>
    <w:rsid w:val="00743B5C"/>
    <w:rsid w:val="0074450E"/>
    <w:rsid w:val="00744914"/>
    <w:rsid w:val="0074583C"/>
    <w:rsid w:val="007460ED"/>
    <w:rsid w:val="00746555"/>
    <w:rsid w:val="00747090"/>
    <w:rsid w:val="007475C0"/>
    <w:rsid w:val="00747CC8"/>
    <w:rsid w:val="00747D30"/>
    <w:rsid w:val="00750400"/>
    <w:rsid w:val="00750AAF"/>
    <w:rsid w:val="00750F65"/>
    <w:rsid w:val="007513A2"/>
    <w:rsid w:val="00751834"/>
    <w:rsid w:val="0075228F"/>
    <w:rsid w:val="00752D0D"/>
    <w:rsid w:val="007536F8"/>
    <w:rsid w:val="007550EF"/>
    <w:rsid w:val="007550FB"/>
    <w:rsid w:val="007551C7"/>
    <w:rsid w:val="00755A41"/>
    <w:rsid w:val="00756F62"/>
    <w:rsid w:val="00757A76"/>
    <w:rsid w:val="00757BEA"/>
    <w:rsid w:val="00757DB9"/>
    <w:rsid w:val="00760D33"/>
    <w:rsid w:val="00760E33"/>
    <w:rsid w:val="0076129F"/>
    <w:rsid w:val="00761440"/>
    <w:rsid w:val="00761B74"/>
    <w:rsid w:val="00761CDB"/>
    <w:rsid w:val="007624DE"/>
    <w:rsid w:val="00762D5A"/>
    <w:rsid w:val="00762D60"/>
    <w:rsid w:val="00763075"/>
    <w:rsid w:val="00763152"/>
    <w:rsid w:val="00763381"/>
    <w:rsid w:val="00763F61"/>
    <w:rsid w:val="0076498D"/>
    <w:rsid w:val="00764C14"/>
    <w:rsid w:val="00765A8E"/>
    <w:rsid w:val="00766D8A"/>
    <w:rsid w:val="00766E1E"/>
    <w:rsid w:val="00766F54"/>
    <w:rsid w:val="00767268"/>
    <w:rsid w:val="007677E3"/>
    <w:rsid w:val="00767B66"/>
    <w:rsid w:val="00767CC6"/>
    <w:rsid w:val="00767F88"/>
    <w:rsid w:val="0077089C"/>
    <w:rsid w:val="0077099A"/>
    <w:rsid w:val="00770D8A"/>
    <w:rsid w:val="0077172D"/>
    <w:rsid w:val="007734FE"/>
    <w:rsid w:val="0077353C"/>
    <w:rsid w:val="0077493A"/>
    <w:rsid w:val="00774D03"/>
    <w:rsid w:val="00775987"/>
    <w:rsid w:val="00775A4F"/>
    <w:rsid w:val="00775D46"/>
    <w:rsid w:val="00775F99"/>
    <w:rsid w:val="00776029"/>
    <w:rsid w:val="007768F3"/>
    <w:rsid w:val="00776A17"/>
    <w:rsid w:val="00776DA1"/>
    <w:rsid w:val="0077756A"/>
    <w:rsid w:val="00777BAB"/>
    <w:rsid w:val="00780D05"/>
    <w:rsid w:val="00781376"/>
    <w:rsid w:val="00781492"/>
    <w:rsid w:val="007814B9"/>
    <w:rsid w:val="007821D0"/>
    <w:rsid w:val="00782453"/>
    <w:rsid w:val="00782CF2"/>
    <w:rsid w:val="00783194"/>
    <w:rsid w:val="007832F6"/>
    <w:rsid w:val="00784B75"/>
    <w:rsid w:val="007858CA"/>
    <w:rsid w:val="00785BA9"/>
    <w:rsid w:val="00785F6A"/>
    <w:rsid w:val="00787330"/>
    <w:rsid w:val="00787C6F"/>
    <w:rsid w:val="00790D30"/>
    <w:rsid w:val="00791990"/>
    <w:rsid w:val="0079199D"/>
    <w:rsid w:val="007919C4"/>
    <w:rsid w:val="0079247F"/>
    <w:rsid w:val="0079323D"/>
    <w:rsid w:val="007933EB"/>
    <w:rsid w:val="00793BCA"/>
    <w:rsid w:val="00793CC8"/>
    <w:rsid w:val="007940FE"/>
    <w:rsid w:val="00794133"/>
    <w:rsid w:val="00794359"/>
    <w:rsid w:val="007948BB"/>
    <w:rsid w:val="007950B2"/>
    <w:rsid w:val="00795FC0"/>
    <w:rsid w:val="0079607B"/>
    <w:rsid w:val="00796227"/>
    <w:rsid w:val="00796BEC"/>
    <w:rsid w:val="007A02FD"/>
    <w:rsid w:val="007A03EF"/>
    <w:rsid w:val="007A06A6"/>
    <w:rsid w:val="007A15A6"/>
    <w:rsid w:val="007A1869"/>
    <w:rsid w:val="007A27E2"/>
    <w:rsid w:val="007A2CF6"/>
    <w:rsid w:val="007A3105"/>
    <w:rsid w:val="007A313A"/>
    <w:rsid w:val="007A34C8"/>
    <w:rsid w:val="007A3DA8"/>
    <w:rsid w:val="007A5339"/>
    <w:rsid w:val="007A5589"/>
    <w:rsid w:val="007A586E"/>
    <w:rsid w:val="007A5F2D"/>
    <w:rsid w:val="007A604D"/>
    <w:rsid w:val="007A618F"/>
    <w:rsid w:val="007A6E22"/>
    <w:rsid w:val="007A7549"/>
    <w:rsid w:val="007A772D"/>
    <w:rsid w:val="007A7950"/>
    <w:rsid w:val="007B053E"/>
    <w:rsid w:val="007B095F"/>
    <w:rsid w:val="007B0DD9"/>
    <w:rsid w:val="007B1AED"/>
    <w:rsid w:val="007B1C51"/>
    <w:rsid w:val="007B1D20"/>
    <w:rsid w:val="007B25F5"/>
    <w:rsid w:val="007B34D1"/>
    <w:rsid w:val="007B35B4"/>
    <w:rsid w:val="007B3CB9"/>
    <w:rsid w:val="007B4930"/>
    <w:rsid w:val="007B494D"/>
    <w:rsid w:val="007B4FAB"/>
    <w:rsid w:val="007B542D"/>
    <w:rsid w:val="007B5832"/>
    <w:rsid w:val="007B59AC"/>
    <w:rsid w:val="007B5E84"/>
    <w:rsid w:val="007B651F"/>
    <w:rsid w:val="007B6CE6"/>
    <w:rsid w:val="007B6E36"/>
    <w:rsid w:val="007B78CC"/>
    <w:rsid w:val="007C01A2"/>
    <w:rsid w:val="007C01EB"/>
    <w:rsid w:val="007C0753"/>
    <w:rsid w:val="007C19B5"/>
    <w:rsid w:val="007C1EDC"/>
    <w:rsid w:val="007C1F91"/>
    <w:rsid w:val="007C2F82"/>
    <w:rsid w:val="007C3133"/>
    <w:rsid w:val="007C3B1C"/>
    <w:rsid w:val="007C3BA2"/>
    <w:rsid w:val="007C3D92"/>
    <w:rsid w:val="007C416A"/>
    <w:rsid w:val="007C42BB"/>
    <w:rsid w:val="007C4EB8"/>
    <w:rsid w:val="007C53EA"/>
    <w:rsid w:val="007C5678"/>
    <w:rsid w:val="007C5785"/>
    <w:rsid w:val="007C5E40"/>
    <w:rsid w:val="007C686D"/>
    <w:rsid w:val="007C6E42"/>
    <w:rsid w:val="007C7127"/>
    <w:rsid w:val="007C724F"/>
    <w:rsid w:val="007D0247"/>
    <w:rsid w:val="007D0732"/>
    <w:rsid w:val="007D0BE7"/>
    <w:rsid w:val="007D0CCC"/>
    <w:rsid w:val="007D0E03"/>
    <w:rsid w:val="007D0E7F"/>
    <w:rsid w:val="007D1327"/>
    <w:rsid w:val="007D185E"/>
    <w:rsid w:val="007D2546"/>
    <w:rsid w:val="007D28B9"/>
    <w:rsid w:val="007D2F38"/>
    <w:rsid w:val="007D316B"/>
    <w:rsid w:val="007D3880"/>
    <w:rsid w:val="007D39D3"/>
    <w:rsid w:val="007D3D6A"/>
    <w:rsid w:val="007D400D"/>
    <w:rsid w:val="007D41B9"/>
    <w:rsid w:val="007D44CB"/>
    <w:rsid w:val="007D4765"/>
    <w:rsid w:val="007D478B"/>
    <w:rsid w:val="007D4929"/>
    <w:rsid w:val="007D4CCC"/>
    <w:rsid w:val="007D4E47"/>
    <w:rsid w:val="007D4FD5"/>
    <w:rsid w:val="007D5305"/>
    <w:rsid w:val="007D5410"/>
    <w:rsid w:val="007D5AD0"/>
    <w:rsid w:val="007D6283"/>
    <w:rsid w:val="007D6803"/>
    <w:rsid w:val="007D6E8A"/>
    <w:rsid w:val="007D7297"/>
    <w:rsid w:val="007E0803"/>
    <w:rsid w:val="007E14C5"/>
    <w:rsid w:val="007E20A9"/>
    <w:rsid w:val="007E3AC5"/>
    <w:rsid w:val="007E4088"/>
    <w:rsid w:val="007E4560"/>
    <w:rsid w:val="007E4606"/>
    <w:rsid w:val="007E4D40"/>
    <w:rsid w:val="007E515C"/>
    <w:rsid w:val="007E572E"/>
    <w:rsid w:val="007E5D52"/>
    <w:rsid w:val="007E6094"/>
    <w:rsid w:val="007E6197"/>
    <w:rsid w:val="007E6618"/>
    <w:rsid w:val="007E6B81"/>
    <w:rsid w:val="007E6BCA"/>
    <w:rsid w:val="007E6DAD"/>
    <w:rsid w:val="007E6DBD"/>
    <w:rsid w:val="007E6F3B"/>
    <w:rsid w:val="007E7996"/>
    <w:rsid w:val="007F0249"/>
    <w:rsid w:val="007F0BCD"/>
    <w:rsid w:val="007F1421"/>
    <w:rsid w:val="007F201F"/>
    <w:rsid w:val="007F2A06"/>
    <w:rsid w:val="007F2F65"/>
    <w:rsid w:val="007F3343"/>
    <w:rsid w:val="007F3831"/>
    <w:rsid w:val="007F3CE2"/>
    <w:rsid w:val="007F3EFC"/>
    <w:rsid w:val="007F4186"/>
    <w:rsid w:val="007F42BB"/>
    <w:rsid w:val="007F42CC"/>
    <w:rsid w:val="007F44CD"/>
    <w:rsid w:val="007F4660"/>
    <w:rsid w:val="007F5076"/>
    <w:rsid w:val="007F52D1"/>
    <w:rsid w:val="007F5D3C"/>
    <w:rsid w:val="007F6151"/>
    <w:rsid w:val="007F6769"/>
    <w:rsid w:val="007F732D"/>
    <w:rsid w:val="007F7B0E"/>
    <w:rsid w:val="007F7C70"/>
    <w:rsid w:val="007F7EA7"/>
    <w:rsid w:val="00800569"/>
    <w:rsid w:val="008024D2"/>
    <w:rsid w:val="00802515"/>
    <w:rsid w:val="0080251F"/>
    <w:rsid w:val="008027AC"/>
    <w:rsid w:val="008029A9"/>
    <w:rsid w:val="00803324"/>
    <w:rsid w:val="008033F4"/>
    <w:rsid w:val="00803529"/>
    <w:rsid w:val="00803739"/>
    <w:rsid w:val="00803FBF"/>
    <w:rsid w:val="00804910"/>
    <w:rsid w:val="00804A59"/>
    <w:rsid w:val="00805BE9"/>
    <w:rsid w:val="00805D85"/>
    <w:rsid w:val="00806ADF"/>
    <w:rsid w:val="00810F71"/>
    <w:rsid w:val="008112BF"/>
    <w:rsid w:val="00811541"/>
    <w:rsid w:val="00811C8B"/>
    <w:rsid w:val="00812389"/>
    <w:rsid w:val="0081257F"/>
    <w:rsid w:val="00812666"/>
    <w:rsid w:val="00812DD9"/>
    <w:rsid w:val="00812F61"/>
    <w:rsid w:val="008134D4"/>
    <w:rsid w:val="00813DAF"/>
    <w:rsid w:val="008148DE"/>
    <w:rsid w:val="00814AE3"/>
    <w:rsid w:val="00814E63"/>
    <w:rsid w:val="008156D0"/>
    <w:rsid w:val="00816088"/>
    <w:rsid w:val="00816302"/>
    <w:rsid w:val="00816871"/>
    <w:rsid w:val="008170AE"/>
    <w:rsid w:val="0081727A"/>
    <w:rsid w:val="008174CA"/>
    <w:rsid w:val="00817796"/>
    <w:rsid w:val="00820628"/>
    <w:rsid w:val="0082075F"/>
    <w:rsid w:val="00820A3C"/>
    <w:rsid w:val="00820D92"/>
    <w:rsid w:val="008213B4"/>
    <w:rsid w:val="00821485"/>
    <w:rsid w:val="0082215C"/>
    <w:rsid w:val="00822919"/>
    <w:rsid w:val="008237A7"/>
    <w:rsid w:val="00823ABD"/>
    <w:rsid w:val="008246A1"/>
    <w:rsid w:val="00824EB5"/>
    <w:rsid w:val="00825D90"/>
    <w:rsid w:val="0082635A"/>
    <w:rsid w:val="00826460"/>
    <w:rsid w:val="00826546"/>
    <w:rsid w:val="00826803"/>
    <w:rsid w:val="00827084"/>
    <w:rsid w:val="00827B9A"/>
    <w:rsid w:val="00830633"/>
    <w:rsid w:val="00830C7A"/>
    <w:rsid w:val="0083155C"/>
    <w:rsid w:val="00831F06"/>
    <w:rsid w:val="0083272E"/>
    <w:rsid w:val="00832E51"/>
    <w:rsid w:val="00832E75"/>
    <w:rsid w:val="00833778"/>
    <w:rsid w:val="00833877"/>
    <w:rsid w:val="00833E8B"/>
    <w:rsid w:val="00834711"/>
    <w:rsid w:val="00834815"/>
    <w:rsid w:val="00834C5E"/>
    <w:rsid w:val="008356F7"/>
    <w:rsid w:val="008357D4"/>
    <w:rsid w:val="00835EE5"/>
    <w:rsid w:val="00835F93"/>
    <w:rsid w:val="00836459"/>
    <w:rsid w:val="00836A68"/>
    <w:rsid w:val="00836C6B"/>
    <w:rsid w:val="00836DF2"/>
    <w:rsid w:val="008373F8"/>
    <w:rsid w:val="0083788E"/>
    <w:rsid w:val="00837D3E"/>
    <w:rsid w:val="00840337"/>
    <w:rsid w:val="00840857"/>
    <w:rsid w:val="00840FEF"/>
    <w:rsid w:val="00841447"/>
    <w:rsid w:val="008419FA"/>
    <w:rsid w:val="00843374"/>
    <w:rsid w:val="00843CA3"/>
    <w:rsid w:val="00844130"/>
    <w:rsid w:val="008441DD"/>
    <w:rsid w:val="008445F2"/>
    <w:rsid w:val="00844F84"/>
    <w:rsid w:val="008463E8"/>
    <w:rsid w:val="00847452"/>
    <w:rsid w:val="00847604"/>
    <w:rsid w:val="008511D6"/>
    <w:rsid w:val="00851B3B"/>
    <w:rsid w:val="00852832"/>
    <w:rsid w:val="00852E91"/>
    <w:rsid w:val="00852F37"/>
    <w:rsid w:val="00853345"/>
    <w:rsid w:val="008535AD"/>
    <w:rsid w:val="008537D2"/>
    <w:rsid w:val="008538FC"/>
    <w:rsid w:val="008549AA"/>
    <w:rsid w:val="00854CA1"/>
    <w:rsid w:val="008563CD"/>
    <w:rsid w:val="00856510"/>
    <w:rsid w:val="00856C83"/>
    <w:rsid w:val="00860801"/>
    <w:rsid w:val="008611F6"/>
    <w:rsid w:val="00861379"/>
    <w:rsid w:val="00861C73"/>
    <w:rsid w:val="00861C92"/>
    <w:rsid w:val="00862585"/>
    <w:rsid w:val="008635E8"/>
    <w:rsid w:val="0086364D"/>
    <w:rsid w:val="00863E02"/>
    <w:rsid w:val="00864309"/>
    <w:rsid w:val="008645EF"/>
    <w:rsid w:val="008648A8"/>
    <w:rsid w:val="008648FA"/>
    <w:rsid w:val="00864B53"/>
    <w:rsid w:val="00865234"/>
    <w:rsid w:val="0086603F"/>
    <w:rsid w:val="008661E4"/>
    <w:rsid w:val="00866336"/>
    <w:rsid w:val="00866769"/>
    <w:rsid w:val="008677F5"/>
    <w:rsid w:val="00870515"/>
    <w:rsid w:val="008708E9"/>
    <w:rsid w:val="0087129F"/>
    <w:rsid w:val="00871E31"/>
    <w:rsid w:val="00871EBE"/>
    <w:rsid w:val="00872486"/>
    <w:rsid w:val="00873C15"/>
    <w:rsid w:val="008740A7"/>
    <w:rsid w:val="00874339"/>
    <w:rsid w:val="00874CC4"/>
    <w:rsid w:val="0087546D"/>
    <w:rsid w:val="0087546F"/>
    <w:rsid w:val="008758FE"/>
    <w:rsid w:val="00875CF0"/>
    <w:rsid w:val="008761CB"/>
    <w:rsid w:val="00876807"/>
    <w:rsid w:val="00876BF8"/>
    <w:rsid w:val="00876C29"/>
    <w:rsid w:val="00876CC8"/>
    <w:rsid w:val="00877E0F"/>
    <w:rsid w:val="00877F81"/>
    <w:rsid w:val="0088048D"/>
    <w:rsid w:val="00880A61"/>
    <w:rsid w:val="00881D95"/>
    <w:rsid w:val="008820AF"/>
    <w:rsid w:val="00882699"/>
    <w:rsid w:val="008837B5"/>
    <w:rsid w:val="00883965"/>
    <w:rsid w:val="00883EDC"/>
    <w:rsid w:val="00884095"/>
    <w:rsid w:val="00884A87"/>
    <w:rsid w:val="00884B0E"/>
    <w:rsid w:val="008850F4"/>
    <w:rsid w:val="008851BA"/>
    <w:rsid w:val="00885953"/>
    <w:rsid w:val="008859A1"/>
    <w:rsid w:val="00885F21"/>
    <w:rsid w:val="0088606D"/>
    <w:rsid w:val="00886714"/>
    <w:rsid w:val="0088696D"/>
    <w:rsid w:val="00886A50"/>
    <w:rsid w:val="008912E4"/>
    <w:rsid w:val="008914BD"/>
    <w:rsid w:val="00892049"/>
    <w:rsid w:val="008923CE"/>
    <w:rsid w:val="00892872"/>
    <w:rsid w:val="00892AB6"/>
    <w:rsid w:val="00892AFC"/>
    <w:rsid w:val="0089347A"/>
    <w:rsid w:val="008936AA"/>
    <w:rsid w:val="00893CB7"/>
    <w:rsid w:val="00893CFA"/>
    <w:rsid w:val="00893DB1"/>
    <w:rsid w:val="00894876"/>
    <w:rsid w:val="00895108"/>
    <w:rsid w:val="00895E94"/>
    <w:rsid w:val="00897DB6"/>
    <w:rsid w:val="00897E37"/>
    <w:rsid w:val="008A03CE"/>
    <w:rsid w:val="008A069F"/>
    <w:rsid w:val="008A0B5F"/>
    <w:rsid w:val="008A0FBD"/>
    <w:rsid w:val="008A2241"/>
    <w:rsid w:val="008A257E"/>
    <w:rsid w:val="008A2666"/>
    <w:rsid w:val="008A294E"/>
    <w:rsid w:val="008A3FEE"/>
    <w:rsid w:val="008A4008"/>
    <w:rsid w:val="008A4516"/>
    <w:rsid w:val="008A4893"/>
    <w:rsid w:val="008A4C0A"/>
    <w:rsid w:val="008A4D98"/>
    <w:rsid w:val="008A4DBF"/>
    <w:rsid w:val="008A5427"/>
    <w:rsid w:val="008A5684"/>
    <w:rsid w:val="008A647F"/>
    <w:rsid w:val="008A680E"/>
    <w:rsid w:val="008A6DCA"/>
    <w:rsid w:val="008A784B"/>
    <w:rsid w:val="008B0C57"/>
    <w:rsid w:val="008B14FE"/>
    <w:rsid w:val="008B1564"/>
    <w:rsid w:val="008B1921"/>
    <w:rsid w:val="008B1DD1"/>
    <w:rsid w:val="008B20E8"/>
    <w:rsid w:val="008B2349"/>
    <w:rsid w:val="008B294A"/>
    <w:rsid w:val="008B37EF"/>
    <w:rsid w:val="008B3FEF"/>
    <w:rsid w:val="008B45C2"/>
    <w:rsid w:val="008B4942"/>
    <w:rsid w:val="008B4AC2"/>
    <w:rsid w:val="008B4CBA"/>
    <w:rsid w:val="008B4DD1"/>
    <w:rsid w:val="008B4ED1"/>
    <w:rsid w:val="008B5509"/>
    <w:rsid w:val="008B6106"/>
    <w:rsid w:val="008B6FCE"/>
    <w:rsid w:val="008B70E2"/>
    <w:rsid w:val="008B7271"/>
    <w:rsid w:val="008C0009"/>
    <w:rsid w:val="008C197C"/>
    <w:rsid w:val="008C1A3E"/>
    <w:rsid w:val="008C1EFB"/>
    <w:rsid w:val="008C2445"/>
    <w:rsid w:val="008C2FCC"/>
    <w:rsid w:val="008C37BB"/>
    <w:rsid w:val="008C38CF"/>
    <w:rsid w:val="008C391B"/>
    <w:rsid w:val="008C3C7A"/>
    <w:rsid w:val="008C3DB1"/>
    <w:rsid w:val="008C459C"/>
    <w:rsid w:val="008C4BC8"/>
    <w:rsid w:val="008C4DB4"/>
    <w:rsid w:val="008C58C8"/>
    <w:rsid w:val="008C5B7B"/>
    <w:rsid w:val="008C5BB8"/>
    <w:rsid w:val="008C5CD1"/>
    <w:rsid w:val="008C768C"/>
    <w:rsid w:val="008C7A2A"/>
    <w:rsid w:val="008C7AE8"/>
    <w:rsid w:val="008D09B2"/>
    <w:rsid w:val="008D1023"/>
    <w:rsid w:val="008D1331"/>
    <w:rsid w:val="008D15F2"/>
    <w:rsid w:val="008D17D8"/>
    <w:rsid w:val="008D1A2A"/>
    <w:rsid w:val="008D24EE"/>
    <w:rsid w:val="008D3E26"/>
    <w:rsid w:val="008D46AD"/>
    <w:rsid w:val="008D4E8D"/>
    <w:rsid w:val="008D5120"/>
    <w:rsid w:val="008D516F"/>
    <w:rsid w:val="008D55F3"/>
    <w:rsid w:val="008D5D37"/>
    <w:rsid w:val="008D5F84"/>
    <w:rsid w:val="008D6010"/>
    <w:rsid w:val="008D6926"/>
    <w:rsid w:val="008D6A65"/>
    <w:rsid w:val="008D7590"/>
    <w:rsid w:val="008D7727"/>
    <w:rsid w:val="008D7902"/>
    <w:rsid w:val="008D7A41"/>
    <w:rsid w:val="008D7C41"/>
    <w:rsid w:val="008D7E52"/>
    <w:rsid w:val="008E0221"/>
    <w:rsid w:val="008E0612"/>
    <w:rsid w:val="008E0A0C"/>
    <w:rsid w:val="008E0A22"/>
    <w:rsid w:val="008E11F5"/>
    <w:rsid w:val="008E1B89"/>
    <w:rsid w:val="008E20A5"/>
    <w:rsid w:val="008E293D"/>
    <w:rsid w:val="008E358F"/>
    <w:rsid w:val="008E3992"/>
    <w:rsid w:val="008E42C3"/>
    <w:rsid w:val="008E4D6D"/>
    <w:rsid w:val="008E5C7F"/>
    <w:rsid w:val="008E5DEB"/>
    <w:rsid w:val="008E662C"/>
    <w:rsid w:val="008E6EBA"/>
    <w:rsid w:val="008E6FFF"/>
    <w:rsid w:val="008E7253"/>
    <w:rsid w:val="008E759B"/>
    <w:rsid w:val="008E76E1"/>
    <w:rsid w:val="008E7804"/>
    <w:rsid w:val="008F026F"/>
    <w:rsid w:val="008F0D9B"/>
    <w:rsid w:val="008F0F0E"/>
    <w:rsid w:val="008F1075"/>
    <w:rsid w:val="008F14B4"/>
    <w:rsid w:val="008F1811"/>
    <w:rsid w:val="008F2398"/>
    <w:rsid w:val="008F273C"/>
    <w:rsid w:val="008F2A0A"/>
    <w:rsid w:val="008F2C54"/>
    <w:rsid w:val="008F2D4F"/>
    <w:rsid w:val="008F2DE9"/>
    <w:rsid w:val="008F471F"/>
    <w:rsid w:val="008F5649"/>
    <w:rsid w:val="008F5937"/>
    <w:rsid w:val="008F61B4"/>
    <w:rsid w:val="008F6440"/>
    <w:rsid w:val="009009BC"/>
    <w:rsid w:val="00900AA2"/>
    <w:rsid w:val="009012D7"/>
    <w:rsid w:val="00901B19"/>
    <w:rsid w:val="00901C21"/>
    <w:rsid w:val="00901EB2"/>
    <w:rsid w:val="00902CF1"/>
    <w:rsid w:val="00903237"/>
    <w:rsid w:val="00903C9D"/>
    <w:rsid w:val="009047B3"/>
    <w:rsid w:val="009051C1"/>
    <w:rsid w:val="0090579C"/>
    <w:rsid w:val="00905B6D"/>
    <w:rsid w:val="00905EBE"/>
    <w:rsid w:val="009061EE"/>
    <w:rsid w:val="009062FB"/>
    <w:rsid w:val="00907529"/>
    <w:rsid w:val="00907A45"/>
    <w:rsid w:val="0091028B"/>
    <w:rsid w:val="00910A4A"/>
    <w:rsid w:val="00910B16"/>
    <w:rsid w:val="00910BB7"/>
    <w:rsid w:val="009111D4"/>
    <w:rsid w:val="009112BE"/>
    <w:rsid w:val="0091130F"/>
    <w:rsid w:val="009138B7"/>
    <w:rsid w:val="00914867"/>
    <w:rsid w:val="00914A26"/>
    <w:rsid w:val="00914E6F"/>
    <w:rsid w:val="00915023"/>
    <w:rsid w:val="0091542C"/>
    <w:rsid w:val="00916D2C"/>
    <w:rsid w:val="00917038"/>
    <w:rsid w:val="00917894"/>
    <w:rsid w:val="00917DCC"/>
    <w:rsid w:val="00920104"/>
    <w:rsid w:val="00920299"/>
    <w:rsid w:val="009208B2"/>
    <w:rsid w:val="00920D3E"/>
    <w:rsid w:val="00921F0B"/>
    <w:rsid w:val="009227BC"/>
    <w:rsid w:val="00923312"/>
    <w:rsid w:val="0092333E"/>
    <w:rsid w:val="009237AE"/>
    <w:rsid w:val="00923A54"/>
    <w:rsid w:val="00923EA5"/>
    <w:rsid w:val="0092420B"/>
    <w:rsid w:val="009248C3"/>
    <w:rsid w:val="00925162"/>
    <w:rsid w:val="00925599"/>
    <w:rsid w:val="00925A25"/>
    <w:rsid w:val="00925F70"/>
    <w:rsid w:val="009264FE"/>
    <w:rsid w:val="009267F5"/>
    <w:rsid w:val="00926C59"/>
    <w:rsid w:val="00927186"/>
    <w:rsid w:val="009274E3"/>
    <w:rsid w:val="00927780"/>
    <w:rsid w:val="00930CA6"/>
    <w:rsid w:val="00930F65"/>
    <w:rsid w:val="0093133C"/>
    <w:rsid w:val="009313D7"/>
    <w:rsid w:val="00931776"/>
    <w:rsid w:val="00931FAA"/>
    <w:rsid w:val="00932301"/>
    <w:rsid w:val="00932328"/>
    <w:rsid w:val="009326F8"/>
    <w:rsid w:val="00933537"/>
    <w:rsid w:val="009341EE"/>
    <w:rsid w:val="009342BE"/>
    <w:rsid w:val="0093460A"/>
    <w:rsid w:val="00934689"/>
    <w:rsid w:val="00934CC7"/>
    <w:rsid w:val="00935847"/>
    <w:rsid w:val="00935DF8"/>
    <w:rsid w:val="00935FFD"/>
    <w:rsid w:val="00936224"/>
    <w:rsid w:val="009362AE"/>
    <w:rsid w:val="00936B67"/>
    <w:rsid w:val="0093715D"/>
    <w:rsid w:val="00937333"/>
    <w:rsid w:val="009377BA"/>
    <w:rsid w:val="0094012F"/>
    <w:rsid w:val="00940530"/>
    <w:rsid w:val="00940CBB"/>
    <w:rsid w:val="009415B8"/>
    <w:rsid w:val="009418E1"/>
    <w:rsid w:val="00941C30"/>
    <w:rsid w:val="00941C7E"/>
    <w:rsid w:val="00942BDE"/>
    <w:rsid w:val="00943F88"/>
    <w:rsid w:val="00944DD2"/>
    <w:rsid w:val="00945321"/>
    <w:rsid w:val="00945835"/>
    <w:rsid w:val="009460A9"/>
    <w:rsid w:val="00946209"/>
    <w:rsid w:val="00946B83"/>
    <w:rsid w:val="00947AD2"/>
    <w:rsid w:val="009506E3"/>
    <w:rsid w:val="00950E59"/>
    <w:rsid w:val="009511B9"/>
    <w:rsid w:val="009512A1"/>
    <w:rsid w:val="00952049"/>
    <w:rsid w:val="009520E1"/>
    <w:rsid w:val="00953950"/>
    <w:rsid w:val="00953A77"/>
    <w:rsid w:val="00954608"/>
    <w:rsid w:val="00954ECB"/>
    <w:rsid w:val="00954F13"/>
    <w:rsid w:val="00954FEF"/>
    <w:rsid w:val="009555A7"/>
    <w:rsid w:val="009555D6"/>
    <w:rsid w:val="00955CA5"/>
    <w:rsid w:val="00955F5B"/>
    <w:rsid w:val="009567CE"/>
    <w:rsid w:val="00956A3F"/>
    <w:rsid w:val="00956F37"/>
    <w:rsid w:val="00957738"/>
    <w:rsid w:val="0095790C"/>
    <w:rsid w:val="00957DE7"/>
    <w:rsid w:val="00960DC6"/>
    <w:rsid w:val="00961377"/>
    <w:rsid w:val="00961DAB"/>
    <w:rsid w:val="00961DD7"/>
    <w:rsid w:val="0096270F"/>
    <w:rsid w:val="00962A14"/>
    <w:rsid w:val="00962CC0"/>
    <w:rsid w:val="0096332E"/>
    <w:rsid w:val="00963CCB"/>
    <w:rsid w:val="00964429"/>
    <w:rsid w:val="00965094"/>
    <w:rsid w:val="009652A8"/>
    <w:rsid w:val="00965311"/>
    <w:rsid w:val="009659D5"/>
    <w:rsid w:val="00965DF3"/>
    <w:rsid w:val="00966107"/>
    <w:rsid w:val="0096628B"/>
    <w:rsid w:val="00966532"/>
    <w:rsid w:val="00966FC0"/>
    <w:rsid w:val="00967E70"/>
    <w:rsid w:val="00971433"/>
    <w:rsid w:val="00971456"/>
    <w:rsid w:val="009714BF"/>
    <w:rsid w:val="00971A52"/>
    <w:rsid w:val="009729D1"/>
    <w:rsid w:val="00972F60"/>
    <w:rsid w:val="0097302D"/>
    <w:rsid w:val="00973CF3"/>
    <w:rsid w:val="0097409D"/>
    <w:rsid w:val="0097427C"/>
    <w:rsid w:val="00974384"/>
    <w:rsid w:val="00974541"/>
    <w:rsid w:val="00975A80"/>
    <w:rsid w:val="00975B5E"/>
    <w:rsid w:val="009762C8"/>
    <w:rsid w:val="00976723"/>
    <w:rsid w:val="00977B6A"/>
    <w:rsid w:val="00977E00"/>
    <w:rsid w:val="0098159A"/>
    <w:rsid w:val="00981DFE"/>
    <w:rsid w:val="009823C4"/>
    <w:rsid w:val="009825B2"/>
    <w:rsid w:val="009826E6"/>
    <w:rsid w:val="0098274C"/>
    <w:rsid w:val="00982B56"/>
    <w:rsid w:val="009830CC"/>
    <w:rsid w:val="009833DC"/>
    <w:rsid w:val="009834CE"/>
    <w:rsid w:val="00983ED9"/>
    <w:rsid w:val="00983F29"/>
    <w:rsid w:val="00983F9F"/>
    <w:rsid w:val="00984B0C"/>
    <w:rsid w:val="00984C02"/>
    <w:rsid w:val="00984DB7"/>
    <w:rsid w:val="00984F37"/>
    <w:rsid w:val="00984FF0"/>
    <w:rsid w:val="00985348"/>
    <w:rsid w:val="00985B84"/>
    <w:rsid w:val="00986633"/>
    <w:rsid w:val="00986661"/>
    <w:rsid w:val="00986A4D"/>
    <w:rsid w:val="00986B21"/>
    <w:rsid w:val="00986C43"/>
    <w:rsid w:val="0098721F"/>
    <w:rsid w:val="00987FD4"/>
    <w:rsid w:val="00990292"/>
    <w:rsid w:val="0099079A"/>
    <w:rsid w:val="009913F6"/>
    <w:rsid w:val="009917C8"/>
    <w:rsid w:val="0099201E"/>
    <w:rsid w:val="0099217A"/>
    <w:rsid w:val="00992211"/>
    <w:rsid w:val="00992836"/>
    <w:rsid w:val="00992B17"/>
    <w:rsid w:val="00992CD2"/>
    <w:rsid w:val="009931FD"/>
    <w:rsid w:val="009934A3"/>
    <w:rsid w:val="00993579"/>
    <w:rsid w:val="00993FB1"/>
    <w:rsid w:val="00994234"/>
    <w:rsid w:val="00994C15"/>
    <w:rsid w:val="00994C94"/>
    <w:rsid w:val="009951FF"/>
    <w:rsid w:val="00995B7C"/>
    <w:rsid w:val="0099622B"/>
    <w:rsid w:val="009963B7"/>
    <w:rsid w:val="0099764B"/>
    <w:rsid w:val="009976C9"/>
    <w:rsid w:val="009A03A0"/>
    <w:rsid w:val="009A050F"/>
    <w:rsid w:val="009A05CF"/>
    <w:rsid w:val="009A0669"/>
    <w:rsid w:val="009A0B5A"/>
    <w:rsid w:val="009A1011"/>
    <w:rsid w:val="009A1632"/>
    <w:rsid w:val="009A309B"/>
    <w:rsid w:val="009A4779"/>
    <w:rsid w:val="009A48DB"/>
    <w:rsid w:val="009A4B2A"/>
    <w:rsid w:val="009A4C28"/>
    <w:rsid w:val="009A4C53"/>
    <w:rsid w:val="009A4FA3"/>
    <w:rsid w:val="009A54FB"/>
    <w:rsid w:val="009A5B79"/>
    <w:rsid w:val="009A5DD8"/>
    <w:rsid w:val="009A5EE5"/>
    <w:rsid w:val="009A6361"/>
    <w:rsid w:val="009A6500"/>
    <w:rsid w:val="009A6986"/>
    <w:rsid w:val="009A6BBD"/>
    <w:rsid w:val="009A77D1"/>
    <w:rsid w:val="009A79CB"/>
    <w:rsid w:val="009A7CA3"/>
    <w:rsid w:val="009B0B72"/>
    <w:rsid w:val="009B156F"/>
    <w:rsid w:val="009B1D0B"/>
    <w:rsid w:val="009B20AB"/>
    <w:rsid w:val="009B3209"/>
    <w:rsid w:val="009B36F5"/>
    <w:rsid w:val="009B3953"/>
    <w:rsid w:val="009B3B88"/>
    <w:rsid w:val="009B3DA0"/>
    <w:rsid w:val="009B4B0D"/>
    <w:rsid w:val="009B50FB"/>
    <w:rsid w:val="009B5B2F"/>
    <w:rsid w:val="009B5CF8"/>
    <w:rsid w:val="009B6503"/>
    <w:rsid w:val="009B68BF"/>
    <w:rsid w:val="009B713C"/>
    <w:rsid w:val="009B71A4"/>
    <w:rsid w:val="009B7C36"/>
    <w:rsid w:val="009C0554"/>
    <w:rsid w:val="009C1D17"/>
    <w:rsid w:val="009C261D"/>
    <w:rsid w:val="009C2A78"/>
    <w:rsid w:val="009C2C3C"/>
    <w:rsid w:val="009C2DC8"/>
    <w:rsid w:val="009C3272"/>
    <w:rsid w:val="009C33CC"/>
    <w:rsid w:val="009C3AF1"/>
    <w:rsid w:val="009C3F26"/>
    <w:rsid w:val="009C3F73"/>
    <w:rsid w:val="009C4C74"/>
    <w:rsid w:val="009C530D"/>
    <w:rsid w:val="009C5983"/>
    <w:rsid w:val="009C5B67"/>
    <w:rsid w:val="009C5C74"/>
    <w:rsid w:val="009C5CAD"/>
    <w:rsid w:val="009C5CDB"/>
    <w:rsid w:val="009C6162"/>
    <w:rsid w:val="009C6401"/>
    <w:rsid w:val="009C6FD0"/>
    <w:rsid w:val="009C7E09"/>
    <w:rsid w:val="009D06C4"/>
    <w:rsid w:val="009D0A68"/>
    <w:rsid w:val="009D0D7C"/>
    <w:rsid w:val="009D163D"/>
    <w:rsid w:val="009D1BFF"/>
    <w:rsid w:val="009D1C43"/>
    <w:rsid w:val="009D1E8D"/>
    <w:rsid w:val="009D2579"/>
    <w:rsid w:val="009D2AB2"/>
    <w:rsid w:val="009D306F"/>
    <w:rsid w:val="009D363C"/>
    <w:rsid w:val="009D3ACF"/>
    <w:rsid w:val="009D3CB8"/>
    <w:rsid w:val="009D4344"/>
    <w:rsid w:val="009D451E"/>
    <w:rsid w:val="009D46AA"/>
    <w:rsid w:val="009D4B60"/>
    <w:rsid w:val="009D51F4"/>
    <w:rsid w:val="009D574B"/>
    <w:rsid w:val="009D6151"/>
    <w:rsid w:val="009D6236"/>
    <w:rsid w:val="009D628C"/>
    <w:rsid w:val="009D66E1"/>
    <w:rsid w:val="009D7157"/>
    <w:rsid w:val="009D7489"/>
    <w:rsid w:val="009E03D2"/>
    <w:rsid w:val="009E0A51"/>
    <w:rsid w:val="009E0A9E"/>
    <w:rsid w:val="009E1816"/>
    <w:rsid w:val="009E2488"/>
    <w:rsid w:val="009E2598"/>
    <w:rsid w:val="009E2DE7"/>
    <w:rsid w:val="009E2F78"/>
    <w:rsid w:val="009E3B1B"/>
    <w:rsid w:val="009E4C70"/>
    <w:rsid w:val="009E503D"/>
    <w:rsid w:val="009E56E4"/>
    <w:rsid w:val="009E64E5"/>
    <w:rsid w:val="009E78E2"/>
    <w:rsid w:val="009E7C75"/>
    <w:rsid w:val="009E7DA0"/>
    <w:rsid w:val="009F00B6"/>
    <w:rsid w:val="009F0B73"/>
    <w:rsid w:val="009F0D04"/>
    <w:rsid w:val="009F16D3"/>
    <w:rsid w:val="009F16D4"/>
    <w:rsid w:val="009F198A"/>
    <w:rsid w:val="009F2442"/>
    <w:rsid w:val="009F2984"/>
    <w:rsid w:val="009F30FE"/>
    <w:rsid w:val="009F318A"/>
    <w:rsid w:val="009F3E42"/>
    <w:rsid w:val="009F4C6B"/>
    <w:rsid w:val="009F54D7"/>
    <w:rsid w:val="009F5592"/>
    <w:rsid w:val="009F5A61"/>
    <w:rsid w:val="009F5C4E"/>
    <w:rsid w:val="009F7015"/>
    <w:rsid w:val="009F7352"/>
    <w:rsid w:val="009F76B1"/>
    <w:rsid w:val="009F77BB"/>
    <w:rsid w:val="00A01907"/>
    <w:rsid w:val="00A0231E"/>
    <w:rsid w:val="00A02407"/>
    <w:rsid w:val="00A0258D"/>
    <w:rsid w:val="00A02991"/>
    <w:rsid w:val="00A02E78"/>
    <w:rsid w:val="00A02ECB"/>
    <w:rsid w:val="00A03A87"/>
    <w:rsid w:val="00A03B81"/>
    <w:rsid w:val="00A040FE"/>
    <w:rsid w:val="00A0419B"/>
    <w:rsid w:val="00A041CB"/>
    <w:rsid w:val="00A050F2"/>
    <w:rsid w:val="00A05263"/>
    <w:rsid w:val="00A05891"/>
    <w:rsid w:val="00A06B7F"/>
    <w:rsid w:val="00A06D91"/>
    <w:rsid w:val="00A0761A"/>
    <w:rsid w:val="00A07633"/>
    <w:rsid w:val="00A079FD"/>
    <w:rsid w:val="00A07AC6"/>
    <w:rsid w:val="00A10814"/>
    <w:rsid w:val="00A11083"/>
    <w:rsid w:val="00A11A3D"/>
    <w:rsid w:val="00A12318"/>
    <w:rsid w:val="00A1243F"/>
    <w:rsid w:val="00A1275D"/>
    <w:rsid w:val="00A12994"/>
    <w:rsid w:val="00A13124"/>
    <w:rsid w:val="00A13213"/>
    <w:rsid w:val="00A134B4"/>
    <w:rsid w:val="00A13E27"/>
    <w:rsid w:val="00A13F71"/>
    <w:rsid w:val="00A1455A"/>
    <w:rsid w:val="00A14719"/>
    <w:rsid w:val="00A14D4A"/>
    <w:rsid w:val="00A151DF"/>
    <w:rsid w:val="00A15B33"/>
    <w:rsid w:val="00A1657A"/>
    <w:rsid w:val="00A16A08"/>
    <w:rsid w:val="00A1705C"/>
    <w:rsid w:val="00A1716A"/>
    <w:rsid w:val="00A1718F"/>
    <w:rsid w:val="00A172FE"/>
    <w:rsid w:val="00A17702"/>
    <w:rsid w:val="00A17D8D"/>
    <w:rsid w:val="00A200BE"/>
    <w:rsid w:val="00A20DFF"/>
    <w:rsid w:val="00A21817"/>
    <w:rsid w:val="00A21A11"/>
    <w:rsid w:val="00A22D75"/>
    <w:rsid w:val="00A234D8"/>
    <w:rsid w:val="00A23B33"/>
    <w:rsid w:val="00A23C96"/>
    <w:rsid w:val="00A240D6"/>
    <w:rsid w:val="00A244B7"/>
    <w:rsid w:val="00A249B7"/>
    <w:rsid w:val="00A24B6E"/>
    <w:rsid w:val="00A2519C"/>
    <w:rsid w:val="00A2537D"/>
    <w:rsid w:val="00A25676"/>
    <w:rsid w:val="00A25799"/>
    <w:rsid w:val="00A2744E"/>
    <w:rsid w:val="00A274E0"/>
    <w:rsid w:val="00A27583"/>
    <w:rsid w:val="00A27AC9"/>
    <w:rsid w:val="00A27D14"/>
    <w:rsid w:val="00A30C30"/>
    <w:rsid w:val="00A30D47"/>
    <w:rsid w:val="00A31FBB"/>
    <w:rsid w:val="00A3207D"/>
    <w:rsid w:val="00A32582"/>
    <w:rsid w:val="00A32F97"/>
    <w:rsid w:val="00A335A1"/>
    <w:rsid w:val="00A342EC"/>
    <w:rsid w:val="00A349F6"/>
    <w:rsid w:val="00A34DE1"/>
    <w:rsid w:val="00A34E12"/>
    <w:rsid w:val="00A35678"/>
    <w:rsid w:val="00A364C6"/>
    <w:rsid w:val="00A3697B"/>
    <w:rsid w:val="00A36AB1"/>
    <w:rsid w:val="00A3714B"/>
    <w:rsid w:val="00A372D3"/>
    <w:rsid w:val="00A37776"/>
    <w:rsid w:val="00A37CA1"/>
    <w:rsid w:val="00A37E45"/>
    <w:rsid w:val="00A40464"/>
    <w:rsid w:val="00A40522"/>
    <w:rsid w:val="00A408D3"/>
    <w:rsid w:val="00A40AEB"/>
    <w:rsid w:val="00A412C6"/>
    <w:rsid w:val="00A41451"/>
    <w:rsid w:val="00A416EA"/>
    <w:rsid w:val="00A41A2D"/>
    <w:rsid w:val="00A41D7F"/>
    <w:rsid w:val="00A41FDA"/>
    <w:rsid w:val="00A42386"/>
    <w:rsid w:val="00A4301D"/>
    <w:rsid w:val="00A43C17"/>
    <w:rsid w:val="00A44E3E"/>
    <w:rsid w:val="00A45332"/>
    <w:rsid w:val="00A47037"/>
    <w:rsid w:val="00A47260"/>
    <w:rsid w:val="00A4793B"/>
    <w:rsid w:val="00A47AA6"/>
    <w:rsid w:val="00A5007C"/>
    <w:rsid w:val="00A50277"/>
    <w:rsid w:val="00A50575"/>
    <w:rsid w:val="00A50F90"/>
    <w:rsid w:val="00A513C7"/>
    <w:rsid w:val="00A51C1C"/>
    <w:rsid w:val="00A51D72"/>
    <w:rsid w:val="00A51E35"/>
    <w:rsid w:val="00A52031"/>
    <w:rsid w:val="00A52872"/>
    <w:rsid w:val="00A52F05"/>
    <w:rsid w:val="00A53B92"/>
    <w:rsid w:val="00A53C14"/>
    <w:rsid w:val="00A53D51"/>
    <w:rsid w:val="00A54074"/>
    <w:rsid w:val="00A5548D"/>
    <w:rsid w:val="00A5594D"/>
    <w:rsid w:val="00A55D6C"/>
    <w:rsid w:val="00A55D9F"/>
    <w:rsid w:val="00A561A2"/>
    <w:rsid w:val="00A57111"/>
    <w:rsid w:val="00A57136"/>
    <w:rsid w:val="00A574EA"/>
    <w:rsid w:val="00A60016"/>
    <w:rsid w:val="00A600E5"/>
    <w:rsid w:val="00A60904"/>
    <w:rsid w:val="00A61023"/>
    <w:rsid w:val="00A610FB"/>
    <w:rsid w:val="00A6136C"/>
    <w:rsid w:val="00A619C9"/>
    <w:rsid w:val="00A62B71"/>
    <w:rsid w:val="00A62E3E"/>
    <w:rsid w:val="00A6351B"/>
    <w:rsid w:val="00A63BF0"/>
    <w:rsid w:val="00A63F9F"/>
    <w:rsid w:val="00A64168"/>
    <w:rsid w:val="00A641A7"/>
    <w:rsid w:val="00A642AA"/>
    <w:rsid w:val="00A64A01"/>
    <w:rsid w:val="00A6500D"/>
    <w:rsid w:val="00A6503D"/>
    <w:rsid w:val="00A65C5C"/>
    <w:rsid w:val="00A662D2"/>
    <w:rsid w:val="00A66568"/>
    <w:rsid w:val="00A6687D"/>
    <w:rsid w:val="00A671E8"/>
    <w:rsid w:val="00A70DF3"/>
    <w:rsid w:val="00A70FF5"/>
    <w:rsid w:val="00A7135A"/>
    <w:rsid w:val="00A7159C"/>
    <w:rsid w:val="00A715AD"/>
    <w:rsid w:val="00A71D7D"/>
    <w:rsid w:val="00A71F5A"/>
    <w:rsid w:val="00A720BC"/>
    <w:rsid w:val="00A72809"/>
    <w:rsid w:val="00A734D8"/>
    <w:rsid w:val="00A7426E"/>
    <w:rsid w:val="00A742AE"/>
    <w:rsid w:val="00A744B8"/>
    <w:rsid w:val="00A74C51"/>
    <w:rsid w:val="00A75892"/>
    <w:rsid w:val="00A75DB2"/>
    <w:rsid w:val="00A75E05"/>
    <w:rsid w:val="00A76916"/>
    <w:rsid w:val="00A76C53"/>
    <w:rsid w:val="00A777CE"/>
    <w:rsid w:val="00A77D3C"/>
    <w:rsid w:val="00A80206"/>
    <w:rsid w:val="00A80632"/>
    <w:rsid w:val="00A80A06"/>
    <w:rsid w:val="00A80A3B"/>
    <w:rsid w:val="00A80F16"/>
    <w:rsid w:val="00A81078"/>
    <w:rsid w:val="00A81EA4"/>
    <w:rsid w:val="00A81FE8"/>
    <w:rsid w:val="00A8234C"/>
    <w:rsid w:val="00A8255E"/>
    <w:rsid w:val="00A82763"/>
    <w:rsid w:val="00A8296E"/>
    <w:rsid w:val="00A82BF1"/>
    <w:rsid w:val="00A82C9B"/>
    <w:rsid w:val="00A83197"/>
    <w:rsid w:val="00A8334F"/>
    <w:rsid w:val="00A83446"/>
    <w:rsid w:val="00A84343"/>
    <w:rsid w:val="00A849F8"/>
    <w:rsid w:val="00A84AD6"/>
    <w:rsid w:val="00A84C3E"/>
    <w:rsid w:val="00A84D46"/>
    <w:rsid w:val="00A85262"/>
    <w:rsid w:val="00A85316"/>
    <w:rsid w:val="00A85435"/>
    <w:rsid w:val="00A86163"/>
    <w:rsid w:val="00A86410"/>
    <w:rsid w:val="00A866BC"/>
    <w:rsid w:val="00A86D73"/>
    <w:rsid w:val="00A878A5"/>
    <w:rsid w:val="00A87F0C"/>
    <w:rsid w:val="00A9047D"/>
    <w:rsid w:val="00A914DB"/>
    <w:rsid w:val="00A91B7B"/>
    <w:rsid w:val="00A91FCC"/>
    <w:rsid w:val="00A922F6"/>
    <w:rsid w:val="00A9234C"/>
    <w:rsid w:val="00A92D67"/>
    <w:rsid w:val="00A93DD5"/>
    <w:rsid w:val="00A94268"/>
    <w:rsid w:val="00A95E27"/>
    <w:rsid w:val="00A95E5C"/>
    <w:rsid w:val="00A95FA1"/>
    <w:rsid w:val="00A9671E"/>
    <w:rsid w:val="00A96BC7"/>
    <w:rsid w:val="00A96FCC"/>
    <w:rsid w:val="00A97F2B"/>
    <w:rsid w:val="00AA00A2"/>
    <w:rsid w:val="00AA01B6"/>
    <w:rsid w:val="00AA0825"/>
    <w:rsid w:val="00AA139D"/>
    <w:rsid w:val="00AA1402"/>
    <w:rsid w:val="00AA15EB"/>
    <w:rsid w:val="00AA19CD"/>
    <w:rsid w:val="00AA2005"/>
    <w:rsid w:val="00AA2A9C"/>
    <w:rsid w:val="00AA383B"/>
    <w:rsid w:val="00AA3D0B"/>
    <w:rsid w:val="00AA4C05"/>
    <w:rsid w:val="00AA5047"/>
    <w:rsid w:val="00AA538F"/>
    <w:rsid w:val="00AA5692"/>
    <w:rsid w:val="00AA5AB4"/>
    <w:rsid w:val="00AA5D1B"/>
    <w:rsid w:val="00AA659B"/>
    <w:rsid w:val="00AA661B"/>
    <w:rsid w:val="00AA6943"/>
    <w:rsid w:val="00AA6B07"/>
    <w:rsid w:val="00AA7764"/>
    <w:rsid w:val="00AB0563"/>
    <w:rsid w:val="00AB0698"/>
    <w:rsid w:val="00AB07B1"/>
    <w:rsid w:val="00AB1058"/>
    <w:rsid w:val="00AB1827"/>
    <w:rsid w:val="00AB1B45"/>
    <w:rsid w:val="00AB1F1F"/>
    <w:rsid w:val="00AB1F57"/>
    <w:rsid w:val="00AB2103"/>
    <w:rsid w:val="00AB312F"/>
    <w:rsid w:val="00AB3195"/>
    <w:rsid w:val="00AB31FC"/>
    <w:rsid w:val="00AB33F6"/>
    <w:rsid w:val="00AB501D"/>
    <w:rsid w:val="00AB5317"/>
    <w:rsid w:val="00AB5BFC"/>
    <w:rsid w:val="00AB6F3B"/>
    <w:rsid w:val="00AB75E4"/>
    <w:rsid w:val="00AB7970"/>
    <w:rsid w:val="00AB7B7B"/>
    <w:rsid w:val="00AB7E50"/>
    <w:rsid w:val="00AC0164"/>
    <w:rsid w:val="00AC08F0"/>
    <w:rsid w:val="00AC0904"/>
    <w:rsid w:val="00AC09D7"/>
    <w:rsid w:val="00AC17FC"/>
    <w:rsid w:val="00AC282E"/>
    <w:rsid w:val="00AC297D"/>
    <w:rsid w:val="00AC2A25"/>
    <w:rsid w:val="00AC367D"/>
    <w:rsid w:val="00AC390B"/>
    <w:rsid w:val="00AC39E0"/>
    <w:rsid w:val="00AC4251"/>
    <w:rsid w:val="00AC4447"/>
    <w:rsid w:val="00AC47AE"/>
    <w:rsid w:val="00AC4A93"/>
    <w:rsid w:val="00AC511A"/>
    <w:rsid w:val="00AC5129"/>
    <w:rsid w:val="00AC5305"/>
    <w:rsid w:val="00AC5A35"/>
    <w:rsid w:val="00AC5A57"/>
    <w:rsid w:val="00AC64F3"/>
    <w:rsid w:val="00AC66EB"/>
    <w:rsid w:val="00AC6A73"/>
    <w:rsid w:val="00AC73CA"/>
    <w:rsid w:val="00AC7AC1"/>
    <w:rsid w:val="00AC7D19"/>
    <w:rsid w:val="00AD05E3"/>
    <w:rsid w:val="00AD0695"/>
    <w:rsid w:val="00AD0B40"/>
    <w:rsid w:val="00AD0E64"/>
    <w:rsid w:val="00AD0E6C"/>
    <w:rsid w:val="00AD0F47"/>
    <w:rsid w:val="00AD1573"/>
    <w:rsid w:val="00AD19E8"/>
    <w:rsid w:val="00AD1EDF"/>
    <w:rsid w:val="00AD372C"/>
    <w:rsid w:val="00AD3B43"/>
    <w:rsid w:val="00AD494E"/>
    <w:rsid w:val="00AD4D21"/>
    <w:rsid w:val="00AD5D08"/>
    <w:rsid w:val="00AD66EA"/>
    <w:rsid w:val="00AD6D03"/>
    <w:rsid w:val="00AE07BA"/>
    <w:rsid w:val="00AE0A0B"/>
    <w:rsid w:val="00AE0C78"/>
    <w:rsid w:val="00AE1C8F"/>
    <w:rsid w:val="00AE1D24"/>
    <w:rsid w:val="00AE1DBA"/>
    <w:rsid w:val="00AE229A"/>
    <w:rsid w:val="00AE2354"/>
    <w:rsid w:val="00AE281C"/>
    <w:rsid w:val="00AE289F"/>
    <w:rsid w:val="00AE31DC"/>
    <w:rsid w:val="00AE3F03"/>
    <w:rsid w:val="00AE49C4"/>
    <w:rsid w:val="00AE49D1"/>
    <w:rsid w:val="00AE5C5F"/>
    <w:rsid w:val="00AE5F77"/>
    <w:rsid w:val="00AE67A0"/>
    <w:rsid w:val="00AE73D3"/>
    <w:rsid w:val="00AE768E"/>
    <w:rsid w:val="00AF0446"/>
    <w:rsid w:val="00AF0DF2"/>
    <w:rsid w:val="00AF1609"/>
    <w:rsid w:val="00AF1EB6"/>
    <w:rsid w:val="00AF28DC"/>
    <w:rsid w:val="00AF292A"/>
    <w:rsid w:val="00AF2F7F"/>
    <w:rsid w:val="00AF310A"/>
    <w:rsid w:val="00AF3216"/>
    <w:rsid w:val="00AF45AB"/>
    <w:rsid w:val="00AF4A29"/>
    <w:rsid w:val="00AF540B"/>
    <w:rsid w:val="00AF5527"/>
    <w:rsid w:val="00AF5670"/>
    <w:rsid w:val="00AF5F25"/>
    <w:rsid w:val="00AF60BB"/>
    <w:rsid w:val="00AF69AF"/>
    <w:rsid w:val="00AF6AC6"/>
    <w:rsid w:val="00AF6FA0"/>
    <w:rsid w:val="00AF72C6"/>
    <w:rsid w:val="00AF735B"/>
    <w:rsid w:val="00AF7A1D"/>
    <w:rsid w:val="00AF7AD0"/>
    <w:rsid w:val="00AF7DD6"/>
    <w:rsid w:val="00AF7F25"/>
    <w:rsid w:val="00AF7FA7"/>
    <w:rsid w:val="00B00D6E"/>
    <w:rsid w:val="00B0139B"/>
    <w:rsid w:val="00B01446"/>
    <w:rsid w:val="00B015CC"/>
    <w:rsid w:val="00B01D33"/>
    <w:rsid w:val="00B01EBB"/>
    <w:rsid w:val="00B01FB4"/>
    <w:rsid w:val="00B02309"/>
    <w:rsid w:val="00B032EE"/>
    <w:rsid w:val="00B0336A"/>
    <w:rsid w:val="00B0348F"/>
    <w:rsid w:val="00B0384F"/>
    <w:rsid w:val="00B03D3E"/>
    <w:rsid w:val="00B03DC4"/>
    <w:rsid w:val="00B04068"/>
    <w:rsid w:val="00B0406F"/>
    <w:rsid w:val="00B04888"/>
    <w:rsid w:val="00B04A8D"/>
    <w:rsid w:val="00B05097"/>
    <w:rsid w:val="00B056C2"/>
    <w:rsid w:val="00B05DB1"/>
    <w:rsid w:val="00B05E7D"/>
    <w:rsid w:val="00B06128"/>
    <w:rsid w:val="00B064C9"/>
    <w:rsid w:val="00B0656C"/>
    <w:rsid w:val="00B06B2D"/>
    <w:rsid w:val="00B06D3E"/>
    <w:rsid w:val="00B06FE8"/>
    <w:rsid w:val="00B0702E"/>
    <w:rsid w:val="00B073BE"/>
    <w:rsid w:val="00B076F1"/>
    <w:rsid w:val="00B10319"/>
    <w:rsid w:val="00B10403"/>
    <w:rsid w:val="00B105C6"/>
    <w:rsid w:val="00B10A99"/>
    <w:rsid w:val="00B1103E"/>
    <w:rsid w:val="00B11162"/>
    <w:rsid w:val="00B113CA"/>
    <w:rsid w:val="00B11E93"/>
    <w:rsid w:val="00B11F31"/>
    <w:rsid w:val="00B1281E"/>
    <w:rsid w:val="00B12DAF"/>
    <w:rsid w:val="00B1325D"/>
    <w:rsid w:val="00B14261"/>
    <w:rsid w:val="00B145DF"/>
    <w:rsid w:val="00B146A6"/>
    <w:rsid w:val="00B1472D"/>
    <w:rsid w:val="00B155F9"/>
    <w:rsid w:val="00B16498"/>
    <w:rsid w:val="00B16CDB"/>
    <w:rsid w:val="00B172E3"/>
    <w:rsid w:val="00B172F2"/>
    <w:rsid w:val="00B17418"/>
    <w:rsid w:val="00B1759B"/>
    <w:rsid w:val="00B177F5"/>
    <w:rsid w:val="00B17CCB"/>
    <w:rsid w:val="00B204C7"/>
    <w:rsid w:val="00B208CD"/>
    <w:rsid w:val="00B20D13"/>
    <w:rsid w:val="00B20DE9"/>
    <w:rsid w:val="00B21271"/>
    <w:rsid w:val="00B21A9A"/>
    <w:rsid w:val="00B21B5D"/>
    <w:rsid w:val="00B21E55"/>
    <w:rsid w:val="00B22AFB"/>
    <w:rsid w:val="00B231EA"/>
    <w:rsid w:val="00B23D85"/>
    <w:rsid w:val="00B24B7B"/>
    <w:rsid w:val="00B25404"/>
    <w:rsid w:val="00B262D4"/>
    <w:rsid w:val="00B263BE"/>
    <w:rsid w:val="00B26BDC"/>
    <w:rsid w:val="00B26ED0"/>
    <w:rsid w:val="00B271E8"/>
    <w:rsid w:val="00B27203"/>
    <w:rsid w:val="00B2781D"/>
    <w:rsid w:val="00B27A12"/>
    <w:rsid w:val="00B300C8"/>
    <w:rsid w:val="00B318B6"/>
    <w:rsid w:val="00B31AB4"/>
    <w:rsid w:val="00B32006"/>
    <w:rsid w:val="00B32B3A"/>
    <w:rsid w:val="00B33202"/>
    <w:rsid w:val="00B33210"/>
    <w:rsid w:val="00B3377D"/>
    <w:rsid w:val="00B34A04"/>
    <w:rsid w:val="00B35392"/>
    <w:rsid w:val="00B35D7C"/>
    <w:rsid w:val="00B360C0"/>
    <w:rsid w:val="00B366FD"/>
    <w:rsid w:val="00B36A64"/>
    <w:rsid w:val="00B36F70"/>
    <w:rsid w:val="00B377AF"/>
    <w:rsid w:val="00B37829"/>
    <w:rsid w:val="00B40068"/>
    <w:rsid w:val="00B4041B"/>
    <w:rsid w:val="00B4155D"/>
    <w:rsid w:val="00B41657"/>
    <w:rsid w:val="00B416A2"/>
    <w:rsid w:val="00B419AC"/>
    <w:rsid w:val="00B419CA"/>
    <w:rsid w:val="00B41D95"/>
    <w:rsid w:val="00B42097"/>
    <w:rsid w:val="00B428E0"/>
    <w:rsid w:val="00B42BB1"/>
    <w:rsid w:val="00B42C64"/>
    <w:rsid w:val="00B430CF"/>
    <w:rsid w:val="00B43696"/>
    <w:rsid w:val="00B43B2F"/>
    <w:rsid w:val="00B43E26"/>
    <w:rsid w:val="00B440D0"/>
    <w:rsid w:val="00B44179"/>
    <w:rsid w:val="00B4433E"/>
    <w:rsid w:val="00B44812"/>
    <w:rsid w:val="00B44EF8"/>
    <w:rsid w:val="00B45222"/>
    <w:rsid w:val="00B45948"/>
    <w:rsid w:val="00B45987"/>
    <w:rsid w:val="00B461FD"/>
    <w:rsid w:val="00B47A35"/>
    <w:rsid w:val="00B50849"/>
    <w:rsid w:val="00B508B3"/>
    <w:rsid w:val="00B509EB"/>
    <w:rsid w:val="00B50CD5"/>
    <w:rsid w:val="00B50FFF"/>
    <w:rsid w:val="00B51030"/>
    <w:rsid w:val="00B5134D"/>
    <w:rsid w:val="00B51772"/>
    <w:rsid w:val="00B521FB"/>
    <w:rsid w:val="00B52B4F"/>
    <w:rsid w:val="00B530A7"/>
    <w:rsid w:val="00B533BE"/>
    <w:rsid w:val="00B53BA9"/>
    <w:rsid w:val="00B541C1"/>
    <w:rsid w:val="00B544B9"/>
    <w:rsid w:val="00B54D2F"/>
    <w:rsid w:val="00B54D66"/>
    <w:rsid w:val="00B557BB"/>
    <w:rsid w:val="00B557F1"/>
    <w:rsid w:val="00B56662"/>
    <w:rsid w:val="00B56AF0"/>
    <w:rsid w:val="00B56EE4"/>
    <w:rsid w:val="00B56F43"/>
    <w:rsid w:val="00B572DF"/>
    <w:rsid w:val="00B5795D"/>
    <w:rsid w:val="00B57A62"/>
    <w:rsid w:val="00B607B5"/>
    <w:rsid w:val="00B60C97"/>
    <w:rsid w:val="00B612F5"/>
    <w:rsid w:val="00B6140E"/>
    <w:rsid w:val="00B61D69"/>
    <w:rsid w:val="00B6264B"/>
    <w:rsid w:val="00B635C2"/>
    <w:rsid w:val="00B6489B"/>
    <w:rsid w:val="00B6602F"/>
    <w:rsid w:val="00B66363"/>
    <w:rsid w:val="00B6657F"/>
    <w:rsid w:val="00B667A5"/>
    <w:rsid w:val="00B6704B"/>
    <w:rsid w:val="00B673D4"/>
    <w:rsid w:val="00B67891"/>
    <w:rsid w:val="00B6798C"/>
    <w:rsid w:val="00B67BE1"/>
    <w:rsid w:val="00B67E0B"/>
    <w:rsid w:val="00B70557"/>
    <w:rsid w:val="00B70C6A"/>
    <w:rsid w:val="00B70DA9"/>
    <w:rsid w:val="00B71710"/>
    <w:rsid w:val="00B729B7"/>
    <w:rsid w:val="00B72C33"/>
    <w:rsid w:val="00B74274"/>
    <w:rsid w:val="00B7473D"/>
    <w:rsid w:val="00B75728"/>
    <w:rsid w:val="00B75BA6"/>
    <w:rsid w:val="00B75E2B"/>
    <w:rsid w:val="00B76049"/>
    <w:rsid w:val="00B7615E"/>
    <w:rsid w:val="00B76781"/>
    <w:rsid w:val="00B77BF7"/>
    <w:rsid w:val="00B77C62"/>
    <w:rsid w:val="00B77C84"/>
    <w:rsid w:val="00B803F8"/>
    <w:rsid w:val="00B805EC"/>
    <w:rsid w:val="00B80836"/>
    <w:rsid w:val="00B80978"/>
    <w:rsid w:val="00B80C22"/>
    <w:rsid w:val="00B80F22"/>
    <w:rsid w:val="00B8106C"/>
    <w:rsid w:val="00B81AE6"/>
    <w:rsid w:val="00B81D8E"/>
    <w:rsid w:val="00B82368"/>
    <w:rsid w:val="00B830EF"/>
    <w:rsid w:val="00B83A84"/>
    <w:rsid w:val="00B84626"/>
    <w:rsid w:val="00B848FB"/>
    <w:rsid w:val="00B84BE0"/>
    <w:rsid w:val="00B84CEB"/>
    <w:rsid w:val="00B8532F"/>
    <w:rsid w:val="00B8595C"/>
    <w:rsid w:val="00B85AAB"/>
    <w:rsid w:val="00B85B28"/>
    <w:rsid w:val="00B86637"/>
    <w:rsid w:val="00B86A4A"/>
    <w:rsid w:val="00B86A9F"/>
    <w:rsid w:val="00B87249"/>
    <w:rsid w:val="00B873C8"/>
    <w:rsid w:val="00B87430"/>
    <w:rsid w:val="00B874D6"/>
    <w:rsid w:val="00B87645"/>
    <w:rsid w:val="00B90303"/>
    <w:rsid w:val="00B91039"/>
    <w:rsid w:val="00B91311"/>
    <w:rsid w:val="00B925DC"/>
    <w:rsid w:val="00B93417"/>
    <w:rsid w:val="00B934B7"/>
    <w:rsid w:val="00B93578"/>
    <w:rsid w:val="00B93B49"/>
    <w:rsid w:val="00B952D0"/>
    <w:rsid w:val="00B956E3"/>
    <w:rsid w:val="00B9596E"/>
    <w:rsid w:val="00B959C4"/>
    <w:rsid w:val="00B95D59"/>
    <w:rsid w:val="00BA0070"/>
    <w:rsid w:val="00BA0B56"/>
    <w:rsid w:val="00BA0C04"/>
    <w:rsid w:val="00BA1884"/>
    <w:rsid w:val="00BA1AB7"/>
    <w:rsid w:val="00BA1C35"/>
    <w:rsid w:val="00BA3776"/>
    <w:rsid w:val="00BA3DB7"/>
    <w:rsid w:val="00BA4A73"/>
    <w:rsid w:val="00BA5119"/>
    <w:rsid w:val="00BA524D"/>
    <w:rsid w:val="00BA5482"/>
    <w:rsid w:val="00BA6BDF"/>
    <w:rsid w:val="00BA6E14"/>
    <w:rsid w:val="00BA7534"/>
    <w:rsid w:val="00BA796E"/>
    <w:rsid w:val="00BB0476"/>
    <w:rsid w:val="00BB05C7"/>
    <w:rsid w:val="00BB083A"/>
    <w:rsid w:val="00BB0F7C"/>
    <w:rsid w:val="00BB1788"/>
    <w:rsid w:val="00BB187E"/>
    <w:rsid w:val="00BB3303"/>
    <w:rsid w:val="00BB34C0"/>
    <w:rsid w:val="00BB365D"/>
    <w:rsid w:val="00BB3684"/>
    <w:rsid w:val="00BB4D84"/>
    <w:rsid w:val="00BB6483"/>
    <w:rsid w:val="00BB64DC"/>
    <w:rsid w:val="00BB6880"/>
    <w:rsid w:val="00BB7205"/>
    <w:rsid w:val="00BB75E0"/>
    <w:rsid w:val="00BC0015"/>
    <w:rsid w:val="00BC0769"/>
    <w:rsid w:val="00BC0ADC"/>
    <w:rsid w:val="00BC1518"/>
    <w:rsid w:val="00BC1817"/>
    <w:rsid w:val="00BC1974"/>
    <w:rsid w:val="00BC236D"/>
    <w:rsid w:val="00BC251F"/>
    <w:rsid w:val="00BC3200"/>
    <w:rsid w:val="00BC35B1"/>
    <w:rsid w:val="00BC48FD"/>
    <w:rsid w:val="00BC491D"/>
    <w:rsid w:val="00BC4D9E"/>
    <w:rsid w:val="00BC5039"/>
    <w:rsid w:val="00BC6543"/>
    <w:rsid w:val="00BC7872"/>
    <w:rsid w:val="00BC7BB6"/>
    <w:rsid w:val="00BD02D1"/>
    <w:rsid w:val="00BD16AD"/>
    <w:rsid w:val="00BD1B3F"/>
    <w:rsid w:val="00BD23C4"/>
    <w:rsid w:val="00BD29F7"/>
    <w:rsid w:val="00BD2ADC"/>
    <w:rsid w:val="00BD32E6"/>
    <w:rsid w:val="00BD34FA"/>
    <w:rsid w:val="00BD36F2"/>
    <w:rsid w:val="00BD3C64"/>
    <w:rsid w:val="00BD3E62"/>
    <w:rsid w:val="00BD45D9"/>
    <w:rsid w:val="00BD46C9"/>
    <w:rsid w:val="00BD4974"/>
    <w:rsid w:val="00BD4A5A"/>
    <w:rsid w:val="00BD5205"/>
    <w:rsid w:val="00BD5A03"/>
    <w:rsid w:val="00BD5A0A"/>
    <w:rsid w:val="00BD6125"/>
    <w:rsid w:val="00BD6676"/>
    <w:rsid w:val="00BD69F6"/>
    <w:rsid w:val="00BD6C98"/>
    <w:rsid w:val="00BE00A6"/>
    <w:rsid w:val="00BE2DC4"/>
    <w:rsid w:val="00BE2EA9"/>
    <w:rsid w:val="00BE30D0"/>
    <w:rsid w:val="00BE32F9"/>
    <w:rsid w:val="00BE3849"/>
    <w:rsid w:val="00BE3F31"/>
    <w:rsid w:val="00BE4154"/>
    <w:rsid w:val="00BE4677"/>
    <w:rsid w:val="00BE46F7"/>
    <w:rsid w:val="00BE4D7F"/>
    <w:rsid w:val="00BE4F76"/>
    <w:rsid w:val="00BE579E"/>
    <w:rsid w:val="00BE5A7C"/>
    <w:rsid w:val="00BE5D65"/>
    <w:rsid w:val="00BE609F"/>
    <w:rsid w:val="00BE6878"/>
    <w:rsid w:val="00BE7127"/>
    <w:rsid w:val="00BE785B"/>
    <w:rsid w:val="00BE7F9F"/>
    <w:rsid w:val="00BF0645"/>
    <w:rsid w:val="00BF0BBC"/>
    <w:rsid w:val="00BF0E69"/>
    <w:rsid w:val="00BF1014"/>
    <w:rsid w:val="00BF12F4"/>
    <w:rsid w:val="00BF1A85"/>
    <w:rsid w:val="00BF1FDD"/>
    <w:rsid w:val="00BF2204"/>
    <w:rsid w:val="00BF242E"/>
    <w:rsid w:val="00BF2782"/>
    <w:rsid w:val="00BF2C42"/>
    <w:rsid w:val="00BF2E49"/>
    <w:rsid w:val="00BF2E7D"/>
    <w:rsid w:val="00BF31AC"/>
    <w:rsid w:val="00BF3321"/>
    <w:rsid w:val="00BF344F"/>
    <w:rsid w:val="00BF3A85"/>
    <w:rsid w:val="00BF3B04"/>
    <w:rsid w:val="00BF446A"/>
    <w:rsid w:val="00BF4CDC"/>
    <w:rsid w:val="00BF54E4"/>
    <w:rsid w:val="00BF5785"/>
    <w:rsid w:val="00BF626B"/>
    <w:rsid w:val="00BF69FB"/>
    <w:rsid w:val="00BF6EC5"/>
    <w:rsid w:val="00BF743B"/>
    <w:rsid w:val="00C005B5"/>
    <w:rsid w:val="00C0093E"/>
    <w:rsid w:val="00C00AA6"/>
    <w:rsid w:val="00C01641"/>
    <w:rsid w:val="00C01645"/>
    <w:rsid w:val="00C019E1"/>
    <w:rsid w:val="00C022AA"/>
    <w:rsid w:val="00C025A0"/>
    <w:rsid w:val="00C02985"/>
    <w:rsid w:val="00C03049"/>
    <w:rsid w:val="00C03AE9"/>
    <w:rsid w:val="00C03D53"/>
    <w:rsid w:val="00C04832"/>
    <w:rsid w:val="00C050E3"/>
    <w:rsid w:val="00C0565C"/>
    <w:rsid w:val="00C05A8F"/>
    <w:rsid w:val="00C06DEC"/>
    <w:rsid w:val="00C07180"/>
    <w:rsid w:val="00C07BD4"/>
    <w:rsid w:val="00C07CE1"/>
    <w:rsid w:val="00C07D95"/>
    <w:rsid w:val="00C105D6"/>
    <w:rsid w:val="00C108C1"/>
    <w:rsid w:val="00C10A6A"/>
    <w:rsid w:val="00C10C00"/>
    <w:rsid w:val="00C1138A"/>
    <w:rsid w:val="00C11644"/>
    <w:rsid w:val="00C116EC"/>
    <w:rsid w:val="00C11EA1"/>
    <w:rsid w:val="00C12192"/>
    <w:rsid w:val="00C1306B"/>
    <w:rsid w:val="00C1333C"/>
    <w:rsid w:val="00C13644"/>
    <w:rsid w:val="00C13B1B"/>
    <w:rsid w:val="00C13C21"/>
    <w:rsid w:val="00C13DEF"/>
    <w:rsid w:val="00C149DD"/>
    <w:rsid w:val="00C15295"/>
    <w:rsid w:val="00C15AB7"/>
    <w:rsid w:val="00C1625C"/>
    <w:rsid w:val="00C162AA"/>
    <w:rsid w:val="00C16359"/>
    <w:rsid w:val="00C1677F"/>
    <w:rsid w:val="00C16A86"/>
    <w:rsid w:val="00C16EE7"/>
    <w:rsid w:val="00C17219"/>
    <w:rsid w:val="00C17517"/>
    <w:rsid w:val="00C17FF0"/>
    <w:rsid w:val="00C20384"/>
    <w:rsid w:val="00C2160D"/>
    <w:rsid w:val="00C228B4"/>
    <w:rsid w:val="00C22CAE"/>
    <w:rsid w:val="00C2358C"/>
    <w:rsid w:val="00C23882"/>
    <w:rsid w:val="00C23A12"/>
    <w:rsid w:val="00C23E3E"/>
    <w:rsid w:val="00C24005"/>
    <w:rsid w:val="00C2490D"/>
    <w:rsid w:val="00C264B1"/>
    <w:rsid w:val="00C277AC"/>
    <w:rsid w:val="00C27CA0"/>
    <w:rsid w:val="00C27DD9"/>
    <w:rsid w:val="00C30844"/>
    <w:rsid w:val="00C31495"/>
    <w:rsid w:val="00C319ED"/>
    <w:rsid w:val="00C31E63"/>
    <w:rsid w:val="00C32487"/>
    <w:rsid w:val="00C325CF"/>
    <w:rsid w:val="00C325EF"/>
    <w:rsid w:val="00C3364A"/>
    <w:rsid w:val="00C33CF9"/>
    <w:rsid w:val="00C34695"/>
    <w:rsid w:val="00C34CCF"/>
    <w:rsid w:val="00C359BE"/>
    <w:rsid w:val="00C35CC2"/>
    <w:rsid w:val="00C35E2B"/>
    <w:rsid w:val="00C35E3F"/>
    <w:rsid w:val="00C35FF3"/>
    <w:rsid w:val="00C36782"/>
    <w:rsid w:val="00C36A4C"/>
    <w:rsid w:val="00C36B01"/>
    <w:rsid w:val="00C36C66"/>
    <w:rsid w:val="00C37505"/>
    <w:rsid w:val="00C378D3"/>
    <w:rsid w:val="00C379C9"/>
    <w:rsid w:val="00C37EE2"/>
    <w:rsid w:val="00C40ACA"/>
    <w:rsid w:val="00C40E3E"/>
    <w:rsid w:val="00C41A86"/>
    <w:rsid w:val="00C41D38"/>
    <w:rsid w:val="00C41D96"/>
    <w:rsid w:val="00C420A5"/>
    <w:rsid w:val="00C4264C"/>
    <w:rsid w:val="00C431C3"/>
    <w:rsid w:val="00C435BC"/>
    <w:rsid w:val="00C43D4B"/>
    <w:rsid w:val="00C441D3"/>
    <w:rsid w:val="00C452B8"/>
    <w:rsid w:val="00C4537E"/>
    <w:rsid w:val="00C4558A"/>
    <w:rsid w:val="00C467FC"/>
    <w:rsid w:val="00C46A64"/>
    <w:rsid w:val="00C46AD3"/>
    <w:rsid w:val="00C46F4F"/>
    <w:rsid w:val="00C47437"/>
    <w:rsid w:val="00C50348"/>
    <w:rsid w:val="00C511C7"/>
    <w:rsid w:val="00C51332"/>
    <w:rsid w:val="00C516D4"/>
    <w:rsid w:val="00C51CCF"/>
    <w:rsid w:val="00C51CD0"/>
    <w:rsid w:val="00C5243B"/>
    <w:rsid w:val="00C52ADF"/>
    <w:rsid w:val="00C53A51"/>
    <w:rsid w:val="00C53D60"/>
    <w:rsid w:val="00C54872"/>
    <w:rsid w:val="00C54D3F"/>
    <w:rsid w:val="00C55950"/>
    <w:rsid w:val="00C561EC"/>
    <w:rsid w:val="00C578D1"/>
    <w:rsid w:val="00C579FF"/>
    <w:rsid w:val="00C57FA7"/>
    <w:rsid w:val="00C605C1"/>
    <w:rsid w:val="00C60693"/>
    <w:rsid w:val="00C60DB4"/>
    <w:rsid w:val="00C60DEB"/>
    <w:rsid w:val="00C613A9"/>
    <w:rsid w:val="00C61738"/>
    <w:rsid w:val="00C61FA7"/>
    <w:rsid w:val="00C623E9"/>
    <w:rsid w:val="00C62B38"/>
    <w:rsid w:val="00C631ED"/>
    <w:rsid w:val="00C6323E"/>
    <w:rsid w:val="00C632B2"/>
    <w:rsid w:val="00C63A5C"/>
    <w:rsid w:val="00C63FEB"/>
    <w:rsid w:val="00C64F70"/>
    <w:rsid w:val="00C65BDF"/>
    <w:rsid w:val="00C65C3B"/>
    <w:rsid w:val="00C66971"/>
    <w:rsid w:val="00C66FFB"/>
    <w:rsid w:val="00C67193"/>
    <w:rsid w:val="00C67335"/>
    <w:rsid w:val="00C702B9"/>
    <w:rsid w:val="00C70A99"/>
    <w:rsid w:val="00C70C4C"/>
    <w:rsid w:val="00C71134"/>
    <w:rsid w:val="00C71166"/>
    <w:rsid w:val="00C7173A"/>
    <w:rsid w:val="00C7185D"/>
    <w:rsid w:val="00C71BF4"/>
    <w:rsid w:val="00C71CFA"/>
    <w:rsid w:val="00C7202A"/>
    <w:rsid w:val="00C72821"/>
    <w:rsid w:val="00C72B4F"/>
    <w:rsid w:val="00C72CA6"/>
    <w:rsid w:val="00C75579"/>
    <w:rsid w:val="00C75C7F"/>
    <w:rsid w:val="00C75CFD"/>
    <w:rsid w:val="00C75D80"/>
    <w:rsid w:val="00C76308"/>
    <w:rsid w:val="00C767B5"/>
    <w:rsid w:val="00C76BEB"/>
    <w:rsid w:val="00C76E92"/>
    <w:rsid w:val="00C77595"/>
    <w:rsid w:val="00C77CDC"/>
    <w:rsid w:val="00C80605"/>
    <w:rsid w:val="00C80C9B"/>
    <w:rsid w:val="00C80F18"/>
    <w:rsid w:val="00C81DE3"/>
    <w:rsid w:val="00C82C08"/>
    <w:rsid w:val="00C82D05"/>
    <w:rsid w:val="00C82EA2"/>
    <w:rsid w:val="00C839CB"/>
    <w:rsid w:val="00C83CB8"/>
    <w:rsid w:val="00C8445A"/>
    <w:rsid w:val="00C856BB"/>
    <w:rsid w:val="00C8579F"/>
    <w:rsid w:val="00C85848"/>
    <w:rsid w:val="00C85880"/>
    <w:rsid w:val="00C860EC"/>
    <w:rsid w:val="00C863BA"/>
    <w:rsid w:val="00C865C1"/>
    <w:rsid w:val="00C87EC8"/>
    <w:rsid w:val="00C91D2D"/>
    <w:rsid w:val="00C92F90"/>
    <w:rsid w:val="00C93FFD"/>
    <w:rsid w:val="00C94207"/>
    <w:rsid w:val="00C94C0C"/>
    <w:rsid w:val="00C95C3A"/>
    <w:rsid w:val="00C95EDC"/>
    <w:rsid w:val="00C960BA"/>
    <w:rsid w:val="00CA0CF5"/>
    <w:rsid w:val="00CA0EC4"/>
    <w:rsid w:val="00CA13AD"/>
    <w:rsid w:val="00CA19D7"/>
    <w:rsid w:val="00CA2315"/>
    <w:rsid w:val="00CA23EE"/>
    <w:rsid w:val="00CA26E8"/>
    <w:rsid w:val="00CA276F"/>
    <w:rsid w:val="00CA2F6A"/>
    <w:rsid w:val="00CA3391"/>
    <w:rsid w:val="00CA4415"/>
    <w:rsid w:val="00CA4DA8"/>
    <w:rsid w:val="00CA588B"/>
    <w:rsid w:val="00CA5AF1"/>
    <w:rsid w:val="00CA6955"/>
    <w:rsid w:val="00CA6AFC"/>
    <w:rsid w:val="00CA78C4"/>
    <w:rsid w:val="00CA7F78"/>
    <w:rsid w:val="00CB079B"/>
    <w:rsid w:val="00CB0F16"/>
    <w:rsid w:val="00CB17D4"/>
    <w:rsid w:val="00CB25F8"/>
    <w:rsid w:val="00CB2914"/>
    <w:rsid w:val="00CB2B4D"/>
    <w:rsid w:val="00CB34A3"/>
    <w:rsid w:val="00CB3592"/>
    <w:rsid w:val="00CB3695"/>
    <w:rsid w:val="00CB4C5F"/>
    <w:rsid w:val="00CB4F37"/>
    <w:rsid w:val="00CB5516"/>
    <w:rsid w:val="00CB5EB7"/>
    <w:rsid w:val="00CB60EF"/>
    <w:rsid w:val="00CB6342"/>
    <w:rsid w:val="00CB6426"/>
    <w:rsid w:val="00CB68C9"/>
    <w:rsid w:val="00CB6AB2"/>
    <w:rsid w:val="00CB76C8"/>
    <w:rsid w:val="00CB7959"/>
    <w:rsid w:val="00CC010C"/>
    <w:rsid w:val="00CC01B0"/>
    <w:rsid w:val="00CC0E9A"/>
    <w:rsid w:val="00CC0FA1"/>
    <w:rsid w:val="00CC11D0"/>
    <w:rsid w:val="00CC1700"/>
    <w:rsid w:val="00CC217C"/>
    <w:rsid w:val="00CC2856"/>
    <w:rsid w:val="00CC2C00"/>
    <w:rsid w:val="00CC32B1"/>
    <w:rsid w:val="00CC34E3"/>
    <w:rsid w:val="00CC3CEE"/>
    <w:rsid w:val="00CC3E98"/>
    <w:rsid w:val="00CC43F8"/>
    <w:rsid w:val="00CC448C"/>
    <w:rsid w:val="00CC4748"/>
    <w:rsid w:val="00CC5DF7"/>
    <w:rsid w:val="00CC66E3"/>
    <w:rsid w:val="00CC7012"/>
    <w:rsid w:val="00CC77C7"/>
    <w:rsid w:val="00CC7CDD"/>
    <w:rsid w:val="00CD10BE"/>
    <w:rsid w:val="00CD15BE"/>
    <w:rsid w:val="00CD1AB5"/>
    <w:rsid w:val="00CD22DC"/>
    <w:rsid w:val="00CD23F5"/>
    <w:rsid w:val="00CD3946"/>
    <w:rsid w:val="00CD398B"/>
    <w:rsid w:val="00CD4160"/>
    <w:rsid w:val="00CD4FDF"/>
    <w:rsid w:val="00CD5AD6"/>
    <w:rsid w:val="00CD663F"/>
    <w:rsid w:val="00CD68FB"/>
    <w:rsid w:val="00CD6C12"/>
    <w:rsid w:val="00CD74A3"/>
    <w:rsid w:val="00CD7CCA"/>
    <w:rsid w:val="00CD7CD7"/>
    <w:rsid w:val="00CD7D41"/>
    <w:rsid w:val="00CD7E70"/>
    <w:rsid w:val="00CD7F8B"/>
    <w:rsid w:val="00CE0057"/>
    <w:rsid w:val="00CE09D7"/>
    <w:rsid w:val="00CE0F06"/>
    <w:rsid w:val="00CE2126"/>
    <w:rsid w:val="00CE2331"/>
    <w:rsid w:val="00CE265B"/>
    <w:rsid w:val="00CE2678"/>
    <w:rsid w:val="00CE2830"/>
    <w:rsid w:val="00CE2E14"/>
    <w:rsid w:val="00CE2F35"/>
    <w:rsid w:val="00CE334D"/>
    <w:rsid w:val="00CE345C"/>
    <w:rsid w:val="00CE369E"/>
    <w:rsid w:val="00CE3B2C"/>
    <w:rsid w:val="00CE3C42"/>
    <w:rsid w:val="00CE4087"/>
    <w:rsid w:val="00CE54B7"/>
    <w:rsid w:val="00CE6F2C"/>
    <w:rsid w:val="00CE7089"/>
    <w:rsid w:val="00CE71A4"/>
    <w:rsid w:val="00CE74BB"/>
    <w:rsid w:val="00CE74F0"/>
    <w:rsid w:val="00CE799A"/>
    <w:rsid w:val="00CF04F9"/>
    <w:rsid w:val="00CF0E01"/>
    <w:rsid w:val="00CF144F"/>
    <w:rsid w:val="00CF155D"/>
    <w:rsid w:val="00CF18C6"/>
    <w:rsid w:val="00CF26AB"/>
    <w:rsid w:val="00CF2BAD"/>
    <w:rsid w:val="00CF2D20"/>
    <w:rsid w:val="00CF2E3E"/>
    <w:rsid w:val="00CF3F25"/>
    <w:rsid w:val="00CF408A"/>
    <w:rsid w:val="00CF43DE"/>
    <w:rsid w:val="00CF45CA"/>
    <w:rsid w:val="00CF4755"/>
    <w:rsid w:val="00CF5360"/>
    <w:rsid w:val="00CF6054"/>
    <w:rsid w:val="00CF6283"/>
    <w:rsid w:val="00CF7180"/>
    <w:rsid w:val="00CF7744"/>
    <w:rsid w:val="00CF7745"/>
    <w:rsid w:val="00CF7751"/>
    <w:rsid w:val="00CF7EE8"/>
    <w:rsid w:val="00D00E41"/>
    <w:rsid w:val="00D00FD6"/>
    <w:rsid w:val="00D028E6"/>
    <w:rsid w:val="00D02EFA"/>
    <w:rsid w:val="00D02F97"/>
    <w:rsid w:val="00D030B5"/>
    <w:rsid w:val="00D0347E"/>
    <w:rsid w:val="00D03C18"/>
    <w:rsid w:val="00D03C7C"/>
    <w:rsid w:val="00D040AF"/>
    <w:rsid w:val="00D04952"/>
    <w:rsid w:val="00D04BCB"/>
    <w:rsid w:val="00D05003"/>
    <w:rsid w:val="00D0574D"/>
    <w:rsid w:val="00D059EC"/>
    <w:rsid w:val="00D05A26"/>
    <w:rsid w:val="00D05B07"/>
    <w:rsid w:val="00D06DEC"/>
    <w:rsid w:val="00D077A4"/>
    <w:rsid w:val="00D100B2"/>
    <w:rsid w:val="00D1046F"/>
    <w:rsid w:val="00D10ADA"/>
    <w:rsid w:val="00D10E61"/>
    <w:rsid w:val="00D1233F"/>
    <w:rsid w:val="00D13054"/>
    <w:rsid w:val="00D13250"/>
    <w:rsid w:val="00D1407E"/>
    <w:rsid w:val="00D1448C"/>
    <w:rsid w:val="00D14763"/>
    <w:rsid w:val="00D14CD7"/>
    <w:rsid w:val="00D15292"/>
    <w:rsid w:val="00D15AD1"/>
    <w:rsid w:val="00D15AF4"/>
    <w:rsid w:val="00D15DBE"/>
    <w:rsid w:val="00D162FE"/>
    <w:rsid w:val="00D179F4"/>
    <w:rsid w:val="00D17BCB"/>
    <w:rsid w:val="00D200C3"/>
    <w:rsid w:val="00D2031D"/>
    <w:rsid w:val="00D20F41"/>
    <w:rsid w:val="00D22796"/>
    <w:rsid w:val="00D2283D"/>
    <w:rsid w:val="00D228F5"/>
    <w:rsid w:val="00D22C25"/>
    <w:rsid w:val="00D22D25"/>
    <w:rsid w:val="00D233E7"/>
    <w:rsid w:val="00D235D6"/>
    <w:rsid w:val="00D23899"/>
    <w:rsid w:val="00D23910"/>
    <w:rsid w:val="00D23BE5"/>
    <w:rsid w:val="00D23E30"/>
    <w:rsid w:val="00D24A2B"/>
    <w:rsid w:val="00D25098"/>
    <w:rsid w:val="00D2665C"/>
    <w:rsid w:val="00D269AD"/>
    <w:rsid w:val="00D26A61"/>
    <w:rsid w:val="00D26A70"/>
    <w:rsid w:val="00D2732E"/>
    <w:rsid w:val="00D304B0"/>
    <w:rsid w:val="00D3077B"/>
    <w:rsid w:val="00D310A5"/>
    <w:rsid w:val="00D32731"/>
    <w:rsid w:val="00D329D7"/>
    <w:rsid w:val="00D33E66"/>
    <w:rsid w:val="00D34DF1"/>
    <w:rsid w:val="00D3615A"/>
    <w:rsid w:val="00D361F3"/>
    <w:rsid w:val="00D36345"/>
    <w:rsid w:val="00D36959"/>
    <w:rsid w:val="00D401B1"/>
    <w:rsid w:val="00D405E7"/>
    <w:rsid w:val="00D4084F"/>
    <w:rsid w:val="00D413AF"/>
    <w:rsid w:val="00D41DA8"/>
    <w:rsid w:val="00D4314E"/>
    <w:rsid w:val="00D442AD"/>
    <w:rsid w:val="00D449B1"/>
    <w:rsid w:val="00D44B12"/>
    <w:rsid w:val="00D44E1A"/>
    <w:rsid w:val="00D4501D"/>
    <w:rsid w:val="00D45108"/>
    <w:rsid w:val="00D4533B"/>
    <w:rsid w:val="00D45640"/>
    <w:rsid w:val="00D45827"/>
    <w:rsid w:val="00D45B40"/>
    <w:rsid w:val="00D45E7F"/>
    <w:rsid w:val="00D46819"/>
    <w:rsid w:val="00D46E5C"/>
    <w:rsid w:val="00D470D2"/>
    <w:rsid w:val="00D472C9"/>
    <w:rsid w:val="00D474AC"/>
    <w:rsid w:val="00D47EE8"/>
    <w:rsid w:val="00D47FF7"/>
    <w:rsid w:val="00D50AB4"/>
    <w:rsid w:val="00D50AC4"/>
    <w:rsid w:val="00D50E8C"/>
    <w:rsid w:val="00D5112B"/>
    <w:rsid w:val="00D51637"/>
    <w:rsid w:val="00D5249E"/>
    <w:rsid w:val="00D52503"/>
    <w:rsid w:val="00D52838"/>
    <w:rsid w:val="00D52D29"/>
    <w:rsid w:val="00D53012"/>
    <w:rsid w:val="00D539BD"/>
    <w:rsid w:val="00D54208"/>
    <w:rsid w:val="00D54D08"/>
    <w:rsid w:val="00D56881"/>
    <w:rsid w:val="00D5716E"/>
    <w:rsid w:val="00D5730E"/>
    <w:rsid w:val="00D6016B"/>
    <w:rsid w:val="00D60263"/>
    <w:rsid w:val="00D604FE"/>
    <w:rsid w:val="00D6062E"/>
    <w:rsid w:val="00D60CE1"/>
    <w:rsid w:val="00D6168A"/>
    <w:rsid w:val="00D6170F"/>
    <w:rsid w:val="00D617FB"/>
    <w:rsid w:val="00D61847"/>
    <w:rsid w:val="00D61E3C"/>
    <w:rsid w:val="00D628D3"/>
    <w:rsid w:val="00D62AAB"/>
    <w:rsid w:val="00D62BCF"/>
    <w:rsid w:val="00D635DA"/>
    <w:rsid w:val="00D63949"/>
    <w:rsid w:val="00D64228"/>
    <w:rsid w:val="00D6483C"/>
    <w:rsid w:val="00D64A43"/>
    <w:rsid w:val="00D65935"/>
    <w:rsid w:val="00D65D02"/>
    <w:rsid w:val="00D665F7"/>
    <w:rsid w:val="00D668EA"/>
    <w:rsid w:val="00D6695C"/>
    <w:rsid w:val="00D66D9F"/>
    <w:rsid w:val="00D67321"/>
    <w:rsid w:val="00D67CCC"/>
    <w:rsid w:val="00D70C34"/>
    <w:rsid w:val="00D70ECE"/>
    <w:rsid w:val="00D70FAD"/>
    <w:rsid w:val="00D710B9"/>
    <w:rsid w:val="00D71C8F"/>
    <w:rsid w:val="00D71CD6"/>
    <w:rsid w:val="00D72C50"/>
    <w:rsid w:val="00D74723"/>
    <w:rsid w:val="00D74F08"/>
    <w:rsid w:val="00D754B2"/>
    <w:rsid w:val="00D7674C"/>
    <w:rsid w:val="00D76F27"/>
    <w:rsid w:val="00D76FBC"/>
    <w:rsid w:val="00D77670"/>
    <w:rsid w:val="00D77A3A"/>
    <w:rsid w:val="00D77FB2"/>
    <w:rsid w:val="00D8063E"/>
    <w:rsid w:val="00D8132E"/>
    <w:rsid w:val="00D813FA"/>
    <w:rsid w:val="00D816B6"/>
    <w:rsid w:val="00D81DA3"/>
    <w:rsid w:val="00D82231"/>
    <w:rsid w:val="00D822FE"/>
    <w:rsid w:val="00D82552"/>
    <w:rsid w:val="00D82A86"/>
    <w:rsid w:val="00D8363F"/>
    <w:rsid w:val="00D837D0"/>
    <w:rsid w:val="00D83876"/>
    <w:rsid w:val="00D83C2D"/>
    <w:rsid w:val="00D83FE2"/>
    <w:rsid w:val="00D844A5"/>
    <w:rsid w:val="00D84743"/>
    <w:rsid w:val="00D85D5D"/>
    <w:rsid w:val="00D86989"/>
    <w:rsid w:val="00D8709F"/>
    <w:rsid w:val="00D877F2"/>
    <w:rsid w:val="00D91DFD"/>
    <w:rsid w:val="00D92169"/>
    <w:rsid w:val="00D921B8"/>
    <w:rsid w:val="00D92380"/>
    <w:rsid w:val="00D923D4"/>
    <w:rsid w:val="00D93BD8"/>
    <w:rsid w:val="00D93C34"/>
    <w:rsid w:val="00D94565"/>
    <w:rsid w:val="00D95E65"/>
    <w:rsid w:val="00D96B07"/>
    <w:rsid w:val="00D96B81"/>
    <w:rsid w:val="00D977A8"/>
    <w:rsid w:val="00D978C6"/>
    <w:rsid w:val="00D97F7B"/>
    <w:rsid w:val="00DA04D7"/>
    <w:rsid w:val="00DA1071"/>
    <w:rsid w:val="00DA267C"/>
    <w:rsid w:val="00DA2682"/>
    <w:rsid w:val="00DA32DF"/>
    <w:rsid w:val="00DA3527"/>
    <w:rsid w:val="00DA3A46"/>
    <w:rsid w:val="00DA3CA3"/>
    <w:rsid w:val="00DA3F18"/>
    <w:rsid w:val="00DA3F72"/>
    <w:rsid w:val="00DA4664"/>
    <w:rsid w:val="00DA4994"/>
    <w:rsid w:val="00DA4A70"/>
    <w:rsid w:val="00DA4B83"/>
    <w:rsid w:val="00DA53AA"/>
    <w:rsid w:val="00DA5850"/>
    <w:rsid w:val="00DA593C"/>
    <w:rsid w:val="00DA5ECE"/>
    <w:rsid w:val="00DA62B1"/>
    <w:rsid w:val="00DA68B1"/>
    <w:rsid w:val="00DA7857"/>
    <w:rsid w:val="00DB05D9"/>
    <w:rsid w:val="00DB1AD3"/>
    <w:rsid w:val="00DB2E8C"/>
    <w:rsid w:val="00DB3BA0"/>
    <w:rsid w:val="00DB3BE5"/>
    <w:rsid w:val="00DB4022"/>
    <w:rsid w:val="00DB4051"/>
    <w:rsid w:val="00DB413F"/>
    <w:rsid w:val="00DB48DC"/>
    <w:rsid w:val="00DB4FCB"/>
    <w:rsid w:val="00DB53C9"/>
    <w:rsid w:val="00DB571C"/>
    <w:rsid w:val="00DB5BAF"/>
    <w:rsid w:val="00DB6158"/>
    <w:rsid w:val="00DB6D98"/>
    <w:rsid w:val="00DB7F91"/>
    <w:rsid w:val="00DC036D"/>
    <w:rsid w:val="00DC14DC"/>
    <w:rsid w:val="00DC2032"/>
    <w:rsid w:val="00DC25CA"/>
    <w:rsid w:val="00DC2E49"/>
    <w:rsid w:val="00DC3259"/>
    <w:rsid w:val="00DC3E82"/>
    <w:rsid w:val="00DC4C45"/>
    <w:rsid w:val="00DC59FB"/>
    <w:rsid w:val="00DC5A20"/>
    <w:rsid w:val="00DC63CE"/>
    <w:rsid w:val="00DC6643"/>
    <w:rsid w:val="00DC769D"/>
    <w:rsid w:val="00DC7726"/>
    <w:rsid w:val="00DD05F3"/>
    <w:rsid w:val="00DD102E"/>
    <w:rsid w:val="00DD13CD"/>
    <w:rsid w:val="00DD1403"/>
    <w:rsid w:val="00DD1B1D"/>
    <w:rsid w:val="00DD2132"/>
    <w:rsid w:val="00DD2790"/>
    <w:rsid w:val="00DD344A"/>
    <w:rsid w:val="00DD3521"/>
    <w:rsid w:val="00DD37F5"/>
    <w:rsid w:val="00DD3C83"/>
    <w:rsid w:val="00DD3DC9"/>
    <w:rsid w:val="00DD45ED"/>
    <w:rsid w:val="00DD4E09"/>
    <w:rsid w:val="00DD507D"/>
    <w:rsid w:val="00DD51CD"/>
    <w:rsid w:val="00DD54C2"/>
    <w:rsid w:val="00DD5500"/>
    <w:rsid w:val="00DD5985"/>
    <w:rsid w:val="00DD5A46"/>
    <w:rsid w:val="00DD5ADE"/>
    <w:rsid w:val="00DD66A8"/>
    <w:rsid w:val="00DD7BDF"/>
    <w:rsid w:val="00DE0006"/>
    <w:rsid w:val="00DE062E"/>
    <w:rsid w:val="00DE07C4"/>
    <w:rsid w:val="00DE0AFB"/>
    <w:rsid w:val="00DE0E25"/>
    <w:rsid w:val="00DE1093"/>
    <w:rsid w:val="00DE1417"/>
    <w:rsid w:val="00DE2587"/>
    <w:rsid w:val="00DE2CDA"/>
    <w:rsid w:val="00DE2F9B"/>
    <w:rsid w:val="00DE3835"/>
    <w:rsid w:val="00DE3A38"/>
    <w:rsid w:val="00DE45A0"/>
    <w:rsid w:val="00DE4D15"/>
    <w:rsid w:val="00DE4DA9"/>
    <w:rsid w:val="00DE5286"/>
    <w:rsid w:val="00DE5DEF"/>
    <w:rsid w:val="00DE60CF"/>
    <w:rsid w:val="00DE62FD"/>
    <w:rsid w:val="00DE6DE7"/>
    <w:rsid w:val="00DE6EDD"/>
    <w:rsid w:val="00DE71A8"/>
    <w:rsid w:val="00DE7543"/>
    <w:rsid w:val="00DE7789"/>
    <w:rsid w:val="00DE7A98"/>
    <w:rsid w:val="00DE7CBC"/>
    <w:rsid w:val="00DF0109"/>
    <w:rsid w:val="00DF0529"/>
    <w:rsid w:val="00DF0941"/>
    <w:rsid w:val="00DF1107"/>
    <w:rsid w:val="00DF12B1"/>
    <w:rsid w:val="00DF2044"/>
    <w:rsid w:val="00DF2515"/>
    <w:rsid w:val="00DF2A95"/>
    <w:rsid w:val="00DF3167"/>
    <w:rsid w:val="00DF47DE"/>
    <w:rsid w:val="00DF4BE7"/>
    <w:rsid w:val="00DF4C90"/>
    <w:rsid w:val="00DF5570"/>
    <w:rsid w:val="00DF5774"/>
    <w:rsid w:val="00DF5837"/>
    <w:rsid w:val="00DF5AAC"/>
    <w:rsid w:val="00DF794C"/>
    <w:rsid w:val="00E00751"/>
    <w:rsid w:val="00E00CA3"/>
    <w:rsid w:val="00E00DB4"/>
    <w:rsid w:val="00E01E95"/>
    <w:rsid w:val="00E028B9"/>
    <w:rsid w:val="00E02A32"/>
    <w:rsid w:val="00E02B32"/>
    <w:rsid w:val="00E02CBA"/>
    <w:rsid w:val="00E03292"/>
    <w:rsid w:val="00E0378B"/>
    <w:rsid w:val="00E03A08"/>
    <w:rsid w:val="00E04658"/>
    <w:rsid w:val="00E04A51"/>
    <w:rsid w:val="00E04BF0"/>
    <w:rsid w:val="00E04F8D"/>
    <w:rsid w:val="00E04FDF"/>
    <w:rsid w:val="00E0505C"/>
    <w:rsid w:val="00E056E5"/>
    <w:rsid w:val="00E05783"/>
    <w:rsid w:val="00E057FE"/>
    <w:rsid w:val="00E05BDB"/>
    <w:rsid w:val="00E0701C"/>
    <w:rsid w:val="00E0708F"/>
    <w:rsid w:val="00E073DF"/>
    <w:rsid w:val="00E0772A"/>
    <w:rsid w:val="00E07A30"/>
    <w:rsid w:val="00E07DAB"/>
    <w:rsid w:val="00E10C1C"/>
    <w:rsid w:val="00E11026"/>
    <w:rsid w:val="00E11A41"/>
    <w:rsid w:val="00E11E2C"/>
    <w:rsid w:val="00E11FF6"/>
    <w:rsid w:val="00E1222F"/>
    <w:rsid w:val="00E1227E"/>
    <w:rsid w:val="00E12D04"/>
    <w:rsid w:val="00E12D8E"/>
    <w:rsid w:val="00E12F90"/>
    <w:rsid w:val="00E131C5"/>
    <w:rsid w:val="00E13C83"/>
    <w:rsid w:val="00E13E04"/>
    <w:rsid w:val="00E14865"/>
    <w:rsid w:val="00E14FBC"/>
    <w:rsid w:val="00E1599A"/>
    <w:rsid w:val="00E159FD"/>
    <w:rsid w:val="00E15EE6"/>
    <w:rsid w:val="00E16A33"/>
    <w:rsid w:val="00E16AB7"/>
    <w:rsid w:val="00E17050"/>
    <w:rsid w:val="00E174D6"/>
    <w:rsid w:val="00E20691"/>
    <w:rsid w:val="00E20A8C"/>
    <w:rsid w:val="00E21056"/>
    <w:rsid w:val="00E21FFF"/>
    <w:rsid w:val="00E225D3"/>
    <w:rsid w:val="00E22A0A"/>
    <w:rsid w:val="00E232A1"/>
    <w:rsid w:val="00E23615"/>
    <w:rsid w:val="00E23D87"/>
    <w:rsid w:val="00E2473A"/>
    <w:rsid w:val="00E24FCE"/>
    <w:rsid w:val="00E261D0"/>
    <w:rsid w:val="00E263BD"/>
    <w:rsid w:val="00E26DEC"/>
    <w:rsid w:val="00E270E3"/>
    <w:rsid w:val="00E27651"/>
    <w:rsid w:val="00E27A24"/>
    <w:rsid w:val="00E30939"/>
    <w:rsid w:val="00E30E4F"/>
    <w:rsid w:val="00E30EFA"/>
    <w:rsid w:val="00E312AB"/>
    <w:rsid w:val="00E31B32"/>
    <w:rsid w:val="00E32137"/>
    <w:rsid w:val="00E32618"/>
    <w:rsid w:val="00E32A97"/>
    <w:rsid w:val="00E32EDF"/>
    <w:rsid w:val="00E3313D"/>
    <w:rsid w:val="00E33768"/>
    <w:rsid w:val="00E3404E"/>
    <w:rsid w:val="00E34122"/>
    <w:rsid w:val="00E34243"/>
    <w:rsid w:val="00E34DFC"/>
    <w:rsid w:val="00E35A9D"/>
    <w:rsid w:val="00E35CE4"/>
    <w:rsid w:val="00E362E8"/>
    <w:rsid w:val="00E36785"/>
    <w:rsid w:val="00E3691E"/>
    <w:rsid w:val="00E379A5"/>
    <w:rsid w:val="00E37AEF"/>
    <w:rsid w:val="00E37CA2"/>
    <w:rsid w:val="00E37D92"/>
    <w:rsid w:val="00E4066A"/>
    <w:rsid w:val="00E40953"/>
    <w:rsid w:val="00E40EF0"/>
    <w:rsid w:val="00E4152E"/>
    <w:rsid w:val="00E418FF"/>
    <w:rsid w:val="00E4196B"/>
    <w:rsid w:val="00E419BB"/>
    <w:rsid w:val="00E41B8B"/>
    <w:rsid w:val="00E41C2D"/>
    <w:rsid w:val="00E41E65"/>
    <w:rsid w:val="00E427C5"/>
    <w:rsid w:val="00E43004"/>
    <w:rsid w:val="00E43CD6"/>
    <w:rsid w:val="00E43FB2"/>
    <w:rsid w:val="00E44355"/>
    <w:rsid w:val="00E44549"/>
    <w:rsid w:val="00E445D5"/>
    <w:rsid w:val="00E44776"/>
    <w:rsid w:val="00E448B1"/>
    <w:rsid w:val="00E4548C"/>
    <w:rsid w:val="00E47A6F"/>
    <w:rsid w:val="00E47AE0"/>
    <w:rsid w:val="00E500CA"/>
    <w:rsid w:val="00E506E4"/>
    <w:rsid w:val="00E5077D"/>
    <w:rsid w:val="00E50A83"/>
    <w:rsid w:val="00E512F4"/>
    <w:rsid w:val="00E51410"/>
    <w:rsid w:val="00E52067"/>
    <w:rsid w:val="00E5384F"/>
    <w:rsid w:val="00E5385F"/>
    <w:rsid w:val="00E54030"/>
    <w:rsid w:val="00E54456"/>
    <w:rsid w:val="00E5448D"/>
    <w:rsid w:val="00E544C0"/>
    <w:rsid w:val="00E555DF"/>
    <w:rsid w:val="00E55BBD"/>
    <w:rsid w:val="00E568CF"/>
    <w:rsid w:val="00E56A3D"/>
    <w:rsid w:val="00E56A48"/>
    <w:rsid w:val="00E56F82"/>
    <w:rsid w:val="00E56FC3"/>
    <w:rsid w:val="00E56FE0"/>
    <w:rsid w:val="00E57301"/>
    <w:rsid w:val="00E5789C"/>
    <w:rsid w:val="00E57AA8"/>
    <w:rsid w:val="00E57FE5"/>
    <w:rsid w:val="00E613FF"/>
    <w:rsid w:val="00E616DE"/>
    <w:rsid w:val="00E617D2"/>
    <w:rsid w:val="00E61ABB"/>
    <w:rsid w:val="00E62869"/>
    <w:rsid w:val="00E6289A"/>
    <w:rsid w:val="00E646B2"/>
    <w:rsid w:val="00E6484D"/>
    <w:rsid w:val="00E64926"/>
    <w:rsid w:val="00E658F8"/>
    <w:rsid w:val="00E673E7"/>
    <w:rsid w:val="00E67520"/>
    <w:rsid w:val="00E67D0A"/>
    <w:rsid w:val="00E67E7A"/>
    <w:rsid w:val="00E67F18"/>
    <w:rsid w:val="00E70184"/>
    <w:rsid w:val="00E71576"/>
    <w:rsid w:val="00E7193A"/>
    <w:rsid w:val="00E71A1B"/>
    <w:rsid w:val="00E727A2"/>
    <w:rsid w:val="00E72A0D"/>
    <w:rsid w:val="00E72A25"/>
    <w:rsid w:val="00E72B52"/>
    <w:rsid w:val="00E72BA5"/>
    <w:rsid w:val="00E7395F"/>
    <w:rsid w:val="00E739AB"/>
    <w:rsid w:val="00E73D27"/>
    <w:rsid w:val="00E73E0A"/>
    <w:rsid w:val="00E74FC9"/>
    <w:rsid w:val="00E75687"/>
    <w:rsid w:val="00E75C1C"/>
    <w:rsid w:val="00E765E1"/>
    <w:rsid w:val="00E76B22"/>
    <w:rsid w:val="00E76DFE"/>
    <w:rsid w:val="00E77208"/>
    <w:rsid w:val="00E775E5"/>
    <w:rsid w:val="00E77875"/>
    <w:rsid w:val="00E778ED"/>
    <w:rsid w:val="00E77A2D"/>
    <w:rsid w:val="00E77B24"/>
    <w:rsid w:val="00E8031F"/>
    <w:rsid w:val="00E805E9"/>
    <w:rsid w:val="00E80712"/>
    <w:rsid w:val="00E80871"/>
    <w:rsid w:val="00E814F4"/>
    <w:rsid w:val="00E8168E"/>
    <w:rsid w:val="00E819E9"/>
    <w:rsid w:val="00E82932"/>
    <w:rsid w:val="00E829F8"/>
    <w:rsid w:val="00E82C55"/>
    <w:rsid w:val="00E83038"/>
    <w:rsid w:val="00E83169"/>
    <w:rsid w:val="00E8334F"/>
    <w:rsid w:val="00E84D57"/>
    <w:rsid w:val="00E8503A"/>
    <w:rsid w:val="00E85296"/>
    <w:rsid w:val="00E858C4"/>
    <w:rsid w:val="00E86785"/>
    <w:rsid w:val="00E869AD"/>
    <w:rsid w:val="00E86C6A"/>
    <w:rsid w:val="00E86E47"/>
    <w:rsid w:val="00E86EC5"/>
    <w:rsid w:val="00E872FE"/>
    <w:rsid w:val="00E90009"/>
    <w:rsid w:val="00E907F8"/>
    <w:rsid w:val="00E90947"/>
    <w:rsid w:val="00E90CF8"/>
    <w:rsid w:val="00E911FA"/>
    <w:rsid w:val="00E91374"/>
    <w:rsid w:val="00E913F0"/>
    <w:rsid w:val="00E9170D"/>
    <w:rsid w:val="00E91D94"/>
    <w:rsid w:val="00E9241D"/>
    <w:rsid w:val="00E925B1"/>
    <w:rsid w:val="00E92E50"/>
    <w:rsid w:val="00E939B3"/>
    <w:rsid w:val="00E93EA9"/>
    <w:rsid w:val="00E956DC"/>
    <w:rsid w:val="00E95940"/>
    <w:rsid w:val="00E95C05"/>
    <w:rsid w:val="00E96D36"/>
    <w:rsid w:val="00E970AE"/>
    <w:rsid w:val="00EA0B24"/>
    <w:rsid w:val="00EA115F"/>
    <w:rsid w:val="00EA1169"/>
    <w:rsid w:val="00EA166E"/>
    <w:rsid w:val="00EA1692"/>
    <w:rsid w:val="00EA1F13"/>
    <w:rsid w:val="00EA22A0"/>
    <w:rsid w:val="00EA246C"/>
    <w:rsid w:val="00EA2C8E"/>
    <w:rsid w:val="00EA2E13"/>
    <w:rsid w:val="00EA328A"/>
    <w:rsid w:val="00EA4683"/>
    <w:rsid w:val="00EA4DE7"/>
    <w:rsid w:val="00EA5D65"/>
    <w:rsid w:val="00EA67A7"/>
    <w:rsid w:val="00EA684F"/>
    <w:rsid w:val="00EA68BA"/>
    <w:rsid w:val="00EA77EC"/>
    <w:rsid w:val="00EA7C69"/>
    <w:rsid w:val="00EA7E1C"/>
    <w:rsid w:val="00EB08E4"/>
    <w:rsid w:val="00EB1312"/>
    <w:rsid w:val="00EB1840"/>
    <w:rsid w:val="00EB1A17"/>
    <w:rsid w:val="00EB2782"/>
    <w:rsid w:val="00EB29D3"/>
    <w:rsid w:val="00EB2CFF"/>
    <w:rsid w:val="00EB3000"/>
    <w:rsid w:val="00EB33F1"/>
    <w:rsid w:val="00EB4115"/>
    <w:rsid w:val="00EB4BC4"/>
    <w:rsid w:val="00EB7F63"/>
    <w:rsid w:val="00EC070C"/>
    <w:rsid w:val="00EC1CF0"/>
    <w:rsid w:val="00EC1E05"/>
    <w:rsid w:val="00EC270E"/>
    <w:rsid w:val="00EC2744"/>
    <w:rsid w:val="00EC27B7"/>
    <w:rsid w:val="00EC27D0"/>
    <w:rsid w:val="00EC27D2"/>
    <w:rsid w:val="00EC305C"/>
    <w:rsid w:val="00EC369A"/>
    <w:rsid w:val="00EC370B"/>
    <w:rsid w:val="00EC3998"/>
    <w:rsid w:val="00EC3C3C"/>
    <w:rsid w:val="00EC4187"/>
    <w:rsid w:val="00EC4441"/>
    <w:rsid w:val="00EC4F5C"/>
    <w:rsid w:val="00EC58BC"/>
    <w:rsid w:val="00EC58F5"/>
    <w:rsid w:val="00EC5B2C"/>
    <w:rsid w:val="00EC5EC6"/>
    <w:rsid w:val="00EC6114"/>
    <w:rsid w:val="00EC6631"/>
    <w:rsid w:val="00EC66C2"/>
    <w:rsid w:val="00EC6CCB"/>
    <w:rsid w:val="00EC75B1"/>
    <w:rsid w:val="00ED0B04"/>
    <w:rsid w:val="00ED0D83"/>
    <w:rsid w:val="00ED1FBA"/>
    <w:rsid w:val="00ED323A"/>
    <w:rsid w:val="00ED333C"/>
    <w:rsid w:val="00ED339B"/>
    <w:rsid w:val="00ED39BE"/>
    <w:rsid w:val="00ED4216"/>
    <w:rsid w:val="00ED4B4B"/>
    <w:rsid w:val="00ED4C8B"/>
    <w:rsid w:val="00ED50CA"/>
    <w:rsid w:val="00ED5173"/>
    <w:rsid w:val="00ED540B"/>
    <w:rsid w:val="00ED6403"/>
    <w:rsid w:val="00ED6656"/>
    <w:rsid w:val="00ED68E5"/>
    <w:rsid w:val="00ED710F"/>
    <w:rsid w:val="00ED7EAC"/>
    <w:rsid w:val="00ED7FCD"/>
    <w:rsid w:val="00EE005B"/>
    <w:rsid w:val="00EE0825"/>
    <w:rsid w:val="00EE17BE"/>
    <w:rsid w:val="00EE1A3A"/>
    <w:rsid w:val="00EE23FF"/>
    <w:rsid w:val="00EE2778"/>
    <w:rsid w:val="00EE2981"/>
    <w:rsid w:val="00EE2E69"/>
    <w:rsid w:val="00EE3D16"/>
    <w:rsid w:val="00EE42F7"/>
    <w:rsid w:val="00EE46A8"/>
    <w:rsid w:val="00EE4A58"/>
    <w:rsid w:val="00EE56BC"/>
    <w:rsid w:val="00EE56DD"/>
    <w:rsid w:val="00EE5F90"/>
    <w:rsid w:val="00EE628C"/>
    <w:rsid w:val="00EE6318"/>
    <w:rsid w:val="00EE65D1"/>
    <w:rsid w:val="00EE6BCB"/>
    <w:rsid w:val="00EE6E22"/>
    <w:rsid w:val="00EE701D"/>
    <w:rsid w:val="00EE7061"/>
    <w:rsid w:val="00EE76DB"/>
    <w:rsid w:val="00EE7724"/>
    <w:rsid w:val="00EE7B5C"/>
    <w:rsid w:val="00EE7E60"/>
    <w:rsid w:val="00EE7EE1"/>
    <w:rsid w:val="00EF03F9"/>
    <w:rsid w:val="00EF0589"/>
    <w:rsid w:val="00EF123E"/>
    <w:rsid w:val="00EF171D"/>
    <w:rsid w:val="00EF19E4"/>
    <w:rsid w:val="00EF1F26"/>
    <w:rsid w:val="00EF2876"/>
    <w:rsid w:val="00EF2A8A"/>
    <w:rsid w:val="00EF3657"/>
    <w:rsid w:val="00EF366F"/>
    <w:rsid w:val="00EF3CCC"/>
    <w:rsid w:val="00EF3D36"/>
    <w:rsid w:val="00EF4508"/>
    <w:rsid w:val="00EF4B22"/>
    <w:rsid w:val="00EF4C44"/>
    <w:rsid w:val="00EF5344"/>
    <w:rsid w:val="00F005AE"/>
    <w:rsid w:val="00F0131B"/>
    <w:rsid w:val="00F01AF3"/>
    <w:rsid w:val="00F0257C"/>
    <w:rsid w:val="00F026FC"/>
    <w:rsid w:val="00F02758"/>
    <w:rsid w:val="00F038BF"/>
    <w:rsid w:val="00F03A96"/>
    <w:rsid w:val="00F03D2F"/>
    <w:rsid w:val="00F03E54"/>
    <w:rsid w:val="00F0400A"/>
    <w:rsid w:val="00F04BF7"/>
    <w:rsid w:val="00F051FA"/>
    <w:rsid w:val="00F0527B"/>
    <w:rsid w:val="00F065E5"/>
    <w:rsid w:val="00F070D1"/>
    <w:rsid w:val="00F07266"/>
    <w:rsid w:val="00F07641"/>
    <w:rsid w:val="00F10466"/>
    <w:rsid w:val="00F10C8B"/>
    <w:rsid w:val="00F113DA"/>
    <w:rsid w:val="00F11A93"/>
    <w:rsid w:val="00F12E52"/>
    <w:rsid w:val="00F12F94"/>
    <w:rsid w:val="00F138AA"/>
    <w:rsid w:val="00F13D6E"/>
    <w:rsid w:val="00F14328"/>
    <w:rsid w:val="00F14968"/>
    <w:rsid w:val="00F149D8"/>
    <w:rsid w:val="00F15138"/>
    <w:rsid w:val="00F159D3"/>
    <w:rsid w:val="00F15D1F"/>
    <w:rsid w:val="00F15D75"/>
    <w:rsid w:val="00F1646B"/>
    <w:rsid w:val="00F167C7"/>
    <w:rsid w:val="00F16933"/>
    <w:rsid w:val="00F16A96"/>
    <w:rsid w:val="00F16F77"/>
    <w:rsid w:val="00F17562"/>
    <w:rsid w:val="00F1775D"/>
    <w:rsid w:val="00F17853"/>
    <w:rsid w:val="00F1790D"/>
    <w:rsid w:val="00F20876"/>
    <w:rsid w:val="00F20B5B"/>
    <w:rsid w:val="00F212AA"/>
    <w:rsid w:val="00F213FA"/>
    <w:rsid w:val="00F2199F"/>
    <w:rsid w:val="00F22141"/>
    <w:rsid w:val="00F22282"/>
    <w:rsid w:val="00F22297"/>
    <w:rsid w:val="00F22490"/>
    <w:rsid w:val="00F225A9"/>
    <w:rsid w:val="00F22D93"/>
    <w:rsid w:val="00F23433"/>
    <w:rsid w:val="00F244D4"/>
    <w:rsid w:val="00F24521"/>
    <w:rsid w:val="00F24734"/>
    <w:rsid w:val="00F24865"/>
    <w:rsid w:val="00F24CFC"/>
    <w:rsid w:val="00F254B0"/>
    <w:rsid w:val="00F25825"/>
    <w:rsid w:val="00F25C22"/>
    <w:rsid w:val="00F260DB"/>
    <w:rsid w:val="00F263C3"/>
    <w:rsid w:val="00F26A1F"/>
    <w:rsid w:val="00F27109"/>
    <w:rsid w:val="00F3051C"/>
    <w:rsid w:val="00F3069B"/>
    <w:rsid w:val="00F30E61"/>
    <w:rsid w:val="00F31D9A"/>
    <w:rsid w:val="00F329C7"/>
    <w:rsid w:val="00F334AF"/>
    <w:rsid w:val="00F33A75"/>
    <w:rsid w:val="00F33C52"/>
    <w:rsid w:val="00F33D83"/>
    <w:rsid w:val="00F33D88"/>
    <w:rsid w:val="00F34738"/>
    <w:rsid w:val="00F35975"/>
    <w:rsid w:val="00F35981"/>
    <w:rsid w:val="00F369E4"/>
    <w:rsid w:val="00F4021D"/>
    <w:rsid w:val="00F40CD8"/>
    <w:rsid w:val="00F40E35"/>
    <w:rsid w:val="00F41F48"/>
    <w:rsid w:val="00F423A2"/>
    <w:rsid w:val="00F42BC6"/>
    <w:rsid w:val="00F42CE1"/>
    <w:rsid w:val="00F42F6F"/>
    <w:rsid w:val="00F43CA0"/>
    <w:rsid w:val="00F43E2C"/>
    <w:rsid w:val="00F44753"/>
    <w:rsid w:val="00F4492D"/>
    <w:rsid w:val="00F45250"/>
    <w:rsid w:val="00F45E51"/>
    <w:rsid w:val="00F45ED6"/>
    <w:rsid w:val="00F46840"/>
    <w:rsid w:val="00F4718F"/>
    <w:rsid w:val="00F476F7"/>
    <w:rsid w:val="00F47B79"/>
    <w:rsid w:val="00F47E28"/>
    <w:rsid w:val="00F5006D"/>
    <w:rsid w:val="00F508EE"/>
    <w:rsid w:val="00F516F3"/>
    <w:rsid w:val="00F5232E"/>
    <w:rsid w:val="00F52802"/>
    <w:rsid w:val="00F52D5C"/>
    <w:rsid w:val="00F52E9B"/>
    <w:rsid w:val="00F52FEE"/>
    <w:rsid w:val="00F531D6"/>
    <w:rsid w:val="00F53BAE"/>
    <w:rsid w:val="00F541B7"/>
    <w:rsid w:val="00F542BB"/>
    <w:rsid w:val="00F54972"/>
    <w:rsid w:val="00F549DB"/>
    <w:rsid w:val="00F55B47"/>
    <w:rsid w:val="00F55C30"/>
    <w:rsid w:val="00F5674A"/>
    <w:rsid w:val="00F56F83"/>
    <w:rsid w:val="00F57717"/>
    <w:rsid w:val="00F60002"/>
    <w:rsid w:val="00F60115"/>
    <w:rsid w:val="00F61104"/>
    <w:rsid w:val="00F624A0"/>
    <w:rsid w:val="00F626AE"/>
    <w:rsid w:val="00F62B5F"/>
    <w:rsid w:val="00F63948"/>
    <w:rsid w:val="00F63E4D"/>
    <w:rsid w:val="00F63EAD"/>
    <w:rsid w:val="00F642DD"/>
    <w:rsid w:val="00F64591"/>
    <w:rsid w:val="00F64658"/>
    <w:rsid w:val="00F647B4"/>
    <w:rsid w:val="00F64A1A"/>
    <w:rsid w:val="00F64F6B"/>
    <w:rsid w:val="00F65545"/>
    <w:rsid w:val="00F65721"/>
    <w:rsid w:val="00F6649F"/>
    <w:rsid w:val="00F66ECE"/>
    <w:rsid w:val="00F6724B"/>
    <w:rsid w:val="00F672E3"/>
    <w:rsid w:val="00F67381"/>
    <w:rsid w:val="00F67CE4"/>
    <w:rsid w:val="00F70B5A"/>
    <w:rsid w:val="00F70BD4"/>
    <w:rsid w:val="00F70C64"/>
    <w:rsid w:val="00F70CA4"/>
    <w:rsid w:val="00F71184"/>
    <w:rsid w:val="00F715BF"/>
    <w:rsid w:val="00F71C41"/>
    <w:rsid w:val="00F71E69"/>
    <w:rsid w:val="00F720D0"/>
    <w:rsid w:val="00F7240E"/>
    <w:rsid w:val="00F72E0E"/>
    <w:rsid w:val="00F73F19"/>
    <w:rsid w:val="00F74034"/>
    <w:rsid w:val="00F7482C"/>
    <w:rsid w:val="00F74AA7"/>
    <w:rsid w:val="00F75DA5"/>
    <w:rsid w:val="00F76157"/>
    <w:rsid w:val="00F762A4"/>
    <w:rsid w:val="00F769B4"/>
    <w:rsid w:val="00F76ABE"/>
    <w:rsid w:val="00F76D13"/>
    <w:rsid w:val="00F76F64"/>
    <w:rsid w:val="00F80357"/>
    <w:rsid w:val="00F80485"/>
    <w:rsid w:val="00F805C0"/>
    <w:rsid w:val="00F80CC7"/>
    <w:rsid w:val="00F81336"/>
    <w:rsid w:val="00F813DC"/>
    <w:rsid w:val="00F82E1F"/>
    <w:rsid w:val="00F83F99"/>
    <w:rsid w:val="00F84379"/>
    <w:rsid w:val="00F84D0B"/>
    <w:rsid w:val="00F8531D"/>
    <w:rsid w:val="00F85680"/>
    <w:rsid w:val="00F85C0B"/>
    <w:rsid w:val="00F8664A"/>
    <w:rsid w:val="00F86A2C"/>
    <w:rsid w:val="00F87FB9"/>
    <w:rsid w:val="00F906FD"/>
    <w:rsid w:val="00F90E02"/>
    <w:rsid w:val="00F91087"/>
    <w:rsid w:val="00F91847"/>
    <w:rsid w:val="00F918B5"/>
    <w:rsid w:val="00F92E11"/>
    <w:rsid w:val="00F9334A"/>
    <w:rsid w:val="00F93888"/>
    <w:rsid w:val="00F93E25"/>
    <w:rsid w:val="00F957C9"/>
    <w:rsid w:val="00F95C18"/>
    <w:rsid w:val="00F96602"/>
    <w:rsid w:val="00F96618"/>
    <w:rsid w:val="00F96946"/>
    <w:rsid w:val="00F977C3"/>
    <w:rsid w:val="00FA09C2"/>
    <w:rsid w:val="00FA0A41"/>
    <w:rsid w:val="00FA1121"/>
    <w:rsid w:val="00FA12D5"/>
    <w:rsid w:val="00FA13B4"/>
    <w:rsid w:val="00FA1A64"/>
    <w:rsid w:val="00FA1BA8"/>
    <w:rsid w:val="00FA2394"/>
    <w:rsid w:val="00FA284E"/>
    <w:rsid w:val="00FA2D09"/>
    <w:rsid w:val="00FA45A0"/>
    <w:rsid w:val="00FA4FB1"/>
    <w:rsid w:val="00FA5117"/>
    <w:rsid w:val="00FA5347"/>
    <w:rsid w:val="00FA585D"/>
    <w:rsid w:val="00FA6308"/>
    <w:rsid w:val="00FA640E"/>
    <w:rsid w:val="00FA6E7C"/>
    <w:rsid w:val="00FA6EB2"/>
    <w:rsid w:val="00FA7057"/>
    <w:rsid w:val="00FA738D"/>
    <w:rsid w:val="00FA793B"/>
    <w:rsid w:val="00FA7F6E"/>
    <w:rsid w:val="00FB14BE"/>
    <w:rsid w:val="00FB1981"/>
    <w:rsid w:val="00FB1DA0"/>
    <w:rsid w:val="00FB1DFD"/>
    <w:rsid w:val="00FB2587"/>
    <w:rsid w:val="00FB285A"/>
    <w:rsid w:val="00FB2FA1"/>
    <w:rsid w:val="00FB2FF7"/>
    <w:rsid w:val="00FB31B2"/>
    <w:rsid w:val="00FB3399"/>
    <w:rsid w:val="00FB37BE"/>
    <w:rsid w:val="00FB3A57"/>
    <w:rsid w:val="00FB3B01"/>
    <w:rsid w:val="00FB3B66"/>
    <w:rsid w:val="00FB4FE6"/>
    <w:rsid w:val="00FB52B8"/>
    <w:rsid w:val="00FB595C"/>
    <w:rsid w:val="00FB6C0F"/>
    <w:rsid w:val="00FB7B27"/>
    <w:rsid w:val="00FB7F9B"/>
    <w:rsid w:val="00FC01BD"/>
    <w:rsid w:val="00FC0FBF"/>
    <w:rsid w:val="00FC12C4"/>
    <w:rsid w:val="00FC16F4"/>
    <w:rsid w:val="00FC1B64"/>
    <w:rsid w:val="00FC1CC3"/>
    <w:rsid w:val="00FC1CE8"/>
    <w:rsid w:val="00FC1F7D"/>
    <w:rsid w:val="00FC30AF"/>
    <w:rsid w:val="00FC3307"/>
    <w:rsid w:val="00FC3985"/>
    <w:rsid w:val="00FC39DF"/>
    <w:rsid w:val="00FC49A7"/>
    <w:rsid w:val="00FC4DD2"/>
    <w:rsid w:val="00FC5D1A"/>
    <w:rsid w:val="00FC66D3"/>
    <w:rsid w:val="00FC6E85"/>
    <w:rsid w:val="00FD0043"/>
    <w:rsid w:val="00FD0613"/>
    <w:rsid w:val="00FD0CD3"/>
    <w:rsid w:val="00FD10CA"/>
    <w:rsid w:val="00FD2239"/>
    <w:rsid w:val="00FD2685"/>
    <w:rsid w:val="00FD2912"/>
    <w:rsid w:val="00FD2AD0"/>
    <w:rsid w:val="00FD2D88"/>
    <w:rsid w:val="00FD37D5"/>
    <w:rsid w:val="00FD3CBB"/>
    <w:rsid w:val="00FD4064"/>
    <w:rsid w:val="00FD517B"/>
    <w:rsid w:val="00FD52CD"/>
    <w:rsid w:val="00FD63B3"/>
    <w:rsid w:val="00FD67DC"/>
    <w:rsid w:val="00FD6A2F"/>
    <w:rsid w:val="00FD7112"/>
    <w:rsid w:val="00FD712A"/>
    <w:rsid w:val="00FD7642"/>
    <w:rsid w:val="00FE01C0"/>
    <w:rsid w:val="00FE0756"/>
    <w:rsid w:val="00FE0F37"/>
    <w:rsid w:val="00FE157E"/>
    <w:rsid w:val="00FE1EF4"/>
    <w:rsid w:val="00FE206D"/>
    <w:rsid w:val="00FE20F4"/>
    <w:rsid w:val="00FE22C6"/>
    <w:rsid w:val="00FE2699"/>
    <w:rsid w:val="00FE298D"/>
    <w:rsid w:val="00FE339D"/>
    <w:rsid w:val="00FE362C"/>
    <w:rsid w:val="00FE3727"/>
    <w:rsid w:val="00FE38AB"/>
    <w:rsid w:val="00FE3E1E"/>
    <w:rsid w:val="00FE3F90"/>
    <w:rsid w:val="00FE46E3"/>
    <w:rsid w:val="00FE5155"/>
    <w:rsid w:val="00FE6077"/>
    <w:rsid w:val="00FE6237"/>
    <w:rsid w:val="00FE6AC8"/>
    <w:rsid w:val="00FE7302"/>
    <w:rsid w:val="00FE7359"/>
    <w:rsid w:val="00FE7AAC"/>
    <w:rsid w:val="00FF0686"/>
    <w:rsid w:val="00FF0968"/>
    <w:rsid w:val="00FF0D82"/>
    <w:rsid w:val="00FF1034"/>
    <w:rsid w:val="00FF11BC"/>
    <w:rsid w:val="00FF1261"/>
    <w:rsid w:val="00FF16E4"/>
    <w:rsid w:val="00FF177A"/>
    <w:rsid w:val="00FF23CA"/>
    <w:rsid w:val="00FF2B7F"/>
    <w:rsid w:val="00FF3999"/>
    <w:rsid w:val="00FF3EEE"/>
    <w:rsid w:val="00FF4458"/>
    <w:rsid w:val="00FF44A8"/>
    <w:rsid w:val="00FF47A5"/>
    <w:rsid w:val="00FF4FA3"/>
    <w:rsid w:val="00FF501E"/>
    <w:rsid w:val="00FF53D9"/>
    <w:rsid w:val="00FF5CC5"/>
    <w:rsid w:val="00FF6016"/>
    <w:rsid w:val="00FF617F"/>
    <w:rsid w:val="00FF6443"/>
    <w:rsid w:val="00FF69E6"/>
    <w:rsid w:val="00FF72D4"/>
    <w:rsid w:val="00FF79F8"/>
    <w:rsid w:val="00FF7D51"/>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t-EE" w:eastAsia="et-EE"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aliases w:val="No Spacing1"/>
    <w:link w:val="NoSpacing1Char"/>
    <w:qFormat/>
    <w:rsid w:val="002043E9"/>
    <w:rPr>
      <w:sz w:val="24"/>
      <w:szCs w:val="22"/>
      <w:lang w:eastAsia="en-US"/>
    </w:rPr>
  </w:style>
  <w:style w:type="paragraph" w:styleId="Heading1">
    <w:name w:val="heading 1"/>
    <w:basedOn w:val="Normal"/>
    <w:next w:val="Normal"/>
    <w:link w:val="Heading1Char"/>
    <w:autoRedefine/>
    <w:uiPriority w:val="9"/>
    <w:qFormat/>
    <w:rsid w:val="00FB285A"/>
    <w:pPr>
      <w:keepNext/>
      <w:numPr>
        <w:numId w:val="47"/>
      </w:numPr>
      <w:spacing w:before="120" w:after="120"/>
      <w:outlineLvl w:val="0"/>
    </w:pPr>
    <w:rPr>
      <w:b/>
      <w:bCs/>
      <w:kern w:val="32"/>
      <w:sz w:val="28"/>
      <w:szCs w:val="24"/>
    </w:rPr>
  </w:style>
  <w:style w:type="paragraph" w:styleId="Heading2">
    <w:name w:val="heading 2"/>
    <w:basedOn w:val="Normal"/>
    <w:next w:val="Normal"/>
    <w:link w:val="Heading2Char"/>
    <w:autoRedefine/>
    <w:uiPriority w:val="9"/>
    <w:qFormat/>
    <w:rsid w:val="00273C64"/>
    <w:pPr>
      <w:keepNext/>
      <w:numPr>
        <w:ilvl w:val="1"/>
        <w:numId w:val="47"/>
      </w:numPr>
      <w:spacing w:before="120"/>
      <w:outlineLvl w:val="1"/>
    </w:pPr>
    <w:rPr>
      <w:b/>
      <w:bCs/>
      <w:iCs/>
      <w:szCs w:val="24"/>
    </w:rPr>
  </w:style>
  <w:style w:type="paragraph" w:styleId="Heading3">
    <w:name w:val="heading 3"/>
    <w:basedOn w:val="Normal"/>
    <w:next w:val="Normal"/>
    <w:link w:val="Heading3Char"/>
    <w:autoRedefine/>
    <w:uiPriority w:val="9"/>
    <w:qFormat/>
    <w:rsid w:val="004D6CDE"/>
    <w:pPr>
      <w:keepNext/>
      <w:numPr>
        <w:ilvl w:val="2"/>
        <w:numId w:val="47"/>
      </w:numPr>
      <w:spacing w:before="240" w:after="60"/>
      <w:outlineLvl w:val="2"/>
    </w:pPr>
    <w:rPr>
      <w:b/>
      <w:bCs/>
      <w:szCs w:val="26"/>
    </w:rPr>
  </w:style>
  <w:style w:type="paragraph" w:styleId="Heading4">
    <w:name w:val="heading 4"/>
    <w:basedOn w:val="Normal"/>
    <w:next w:val="Normal"/>
    <w:link w:val="Heading4Char"/>
    <w:uiPriority w:val="9"/>
    <w:qFormat/>
    <w:pPr>
      <w:keepNext/>
      <w:numPr>
        <w:ilvl w:val="3"/>
        <w:numId w:val="19"/>
      </w:numPr>
      <w:spacing w:before="240" w:after="60"/>
      <w:outlineLvl w:val="3"/>
    </w:pPr>
    <w:rPr>
      <w:rFonts w:ascii="Tahoma" w:hAnsi="Tahoma"/>
      <w:bCs/>
      <w:i/>
      <w:sz w:val="26"/>
      <w:szCs w:val="28"/>
    </w:rPr>
  </w:style>
  <w:style w:type="paragraph" w:styleId="Heading5">
    <w:name w:val="heading 5"/>
    <w:basedOn w:val="Normal"/>
    <w:next w:val="Normal"/>
    <w:link w:val="Heading5Char"/>
    <w:uiPriority w:val="9"/>
    <w:qFormat/>
    <w:rsid w:val="00F46840"/>
    <w:pPr>
      <w:keepNext/>
      <w:numPr>
        <w:ilvl w:val="4"/>
        <w:numId w:val="19"/>
      </w:numPr>
      <w:spacing w:before="60"/>
      <w:outlineLvl w:val="4"/>
    </w:pPr>
    <w:rPr>
      <w:b/>
      <w:sz w:val="26"/>
      <w:szCs w:val="24"/>
    </w:rPr>
  </w:style>
  <w:style w:type="paragraph" w:styleId="Heading6">
    <w:name w:val="heading 6"/>
    <w:basedOn w:val="Normal"/>
    <w:next w:val="Normal"/>
    <w:link w:val="Heading6Char"/>
    <w:uiPriority w:val="9"/>
    <w:qFormat/>
    <w:pPr>
      <w:keepNext/>
      <w:numPr>
        <w:ilvl w:val="5"/>
        <w:numId w:val="19"/>
      </w:numPr>
      <w:spacing w:before="60"/>
      <w:ind w:right="43"/>
      <w:jc w:val="both"/>
      <w:outlineLvl w:val="5"/>
    </w:pPr>
    <w:rPr>
      <w:b/>
      <w:sz w:val="20"/>
      <w:szCs w:val="20"/>
    </w:rPr>
  </w:style>
  <w:style w:type="paragraph" w:styleId="Heading7">
    <w:name w:val="heading 7"/>
    <w:basedOn w:val="Normal"/>
    <w:next w:val="Normal"/>
    <w:link w:val="Heading7Char"/>
    <w:uiPriority w:val="9"/>
    <w:qFormat/>
    <w:pPr>
      <w:keepNext/>
      <w:numPr>
        <w:ilvl w:val="6"/>
        <w:numId w:val="19"/>
      </w:numPr>
      <w:spacing w:before="60"/>
      <w:outlineLvl w:val="6"/>
    </w:pPr>
    <w:rPr>
      <w:b/>
      <w:bCs/>
      <w:i/>
      <w:iCs/>
      <w:szCs w:val="24"/>
    </w:rPr>
  </w:style>
  <w:style w:type="paragraph" w:styleId="Heading8">
    <w:name w:val="heading 8"/>
    <w:basedOn w:val="Normal"/>
    <w:next w:val="Normal"/>
    <w:link w:val="Heading8Char"/>
    <w:uiPriority w:val="9"/>
    <w:qFormat/>
    <w:pPr>
      <w:keepNext/>
      <w:numPr>
        <w:ilvl w:val="7"/>
        <w:numId w:val="19"/>
      </w:numPr>
      <w:spacing w:before="60"/>
      <w:ind w:right="43"/>
      <w:jc w:val="both"/>
      <w:outlineLvl w:val="7"/>
    </w:pPr>
    <w:rPr>
      <w:rFonts w:cs="Tahoma"/>
      <w:b/>
      <w:szCs w:val="24"/>
    </w:rPr>
  </w:style>
  <w:style w:type="paragraph" w:styleId="Heading9">
    <w:name w:val="heading 9"/>
    <w:basedOn w:val="Normal"/>
    <w:next w:val="Normal"/>
    <w:link w:val="Heading9Char"/>
    <w:uiPriority w:val="9"/>
    <w:qFormat/>
    <w:pPr>
      <w:keepNext/>
      <w:numPr>
        <w:ilvl w:val="8"/>
        <w:numId w:val="19"/>
      </w:numPr>
      <w:spacing w:before="60"/>
      <w:outlineLvl w:val="8"/>
    </w:pPr>
    <w:rPr>
      <w:rFonts w:cs="Tahoma"/>
      <w:b/>
      <w:bCs/>
      <w:sz w:val="32"/>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FB285A"/>
    <w:rPr>
      <w:b/>
      <w:bCs/>
      <w:kern w:val="32"/>
      <w:sz w:val="28"/>
      <w:szCs w:val="24"/>
      <w:lang w:eastAsia="en-US"/>
    </w:rPr>
  </w:style>
  <w:style w:type="character" w:customStyle="1" w:styleId="Heading2Char">
    <w:name w:val="Heading 2 Char"/>
    <w:basedOn w:val="DefaultParagraphFont"/>
    <w:link w:val="Heading2"/>
    <w:uiPriority w:val="9"/>
    <w:locked/>
    <w:rsid w:val="00273C64"/>
    <w:rPr>
      <w:b/>
      <w:bCs/>
      <w:iCs/>
      <w:sz w:val="24"/>
      <w:szCs w:val="24"/>
      <w:lang w:eastAsia="en-US"/>
    </w:rPr>
  </w:style>
  <w:style w:type="character" w:customStyle="1" w:styleId="Heading3Char">
    <w:name w:val="Heading 3 Char"/>
    <w:basedOn w:val="DefaultParagraphFont"/>
    <w:link w:val="Heading3"/>
    <w:uiPriority w:val="9"/>
    <w:locked/>
    <w:rsid w:val="004D6CDE"/>
    <w:rPr>
      <w:b/>
      <w:bCs/>
      <w:sz w:val="24"/>
      <w:szCs w:val="26"/>
      <w:lang w:eastAsia="en-US"/>
    </w:rPr>
  </w:style>
  <w:style w:type="character" w:customStyle="1" w:styleId="Heading4Char">
    <w:name w:val="Heading 4 Char"/>
    <w:basedOn w:val="DefaultParagraphFont"/>
    <w:link w:val="Heading4"/>
    <w:uiPriority w:val="9"/>
    <w:locked/>
    <w:rsid w:val="007F42BB"/>
    <w:rPr>
      <w:rFonts w:ascii="Tahoma" w:hAnsi="Tahoma"/>
      <w:bCs/>
      <w:i/>
      <w:sz w:val="26"/>
      <w:szCs w:val="28"/>
      <w:lang w:eastAsia="en-US"/>
    </w:rPr>
  </w:style>
  <w:style w:type="character" w:customStyle="1" w:styleId="Heading5Char">
    <w:name w:val="Heading 5 Char"/>
    <w:basedOn w:val="DefaultParagraphFont"/>
    <w:link w:val="Heading5"/>
    <w:uiPriority w:val="9"/>
    <w:locked/>
    <w:rsid w:val="00F46840"/>
    <w:rPr>
      <w:b/>
      <w:sz w:val="26"/>
      <w:szCs w:val="24"/>
      <w:lang w:eastAsia="en-US"/>
    </w:rPr>
  </w:style>
  <w:style w:type="character" w:customStyle="1" w:styleId="Heading6Char">
    <w:name w:val="Heading 6 Char"/>
    <w:basedOn w:val="DefaultParagraphFont"/>
    <w:link w:val="Heading6"/>
    <w:uiPriority w:val="9"/>
    <w:rPr>
      <w:b/>
      <w:lang w:eastAsia="en-US"/>
    </w:rPr>
  </w:style>
  <w:style w:type="character" w:customStyle="1" w:styleId="Heading7Char">
    <w:name w:val="Heading 7 Char"/>
    <w:basedOn w:val="DefaultParagraphFont"/>
    <w:link w:val="Heading7"/>
    <w:uiPriority w:val="9"/>
    <w:locked/>
    <w:rsid w:val="00487B48"/>
    <w:rPr>
      <w:b/>
      <w:bCs/>
      <w:i/>
      <w:iCs/>
      <w:sz w:val="24"/>
      <w:szCs w:val="24"/>
      <w:lang w:eastAsia="en-US"/>
    </w:rPr>
  </w:style>
  <w:style w:type="character" w:customStyle="1" w:styleId="Heading8Char">
    <w:name w:val="Heading 8 Char"/>
    <w:basedOn w:val="DefaultParagraphFont"/>
    <w:link w:val="Heading8"/>
    <w:uiPriority w:val="9"/>
    <w:rPr>
      <w:rFonts w:cs="Tahoma"/>
      <w:b/>
      <w:sz w:val="24"/>
      <w:szCs w:val="24"/>
      <w:lang w:eastAsia="en-US"/>
    </w:rPr>
  </w:style>
  <w:style w:type="character" w:customStyle="1" w:styleId="Heading9Char">
    <w:name w:val="Heading 9 Char"/>
    <w:basedOn w:val="DefaultParagraphFont"/>
    <w:link w:val="Heading9"/>
    <w:uiPriority w:val="9"/>
    <w:rPr>
      <w:rFonts w:cs="Tahoma"/>
      <w:b/>
      <w:bCs/>
      <w:sz w:val="32"/>
      <w:szCs w:val="24"/>
      <w:lang w:eastAsia="en-US"/>
    </w:rPr>
  </w:style>
  <w:style w:type="paragraph" w:styleId="Header">
    <w:name w:val="header"/>
    <w:basedOn w:val="Normal"/>
    <w:link w:val="HeaderChar"/>
    <w:uiPriority w:val="99"/>
    <w:pPr>
      <w:tabs>
        <w:tab w:val="center" w:pos="4153"/>
        <w:tab w:val="right" w:pos="8306"/>
      </w:tabs>
      <w:spacing w:before="60"/>
    </w:pPr>
    <w:rPr>
      <w:rFonts w:ascii="Tahoma" w:hAnsi="Tahoma"/>
      <w:sz w:val="22"/>
      <w:szCs w:val="24"/>
    </w:rPr>
  </w:style>
  <w:style w:type="character" w:customStyle="1" w:styleId="HeaderChar">
    <w:name w:val="Header Char"/>
    <w:basedOn w:val="DefaultParagraphFont"/>
    <w:link w:val="Header"/>
    <w:uiPriority w:val="99"/>
    <w:locked/>
    <w:rsid w:val="004763E5"/>
    <w:rPr>
      <w:rFonts w:ascii="Tahoma" w:hAnsi="Tahoma"/>
      <w:sz w:val="24"/>
      <w:lang w:val="x-none" w:eastAsia="en-US"/>
    </w:rPr>
  </w:style>
  <w:style w:type="paragraph" w:styleId="Footer">
    <w:name w:val="footer"/>
    <w:basedOn w:val="Normal"/>
    <w:link w:val="FooterChar"/>
    <w:uiPriority w:val="99"/>
    <w:pPr>
      <w:tabs>
        <w:tab w:val="center" w:pos="4153"/>
        <w:tab w:val="right" w:pos="8306"/>
      </w:tabs>
      <w:spacing w:before="60"/>
    </w:pPr>
    <w:rPr>
      <w:rFonts w:cs="Tahoma"/>
      <w:szCs w:val="24"/>
    </w:rPr>
  </w:style>
  <w:style w:type="character" w:customStyle="1" w:styleId="FooterChar">
    <w:name w:val="Footer Char"/>
    <w:basedOn w:val="DefaultParagraphFont"/>
    <w:link w:val="Footer"/>
    <w:uiPriority w:val="99"/>
    <w:semiHidden/>
    <w:rPr>
      <w:rFonts w:cs="Tahoma"/>
      <w:sz w:val="24"/>
      <w:szCs w:val="24"/>
      <w:lang w:eastAsia="en-US"/>
    </w:rPr>
  </w:style>
  <w:style w:type="paragraph" w:customStyle="1" w:styleId="Style1">
    <w:name w:val="Style1"/>
    <w:basedOn w:val="Heading4"/>
    <w:pPr>
      <w:jc w:val="both"/>
    </w:pPr>
    <w:rPr>
      <w:sz w:val="24"/>
    </w:rPr>
  </w:style>
  <w:style w:type="paragraph" w:styleId="BodyText">
    <w:name w:val="Body Text"/>
    <w:basedOn w:val="Normal"/>
    <w:link w:val="BodyTextChar"/>
    <w:uiPriority w:val="99"/>
    <w:pPr>
      <w:spacing w:before="60"/>
      <w:jc w:val="both"/>
    </w:pPr>
    <w:rPr>
      <w:rFonts w:cs="Tahoma"/>
      <w:szCs w:val="24"/>
    </w:rPr>
  </w:style>
  <w:style w:type="character" w:customStyle="1" w:styleId="BodyTextChar">
    <w:name w:val="Body Text Char"/>
    <w:basedOn w:val="DefaultParagraphFont"/>
    <w:link w:val="BodyText"/>
    <w:uiPriority w:val="99"/>
    <w:semiHidden/>
    <w:rPr>
      <w:rFonts w:cs="Tahoma"/>
      <w:sz w:val="24"/>
      <w:szCs w:val="24"/>
      <w:lang w:eastAsia="en-US"/>
    </w:rPr>
  </w:style>
  <w:style w:type="paragraph" w:styleId="BodyText3">
    <w:name w:val="Body Text 3"/>
    <w:basedOn w:val="Normal"/>
    <w:link w:val="BodyText3Char"/>
    <w:uiPriority w:val="99"/>
    <w:pPr>
      <w:spacing w:before="60"/>
      <w:jc w:val="both"/>
    </w:pPr>
    <w:rPr>
      <w:rFonts w:ascii="Tahoma" w:hAnsi="Tahoma" w:cs="Tahoma"/>
      <w:sz w:val="20"/>
      <w:szCs w:val="20"/>
    </w:rPr>
  </w:style>
  <w:style w:type="character" w:customStyle="1" w:styleId="BodyText3Char">
    <w:name w:val="Body Text 3 Char"/>
    <w:basedOn w:val="DefaultParagraphFont"/>
    <w:link w:val="BodyText3"/>
    <w:uiPriority w:val="99"/>
    <w:semiHidden/>
    <w:rPr>
      <w:rFonts w:cs="Tahoma"/>
      <w:sz w:val="16"/>
      <w:szCs w:val="16"/>
      <w:lang w:eastAsia="en-US"/>
    </w:rPr>
  </w:style>
  <w:style w:type="paragraph" w:styleId="BodyTextIndent">
    <w:name w:val="Body Text Indent"/>
    <w:basedOn w:val="Normal"/>
    <w:link w:val="BodyTextIndentChar"/>
    <w:uiPriority w:val="99"/>
    <w:pPr>
      <w:spacing w:before="60"/>
    </w:pPr>
    <w:rPr>
      <w:rFonts w:cs="Tahoma"/>
      <w:sz w:val="28"/>
      <w:szCs w:val="20"/>
    </w:rPr>
  </w:style>
  <w:style w:type="character" w:customStyle="1" w:styleId="BodyTextIndentChar">
    <w:name w:val="Body Text Indent Char"/>
    <w:basedOn w:val="DefaultParagraphFont"/>
    <w:link w:val="BodyTextIndent"/>
    <w:uiPriority w:val="99"/>
    <w:semiHidden/>
    <w:rPr>
      <w:rFonts w:cs="Tahoma"/>
      <w:sz w:val="24"/>
      <w:szCs w:val="24"/>
      <w:lang w:eastAsia="en-US"/>
    </w:rPr>
  </w:style>
  <w:style w:type="paragraph" w:styleId="TOC1">
    <w:name w:val="toc 1"/>
    <w:basedOn w:val="Normal"/>
    <w:next w:val="Normal"/>
    <w:autoRedefine/>
    <w:uiPriority w:val="39"/>
    <w:rsid w:val="00E0378B"/>
    <w:pPr>
      <w:tabs>
        <w:tab w:val="left" w:pos="567"/>
        <w:tab w:val="right" w:leader="dot" w:pos="9063"/>
      </w:tabs>
      <w:spacing w:before="120" w:after="120"/>
      <w:ind w:right="-164"/>
    </w:pPr>
    <w:rPr>
      <w:b/>
      <w:bCs/>
      <w:caps/>
      <w:noProof/>
      <w:szCs w:val="28"/>
    </w:rPr>
  </w:style>
  <w:style w:type="paragraph" w:styleId="TOC2">
    <w:name w:val="toc 2"/>
    <w:basedOn w:val="Normal"/>
    <w:next w:val="Normal"/>
    <w:autoRedefine/>
    <w:uiPriority w:val="39"/>
    <w:rsid w:val="00A47260"/>
    <w:pPr>
      <w:tabs>
        <w:tab w:val="left" w:pos="709"/>
        <w:tab w:val="right" w:leader="dot" w:pos="9063"/>
      </w:tabs>
      <w:spacing w:before="120"/>
    </w:pPr>
    <w:rPr>
      <w:bCs/>
      <w:noProof/>
      <w:kern w:val="32"/>
    </w:rPr>
  </w:style>
  <w:style w:type="paragraph" w:styleId="TOC3">
    <w:name w:val="toc 3"/>
    <w:basedOn w:val="Normal"/>
    <w:next w:val="Normal"/>
    <w:autoRedefine/>
    <w:uiPriority w:val="39"/>
    <w:rsid w:val="00D45827"/>
    <w:pPr>
      <w:tabs>
        <w:tab w:val="left" w:pos="709"/>
        <w:tab w:val="right" w:leader="dot" w:pos="9063"/>
      </w:tabs>
      <w:spacing w:before="120"/>
      <w:ind w:left="1026" w:hanging="1026"/>
    </w:pPr>
    <w:rPr>
      <w:noProof/>
      <w:szCs w:val="24"/>
    </w:rPr>
  </w:style>
  <w:style w:type="paragraph" w:styleId="TOC4">
    <w:name w:val="toc 4"/>
    <w:basedOn w:val="Normal"/>
    <w:next w:val="Normal"/>
    <w:autoRedefine/>
    <w:uiPriority w:val="39"/>
    <w:rsid w:val="00353DED"/>
    <w:pPr>
      <w:tabs>
        <w:tab w:val="left" w:pos="1540"/>
        <w:tab w:val="right" w:leader="dot" w:pos="9061"/>
      </w:tabs>
      <w:spacing w:before="60"/>
    </w:pPr>
    <w:rPr>
      <w:i/>
      <w:noProof/>
      <w:color w:val="000000"/>
      <w:szCs w:val="24"/>
    </w:rPr>
  </w:style>
  <w:style w:type="paragraph" w:styleId="TOC5">
    <w:name w:val="toc 5"/>
    <w:basedOn w:val="Normal"/>
    <w:next w:val="Normal"/>
    <w:autoRedefine/>
    <w:uiPriority w:val="39"/>
    <w:pPr>
      <w:spacing w:before="60"/>
      <w:ind w:left="660"/>
    </w:pPr>
    <w:rPr>
      <w:szCs w:val="24"/>
    </w:rPr>
  </w:style>
  <w:style w:type="paragraph" w:styleId="TOC6">
    <w:name w:val="toc 6"/>
    <w:basedOn w:val="Normal"/>
    <w:next w:val="Normal"/>
    <w:autoRedefine/>
    <w:uiPriority w:val="39"/>
    <w:pPr>
      <w:spacing w:before="60"/>
      <w:ind w:left="880"/>
    </w:pPr>
    <w:rPr>
      <w:szCs w:val="24"/>
    </w:rPr>
  </w:style>
  <w:style w:type="paragraph" w:styleId="TOC7">
    <w:name w:val="toc 7"/>
    <w:basedOn w:val="Normal"/>
    <w:next w:val="Normal"/>
    <w:autoRedefine/>
    <w:uiPriority w:val="39"/>
    <w:pPr>
      <w:spacing w:before="60"/>
      <w:ind w:left="1100"/>
    </w:pPr>
    <w:rPr>
      <w:szCs w:val="24"/>
    </w:rPr>
  </w:style>
  <w:style w:type="paragraph" w:styleId="TOC8">
    <w:name w:val="toc 8"/>
    <w:basedOn w:val="Normal"/>
    <w:next w:val="Normal"/>
    <w:autoRedefine/>
    <w:uiPriority w:val="39"/>
    <w:pPr>
      <w:spacing w:before="60"/>
      <w:ind w:left="1320"/>
    </w:pPr>
    <w:rPr>
      <w:szCs w:val="24"/>
    </w:rPr>
  </w:style>
  <w:style w:type="paragraph" w:styleId="TOC9">
    <w:name w:val="toc 9"/>
    <w:basedOn w:val="Normal"/>
    <w:next w:val="Normal"/>
    <w:autoRedefine/>
    <w:uiPriority w:val="39"/>
    <w:pPr>
      <w:spacing w:before="60"/>
      <w:ind w:left="1540"/>
    </w:pPr>
    <w:rPr>
      <w:szCs w:val="24"/>
    </w:rPr>
  </w:style>
  <w:style w:type="paragraph" w:styleId="BodyText2">
    <w:name w:val="Body Text 2"/>
    <w:basedOn w:val="Normal"/>
    <w:link w:val="BodyText2Char"/>
    <w:uiPriority w:val="99"/>
    <w:pPr>
      <w:spacing w:before="60"/>
    </w:pPr>
    <w:rPr>
      <w:rFonts w:cs="Tahoma"/>
      <w:i/>
      <w:szCs w:val="24"/>
    </w:rPr>
  </w:style>
  <w:style w:type="character" w:customStyle="1" w:styleId="BodyText2Char">
    <w:name w:val="Body Text 2 Char"/>
    <w:basedOn w:val="DefaultParagraphFont"/>
    <w:link w:val="BodyText2"/>
    <w:uiPriority w:val="99"/>
    <w:semiHidden/>
    <w:rPr>
      <w:rFonts w:cs="Tahoma"/>
      <w:sz w:val="24"/>
      <w:szCs w:val="24"/>
      <w:lang w:eastAsia="en-US"/>
    </w:rPr>
  </w:style>
  <w:style w:type="character" w:styleId="CommentReference">
    <w:name w:val="annotation reference"/>
    <w:basedOn w:val="DefaultParagraphFont"/>
    <w:uiPriority w:val="99"/>
    <w:semiHidden/>
    <w:rPr>
      <w:sz w:val="16"/>
    </w:rPr>
  </w:style>
  <w:style w:type="paragraph" w:styleId="CommentText">
    <w:name w:val="annotation text"/>
    <w:basedOn w:val="Normal"/>
    <w:link w:val="CommentTextChar"/>
    <w:uiPriority w:val="99"/>
    <w:semiHidden/>
    <w:pPr>
      <w:spacing w:before="60"/>
    </w:pPr>
    <w:rPr>
      <w:sz w:val="20"/>
      <w:szCs w:val="20"/>
    </w:rPr>
  </w:style>
  <w:style w:type="character" w:customStyle="1" w:styleId="CommentTextChar">
    <w:name w:val="Comment Text Char"/>
    <w:basedOn w:val="DefaultParagraphFont"/>
    <w:link w:val="CommentText"/>
    <w:uiPriority w:val="99"/>
    <w:semiHidden/>
    <w:locked/>
    <w:rsid w:val="00F60115"/>
    <w:rPr>
      <w:lang w:val="x-none" w:eastAsia="en-US"/>
    </w:rPr>
  </w:style>
  <w:style w:type="paragraph" w:styleId="ListBullet2">
    <w:name w:val="List Bullet 2"/>
    <w:basedOn w:val="Normal"/>
    <w:autoRedefine/>
    <w:uiPriority w:val="99"/>
    <w:pPr>
      <w:widowControl w:val="0"/>
      <w:spacing w:before="60"/>
      <w:jc w:val="both"/>
    </w:pPr>
    <w:rPr>
      <w:sz w:val="20"/>
      <w:szCs w:val="20"/>
    </w:rPr>
  </w:style>
  <w:style w:type="character" w:customStyle="1" w:styleId="Typewriter">
    <w:name w:val="Typewriter"/>
    <w:rPr>
      <w:rFonts w:ascii="Courier New" w:hAnsi="Courier New"/>
      <w:sz w:val="20"/>
    </w:rPr>
  </w:style>
  <w:style w:type="character" w:styleId="Emphasis">
    <w:name w:val="Emphasis"/>
    <w:basedOn w:val="DefaultParagraphFont"/>
    <w:uiPriority w:val="20"/>
    <w:qFormat/>
    <w:rPr>
      <w:i/>
    </w:rPr>
  </w:style>
  <w:style w:type="paragraph" w:styleId="BodyTextIndent2">
    <w:name w:val="Body Text Indent 2"/>
    <w:basedOn w:val="Normal"/>
    <w:link w:val="BodyTextIndent2Char"/>
    <w:uiPriority w:val="99"/>
    <w:pPr>
      <w:spacing w:before="60"/>
      <w:ind w:left="720"/>
    </w:pPr>
    <w:rPr>
      <w:color w:val="FF0000"/>
      <w:sz w:val="20"/>
      <w:szCs w:val="20"/>
    </w:rPr>
  </w:style>
  <w:style w:type="character" w:customStyle="1" w:styleId="BodyTextIndent2Char">
    <w:name w:val="Body Text Indent 2 Char"/>
    <w:basedOn w:val="DefaultParagraphFont"/>
    <w:link w:val="BodyTextIndent2"/>
    <w:uiPriority w:val="99"/>
    <w:semiHidden/>
    <w:rPr>
      <w:rFonts w:cs="Tahoma"/>
      <w:sz w:val="24"/>
      <w:szCs w:val="24"/>
      <w:lang w:eastAsia="en-US"/>
    </w:rPr>
  </w:style>
  <w:style w:type="paragraph" w:styleId="BodyTextIndent3">
    <w:name w:val="Body Text Indent 3"/>
    <w:basedOn w:val="Normal"/>
    <w:link w:val="BodyTextIndent3Char"/>
    <w:uiPriority w:val="99"/>
    <w:pPr>
      <w:spacing w:before="60"/>
      <w:ind w:left="426"/>
    </w:pPr>
    <w:rPr>
      <w:noProof/>
      <w:sz w:val="20"/>
      <w:szCs w:val="20"/>
    </w:rPr>
  </w:style>
  <w:style w:type="character" w:customStyle="1" w:styleId="BodyTextIndent3Char">
    <w:name w:val="Body Text Indent 3 Char"/>
    <w:basedOn w:val="DefaultParagraphFont"/>
    <w:link w:val="BodyTextIndent3"/>
    <w:uiPriority w:val="99"/>
    <w:semiHidden/>
    <w:rPr>
      <w:rFonts w:cs="Tahoma"/>
      <w:sz w:val="16"/>
      <w:szCs w:val="16"/>
      <w:lang w:eastAsia="en-US"/>
    </w:rPr>
  </w:style>
  <w:style w:type="paragraph" w:styleId="DocumentMap">
    <w:name w:val="Document Map"/>
    <w:basedOn w:val="Normal"/>
    <w:link w:val="DocumentMapChar"/>
    <w:uiPriority w:val="99"/>
    <w:semiHidden/>
    <w:pPr>
      <w:shd w:val="clear" w:color="auto" w:fill="000080"/>
      <w:spacing w:before="60"/>
    </w:pPr>
    <w:rPr>
      <w:sz w:val="20"/>
      <w:szCs w:val="20"/>
    </w:rPr>
  </w:style>
  <w:style w:type="character" w:customStyle="1" w:styleId="DocumentMapChar">
    <w:name w:val="Document Map Char"/>
    <w:basedOn w:val="DefaultParagraphFont"/>
    <w:link w:val="DocumentMap"/>
    <w:uiPriority w:val="99"/>
    <w:semiHidden/>
    <w:rPr>
      <w:rFonts w:ascii="Tahoma" w:hAnsi="Tahoma" w:cs="Tahoma"/>
      <w:sz w:val="16"/>
      <w:szCs w:val="16"/>
      <w:lang w:eastAsia="en-US"/>
    </w:rPr>
  </w:style>
  <w:style w:type="paragraph" w:styleId="Index1">
    <w:name w:val="index 1"/>
    <w:basedOn w:val="Normal"/>
    <w:next w:val="Normal"/>
    <w:autoRedefine/>
    <w:uiPriority w:val="99"/>
    <w:semiHidden/>
    <w:pPr>
      <w:spacing w:before="60"/>
      <w:ind w:left="220" w:hanging="220"/>
    </w:pPr>
    <w:rPr>
      <w:rFonts w:cs="Tahoma"/>
      <w:szCs w:val="24"/>
    </w:rPr>
  </w:style>
  <w:style w:type="paragraph" w:styleId="Index2">
    <w:name w:val="index 2"/>
    <w:basedOn w:val="Normal"/>
    <w:next w:val="Normal"/>
    <w:autoRedefine/>
    <w:uiPriority w:val="99"/>
    <w:semiHidden/>
    <w:pPr>
      <w:spacing w:before="60"/>
      <w:ind w:left="440" w:hanging="220"/>
    </w:pPr>
    <w:rPr>
      <w:rFonts w:cs="Tahoma"/>
      <w:szCs w:val="24"/>
    </w:rPr>
  </w:style>
  <w:style w:type="paragraph" w:styleId="Index3">
    <w:name w:val="index 3"/>
    <w:basedOn w:val="Normal"/>
    <w:next w:val="Normal"/>
    <w:autoRedefine/>
    <w:uiPriority w:val="99"/>
    <w:semiHidden/>
    <w:pPr>
      <w:spacing w:before="60"/>
      <w:ind w:left="660" w:hanging="220"/>
    </w:pPr>
    <w:rPr>
      <w:rFonts w:cs="Tahoma"/>
      <w:szCs w:val="24"/>
    </w:rPr>
  </w:style>
  <w:style w:type="paragraph" w:styleId="Index4">
    <w:name w:val="index 4"/>
    <w:basedOn w:val="Normal"/>
    <w:next w:val="Normal"/>
    <w:autoRedefine/>
    <w:uiPriority w:val="99"/>
    <w:semiHidden/>
    <w:pPr>
      <w:spacing w:before="60"/>
      <w:ind w:left="880" w:hanging="220"/>
    </w:pPr>
    <w:rPr>
      <w:rFonts w:cs="Tahoma"/>
      <w:szCs w:val="24"/>
    </w:rPr>
  </w:style>
  <w:style w:type="paragraph" w:styleId="Index5">
    <w:name w:val="index 5"/>
    <w:basedOn w:val="Normal"/>
    <w:next w:val="Normal"/>
    <w:autoRedefine/>
    <w:uiPriority w:val="99"/>
    <w:semiHidden/>
    <w:pPr>
      <w:spacing w:before="60"/>
      <w:ind w:left="1100" w:hanging="220"/>
    </w:pPr>
    <w:rPr>
      <w:rFonts w:cs="Tahoma"/>
      <w:szCs w:val="24"/>
    </w:rPr>
  </w:style>
  <w:style w:type="paragraph" w:styleId="Index6">
    <w:name w:val="index 6"/>
    <w:basedOn w:val="Normal"/>
    <w:next w:val="Normal"/>
    <w:autoRedefine/>
    <w:uiPriority w:val="99"/>
    <w:semiHidden/>
    <w:pPr>
      <w:spacing w:before="60"/>
      <w:ind w:left="1320" w:hanging="220"/>
    </w:pPr>
    <w:rPr>
      <w:rFonts w:cs="Tahoma"/>
      <w:szCs w:val="24"/>
    </w:rPr>
  </w:style>
  <w:style w:type="paragraph" w:styleId="Index7">
    <w:name w:val="index 7"/>
    <w:basedOn w:val="Normal"/>
    <w:next w:val="Normal"/>
    <w:autoRedefine/>
    <w:uiPriority w:val="99"/>
    <w:semiHidden/>
    <w:pPr>
      <w:spacing w:before="60"/>
      <w:ind w:left="1540" w:hanging="220"/>
    </w:pPr>
    <w:rPr>
      <w:rFonts w:cs="Tahoma"/>
      <w:szCs w:val="24"/>
    </w:rPr>
  </w:style>
  <w:style w:type="paragraph" w:styleId="Index8">
    <w:name w:val="index 8"/>
    <w:basedOn w:val="Normal"/>
    <w:next w:val="Normal"/>
    <w:autoRedefine/>
    <w:uiPriority w:val="99"/>
    <w:semiHidden/>
    <w:pPr>
      <w:spacing w:before="60"/>
      <w:ind w:left="1760" w:hanging="220"/>
    </w:pPr>
    <w:rPr>
      <w:rFonts w:cs="Tahoma"/>
      <w:szCs w:val="24"/>
    </w:rPr>
  </w:style>
  <w:style w:type="paragraph" w:styleId="Index9">
    <w:name w:val="index 9"/>
    <w:basedOn w:val="Normal"/>
    <w:next w:val="Normal"/>
    <w:autoRedefine/>
    <w:uiPriority w:val="99"/>
    <w:semiHidden/>
    <w:pPr>
      <w:spacing w:before="60"/>
      <w:ind w:left="1980" w:hanging="220"/>
    </w:pPr>
    <w:rPr>
      <w:rFonts w:cs="Tahoma"/>
      <w:szCs w:val="24"/>
    </w:rPr>
  </w:style>
  <w:style w:type="paragraph" w:styleId="IndexHeading">
    <w:name w:val="index heading"/>
    <w:basedOn w:val="Normal"/>
    <w:next w:val="Index1"/>
    <w:uiPriority w:val="99"/>
    <w:semiHidden/>
    <w:pPr>
      <w:spacing w:before="60"/>
    </w:pPr>
    <w:rPr>
      <w:rFonts w:cs="Tahoma"/>
      <w:szCs w:val="24"/>
    </w:rPr>
  </w:style>
  <w:style w:type="character" w:styleId="PageNumber">
    <w:name w:val="page number"/>
    <w:basedOn w:val="DefaultParagraphFont"/>
    <w:uiPriority w:val="99"/>
    <w:rPr>
      <w:rFonts w:cs="Times New Roman"/>
    </w:rPr>
  </w:style>
  <w:style w:type="character" w:styleId="Hyperlink">
    <w:name w:val="Hyperlink"/>
    <w:basedOn w:val="DefaultParagraphFont"/>
    <w:uiPriority w:val="99"/>
    <w:rPr>
      <w:color w:val="0000FF"/>
      <w:u w:val="single"/>
    </w:rPr>
  </w:style>
  <w:style w:type="character" w:styleId="FollowedHyperlink">
    <w:name w:val="FollowedHyperlink"/>
    <w:basedOn w:val="DefaultParagraphFont"/>
    <w:uiPriority w:val="99"/>
    <w:rPr>
      <w:color w:val="800080"/>
      <w:u w:val="single"/>
    </w:rPr>
  </w:style>
  <w:style w:type="paragraph" w:customStyle="1" w:styleId="Kommentaarid">
    <w:name w:val="Kommentaarid"/>
    <w:basedOn w:val="BodyText"/>
    <w:rPr>
      <w:color w:val="FF0000"/>
    </w:rPr>
  </w:style>
  <w:style w:type="character" w:customStyle="1" w:styleId="Kom2">
    <w:name w:val="Kom2"/>
    <w:rPr>
      <w:color w:val="FF0000"/>
    </w:rPr>
  </w:style>
  <w:style w:type="table" w:styleId="TableGrid">
    <w:name w:val="Table Grid"/>
    <w:basedOn w:val="TableNormal"/>
    <w:uiPriority w:val="59"/>
    <w:rsid w:val="009B7C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m3">
    <w:name w:val="Kom3"/>
    <w:rPr>
      <w:color w:val="008000"/>
    </w:rPr>
  </w:style>
  <w:style w:type="paragraph" w:styleId="NormalWeb">
    <w:name w:val="Normal (Web)"/>
    <w:basedOn w:val="Normal"/>
    <w:link w:val="NormalWebChar"/>
    <w:uiPriority w:val="99"/>
    <w:rsid w:val="0030701D"/>
    <w:pPr>
      <w:spacing w:before="100" w:beforeAutospacing="1" w:after="100" w:afterAutospacing="1"/>
    </w:pPr>
    <w:rPr>
      <w:color w:val="000000"/>
      <w:szCs w:val="24"/>
      <w:lang w:eastAsia="et-EE"/>
    </w:rPr>
  </w:style>
  <w:style w:type="character" w:styleId="Strong">
    <w:name w:val="Strong"/>
    <w:basedOn w:val="DefaultParagraphFont"/>
    <w:uiPriority w:val="22"/>
    <w:qFormat/>
    <w:rsid w:val="0030701D"/>
    <w:rPr>
      <w:b/>
    </w:rPr>
  </w:style>
  <w:style w:type="paragraph" w:customStyle="1" w:styleId="Loetelum">
    <w:name w:val="Loetelum"/>
    <w:basedOn w:val="Normal"/>
    <w:rsid w:val="00D83876"/>
    <w:pPr>
      <w:keepNext/>
      <w:widowControl w:val="0"/>
      <w:numPr>
        <w:numId w:val="1"/>
      </w:numPr>
      <w:tabs>
        <w:tab w:val="clear" w:pos="643"/>
        <w:tab w:val="num" w:pos="720"/>
        <w:tab w:val="left" w:pos="6521"/>
      </w:tabs>
      <w:suppressAutoHyphens/>
      <w:spacing w:before="120"/>
      <w:ind w:left="720" w:hanging="720"/>
    </w:pPr>
    <w:rPr>
      <w:b/>
      <w:szCs w:val="24"/>
      <w:lang w:val="en-US" w:eastAsia="ar-SA"/>
    </w:rPr>
  </w:style>
  <w:style w:type="paragraph" w:customStyle="1" w:styleId="Bodym1">
    <w:name w:val="Bodym1"/>
    <w:basedOn w:val="Normal"/>
    <w:rsid w:val="00D83876"/>
    <w:pPr>
      <w:widowControl w:val="0"/>
      <w:numPr>
        <w:numId w:val="2"/>
      </w:numPr>
      <w:tabs>
        <w:tab w:val="left" w:pos="360"/>
      </w:tabs>
      <w:suppressAutoHyphens/>
      <w:spacing w:before="60"/>
    </w:pPr>
    <w:rPr>
      <w:szCs w:val="24"/>
      <w:lang w:val="en-US" w:eastAsia="ar-SA"/>
    </w:rPr>
  </w:style>
  <w:style w:type="paragraph" w:customStyle="1" w:styleId="Loet">
    <w:name w:val="Loet"/>
    <w:basedOn w:val="BodyText"/>
    <w:rsid w:val="0033268D"/>
    <w:pPr>
      <w:tabs>
        <w:tab w:val="num" w:pos="720"/>
        <w:tab w:val="left" w:pos="6521"/>
      </w:tabs>
      <w:spacing w:before="120"/>
      <w:ind w:left="720" w:hanging="720"/>
    </w:pPr>
    <w:rPr>
      <w:rFonts w:cs="Times New Roman"/>
      <w:szCs w:val="20"/>
      <w:lang w:eastAsia="ar-SA"/>
    </w:rPr>
  </w:style>
  <w:style w:type="paragraph" w:customStyle="1" w:styleId="Bodym">
    <w:name w:val="Bodym"/>
    <w:basedOn w:val="Normal"/>
    <w:rsid w:val="00490E42"/>
    <w:pPr>
      <w:widowControl w:val="0"/>
      <w:tabs>
        <w:tab w:val="num" w:pos="720"/>
      </w:tabs>
      <w:suppressAutoHyphens/>
      <w:spacing w:before="80"/>
      <w:ind w:left="720" w:hanging="720"/>
    </w:pPr>
    <w:rPr>
      <w:szCs w:val="24"/>
      <w:lang w:val="en-US" w:eastAsia="ar-SA"/>
    </w:rPr>
  </w:style>
  <w:style w:type="paragraph" w:styleId="BalloonText">
    <w:name w:val="Balloon Text"/>
    <w:basedOn w:val="Normal"/>
    <w:link w:val="BalloonTextChar"/>
    <w:uiPriority w:val="99"/>
    <w:semiHidden/>
    <w:rsid w:val="006209D4"/>
    <w:pPr>
      <w:spacing w:before="60"/>
    </w:pPr>
    <w:rPr>
      <w:rFonts w:ascii="Tahoma" w:hAnsi="Tahoma"/>
      <w:sz w:val="16"/>
      <w:szCs w:val="16"/>
    </w:rPr>
  </w:style>
  <w:style w:type="character" w:customStyle="1" w:styleId="BalloonTextChar">
    <w:name w:val="Balloon Text Char"/>
    <w:basedOn w:val="DefaultParagraphFont"/>
    <w:link w:val="BalloonText"/>
    <w:uiPriority w:val="99"/>
    <w:semiHidden/>
    <w:locked/>
    <w:rsid w:val="004763E5"/>
    <w:rPr>
      <w:rFonts w:ascii="Tahoma" w:hAnsi="Tahoma"/>
      <w:sz w:val="16"/>
      <w:lang w:val="x-none" w:eastAsia="en-US"/>
    </w:rPr>
  </w:style>
  <w:style w:type="paragraph" w:styleId="BodyTextFirstIndent2">
    <w:name w:val="Body Text First Indent 2"/>
    <w:basedOn w:val="BodyTextIndent"/>
    <w:link w:val="BodyTextFirstIndent2Char"/>
    <w:uiPriority w:val="99"/>
    <w:rsid w:val="00333AFA"/>
    <w:pPr>
      <w:spacing w:after="120"/>
      <w:ind w:left="283" w:firstLine="210"/>
    </w:pPr>
    <w:rPr>
      <w:rFonts w:ascii="Tahoma" w:hAnsi="Tahoma"/>
      <w:sz w:val="22"/>
      <w:szCs w:val="24"/>
    </w:rPr>
  </w:style>
  <w:style w:type="character" w:customStyle="1" w:styleId="BodyTextFirstIndent2Char">
    <w:name w:val="Body Text First Indent 2 Char"/>
    <w:basedOn w:val="BodyTextIndentChar"/>
    <w:link w:val="BodyTextFirstIndent2"/>
    <w:uiPriority w:val="99"/>
    <w:semiHidden/>
    <w:rPr>
      <w:rFonts w:cs="Tahoma"/>
      <w:sz w:val="24"/>
      <w:szCs w:val="24"/>
      <w:lang w:eastAsia="en-US"/>
    </w:rPr>
  </w:style>
  <w:style w:type="character" w:customStyle="1" w:styleId="text">
    <w:name w:val="text"/>
    <w:basedOn w:val="DefaultParagraphFont"/>
    <w:rsid w:val="00333AFA"/>
    <w:rPr>
      <w:rFonts w:cs="Times New Roman"/>
    </w:rPr>
  </w:style>
  <w:style w:type="paragraph" w:styleId="NoSpacing">
    <w:name w:val="No Spacing"/>
    <w:uiPriority w:val="1"/>
    <w:qFormat/>
    <w:rsid w:val="00333AFA"/>
    <w:rPr>
      <w:rFonts w:ascii="Calibri" w:hAnsi="Calibri"/>
      <w:sz w:val="22"/>
      <w:szCs w:val="22"/>
      <w:lang w:eastAsia="en-US"/>
    </w:rPr>
  </w:style>
  <w:style w:type="paragraph" w:customStyle="1" w:styleId="Lisatekst">
    <w:name w:val="Lisatekst"/>
    <w:basedOn w:val="BodyText"/>
    <w:rsid w:val="00333AFA"/>
    <w:pPr>
      <w:numPr>
        <w:numId w:val="4"/>
      </w:numPr>
      <w:tabs>
        <w:tab w:val="left" w:pos="6521"/>
      </w:tabs>
      <w:spacing w:before="120"/>
    </w:pPr>
    <w:rPr>
      <w:rFonts w:cs="Times New Roman"/>
    </w:rPr>
  </w:style>
  <w:style w:type="paragraph" w:customStyle="1" w:styleId="Bodyt">
    <w:name w:val="Bodyt"/>
    <w:basedOn w:val="BodyText"/>
    <w:rsid w:val="00333AFA"/>
    <w:pPr>
      <w:numPr>
        <w:ilvl w:val="1"/>
        <w:numId w:val="4"/>
      </w:numPr>
    </w:pPr>
    <w:rPr>
      <w:rFonts w:cs="Times New Roman"/>
    </w:rPr>
  </w:style>
  <w:style w:type="character" w:customStyle="1" w:styleId="Style10pt">
    <w:name w:val="Style 10 pt"/>
    <w:rsid w:val="00333AFA"/>
    <w:rPr>
      <w:sz w:val="22"/>
    </w:rPr>
  </w:style>
  <w:style w:type="paragraph" w:styleId="FootnoteText">
    <w:name w:val="footnote text"/>
    <w:basedOn w:val="Normal"/>
    <w:link w:val="FootnoteTextChar"/>
    <w:uiPriority w:val="99"/>
    <w:semiHidden/>
    <w:rsid w:val="00F23433"/>
    <w:pPr>
      <w:spacing w:before="60"/>
    </w:pPr>
    <w:rPr>
      <w:rFonts w:cs="Tahoma"/>
      <w:sz w:val="20"/>
      <w:szCs w:val="20"/>
    </w:rPr>
  </w:style>
  <w:style w:type="character" w:customStyle="1" w:styleId="FootnoteTextChar">
    <w:name w:val="Footnote Text Char"/>
    <w:basedOn w:val="DefaultParagraphFont"/>
    <w:link w:val="FootnoteText"/>
    <w:uiPriority w:val="99"/>
    <w:semiHidden/>
    <w:rPr>
      <w:rFonts w:cs="Tahoma"/>
      <w:lang w:eastAsia="en-US"/>
    </w:rPr>
  </w:style>
  <w:style w:type="character" w:styleId="FootnoteReference">
    <w:name w:val="footnote reference"/>
    <w:basedOn w:val="DefaultParagraphFont"/>
    <w:uiPriority w:val="99"/>
    <w:semiHidden/>
    <w:rsid w:val="00F23433"/>
    <w:rPr>
      <w:vertAlign w:val="superscript"/>
    </w:rPr>
  </w:style>
  <w:style w:type="paragraph" w:customStyle="1" w:styleId="bodyt0">
    <w:name w:val="bodyt"/>
    <w:basedOn w:val="Normal"/>
    <w:rsid w:val="00E71576"/>
    <w:pPr>
      <w:spacing w:before="100" w:beforeAutospacing="1" w:after="100" w:afterAutospacing="1"/>
    </w:pPr>
    <w:rPr>
      <w:szCs w:val="24"/>
      <w:lang w:eastAsia="et-EE"/>
    </w:rPr>
  </w:style>
  <w:style w:type="paragraph" w:styleId="CommentSubject">
    <w:name w:val="annotation subject"/>
    <w:basedOn w:val="CommentText"/>
    <w:next w:val="CommentText"/>
    <w:link w:val="CommentSubjectChar"/>
    <w:uiPriority w:val="99"/>
    <w:semiHidden/>
    <w:rsid w:val="009B5CF8"/>
    <w:rPr>
      <w:rFonts w:ascii="Tahoma" w:hAnsi="Tahoma"/>
      <w:b/>
      <w:bCs/>
    </w:rPr>
  </w:style>
  <w:style w:type="character" w:customStyle="1" w:styleId="CommentSubjectChar">
    <w:name w:val="Comment Subject Char"/>
    <w:basedOn w:val="CommentTextChar"/>
    <w:link w:val="CommentSubject"/>
    <w:uiPriority w:val="99"/>
    <w:semiHidden/>
    <w:locked/>
    <w:rsid w:val="004763E5"/>
    <w:rPr>
      <w:rFonts w:ascii="Tahoma" w:hAnsi="Tahoma"/>
      <w:b/>
      <w:lang w:val="x-none" w:eastAsia="en-US"/>
    </w:rPr>
  </w:style>
  <w:style w:type="paragraph" w:customStyle="1" w:styleId="NormalJustif">
    <w:name w:val="Normal+Justif"/>
    <w:basedOn w:val="Normal"/>
    <w:link w:val="NormalJustifChar"/>
    <w:rsid w:val="00273694"/>
    <w:pPr>
      <w:spacing w:before="60"/>
    </w:pPr>
    <w:rPr>
      <w:rFonts w:ascii="Tahoma" w:hAnsi="Tahoma"/>
      <w:bCs/>
      <w:sz w:val="22"/>
    </w:rPr>
  </w:style>
  <w:style w:type="character" w:customStyle="1" w:styleId="NormalJustifChar">
    <w:name w:val="Normal+Justif Char"/>
    <w:link w:val="NormalJustif"/>
    <w:locked/>
    <w:rsid w:val="00C7202A"/>
    <w:rPr>
      <w:rFonts w:ascii="Tahoma" w:hAnsi="Tahoma"/>
      <w:sz w:val="22"/>
      <w:lang w:val="et-EE"/>
    </w:rPr>
  </w:style>
  <w:style w:type="paragraph" w:styleId="HTMLPreformatted">
    <w:name w:val="HTML Preformatted"/>
    <w:basedOn w:val="Normal"/>
    <w:link w:val="HTMLPreformattedChar"/>
    <w:uiPriority w:val="99"/>
    <w:unhideWhenUsed/>
    <w:rsid w:val="004261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pPr>
    <w:rPr>
      <w:rFonts w:ascii="Courier New" w:hAnsi="Courier New" w:cs="Courier New"/>
      <w:sz w:val="20"/>
      <w:szCs w:val="20"/>
      <w:lang w:eastAsia="et-EE"/>
    </w:rPr>
  </w:style>
  <w:style w:type="character" w:customStyle="1" w:styleId="HTMLPreformattedChar">
    <w:name w:val="HTML Preformatted Char"/>
    <w:basedOn w:val="DefaultParagraphFont"/>
    <w:link w:val="HTMLPreformatted"/>
    <w:uiPriority w:val="99"/>
    <w:locked/>
    <w:rsid w:val="0042611B"/>
    <w:rPr>
      <w:rFonts w:ascii="Courier New" w:hAnsi="Courier New"/>
      <w:lang w:val="et-EE" w:eastAsia="et-EE"/>
    </w:rPr>
  </w:style>
  <w:style w:type="character" w:customStyle="1" w:styleId="NoSpacing1Char">
    <w:name w:val="No Spacing1 Char"/>
    <w:aliases w:val="normal Char"/>
    <w:locked/>
    <w:rsid w:val="0042611B"/>
    <w:rPr>
      <w:rFonts w:eastAsia="Times New Roman"/>
      <w:sz w:val="22"/>
      <w:lang w:val="et-EE" w:eastAsia="en-US"/>
    </w:rPr>
  </w:style>
  <w:style w:type="paragraph" w:customStyle="1" w:styleId="Oma">
    <w:name w:val="Oma"/>
    <w:rsid w:val="00F84D0B"/>
    <w:pPr>
      <w:jc w:val="both"/>
    </w:pPr>
    <w:rPr>
      <w:rFonts w:ascii="Arial" w:hAnsi="Arial"/>
      <w:b/>
      <w:noProof/>
      <w:sz w:val="24"/>
      <w:lang w:val="en-US" w:eastAsia="en-US"/>
    </w:rPr>
  </w:style>
  <w:style w:type="character" w:customStyle="1" w:styleId="hint">
    <w:name w:val="hint"/>
    <w:basedOn w:val="DefaultParagraphFont"/>
    <w:rsid w:val="00B53BA9"/>
    <w:rPr>
      <w:rFonts w:cs="Times New Roman"/>
    </w:rPr>
  </w:style>
  <w:style w:type="character" w:customStyle="1" w:styleId="NormalWebChar">
    <w:name w:val="Normal (Web) Char"/>
    <w:link w:val="NormalWeb"/>
    <w:locked/>
    <w:rsid w:val="007E572E"/>
    <w:rPr>
      <w:color w:val="000000"/>
      <w:sz w:val="24"/>
      <w:lang w:val="et-EE" w:eastAsia="et-EE"/>
    </w:rPr>
  </w:style>
  <w:style w:type="paragraph" w:styleId="Revision">
    <w:name w:val="Revision"/>
    <w:hidden/>
    <w:uiPriority w:val="99"/>
    <w:semiHidden/>
    <w:rsid w:val="00430A86"/>
    <w:rPr>
      <w:rFonts w:ascii="Tahoma" w:hAnsi="Tahoma" w:cs="Tahoma"/>
      <w:sz w:val="22"/>
      <w:szCs w:val="24"/>
      <w:lang w:eastAsia="en-US"/>
    </w:rPr>
  </w:style>
  <w:style w:type="paragraph" w:styleId="ListParagraph">
    <w:name w:val="List Paragraph"/>
    <w:basedOn w:val="Normal"/>
    <w:uiPriority w:val="34"/>
    <w:qFormat/>
    <w:rsid w:val="004763E5"/>
    <w:pPr>
      <w:spacing w:before="60"/>
      <w:ind w:left="720"/>
      <w:contextualSpacing/>
    </w:pPr>
    <w:rPr>
      <w:szCs w:val="24"/>
      <w:lang w:eastAsia="et-EE"/>
    </w:rPr>
  </w:style>
  <w:style w:type="paragraph" w:customStyle="1" w:styleId="Default">
    <w:name w:val="Default"/>
    <w:rsid w:val="004763E5"/>
    <w:pPr>
      <w:autoSpaceDE w:val="0"/>
      <w:autoSpaceDN w:val="0"/>
      <w:adjustRightInd w:val="0"/>
    </w:pPr>
    <w:rPr>
      <w:color w:val="000000"/>
      <w:sz w:val="24"/>
      <w:szCs w:val="24"/>
      <w:lang w:eastAsia="en-US"/>
    </w:rPr>
  </w:style>
  <w:style w:type="paragraph" w:customStyle="1" w:styleId="Loendilik1">
    <w:name w:val="Loendi lõik1"/>
    <w:basedOn w:val="Normal"/>
    <w:uiPriority w:val="34"/>
    <w:qFormat/>
    <w:rsid w:val="004763E5"/>
    <w:pPr>
      <w:widowControl w:val="0"/>
      <w:autoSpaceDE w:val="0"/>
      <w:autoSpaceDN w:val="0"/>
      <w:spacing w:before="60"/>
      <w:ind w:left="720"/>
      <w:contextualSpacing/>
    </w:pPr>
    <w:rPr>
      <w:rFonts w:ascii="Arial" w:hAnsi="Arial" w:cs="Arial"/>
      <w:szCs w:val="24"/>
      <w:lang w:val="en-US" w:eastAsia="et-EE"/>
    </w:rPr>
  </w:style>
  <w:style w:type="character" w:customStyle="1" w:styleId="apple-converted-space">
    <w:name w:val="apple-converted-space"/>
    <w:rsid w:val="00BA524D"/>
  </w:style>
  <w:style w:type="paragraph" w:styleId="List">
    <w:name w:val="List"/>
    <w:basedOn w:val="BodyText"/>
    <w:uiPriority w:val="99"/>
    <w:rsid w:val="00A64A01"/>
    <w:pPr>
      <w:widowControl w:val="0"/>
      <w:tabs>
        <w:tab w:val="left" w:pos="720"/>
      </w:tabs>
      <w:spacing w:after="80"/>
      <w:ind w:left="720" w:hanging="360"/>
    </w:pPr>
    <w:rPr>
      <w:rFonts w:cs="Times New Roman"/>
      <w:szCs w:val="20"/>
      <w:lang w:val="en-US"/>
    </w:rPr>
  </w:style>
  <w:style w:type="paragraph" w:customStyle="1" w:styleId="BodyText1">
    <w:name w:val="Body Text1"/>
    <w:basedOn w:val="Normal"/>
    <w:rsid w:val="00400C5A"/>
    <w:pPr>
      <w:widowControl w:val="0"/>
      <w:suppressAutoHyphens/>
      <w:spacing w:before="60"/>
    </w:pPr>
    <w:rPr>
      <w:noProof/>
      <w:szCs w:val="20"/>
      <w:lang w:eastAsia="et-E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t-EE" w:eastAsia="et-EE"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aliases w:val="No Spacing1"/>
    <w:link w:val="NoSpacing1Char"/>
    <w:qFormat/>
    <w:rsid w:val="002043E9"/>
    <w:rPr>
      <w:sz w:val="24"/>
      <w:szCs w:val="22"/>
      <w:lang w:eastAsia="en-US"/>
    </w:rPr>
  </w:style>
  <w:style w:type="paragraph" w:styleId="Heading1">
    <w:name w:val="heading 1"/>
    <w:basedOn w:val="Normal"/>
    <w:next w:val="Normal"/>
    <w:link w:val="Heading1Char"/>
    <w:autoRedefine/>
    <w:uiPriority w:val="9"/>
    <w:qFormat/>
    <w:rsid w:val="00FB285A"/>
    <w:pPr>
      <w:keepNext/>
      <w:numPr>
        <w:numId w:val="47"/>
      </w:numPr>
      <w:spacing w:before="120" w:after="120"/>
      <w:outlineLvl w:val="0"/>
    </w:pPr>
    <w:rPr>
      <w:b/>
      <w:bCs/>
      <w:kern w:val="32"/>
      <w:sz w:val="28"/>
      <w:szCs w:val="24"/>
    </w:rPr>
  </w:style>
  <w:style w:type="paragraph" w:styleId="Heading2">
    <w:name w:val="heading 2"/>
    <w:basedOn w:val="Normal"/>
    <w:next w:val="Normal"/>
    <w:link w:val="Heading2Char"/>
    <w:autoRedefine/>
    <w:uiPriority w:val="9"/>
    <w:qFormat/>
    <w:rsid w:val="00273C64"/>
    <w:pPr>
      <w:keepNext/>
      <w:numPr>
        <w:ilvl w:val="1"/>
        <w:numId w:val="47"/>
      </w:numPr>
      <w:spacing w:before="120"/>
      <w:outlineLvl w:val="1"/>
    </w:pPr>
    <w:rPr>
      <w:b/>
      <w:bCs/>
      <w:iCs/>
      <w:szCs w:val="24"/>
    </w:rPr>
  </w:style>
  <w:style w:type="paragraph" w:styleId="Heading3">
    <w:name w:val="heading 3"/>
    <w:basedOn w:val="Normal"/>
    <w:next w:val="Normal"/>
    <w:link w:val="Heading3Char"/>
    <w:autoRedefine/>
    <w:uiPriority w:val="9"/>
    <w:qFormat/>
    <w:rsid w:val="004D6CDE"/>
    <w:pPr>
      <w:keepNext/>
      <w:numPr>
        <w:ilvl w:val="2"/>
        <w:numId w:val="47"/>
      </w:numPr>
      <w:spacing w:before="240" w:after="60"/>
      <w:outlineLvl w:val="2"/>
    </w:pPr>
    <w:rPr>
      <w:b/>
      <w:bCs/>
      <w:szCs w:val="26"/>
    </w:rPr>
  </w:style>
  <w:style w:type="paragraph" w:styleId="Heading4">
    <w:name w:val="heading 4"/>
    <w:basedOn w:val="Normal"/>
    <w:next w:val="Normal"/>
    <w:link w:val="Heading4Char"/>
    <w:uiPriority w:val="9"/>
    <w:qFormat/>
    <w:pPr>
      <w:keepNext/>
      <w:numPr>
        <w:ilvl w:val="3"/>
        <w:numId w:val="19"/>
      </w:numPr>
      <w:spacing w:before="240" w:after="60"/>
      <w:outlineLvl w:val="3"/>
    </w:pPr>
    <w:rPr>
      <w:rFonts w:ascii="Tahoma" w:hAnsi="Tahoma"/>
      <w:bCs/>
      <w:i/>
      <w:sz w:val="26"/>
      <w:szCs w:val="28"/>
    </w:rPr>
  </w:style>
  <w:style w:type="paragraph" w:styleId="Heading5">
    <w:name w:val="heading 5"/>
    <w:basedOn w:val="Normal"/>
    <w:next w:val="Normal"/>
    <w:link w:val="Heading5Char"/>
    <w:uiPriority w:val="9"/>
    <w:qFormat/>
    <w:rsid w:val="00F46840"/>
    <w:pPr>
      <w:keepNext/>
      <w:numPr>
        <w:ilvl w:val="4"/>
        <w:numId w:val="19"/>
      </w:numPr>
      <w:spacing w:before="60"/>
      <w:outlineLvl w:val="4"/>
    </w:pPr>
    <w:rPr>
      <w:b/>
      <w:sz w:val="26"/>
      <w:szCs w:val="24"/>
    </w:rPr>
  </w:style>
  <w:style w:type="paragraph" w:styleId="Heading6">
    <w:name w:val="heading 6"/>
    <w:basedOn w:val="Normal"/>
    <w:next w:val="Normal"/>
    <w:link w:val="Heading6Char"/>
    <w:uiPriority w:val="9"/>
    <w:qFormat/>
    <w:pPr>
      <w:keepNext/>
      <w:numPr>
        <w:ilvl w:val="5"/>
        <w:numId w:val="19"/>
      </w:numPr>
      <w:spacing w:before="60"/>
      <w:ind w:right="43"/>
      <w:jc w:val="both"/>
      <w:outlineLvl w:val="5"/>
    </w:pPr>
    <w:rPr>
      <w:b/>
      <w:sz w:val="20"/>
      <w:szCs w:val="20"/>
    </w:rPr>
  </w:style>
  <w:style w:type="paragraph" w:styleId="Heading7">
    <w:name w:val="heading 7"/>
    <w:basedOn w:val="Normal"/>
    <w:next w:val="Normal"/>
    <w:link w:val="Heading7Char"/>
    <w:uiPriority w:val="9"/>
    <w:qFormat/>
    <w:pPr>
      <w:keepNext/>
      <w:numPr>
        <w:ilvl w:val="6"/>
        <w:numId w:val="19"/>
      </w:numPr>
      <w:spacing w:before="60"/>
      <w:outlineLvl w:val="6"/>
    </w:pPr>
    <w:rPr>
      <w:b/>
      <w:bCs/>
      <w:i/>
      <w:iCs/>
      <w:szCs w:val="24"/>
    </w:rPr>
  </w:style>
  <w:style w:type="paragraph" w:styleId="Heading8">
    <w:name w:val="heading 8"/>
    <w:basedOn w:val="Normal"/>
    <w:next w:val="Normal"/>
    <w:link w:val="Heading8Char"/>
    <w:uiPriority w:val="9"/>
    <w:qFormat/>
    <w:pPr>
      <w:keepNext/>
      <w:numPr>
        <w:ilvl w:val="7"/>
        <w:numId w:val="19"/>
      </w:numPr>
      <w:spacing w:before="60"/>
      <w:ind w:right="43"/>
      <w:jc w:val="both"/>
      <w:outlineLvl w:val="7"/>
    </w:pPr>
    <w:rPr>
      <w:rFonts w:cs="Tahoma"/>
      <w:b/>
      <w:szCs w:val="24"/>
    </w:rPr>
  </w:style>
  <w:style w:type="paragraph" w:styleId="Heading9">
    <w:name w:val="heading 9"/>
    <w:basedOn w:val="Normal"/>
    <w:next w:val="Normal"/>
    <w:link w:val="Heading9Char"/>
    <w:uiPriority w:val="9"/>
    <w:qFormat/>
    <w:pPr>
      <w:keepNext/>
      <w:numPr>
        <w:ilvl w:val="8"/>
        <w:numId w:val="19"/>
      </w:numPr>
      <w:spacing w:before="60"/>
      <w:outlineLvl w:val="8"/>
    </w:pPr>
    <w:rPr>
      <w:rFonts w:cs="Tahoma"/>
      <w:b/>
      <w:bCs/>
      <w:sz w:val="32"/>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FB285A"/>
    <w:rPr>
      <w:b/>
      <w:bCs/>
      <w:kern w:val="32"/>
      <w:sz w:val="28"/>
      <w:szCs w:val="24"/>
      <w:lang w:eastAsia="en-US"/>
    </w:rPr>
  </w:style>
  <w:style w:type="character" w:customStyle="1" w:styleId="Heading2Char">
    <w:name w:val="Heading 2 Char"/>
    <w:basedOn w:val="DefaultParagraphFont"/>
    <w:link w:val="Heading2"/>
    <w:uiPriority w:val="9"/>
    <w:locked/>
    <w:rsid w:val="00273C64"/>
    <w:rPr>
      <w:b/>
      <w:bCs/>
      <w:iCs/>
      <w:sz w:val="24"/>
      <w:szCs w:val="24"/>
      <w:lang w:eastAsia="en-US"/>
    </w:rPr>
  </w:style>
  <w:style w:type="character" w:customStyle="1" w:styleId="Heading3Char">
    <w:name w:val="Heading 3 Char"/>
    <w:basedOn w:val="DefaultParagraphFont"/>
    <w:link w:val="Heading3"/>
    <w:uiPriority w:val="9"/>
    <w:locked/>
    <w:rsid w:val="004D6CDE"/>
    <w:rPr>
      <w:b/>
      <w:bCs/>
      <w:sz w:val="24"/>
      <w:szCs w:val="26"/>
      <w:lang w:eastAsia="en-US"/>
    </w:rPr>
  </w:style>
  <w:style w:type="character" w:customStyle="1" w:styleId="Heading4Char">
    <w:name w:val="Heading 4 Char"/>
    <w:basedOn w:val="DefaultParagraphFont"/>
    <w:link w:val="Heading4"/>
    <w:uiPriority w:val="9"/>
    <w:locked/>
    <w:rsid w:val="007F42BB"/>
    <w:rPr>
      <w:rFonts w:ascii="Tahoma" w:hAnsi="Tahoma"/>
      <w:bCs/>
      <w:i/>
      <w:sz w:val="26"/>
      <w:szCs w:val="28"/>
      <w:lang w:eastAsia="en-US"/>
    </w:rPr>
  </w:style>
  <w:style w:type="character" w:customStyle="1" w:styleId="Heading5Char">
    <w:name w:val="Heading 5 Char"/>
    <w:basedOn w:val="DefaultParagraphFont"/>
    <w:link w:val="Heading5"/>
    <w:uiPriority w:val="9"/>
    <w:locked/>
    <w:rsid w:val="00F46840"/>
    <w:rPr>
      <w:b/>
      <w:sz w:val="26"/>
      <w:szCs w:val="24"/>
      <w:lang w:eastAsia="en-US"/>
    </w:rPr>
  </w:style>
  <w:style w:type="character" w:customStyle="1" w:styleId="Heading6Char">
    <w:name w:val="Heading 6 Char"/>
    <w:basedOn w:val="DefaultParagraphFont"/>
    <w:link w:val="Heading6"/>
    <w:uiPriority w:val="9"/>
    <w:rPr>
      <w:b/>
      <w:lang w:eastAsia="en-US"/>
    </w:rPr>
  </w:style>
  <w:style w:type="character" w:customStyle="1" w:styleId="Heading7Char">
    <w:name w:val="Heading 7 Char"/>
    <w:basedOn w:val="DefaultParagraphFont"/>
    <w:link w:val="Heading7"/>
    <w:uiPriority w:val="9"/>
    <w:locked/>
    <w:rsid w:val="00487B48"/>
    <w:rPr>
      <w:b/>
      <w:bCs/>
      <w:i/>
      <w:iCs/>
      <w:sz w:val="24"/>
      <w:szCs w:val="24"/>
      <w:lang w:eastAsia="en-US"/>
    </w:rPr>
  </w:style>
  <w:style w:type="character" w:customStyle="1" w:styleId="Heading8Char">
    <w:name w:val="Heading 8 Char"/>
    <w:basedOn w:val="DefaultParagraphFont"/>
    <w:link w:val="Heading8"/>
    <w:uiPriority w:val="9"/>
    <w:rPr>
      <w:rFonts w:cs="Tahoma"/>
      <w:b/>
      <w:sz w:val="24"/>
      <w:szCs w:val="24"/>
      <w:lang w:eastAsia="en-US"/>
    </w:rPr>
  </w:style>
  <w:style w:type="character" w:customStyle="1" w:styleId="Heading9Char">
    <w:name w:val="Heading 9 Char"/>
    <w:basedOn w:val="DefaultParagraphFont"/>
    <w:link w:val="Heading9"/>
    <w:uiPriority w:val="9"/>
    <w:rPr>
      <w:rFonts w:cs="Tahoma"/>
      <w:b/>
      <w:bCs/>
      <w:sz w:val="32"/>
      <w:szCs w:val="24"/>
      <w:lang w:eastAsia="en-US"/>
    </w:rPr>
  </w:style>
  <w:style w:type="paragraph" w:styleId="Header">
    <w:name w:val="header"/>
    <w:basedOn w:val="Normal"/>
    <w:link w:val="HeaderChar"/>
    <w:uiPriority w:val="99"/>
    <w:pPr>
      <w:tabs>
        <w:tab w:val="center" w:pos="4153"/>
        <w:tab w:val="right" w:pos="8306"/>
      </w:tabs>
      <w:spacing w:before="60"/>
    </w:pPr>
    <w:rPr>
      <w:rFonts w:ascii="Tahoma" w:hAnsi="Tahoma"/>
      <w:sz w:val="22"/>
      <w:szCs w:val="24"/>
    </w:rPr>
  </w:style>
  <w:style w:type="character" w:customStyle="1" w:styleId="HeaderChar">
    <w:name w:val="Header Char"/>
    <w:basedOn w:val="DefaultParagraphFont"/>
    <w:link w:val="Header"/>
    <w:uiPriority w:val="99"/>
    <w:locked/>
    <w:rsid w:val="004763E5"/>
    <w:rPr>
      <w:rFonts w:ascii="Tahoma" w:hAnsi="Tahoma"/>
      <w:sz w:val="24"/>
      <w:lang w:val="x-none" w:eastAsia="en-US"/>
    </w:rPr>
  </w:style>
  <w:style w:type="paragraph" w:styleId="Footer">
    <w:name w:val="footer"/>
    <w:basedOn w:val="Normal"/>
    <w:link w:val="FooterChar"/>
    <w:uiPriority w:val="99"/>
    <w:pPr>
      <w:tabs>
        <w:tab w:val="center" w:pos="4153"/>
        <w:tab w:val="right" w:pos="8306"/>
      </w:tabs>
      <w:spacing w:before="60"/>
    </w:pPr>
    <w:rPr>
      <w:rFonts w:cs="Tahoma"/>
      <w:szCs w:val="24"/>
    </w:rPr>
  </w:style>
  <w:style w:type="character" w:customStyle="1" w:styleId="FooterChar">
    <w:name w:val="Footer Char"/>
    <w:basedOn w:val="DefaultParagraphFont"/>
    <w:link w:val="Footer"/>
    <w:uiPriority w:val="99"/>
    <w:semiHidden/>
    <w:rPr>
      <w:rFonts w:cs="Tahoma"/>
      <w:sz w:val="24"/>
      <w:szCs w:val="24"/>
      <w:lang w:eastAsia="en-US"/>
    </w:rPr>
  </w:style>
  <w:style w:type="paragraph" w:customStyle="1" w:styleId="Style1">
    <w:name w:val="Style1"/>
    <w:basedOn w:val="Heading4"/>
    <w:pPr>
      <w:jc w:val="both"/>
    </w:pPr>
    <w:rPr>
      <w:sz w:val="24"/>
    </w:rPr>
  </w:style>
  <w:style w:type="paragraph" w:styleId="BodyText">
    <w:name w:val="Body Text"/>
    <w:basedOn w:val="Normal"/>
    <w:link w:val="BodyTextChar"/>
    <w:uiPriority w:val="99"/>
    <w:pPr>
      <w:spacing w:before="60"/>
      <w:jc w:val="both"/>
    </w:pPr>
    <w:rPr>
      <w:rFonts w:cs="Tahoma"/>
      <w:szCs w:val="24"/>
    </w:rPr>
  </w:style>
  <w:style w:type="character" w:customStyle="1" w:styleId="BodyTextChar">
    <w:name w:val="Body Text Char"/>
    <w:basedOn w:val="DefaultParagraphFont"/>
    <w:link w:val="BodyText"/>
    <w:uiPriority w:val="99"/>
    <w:semiHidden/>
    <w:rPr>
      <w:rFonts w:cs="Tahoma"/>
      <w:sz w:val="24"/>
      <w:szCs w:val="24"/>
      <w:lang w:eastAsia="en-US"/>
    </w:rPr>
  </w:style>
  <w:style w:type="paragraph" w:styleId="BodyText3">
    <w:name w:val="Body Text 3"/>
    <w:basedOn w:val="Normal"/>
    <w:link w:val="BodyText3Char"/>
    <w:uiPriority w:val="99"/>
    <w:pPr>
      <w:spacing w:before="60"/>
      <w:jc w:val="both"/>
    </w:pPr>
    <w:rPr>
      <w:rFonts w:ascii="Tahoma" w:hAnsi="Tahoma" w:cs="Tahoma"/>
      <w:sz w:val="20"/>
      <w:szCs w:val="20"/>
    </w:rPr>
  </w:style>
  <w:style w:type="character" w:customStyle="1" w:styleId="BodyText3Char">
    <w:name w:val="Body Text 3 Char"/>
    <w:basedOn w:val="DefaultParagraphFont"/>
    <w:link w:val="BodyText3"/>
    <w:uiPriority w:val="99"/>
    <w:semiHidden/>
    <w:rPr>
      <w:rFonts w:cs="Tahoma"/>
      <w:sz w:val="16"/>
      <w:szCs w:val="16"/>
      <w:lang w:eastAsia="en-US"/>
    </w:rPr>
  </w:style>
  <w:style w:type="paragraph" w:styleId="BodyTextIndent">
    <w:name w:val="Body Text Indent"/>
    <w:basedOn w:val="Normal"/>
    <w:link w:val="BodyTextIndentChar"/>
    <w:uiPriority w:val="99"/>
    <w:pPr>
      <w:spacing w:before="60"/>
    </w:pPr>
    <w:rPr>
      <w:rFonts w:cs="Tahoma"/>
      <w:sz w:val="28"/>
      <w:szCs w:val="20"/>
    </w:rPr>
  </w:style>
  <w:style w:type="character" w:customStyle="1" w:styleId="BodyTextIndentChar">
    <w:name w:val="Body Text Indent Char"/>
    <w:basedOn w:val="DefaultParagraphFont"/>
    <w:link w:val="BodyTextIndent"/>
    <w:uiPriority w:val="99"/>
    <w:semiHidden/>
    <w:rPr>
      <w:rFonts w:cs="Tahoma"/>
      <w:sz w:val="24"/>
      <w:szCs w:val="24"/>
      <w:lang w:eastAsia="en-US"/>
    </w:rPr>
  </w:style>
  <w:style w:type="paragraph" w:styleId="TOC1">
    <w:name w:val="toc 1"/>
    <w:basedOn w:val="Normal"/>
    <w:next w:val="Normal"/>
    <w:autoRedefine/>
    <w:uiPriority w:val="39"/>
    <w:rsid w:val="00E0378B"/>
    <w:pPr>
      <w:tabs>
        <w:tab w:val="left" w:pos="567"/>
        <w:tab w:val="right" w:leader="dot" w:pos="9063"/>
      </w:tabs>
      <w:spacing w:before="120" w:after="120"/>
      <w:ind w:right="-164"/>
    </w:pPr>
    <w:rPr>
      <w:b/>
      <w:bCs/>
      <w:caps/>
      <w:noProof/>
      <w:szCs w:val="28"/>
    </w:rPr>
  </w:style>
  <w:style w:type="paragraph" w:styleId="TOC2">
    <w:name w:val="toc 2"/>
    <w:basedOn w:val="Normal"/>
    <w:next w:val="Normal"/>
    <w:autoRedefine/>
    <w:uiPriority w:val="39"/>
    <w:rsid w:val="00A47260"/>
    <w:pPr>
      <w:tabs>
        <w:tab w:val="left" w:pos="709"/>
        <w:tab w:val="right" w:leader="dot" w:pos="9063"/>
      </w:tabs>
      <w:spacing w:before="120"/>
    </w:pPr>
    <w:rPr>
      <w:bCs/>
      <w:noProof/>
      <w:kern w:val="32"/>
    </w:rPr>
  </w:style>
  <w:style w:type="paragraph" w:styleId="TOC3">
    <w:name w:val="toc 3"/>
    <w:basedOn w:val="Normal"/>
    <w:next w:val="Normal"/>
    <w:autoRedefine/>
    <w:uiPriority w:val="39"/>
    <w:rsid w:val="00D45827"/>
    <w:pPr>
      <w:tabs>
        <w:tab w:val="left" w:pos="709"/>
        <w:tab w:val="right" w:leader="dot" w:pos="9063"/>
      </w:tabs>
      <w:spacing w:before="120"/>
      <w:ind w:left="1026" w:hanging="1026"/>
    </w:pPr>
    <w:rPr>
      <w:noProof/>
      <w:szCs w:val="24"/>
    </w:rPr>
  </w:style>
  <w:style w:type="paragraph" w:styleId="TOC4">
    <w:name w:val="toc 4"/>
    <w:basedOn w:val="Normal"/>
    <w:next w:val="Normal"/>
    <w:autoRedefine/>
    <w:uiPriority w:val="39"/>
    <w:rsid w:val="00353DED"/>
    <w:pPr>
      <w:tabs>
        <w:tab w:val="left" w:pos="1540"/>
        <w:tab w:val="right" w:leader="dot" w:pos="9061"/>
      </w:tabs>
      <w:spacing w:before="60"/>
    </w:pPr>
    <w:rPr>
      <w:i/>
      <w:noProof/>
      <w:color w:val="000000"/>
      <w:szCs w:val="24"/>
    </w:rPr>
  </w:style>
  <w:style w:type="paragraph" w:styleId="TOC5">
    <w:name w:val="toc 5"/>
    <w:basedOn w:val="Normal"/>
    <w:next w:val="Normal"/>
    <w:autoRedefine/>
    <w:uiPriority w:val="39"/>
    <w:pPr>
      <w:spacing w:before="60"/>
      <w:ind w:left="660"/>
    </w:pPr>
    <w:rPr>
      <w:szCs w:val="24"/>
    </w:rPr>
  </w:style>
  <w:style w:type="paragraph" w:styleId="TOC6">
    <w:name w:val="toc 6"/>
    <w:basedOn w:val="Normal"/>
    <w:next w:val="Normal"/>
    <w:autoRedefine/>
    <w:uiPriority w:val="39"/>
    <w:pPr>
      <w:spacing w:before="60"/>
      <w:ind w:left="880"/>
    </w:pPr>
    <w:rPr>
      <w:szCs w:val="24"/>
    </w:rPr>
  </w:style>
  <w:style w:type="paragraph" w:styleId="TOC7">
    <w:name w:val="toc 7"/>
    <w:basedOn w:val="Normal"/>
    <w:next w:val="Normal"/>
    <w:autoRedefine/>
    <w:uiPriority w:val="39"/>
    <w:pPr>
      <w:spacing w:before="60"/>
      <w:ind w:left="1100"/>
    </w:pPr>
    <w:rPr>
      <w:szCs w:val="24"/>
    </w:rPr>
  </w:style>
  <w:style w:type="paragraph" w:styleId="TOC8">
    <w:name w:val="toc 8"/>
    <w:basedOn w:val="Normal"/>
    <w:next w:val="Normal"/>
    <w:autoRedefine/>
    <w:uiPriority w:val="39"/>
    <w:pPr>
      <w:spacing w:before="60"/>
      <w:ind w:left="1320"/>
    </w:pPr>
    <w:rPr>
      <w:szCs w:val="24"/>
    </w:rPr>
  </w:style>
  <w:style w:type="paragraph" w:styleId="TOC9">
    <w:name w:val="toc 9"/>
    <w:basedOn w:val="Normal"/>
    <w:next w:val="Normal"/>
    <w:autoRedefine/>
    <w:uiPriority w:val="39"/>
    <w:pPr>
      <w:spacing w:before="60"/>
      <w:ind w:left="1540"/>
    </w:pPr>
    <w:rPr>
      <w:szCs w:val="24"/>
    </w:rPr>
  </w:style>
  <w:style w:type="paragraph" w:styleId="BodyText2">
    <w:name w:val="Body Text 2"/>
    <w:basedOn w:val="Normal"/>
    <w:link w:val="BodyText2Char"/>
    <w:uiPriority w:val="99"/>
    <w:pPr>
      <w:spacing w:before="60"/>
    </w:pPr>
    <w:rPr>
      <w:rFonts w:cs="Tahoma"/>
      <w:i/>
      <w:szCs w:val="24"/>
    </w:rPr>
  </w:style>
  <w:style w:type="character" w:customStyle="1" w:styleId="BodyText2Char">
    <w:name w:val="Body Text 2 Char"/>
    <w:basedOn w:val="DefaultParagraphFont"/>
    <w:link w:val="BodyText2"/>
    <w:uiPriority w:val="99"/>
    <w:semiHidden/>
    <w:rPr>
      <w:rFonts w:cs="Tahoma"/>
      <w:sz w:val="24"/>
      <w:szCs w:val="24"/>
      <w:lang w:eastAsia="en-US"/>
    </w:rPr>
  </w:style>
  <w:style w:type="character" w:styleId="CommentReference">
    <w:name w:val="annotation reference"/>
    <w:basedOn w:val="DefaultParagraphFont"/>
    <w:uiPriority w:val="99"/>
    <w:semiHidden/>
    <w:rPr>
      <w:sz w:val="16"/>
    </w:rPr>
  </w:style>
  <w:style w:type="paragraph" w:styleId="CommentText">
    <w:name w:val="annotation text"/>
    <w:basedOn w:val="Normal"/>
    <w:link w:val="CommentTextChar"/>
    <w:uiPriority w:val="99"/>
    <w:semiHidden/>
    <w:pPr>
      <w:spacing w:before="60"/>
    </w:pPr>
    <w:rPr>
      <w:sz w:val="20"/>
      <w:szCs w:val="20"/>
    </w:rPr>
  </w:style>
  <w:style w:type="character" w:customStyle="1" w:styleId="CommentTextChar">
    <w:name w:val="Comment Text Char"/>
    <w:basedOn w:val="DefaultParagraphFont"/>
    <w:link w:val="CommentText"/>
    <w:uiPriority w:val="99"/>
    <w:semiHidden/>
    <w:locked/>
    <w:rsid w:val="00F60115"/>
    <w:rPr>
      <w:lang w:val="x-none" w:eastAsia="en-US"/>
    </w:rPr>
  </w:style>
  <w:style w:type="paragraph" w:styleId="ListBullet2">
    <w:name w:val="List Bullet 2"/>
    <w:basedOn w:val="Normal"/>
    <w:autoRedefine/>
    <w:uiPriority w:val="99"/>
    <w:pPr>
      <w:widowControl w:val="0"/>
      <w:spacing w:before="60"/>
      <w:jc w:val="both"/>
    </w:pPr>
    <w:rPr>
      <w:sz w:val="20"/>
      <w:szCs w:val="20"/>
    </w:rPr>
  </w:style>
  <w:style w:type="character" w:customStyle="1" w:styleId="Typewriter">
    <w:name w:val="Typewriter"/>
    <w:rPr>
      <w:rFonts w:ascii="Courier New" w:hAnsi="Courier New"/>
      <w:sz w:val="20"/>
    </w:rPr>
  </w:style>
  <w:style w:type="character" w:styleId="Emphasis">
    <w:name w:val="Emphasis"/>
    <w:basedOn w:val="DefaultParagraphFont"/>
    <w:uiPriority w:val="20"/>
    <w:qFormat/>
    <w:rPr>
      <w:i/>
    </w:rPr>
  </w:style>
  <w:style w:type="paragraph" w:styleId="BodyTextIndent2">
    <w:name w:val="Body Text Indent 2"/>
    <w:basedOn w:val="Normal"/>
    <w:link w:val="BodyTextIndent2Char"/>
    <w:uiPriority w:val="99"/>
    <w:pPr>
      <w:spacing w:before="60"/>
      <w:ind w:left="720"/>
    </w:pPr>
    <w:rPr>
      <w:color w:val="FF0000"/>
      <w:sz w:val="20"/>
      <w:szCs w:val="20"/>
    </w:rPr>
  </w:style>
  <w:style w:type="character" w:customStyle="1" w:styleId="BodyTextIndent2Char">
    <w:name w:val="Body Text Indent 2 Char"/>
    <w:basedOn w:val="DefaultParagraphFont"/>
    <w:link w:val="BodyTextIndent2"/>
    <w:uiPriority w:val="99"/>
    <w:semiHidden/>
    <w:rPr>
      <w:rFonts w:cs="Tahoma"/>
      <w:sz w:val="24"/>
      <w:szCs w:val="24"/>
      <w:lang w:eastAsia="en-US"/>
    </w:rPr>
  </w:style>
  <w:style w:type="paragraph" w:styleId="BodyTextIndent3">
    <w:name w:val="Body Text Indent 3"/>
    <w:basedOn w:val="Normal"/>
    <w:link w:val="BodyTextIndent3Char"/>
    <w:uiPriority w:val="99"/>
    <w:pPr>
      <w:spacing w:before="60"/>
      <w:ind w:left="426"/>
    </w:pPr>
    <w:rPr>
      <w:noProof/>
      <w:sz w:val="20"/>
      <w:szCs w:val="20"/>
    </w:rPr>
  </w:style>
  <w:style w:type="character" w:customStyle="1" w:styleId="BodyTextIndent3Char">
    <w:name w:val="Body Text Indent 3 Char"/>
    <w:basedOn w:val="DefaultParagraphFont"/>
    <w:link w:val="BodyTextIndent3"/>
    <w:uiPriority w:val="99"/>
    <w:semiHidden/>
    <w:rPr>
      <w:rFonts w:cs="Tahoma"/>
      <w:sz w:val="16"/>
      <w:szCs w:val="16"/>
      <w:lang w:eastAsia="en-US"/>
    </w:rPr>
  </w:style>
  <w:style w:type="paragraph" w:styleId="DocumentMap">
    <w:name w:val="Document Map"/>
    <w:basedOn w:val="Normal"/>
    <w:link w:val="DocumentMapChar"/>
    <w:uiPriority w:val="99"/>
    <w:semiHidden/>
    <w:pPr>
      <w:shd w:val="clear" w:color="auto" w:fill="000080"/>
      <w:spacing w:before="60"/>
    </w:pPr>
    <w:rPr>
      <w:sz w:val="20"/>
      <w:szCs w:val="20"/>
    </w:rPr>
  </w:style>
  <w:style w:type="character" w:customStyle="1" w:styleId="DocumentMapChar">
    <w:name w:val="Document Map Char"/>
    <w:basedOn w:val="DefaultParagraphFont"/>
    <w:link w:val="DocumentMap"/>
    <w:uiPriority w:val="99"/>
    <w:semiHidden/>
    <w:rPr>
      <w:rFonts w:ascii="Tahoma" w:hAnsi="Tahoma" w:cs="Tahoma"/>
      <w:sz w:val="16"/>
      <w:szCs w:val="16"/>
      <w:lang w:eastAsia="en-US"/>
    </w:rPr>
  </w:style>
  <w:style w:type="paragraph" w:styleId="Index1">
    <w:name w:val="index 1"/>
    <w:basedOn w:val="Normal"/>
    <w:next w:val="Normal"/>
    <w:autoRedefine/>
    <w:uiPriority w:val="99"/>
    <w:semiHidden/>
    <w:pPr>
      <w:spacing w:before="60"/>
      <w:ind w:left="220" w:hanging="220"/>
    </w:pPr>
    <w:rPr>
      <w:rFonts w:cs="Tahoma"/>
      <w:szCs w:val="24"/>
    </w:rPr>
  </w:style>
  <w:style w:type="paragraph" w:styleId="Index2">
    <w:name w:val="index 2"/>
    <w:basedOn w:val="Normal"/>
    <w:next w:val="Normal"/>
    <w:autoRedefine/>
    <w:uiPriority w:val="99"/>
    <w:semiHidden/>
    <w:pPr>
      <w:spacing w:before="60"/>
      <w:ind w:left="440" w:hanging="220"/>
    </w:pPr>
    <w:rPr>
      <w:rFonts w:cs="Tahoma"/>
      <w:szCs w:val="24"/>
    </w:rPr>
  </w:style>
  <w:style w:type="paragraph" w:styleId="Index3">
    <w:name w:val="index 3"/>
    <w:basedOn w:val="Normal"/>
    <w:next w:val="Normal"/>
    <w:autoRedefine/>
    <w:uiPriority w:val="99"/>
    <w:semiHidden/>
    <w:pPr>
      <w:spacing w:before="60"/>
      <w:ind w:left="660" w:hanging="220"/>
    </w:pPr>
    <w:rPr>
      <w:rFonts w:cs="Tahoma"/>
      <w:szCs w:val="24"/>
    </w:rPr>
  </w:style>
  <w:style w:type="paragraph" w:styleId="Index4">
    <w:name w:val="index 4"/>
    <w:basedOn w:val="Normal"/>
    <w:next w:val="Normal"/>
    <w:autoRedefine/>
    <w:uiPriority w:val="99"/>
    <w:semiHidden/>
    <w:pPr>
      <w:spacing w:before="60"/>
      <w:ind w:left="880" w:hanging="220"/>
    </w:pPr>
    <w:rPr>
      <w:rFonts w:cs="Tahoma"/>
      <w:szCs w:val="24"/>
    </w:rPr>
  </w:style>
  <w:style w:type="paragraph" w:styleId="Index5">
    <w:name w:val="index 5"/>
    <w:basedOn w:val="Normal"/>
    <w:next w:val="Normal"/>
    <w:autoRedefine/>
    <w:uiPriority w:val="99"/>
    <w:semiHidden/>
    <w:pPr>
      <w:spacing w:before="60"/>
      <w:ind w:left="1100" w:hanging="220"/>
    </w:pPr>
    <w:rPr>
      <w:rFonts w:cs="Tahoma"/>
      <w:szCs w:val="24"/>
    </w:rPr>
  </w:style>
  <w:style w:type="paragraph" w:styleId="Index6">
    <w:name w:val="index 6"/>
    <w:basedOn w:val="Normal"/>
    <w:next w:val="Normal"/>
    <w:autoRedefine/>
    <w:uiPriority w:val="99"/>
    <w:semiHidden/>
    <w:pPr>
      <w:spacing w:before="60"/>
      <w:ind w:left="1320" w:hanging="220"/>
    </w:pPr>
    <w:rPr>
      <w:rFonts w:cs="Tahoma"/>
      <w:szCs w:val="24"/>
    </w:rPr>
  </w:style>
  <w:style w:type="paragraph" w:styleId="Index7">
    <w:name w:val="index 7"/>
    <w:basedOn w:val="Normal"/>
    <w:next w:val="Normal"/>
    <w:autoRedefine/>
    <w:uiPriority w:val="99"/>
    <w:semiHidden/>
    <w:pPr>
      <w:spacing w:before="60"/>
      <w:ind w:left="1540" w:hanging="220"/>
    </w:pPr>
    <w:rPr>
      <w:rFonts w:cs="Tahoma"/>
      <w:szCs w:val="24"/>
    </w:rPr>
  </w:style>
  <w:style w:type="paragraph" w:styleId="Index8">
    <w:name w:val="index 8"/>
    <w:basedOn w:val="Normal"/>
    <w:next w:val="Normal"/>
    <w:autoRedefine/>
    <w:uiPriority w:val="99"/>
    <w:semiHidden/>
    <w:pPr>
      <w:spacing w:before="60"/>
      <w:ind w:left="1760" w:hanging="220"/>
    </w:pPr>
    <w:rPr>
      <w:rFonts w:cs="Tahoma"/>
      <w:szCs w:val="24"/>
    </w:rPr>
  </w:style>
  <w:style w:type="paragraph" w:styleId="Index9">
    <w:name w:val="index 9"/>
    <w:basedOn w:val="Normal"/>
    <w:next w:val="Normal"/>
    <w:autoRedefine/>
    <w:uiPriority w:val="99"/>
    <w:semiHidden/>
    <w:pPr>
      <w:spacing w:before="60"/>
      <w:ind w:left="1980" w:hanging="220"/>
    </w:pPr>
    <w:rPr>
      <w:rFonts w:cs="Tahoma"/>
      <w:szCs w:val="24"/>
    </w:rPr>
  </w:style>
  <w:style w:type="paragraph" w:styleId="IndexHeading">
    <w:name w:val="index heading"/>
    <w:basedOn w:val="Normal"/>
    <w:next w:val="Index1"/>
    <w:uiPriority w:val="99"/>
    <w:semiHidden/>
    <w:pPr>
      <w:spacing w:before="60"/>
    </w:pPr>
    <w:rPr>
      <w:rFonts w:cs="Tahoma"/>
      <w:szCs w:val="24"/>
    </w:rPr>
  </w:style>
  <w:style w:type="character" w:styleId="PageNumber">
    <w:name w:val="page number"/>
    <w:basedOn w:val="DefaultParagraphFont"/>
    <w:uiPriority w:val="99"/>
    <w:rPr>
      <w:rFonts w:cs="Times New Roman"/>
    </w:rPr>
  </w:style>
  <w:style w:type="character" w:styleId="Hyperlink">
    <w:name w:val="Hyperlink"/>
    <w:basedOn w:val="DefaultParagraphFont"/>
    <w:uiPriority w:val="99"/>
    <w:rPr>
      <w:color w:val="0000FF"/>
      <w:u w:val="single"/>
    </w:rPr>
  </w:style>
  <w:style w:type="character" w:styleId="FollowedHyperlink">
    <w:name w:val="FollowedHyperlink"/>
    <w:basedOn w:val="DefaultParagraphFont"/>
    <w:uiPriority w:val="99"/>
    <w:rPr>
      <w:color w:val="800080"/>
      <w:u w:val="single"/>
    </w:rPr>
  </w:style>
  <w:style w:type="paragraph" w:customStyle="1" w:styleId="Kommentaarid">
    <w:name w:val="Kommentaarid"/>
    <w:basedOn w:val="BodyText"/>
    <w:rPr>
      <w:color w:val="FF0000"/>
    </w:rPr>
  </w:style>
  <w:style w:type="character" w:customStyle="1" w:styleId="Kom2">
    <w:name w:val="Kom2"/>
    <w:rPr>
      <w:color w:val="FF0000"/>
    </w:rPr>
  </w:style>
  <w:style w:type="table" w:styleId="TableGrid">
    <w:name w:val="Table Grid"/>
    <w:basedOn w:val="TableNormal"/>
    <w:uiPriority w:val="59"/>
    <w:rsid w:val="009B7C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m3">
    <w:name w:val="Kom3"/>
    <w:rPr>
      <w:color w:val="008000"/>
    </w:rPr>
  </w:style>
  <w:style w:type="paragraph" w:styleId="NormalWeb">
    <w:name w:val="Normal (Web)"/>
    <w:basedOn w:val="Normal"/>
    <w:link w:val="NormalWebChar"/>
    <w:uiPriority w:val="99"/>
    <w:rsid w:val="0030701D"/>
    <w:pPr>
      <w:spacing w:before="100" w:beforeAutospacing="1" w:after="100" w:afterAutospacing="1"/>
    </w:pPr>
    <w:rPr>
      <w:color w:val="000000"/>
      <w:szCs w:val="24"/>
      <w:lang w:eastAsia="et-EE"/>
    </w:rPr>
  </w:style>
  <w:style w:type="character" w:styleId="Strong">
    <w:name w:val="Strong"/>
    <w:basedOn w:val="DefaultParagraphFont"/>
    <w:uiPriority w:val="22"/>
    <w:qFormat/>
    <w:rsid w:val="0030701D"/>
    <w:rPr>
      <w:b/>
    </w:rPr>
  </w:style>
  <w:style w:type="paragraph" w:customStyle="1" w:styleId="Loetelum">
    <w:name w:val="Loetelum"/>
    <w:basedOn w:val="Normal"/>
    <w:rsid w:val="00D83876"/>
    <w:pPr>
      <w:keepNext/>
      <w:widowControl w:val="0"/>
      <w:numPr>
        <w:numId w:val="1"/>
      </w:numPr>
      <w:tabs>
        <w:tab w:val="clear" w:pos="643"/>
        <w:tab w:val="num" w:pos="720"/>
        <w:tab w:val="left" w:pos="6521"/>
      </w:tabs>
      <w:suppressAutoHyphens/>
      <w:spacing w:before="120"/>
      <w:ind w:left="720" w:hanging="720"/>
    </w:pPr>
    <w:rPr>
      <w:b/>
      <w:szCs w:val="24"/>
      <w:lang w:val="en-US" w:eastAsia="ar-SA"/>
    </w:rPr>
  </w:style>
  <w:style w:type="paragraph" w:customStyle="1" w:styleId="Bodym1">
    <w:name w:val="Bodym1"/>
    <w:basedOn w:val="Normal"/>
    <w:rsid w:val="00D83876"/>
    <w:pPr>
      <w:widowControl w:val="0"/>
      <w:numPr>
        <w:numId w:val="2"/>
      </w:numPr>
      <w:tabs>
        <w:tab w:val="left" w:pos="360"/>
      </w:tabs>
      <w:suppressAutoHyphens/>
      <w:spacing w:before="60"/>
    </w:pPr>
    <w:rPr>
      <w:szCs w:val="24"/>
      <w:lang w:val="en-US" w:eastAsia="ar-SA"/>
    </w:rPr>
  </w:style>
  <w:style w:type="paragraph" w:customStyle="1" w:styleId="Loet">
    <w:name w:val="Loet"/>
    <w:basedOn w:val="BodyText"/>
    <w:rsid w:val="0033268D"/>
    <w:pPr>
      <w:tabs>
        <w:tab w:val="num" w:pos="720"/>
        <w:tab w:val="left" w:pos="6521"/>
      </w:tabs>
      <w:spacing w:before="120"/>
      <w:ind w:left="720" w:hanging="720"/>
    </w:pPr>
    <w:rPr>
      <w:rFonts w:cs="Times New Roman"/>
      <w:szCs w:val="20"/>
      <w:lang w:eastAsia="ar-SA"/>
    </w:rPr>
  </w:style>
  <w:style w:type="paragraph" w:customStyle="1" w:styleId="Bodym">
    <w:name w:val="Bodym"/>
    <w:basedOn w:val="Normal"/>
    <w:rsid w:val="00490E42"/>
    <w:pPr>
      <w:widowControl w:val="0"/>
      <w:tabs>
        <w:tab w:val="num" w:pos="720"/>
      </w:tabs>
      <w:suppressAutoHyphens/>
      <w:spacing w:before="80"/>
      <w:ind w:left="720" w:hanging="720"/>
    </w:pPr>
    <w:rPr>
      <w:szCs w:val="24"/>
      <w:lang w:val="en-US" w:eastAsia="ar-SA"/>
    </w:rPr>
  </w:style>
  <w:style w:type="paragraph" w:styleId="BalloonText">
    <w:name w:val="Balloon Text"/>
    <w:basedOn w:val="Normal"/>
    <w:link w:val="BalloonTextChar"/>
    <w:uiPriority w:val="99"/>
    <w:semiHidden/>
    <w:rsid w:val="006209D4"/>
    <w:pPr>
      <w:spacing w:before="60"/>
    </w:pPr>
    <w:rPr>
      <w:rFonts w:ascii="Tahoma" w:hAnsi="Tahoma"/>
      <w:sz w:val="16"/>
      <w:szCs w:val="16"/>
    </w:rPr>
  </w:style>
  <w:style w:type="character" w:customStyle="1" w:styleId="BalloonTextChar">
    <w:name w:val="Balloon Text Char"/>
    <w:basedOn w:val="DefaultParagraphFont"/>
    <w:link w:val="BalloonText"/>
    <w:uiPriority w:val="99"/>
    <w:semiHidden/>
    <w:locked/>
    <w:rsid w:val="004763E5"/>
    <w:rPr>
      <w:rFonts w:ascii="Tahoma" w:hAnsi="Tahoma"/>
      <w:sz w:val="16"/>
      <w:lang w:val="x-none" w:eastAsia="en-US"/>
    </w:rPr>
  </w:style>
  <w:style w:type="paragraph" w:styleId="BodyTextFirstIndent2">
    <w:name w:val="Body Text First Indent 2"/>
    <w:basedOn w:val="BodyTextIndent"/>
    <w:link w:val="BodyTextFirstIndent2Char"/>
    <w:uiPriority w:val="99"/>
    <w:rsid w:val="00333AFA"/>
    <w:pPr>
      <w:spacing w:after="120"/>
      <w:ind w:left="283" w:firstLine="210"/>
    </w:pPr>
    <w:rPr>
      <w:rFonts w:ascii="Tahoma" w:hAnsi="Tahoma"/>
      <w:sz w:val="22"/>
      <w:szCs w:val="24"/>
    </w:rPr>
  </w:style>
  <w:style w:type="character" w:customStyle="1" w:styleId="BodyTextFirstIndent2Char">
    <w:name w:val="Body Text First Indent 2 Char"/>
    <w:basedOn w:val="BodyTextIndentChar"/>
    <w:link w:val="BodyTextFirstIndent2"/>
    <w:uiPriority w:val="99"/>
    <w:semiHidden/>
    <w:rPr>
      <w:rFonts w:cs="Tahoma"/>
      <w:sz w:val="24"/>
      <w:szCs w:val="24"/>
      <w:lang w:eastAsia="en-US"/>
    </w:rPr>
  </w:style>
  <w:style w:type="character" w:customStyle="1" w:styleId="text">
    <w:name w:val="text"/>
    <w:basedOn w:val="DefaultParagraphFont"/>
    <w:rsid w:val="00333AFA"/>
    <w:rPr>
      <w:rFonts w:cs="Times New Roman"/>
    </w:rPr>
  </w:style>
  <w:style w:type="paragraph" w:styleId="NoSpacing">
    <w:name w:val="No Spacing"/>
    <w:uiPriority w:val="1"/>
    <w:qFormat/>
    <w:rsid w:val="00333AFA"/>
    <w:rPr>
      <w:rFonts w:ascii="Calibri" w:hAnsi="Calibri"/>
      <w:sz w:val="22"/>
      <w:szCs w:val="22"/>
      <w:lang w:eastAsia="en-US"/>
    </w:rPr>
  </w:style>
  <w:style w:type="paragraph" w:customStyle="1" w:styleId="Lisatekst">
    <w:name w:val="Lisatekst"/>
    <w:basedOn w:val="BodyText"/>
    <w:rsid w:val="00333AFA"/>
    <w:pPr>
      <w:numPr>
        <w:numId w:val="4"/>
      </w:numPr>
      <w:tabs>
        <w:tab w:val="left" w:pos="6521"/>
      </w:tabs>
      <w:spacing w:before="120"/>
    </w:pPr>
    <w:rPr>
      <w:rFonts w:cs="Times New Roman"/>
    </w:rPr>
  </w:style>
  <w:style w:type="paragraph" w:customStyle="1" w:styleId="Bodyt">
    <w:name w:val="Bodyt"/>
    <w:basedOn w:val="BodyText"/>
    <w:rsid w:val="00333AFA"/>
    <w:pPr>
      <w:numPr>
        <w:ilvl w:val="1"/>
        <w:numId w:val="4"/>
      </w:numPr>
    </w:pPr>
    <w:rPr>
      <w:rFonts w:cs="Times New Roman"/>
    </w:rPr>
  </w:style>
  <w:style w:type="character" w:customStyle="1" w:styleId="Style10pt">
    <w:name w:val="Style 10 pt"/>
    <w:rsid w:val="00333AFA"/>
    <w:rPr>
      <w:sz w:val="22"/>
    </w:rPr>
  </w:style>
  <w:style w:type="paragraph" w:styleId="FootnoteText">
    <w:name w:val="footnote text"/>
    <w:basedOn w:val="Normal"/>
    <w:link w:val="FootnoteTextChar"/>
    <w:uiPriority w:val="99"/>
    <w:semiHidden/>
    <w:rsid w:val="00F23433"/>
    <w:pPr>
      <w:spacing w:before="60"/>
    </w:pPr>
    <w:rPr>
      <w:rFonts w:cs="Tahoma"/>
      <w:sz w:val="20"/>
      <w:szCs w:val="20"/>
    </w:rPr>
  </w:style>
  <w:style w:type="character" w:customStyle="1" w:styleId="FootnoteTextChar">
    <w:name w:val="Footnote Text Char"/>
    <w:basedOn w:val="DefaultParagraphFont"/>
    <w:link w:val="FootnoteText"/>
    <w:uiPriority w:val="99"/>
    <w:semiHidden/>
    <w:rPr>
      <w:rFonts w:cs="Tahoma"/>
      <w:lang w:eastAsia="en-US"/>
    </w:rPr>
  </w:style>
  <w:style w:type="character" w:styleId="FootnoteReference">
    <w:name w:val="footnote reference"/>
    <w:basedOn w:val="DefaultParagraphFont"/>
    <w:uiPriority w:val="99"/>
    <w:semiHidden/>
    <w:rsid w:val="00F23433"/>
    <w:rPr>
      <w:vertAlign w:val="superscript"/>
    </w:rPr>
  </w:style>
  <w:style w:type="paragraph" w:customStyle="1" w:styleId="bodyt0">
    <w:name w:val="bodyt"/>
    <w:basedOn w:val="Normal"/>
    <w:rsid w:val="00E71576"/>
    <w:pPr>
      <w:spacing w:before="100" w:beforeAutospacing="1" w:after="100" w:afterAutospacing="1"/>
    </w:pPr>
    <w:rPr>
      <w:szCs w:val="24"/>
      <w:lang w:eastAsia="et-EE"/>
    </w:rPr>
  </w:style>
  <w:style w:type="paragraph" w:styleId="CommentSubject">
    <w:name w:val="annotation subject"/>
    <w:basedOn w:val="CommentText"/>
    <w:next w:val="CommentText"/>
    <w:link w:val="CommentSubjectChar"/>
    <w:uiPriority w:val="99"/>
    <w:semiHidden/>
    <w:rsid w:val="009B5CF8"/>
    <w:rPr>
      <w:rFonts w:ascii="Tahoma" w:hAnsi="Tahoma"/>
      <w:b/>
      <w:bCs/>
    </w:rPr>
  </w:style>
  <w:style w:type="character" w:customStyle="1" w:styleId="CommentSubjectChar">
    <w:name w:val="Comment Subject Char"/>
    <w:basedOn w:val="CommentTextChar"/>
    <w:link w:val="CommentSubject"/>
    <w:uiPriority w:val="99"/>
    <w:semiHidden/>
    <w:locked/>
    <w:rsid w:val="004763E5"/>
    <w:rPr>
      <w:rFonts w:ascii="Tahoma" w:hAnsi="Tahoma"/>
      <w:b/>
      <w:lang w:val="x-none" w:eastAsia="en-US"/>
    </w:rPr>
  </w:style>
  <w:style w:type="paragraph" w:customStyle="1" w:styleId="NormalJustif">
    <w:name w:val="Normal+Justif"/>
    <w:basedOn w:val="Normal"/>
    <w:link w:val="NormalJustifChar"/>
    <w:rsid w:val="00273694"/>
    <w:pPr>
      <w:spacing w:before="60"/>
    </w:pPr>
    <w:rPr>
      <w:rFonts w:ascii="Tahoma" w:hAnsi="Tahoma"/>
      <w:bCs/>
      <w:sz w:val="22"/>
    </w:rPr>
  </w:style>
  <w:style w:type="character" w:customStyle="1" w:styleId="NormalJustifChar">
    <w:name w:val="Normal+Justif Char"/>
    <w:link w:val="NormalJustif"/>
    <w:locked/>
    <w:rsid w:val="00C7202A"/>
    <w:rPr>
      <w:rFonts w:ascii="Tahoma" w:hAnsi="Tahoma"/>
      <w:sz w:val="22"/>
      <w:lang w:val="et-EE"/>
    </w:rPr>
  </w:style>
  <w:style w:type="paragraph" w:styleId="HTMLPreformatted">
    <w:name w:val="HTML Preformatted"/>
    <w:basedOn w:val="Normal"/>
    <w:link w:val="HTMLPreformattedChar"/>
    <w:uiPriority w:val="99"/>
    <w:unhideWhenUsed/>
    <w:rsid w:val="004261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pPr>
    <w:rPr>
      <w:rFonts w:ascii="Courier New" w:hAnsi="Courier New" w:cs="Courier New"/>
      <w:sz w:val="20"/>
      <w:szCs w:val="20"/>
      <w:lang w:eastAsia="et-EE"/>
    </w:rPr>
  </w:style>
  <w:style w:type="character" w:customStyle="1" w:styleId="HTMLPreformattedChar">
    <w:name w:val="HTML Preformatted Char"/>
    <w:basedOn w:val="DefaultParagraphFont"/>
    <w:link w:val="HTMLPreformatted"/>
    <w:uiPriority w:val="99"/>
    <w:locked/>
    <w:rsid w:val="0042611B"/>
    <w:rPr>
      <w:rFonts w:ascii="Courier New" w:hAnsi="Courier New"/>
      <w:lang w:val="et-EE" w:eastAsia="et-EE"/>
    </w:rPr>
  </w:style>
  <w:style w:type="character" w:customStyle="1" w:styleId="NoSpacing1Char">
    <w:name w:val="No Spacing1 Char"/>
    <w:aliases w:val="normal Char"/>
    <w:locked/>
    <w:rsid w:val="0042611B"/>
    <w:rPr>
      <w:rFonts w:eastAsia="Times New Roman"/>
      <w:sz w:val="22"/>
      <w:lang w:val="et-EE" w:eastAsia="en-US"/>
    </w:rPr>
  </w:style>
  <w:style w:type="paragraph" w:customStyle="1" w:styleId="Oma">
    <w:name w:val="Oma"/>
    <w:rsid w:val="00F84D0B"/>
    <w:pPr>
      <w:jc w:val="both"/>
    </w:pPr>
    <w:rPr>
      <w:rFonts w:ascii="Arial" w:hAnsi="Arial"/>
      <w:b/>
      <w:noProof/>
      <w:sz w:val="24"/>
      <w:lang w:val="en-US" w:eastAsia="en-US"/>
    </w:rPr>
  </w:style>
  <w:style w:type="character" w:customStyle="1" w:styleId="hint">
    <w:name w:val="hint"/>
    <w:basedOn w:val="DefaultParagraphFont"/>
    <w:rsid w:val="00B53BA9"/>
    <w:rPr>
      <w:rFonts w:cs="Times New Roman"/>
    </w:rPr>
  </w:style>
  <w:style w:type="character" w:customStyle="1" w:styleId="NormalWebChar">
    <w:name w:val="Normal (Web) Char"/>
    <w:link w:val="NormalWeb"/>
    <w:locked/>
    <w:rsid w:val="007E572E"/>
    <w:rPr>
      <w:color w:val="000000"/>
      <w:sz w:val="24"/>
      <w:lang w:val="et-EE" w:eastAsia="et-EE"/>
    </w:rPr>
  </w:style>
  <w:style w:type="paragraph" w:styleId="Revision">
    <w:name w:val="Revision"/>
    <w:hidden/>
    <w:uiPriority w:val="99"/>
    <w:semiHidden/>
    <w:rsid w:val="00430A86"/>
    <w:rPr>
      <w:rFonts w:ascii="Tahoma" w:hAnsi="Tahoma" w:cs="Tahoma"/>
      <w:sz w:val="22"/>
      <w:szCs w:val="24"/>
      <w:lang w:eastAsia="en-US"/>
    </w:rPr>
  </w:style>
  <w:style w:type="paragraph" w:styleId="ListParagraph">
    <w:name w:val="List Paragraph"/>
    <w:basedOn w:val="Normal"/>
    <w:uiPriority w:val="34"/>
    <w:qFormat/>
    <w:rsid w:val="004763E5"/>
    <w:pPr>
      <w:spacing w:before="60"/>
      <w:ind w:left="720"/>
      <w:contextualSpacing/>
    </w:pPr>
    <w:rPr>
      <w:szCs w:val="24"/>
      <w:lang w:eastAsia="et-EE"/>
    </w:rPr>
  </w:style>
  <w:style w:type="paragraph" w:customStyle="1" w:styleId="Default">
    <w:name w:val="Default"/>
    <w:rsid w:val="004763E5"/>
    <w:pPr>
      <w:autoSpaceDE w:val="0"/>
      <w:autoSpaceDN w:val="0"/>
      <w:adjustRightInd w:val="0"/>
    </w:pPr>
    <w:rPr>
      <w:color w:val="000000"/>
      <w:sz w:val="24"/>
      <w:szCs w:val="24"/>
      <w:lang w:eastAsia="en-US"/>
    </w:rPr>
  </w:style>
  <w:style w:type="paragraph" w:customStyle="1" w:styleId="Loendilik1">
    <w:name w:val="Loendi lõik1"/>
    <w:basedOn w:val="Normal"/>
    <w:uiPriority w:val="34"/>
    <w:qFormat/>
    <w:rsid w:val="004763E5"/>
    <w:pPr>
      <w:widowControl w:val="0"/>
      <w:autoSpaceDE w:val="0"/>
      <w:autoSpaceDN w:val="0"/>
      <w:spacing w:before="60"/>
      <w:ind w:left="720"/>
      <w:contextualSpacing/>
    </w:pPr>
    <w:rPr>
      <w:rFonts w:ascii="Arial" w:hAnsi="Arial" w:cs="Arial"/>
      <w:szCs w:val="24"/>
      <w:lang w:val="en-US" w:eastAsia="et-EE"/>
    </w:rPr>
  </w:style>
  <w:style w:type="character" w:customStyle="1" w:styleId="apple-converted-space">
    <w:name w:val="apple-converted-space"/>
    <w:rsid w:val="00BA524D"/>
  </w:style>
  <w:style w:type="paragraph" w:styleId="List">
    <w:name w:val="List"/>
    <w:basedOn w:val="BodyText"/>
    <w:uiPriority w:val="99"/>
    <w:rsid w:val="00A64A01"/>
    <w:pPr>
      <w:widowControl w:val="0"/>
      <w:tabs>
        <w:tab w:val="left" w:pos="720"/>
      </w:tabs>
      <w:spacing w:after="80"/>
      <w:ind w:left="720" w:hanging="360"/>
    </w:pPr>
    <w:rPr>
      <w:rFonts w:cs="Times New Roman"/>
      <w:szCs w:val="20"/>
      <w:lang w:val="en-US"/>
    </w:rPr>
  </w:style>
  <w:style w:type="paragraph" w:customStyle="1" w:styleId="BodyText1">
    <w:name w:val="Body Text1"/>
    <w:basedOn w:val="Normal"/>
    <w:rsid w:val="00400C5A"/>
    <w:pPr>
      <w:widowControl w:val="0"/>
      <w:suppressAutoHyphens/>
      <w:spacing w:before="60"/>
    </w:pPr>
    <w:rPr>
      <w:noProof/>
      <w:szCs w:val="20"/>
      <w:lang w:eastAsia="et-E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3600503">
      <w:marLeft w:val="0"/>
      <w:marRight w:val="0"/>
      <w:marTop w:val="0"/>
      <w:marBottom w:val="0"/>
      <w:divBdr>
        <w:top w:val="none" w:sz="0" w:space="0" w:color="auto"/>
        <w:left w:val="none" w:sz="0" w:space="0" w:color="auto"/>
        <w:bottom w:val="none" w:sz="0" w:space="0" w:color="auto"/>
        <w:right w:val="none" w:sz="0" w:space="0" w:color="auto"/>
      </w:divBdr>
    </w:div>
    <w:div w:id="1063600507">
      <w:marLeft w:val="0"/>
      <w:marRight w:val="0"/>
      <w:marTop w:val="0"/>
      <w:marBottom w:val="0"/>
      <w:divBdr>
        <w:top w:val="none" w:sz="0" w:space="0" w:color="auto"/>
        <w:left w:val="none" w:sz="0" w:space="0" w:color="auto"/>
        <w:bottom w:val="none" w:sz="0" w:space="0" w:color="auto"/>
        <w:right w:val="none" w:sz="0" w:space="0" w:color="auto"/>
      </w:divBdr>
    </w:div>
    <w:div w:id="1063600508">
      <w:marLeft w:val="0"/>
      <w:marRight w:val="0"/>
      <w:marTop w:val="0"/>
      <w:marBottom w:val="0"/>
      <w:divBdr>
        <w:top w:val="none" w:sz="0" w:space="0" w:color="auto"/>
        <w:left w:val="none" w:sz="0" w:space="0" w:color="auto"/>
        <w:bottom w:val="none" w:sz="0" w:space="0" w:color="auto"/>
        <w:right w:val="none" w:sz="0" w:space="0" w:color="auto"/>
      </w:divBdr>
      <w:divsChild>
        <w:div w:id="1063600571">
          <w:marLeft w:val="0"/>
          <w:marRight w:val="0"/>
          <w:marTop w:val="0"/>
          <w:marBottom w:val="0"/>
          <w:divBdr>
            <w:top w:val="none" w:sz="0" w:space="0" w:color="auto"/>
            <w:left w:val="none" w:sz="0" w:space="0" w:color="auto"/>
            <w:bottom w:val="none" w:sz="0" w:space="0" w:color="auto"/>
            <w:right w:val="none" w:sz="0" w:space="0" w:color="auto"/>
          </w:divBdr>
        </w:div>
      </w:divsChild>
    </w:div>
    <w:div w:id="1063600509">
      <w:marLeft w:val="0"/>
      <w:marRight w:val="0"/>
      <w:marTop w:val="0"/>
      <w:marBottom w:val="0"/>
      <w:divBdr>
        <w:top w:val="none" w:sz="0" w:space="0" w:color="auto"/>
        <w:left w:val="none" w:sz="0" w:space="0" w:color="auto"/>
        <w:bottom w:val="none" w:sz="0" w:space="0" w:color="auto"/>
        <w:right w:val="none" w:sz="0" w:space="0" w:color="auto"/>
      </w:divBdr>
    </w:div>
    <w:div w:id="1063600511">
      <w:marLeft w:val="0"/>
      <w:marRight w:val="0"/>
      <w:marTop w:val="0"/>
      <w:marBottom w:val="0"/>
      <w:divBdr>
        <w:top w:val="none" w:sz="0" w:space="0" w:color="auto"/>
        <w:left w:val="none" w:sz="0" w:space="0" w:color="auto"/>
        <w:bottom w:val="none" w:sz="0" w:space="0" w:color="auto"/>
        <w:right w:val="none" w:sz="0" w:space="0" w:color="auto"/>
      </w:divBdr>
      <w:divsChild>
        <w:div w:id="1063600564">
          <w:marLeft w:val="0"/>
          <w:marRight w:val="0"/>
          <w:marTop w:val="0"/>
          <w:marBottom w:val="0"/>
          <w:divBdr>
            <w:top w:val="none" w:sz="0" w:space="0" w:color="auto"/>
            <w:left w:val="none" w:sz="0" w:space="0" w:color="auto"/>
            <w:bottom w:val="none" w:sz="0" w:space="0" w:color="auto"/>
            <w:right w:val="none" w:sz="0" w:space="0" w:color="auto"/>
          </w:divBdr>
          <w:divsChild>
            <w:div w:id="1063600540">
              <w:marLeft w:val="0"/>
              <w:marRight w:val="0"/>
              <w:marTop w:val="0"/>
              <w:marBottom w:val="0"/>
              <w:divBdr>
                <w:top w:val="none" w:sz="0" w:space="0" w:color="auto"/>
                <w:left w:val="none" w:sz="0" w:space="0" w:color="auto"/>
                <w:bottom w:val="none" w:sz="0" w:space="0" w:color="auto"/>
                <w:right w:val="none" w:sz="0" w:space="0" w:color="auto"/>
              </w:divBdr>
              <w:divsChild>
                <w:div w:id="1063600519">
                  <w:marLeft w:val="0"/>
                  <w:marRight w:val="0"/>
                  <w:marTop w:val="0"/>
                  <w:marBottom w:val="0"/>
                  <w:divBdr>
                    <w:top w:val="none" w:sz="0" w:space="0" w:color="auto"/>
                    <w:left w:val="none" w:sz="0" w:space="0" w:color="auto"/>
                    <w:bottom w:val="none" w:sz="0" w:space="0" w:color="auto"/>
                    <w:right w:val="none" w:sz="0" w:space="0" w:color="auto"/>
                  </w:divBdr>
                  <w:divsChild>
                    <w:div w:id="106360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600512">
      <w:marLeft w:val="0"/>
      <w:marRight w:val="0"/>
      <w:marTop w:val="0"/>
      <w:marBottom w:val="0"/>
      <w:divBdr>
        <w:top w:val="none" w:sz="0" w:space="0" w:color="auto"/>
        <w:left w:val="none" w:sz="0" w:space="0" w:color="auto"/>
        <w:bottom w:val="none" w:sz="0" w:space="0" w:color="auto"/>
        <w:right w:val="none" w:sz="0" w:space="0" w:color="auto"/>
      </w:divBdr>
    </w:div>
    <w:div w:id="1063600515">
      <w:marLeft w:val="0"/>
      <w:marRight w:val="0"/>
      <w:marTop w:val="0"/>
      <w:marBottom w:val="0"/>
      <w:divBdr>
        <w:top w:val="none" w:sz="0" w:space="0" w:color="auto"/>
        <w:left w:val="none" w:sz="0" w:space="0" w:color="auto"/>
        <w:bottom w:val="none" w:sz="0" w:space="0" w:color="auto"/>
        <w:right w:val="none" w:sz="0" w:space="0" w:color="auto"/>
      </w:divBdr>
    </w:div>
    <w:div w:id="1063600517">
      <w:marLeft w:val="0"/>
      <w:marRight w:val="0"/>
      <w:marTop w:val="0"/>
      <w:marBottom w:val="0"/>
      <w:divBdr>
        <w:top w:val="none" w:sz="0" w:space="0" w:color="auto"/>
        <w:left w:val="none" w:sz="0" w:space="0" w:color="auto"/>
        <w:bottom w:val="none" w:sz="0" w:space="0" w:color="auto"/>
        <w:right w:val="none" w:sz="0" w:space="0" w:color="auto"/>
      </w:divBdr>
    </w:div>
    <w:div w:id="1063600522">
      <w:marLeft w:val="0"/>
      <w:marRight w:val="0"/>
      <w:marTop w:val="0"/>
      <w:marBottom w:val="0"/>
      <w:divBdr>
        <w:top w:val="none" w:sz="0" w:space="0" w:color="auto"/>
        <w:left w:val="none" w:sz="0" w:space="0" w:color="auto"/>
        <w:bottom w:val="none" w:sz="0" w:space="0" w:color="auto"/>
        <w:right w:val="none" w:sz="0" w:space="0" w:color="auto"/>
      </w:divBdr>
    </w:div>
    <w:div w:id="1063600523">
      <w:marLeft w:val="0"/>
      <w:marRight w:val="0"/>
      <w:marTop w:val="0"/>
      <w:marBottom w:val="0"/>
      <w:divBdr>
        <w:top w:val="none" w:sz="0" w:space="0" w:color="auto"/>
        <w:left w:val="none" w:sz="0" w:space="0" w:color="auto"/>
        <w:bottom w:val="none" w:sz="0" w:space="0" w:color="auto"/>
        <w:right w:val="none" w:sz="0" w:space="0" w:color="auto"/>
      </w:divBdr>
      <w:divsChild>
        <w:div w:id="1063600551">
          <w:marLeft w:val="0"/>
          <w:marRight w:val="0"/>
          <w:marTop w:val="0"/>
          <w:marBottom w:val="0"/>
          <w:divBdr>
            <w:top w:val="none" w:sz="0" w:space="0" w:color="auto"/>
            <w:left w:val="none" w:sz="0" w:space="0" w:color="auto"/>
            <w:bottom w:val="none" w:sz="0" w:space="0" w:color="auto"/>
            <w:right w:val="none" w:sz="0" w:space="0" w:color="auto"/>
          </w:divBdr>
          <w:divsChild>
            <w:div w:id="1063600567">
              <w:marLeft w:val="0"/>
              <w:marRight w:val="0"/>
              <w:marTop w:val="0"/>
              <w:marBottom w:val="0"/>
              <w:divBdr>
                <w:top w:val="none" w:sz="0" w:space="0" w:color="auto"/>
                <w:left w:val="none" w:sz="0" w:space="0" w:color="auto"/>
                <w:bottom w:val="none" w:sz="0" w:space="0" w:color="auto"/>
                <w:right w:val="none" w:sz="0" w:space="0" w:color="auto"/>
              </w:divBdr>
              <w:divsChild>
                <w:div w:id="1063600518">
                  <w:marLeft w:val="0"/>
                  <w:marRight w:val="0"/>
                  <w:marTop w:val="0"/>
                  <w:marBottom w:val="0"/>
                  <w:divBdr>
                    <w:top w:val="none" w:sz="0" w:space="0" w:color="auto"/>
                    <w:left w:val="none" w:sz="0" w:space="0" w:color="auto"/>
                    <w:bottom w:val="none" w:sz="0" w:space="0" w:color="auto"/>
                    <w:right w:val="none" w:sz="0" w:space="0" w:color="auto"/>
                  </w:divBdr>
                  <w:divsChild>
                    <w:div w:id="1063600558">
                      <w:marLeft w:val="0"/>
                      <w:marRight w:val="0"/>
                      <w:marTop w:val="0"/>
                      <w:marBottom w:val="0"/>
                      <w:divBdr>
                        <w:top w:val="none" w:sz="0" w:space="0" w:color="auto"/>
                        <w:left w:val="none" w:sz="0" w:space="0" w:color="auto"/>
                        <w:bottom w:val="none" w:sz="0" w:space="0" w:color="auto"/>
                        <w:right w:val="none" w:sz="0" w:space="0" w:color="auto"/>
                      </w:divBdr>
                      <w:divsChild>
                        <w:div w:id="1063600513">
                          <w:marLeft w:val="0"/>
                          <w:marRight w:val="0"/>
                          <w:marTop w:val="0"/>
                          <w:marBottom w:val="0"/>
                          <w:divBdr>
                            <w:top w:val="none" w:sz="0" w:space="0" w:color="auto"/>
                            <w:left w:val="none" w:sz="0" w:space="0" w:color="auto"/>
                            <w:bottom w:val="none" w:sz="0" w:space="0" w:color="auto"/>
                            <w:right w:val="none" w:sz="0" w:space="0" w:color="auto"/>
                          </w:divBdr>
                          <w:divsChild>
                            <w:div w:id="1063600521">
                              <w:marLeft w:val="0"/>
                              <w:marRight w:val="0"/>
                              <w:marTop w:val="0"/>
                              <w:marBottom w:val="0"/>
                              <w:divBdr>
                                <w:top w:val="none" w:sz="0" w:space="0" w:color="auto"/>
                                <w:left w:val="none" w:sz="0" w:space="0" w:color="auto"/>
                                <w:bottom w:val="none" w:sz="0" w:space="0" w:color="auto"/>
                                <w:right w:val="none" w:sz="0" w:space="0" w:color="auto"/>
                              </w:divBdr>
                            </w:div>
                          </w:divsChild>
                        </w:div>
                        <w:div w:id="1063600555">
                          <w:marLeft w:val="0"/>
                          <w:marRight w:val="0"/>
                          <w:marTop w:val="0"/>
                          <w:marBottom w:val="0"/>
                          <w:divBdr>
                            <w:top w:val="none" w:sz="0" w:space="0" w:color="auto"/>
                            <w:left w:val="none" w:sz="0" w:space="0" w:color="auto"/>
                            <w:bottom w:val="none" w:sz="0" w:space="0" w:color="auto"/>
                            <w:right w:val="none" w:sz="0" w:space="0" w:color="auto"/>
                          </w:divBdr>
                          <w:divsChild>
                            <w:div w:id="106360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3600525">
      <w:marLeft w:val="0"/>
      <w:marRight w:val="0"/>
      <w:marTop w:val="0"/>
      <w:marBottom w:val="0"/>
      <w:divBdr>
        <w:top w:val="none" w:sz="0" w:space="0" w:color="auto"/>
        <w:left w:val="none" w:sz="0" w:space="0" w:color="auto"/>
        <w:bottom w:val="none" w:sz="0" w:space="0" w:color="auto"/>
        <w:right w:val="none" w:sz="0" w:space="0" w:color="auto"/>
      </w:divBdr>
    </w:div>
    <w:div w:id="1063600526">
      <w:marLeft w:val="0"/>
      <w:marRight w:val="0"/>
      <w:marTop w:val="0"/>
      <w:marBottom w:val="0"/>
      <w:divBdr>
        <w:top w:val="none" w:sz="0" w:space="0" w:color="auto"/>
        <w:left w:val="none" w:sz="0" w:space="0" w:color="auto"/>
        <w:bottom w:val="none" w:sz="0" w:space="0" w:color="auto"/>
        <w:right w:val="none" w:sz="0" w:space="0" w:color="auto"/>
      </w:divBdr>
      <w:divsChild>
        <w:div w:id="1063600554">
          <w:marLeft w:val="0"/>
          <w:marRight w:val="0"/>
          <w:marTop w:val="0"/>
          <w:marBottom w:val="0"/>
          <w:divBdr>
            <w:top w:val="none" w:sz="0" w:space="0" w:color="auto"/>
            <w:left w:val="none" w:sz="0" w:space="0" w:color="auto"/>
            <w:bottom w:val="none" w:sz="0" w:space="0" w:color="auto"/>
            <w:right w:val="none" w:sz="0" w:space="0" w:color="auto"/>
          </w:divBdr>
          <w:divsChild>
            <w:div w:id="1063600539">
              <w:marLeft w:val="0"/>
              <w:marRight w:val="0"/>
              <w:marTop w:val="0"/>
              <w:marBottom w:val="0"/>
              <w:divBdr>
                <w:top w:val="none" w:sz="0" w:space="0" w:color="auto"/>
                <w:left w:val="none" w:sz="0" w:space="0" w:color="auto"/>
                <w:bottom w:val="none" w:sz="0" w:space="0" w:color="auto"/>
                <w:right w:val="none" w:sz="0" w:space="0" w:color="auto"/>
              </w:divBdr>
              <w:divsChild>
                <w:div w:id="1063600533">
                  <w:marLeft w:val="0"/>
                  <w:marRight w:val="0"/>
                  <w:marTop w:val="0"/>
                  <w:marBottom w:val="0"/>
                  <w:divBdr>
                    <w:top w:val="none" w:sz="0" w:space="0" w:color="auto"/>
                    <w:left w:val="none" w:sz="0" w:space="0" w:color="auto"/>
                    <w:bottom w:val="none" w:sz="0" w:space="0" w:color="auto"/>
                    <w:right w:val="none" w:sz="0" w:space="0" w:color="auto"/>
                  </w:divBdr>
                  <w:divsChild>
                    <w:div w:id="106360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600527">
      <w:marLeft w:val="0"/>
      <w:marRight w:val="0"/>
      <w:marTop w:val="0"/>
      <w:marBottom w:val="0"/>
      <w:divBdr>
        <w:top w:val="none" w:sz="0" w:space="0" w:color="auto"/>
        <w:left w:val="none" w:sz="0" w:space="0" w:color="auto"/>
        <w:bottom w:val="none" w:sz="0" w:space="0" w:color="auto"/>
        <w:right w:val="none" w:sz="0" w:space="0" w:color="auto"/>
      </w:divBdr>
    </w:div>
    <w:div w:id="1063600529">
      <w:marLeft w:val="0"/>
      <w:marRight w:val="0"/>
      <w:marTop w:val="0"/>
      <w:marBottom w:val="0"/>
      <w:divBdr>
        <w:top w:val="none" w:sz="0" w:space="0" w:color="auto"/>
        <w:left w:val="none" w:sz="0" w:space="0" w:color="auto"/>
        <w:bottom w:val="none" w:sz="0" w:space="0" w:color="auto"/>
        <w:right w:val="none" w:sz="0" w:space="0" w:color="auto"/>
      </w:divBdr>
      <w:divsChild>
        <w:div w:id="1063600556">
          <w:marLeft w:val="0"/>
          <w:marRight w:val="0"/>
          <w:marTop w:val="0"/>
          <w:marBottom w:val="0"/>
          <w:divBdr>
            <w:top w:val="none" w:sz="0" w:space="0" w:color="auto"/>
            <w:left w:val="none" w:sz="0" w:space="0" w:color="auto"/>
            <w:bottom w:val="none" w:sz="0" w:space="0" w:color="auto"/>
            <w:right w:val="none" w:sz="0" w:space="0" w:color="auto"/>
          </w:divBdr>
          <w:divsChild>
            <w:div w:id="1063600542">
              <w:marLeft w:val="0"/>
              <w:marRight w:val="0"/>
              <w:marTop w:val="0"/>
              <w:marBottom w:val="0"/>
              <w:divBdr>
                <w:top w:val="none" w:sz="0" w:space="0" w:color="auto"/>
                <w:left w:val="none" w:sz="0" w:space="0" w:color="auto"/>
                <w:bottom w:val="none" w:sz="0" w:space="0" w:color="auto"/>
                <w:right w:val="none" w:sz="0" w:space="0" w:color="auto"/>
              </w:divBdr>
              <w:divsChild>
                <w:div w:id="1063600565">
                  <w:marLeft w:val="0"/>
                  <w:marRight w:val="0"/>
                  <w:marTop w:val="0"/>
                  <w:marBottom w:val="0"/>
                  <w:divBdr>
                    <w:top w:val="none" w:sz="0" w:space="0" w:color="auto"/>
                    <w:left w:val="none" w:sz="0" w:space="0" w:color="auto"/>
                    <w:bottom w:val="none" w:sz="0" w:space="0" w:color="auto"/>
                    <w:right w:val="none" w:sz="0" w:space="0" w:color="auto"/>
                  </w:divBdr>
                  <w:divsChild>
                    <w:div w:id="106360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600530">
      <w:marLeft w:val="0"/>
      <w:marRight w:val="0"/>
      <w:marTop w:val="0"/>
      <w:marBottom w:val="0"/>
      <w:divBdr>
        <w:top w:val="none" w:sz="0" w:space="0" w:color="auto"/>
        <w:left w:val="none" w:sz="0" w:space="0" w:color="auto"/>
        <w:bottom w:val="none" w:sz="0" w:space="0" w:color="auto"/>
        <w:right w:val="none" w:sz="0" w:space="0" w:color="auto"/>
      </w:divBdr>
      <w:divsChild>
        <w:div w:id="1063600544">
          <w:marLeft w:val="0"/>
          <w:marRight w:val="0"/>
          <w:marTop w:val="0"/>
          <w:marBottom w:val="300"/>
          <w:divBdr>
            <w:top w:val="none" w:sz="0" w:space="0" w:color="auto"/>
            <w:left w:val="none" w:sz="0" w:space="0" w:color="auto"/>
            <w:bottom w:val="none" w:sz="0" w:space="0" w:color="auto"/>
            <w:right w:val="none" w:sz="0" w:space="0" w:color="auto"/>
          </w:divBdr>
        </w:div>
      </w:divsChild>
    </w:div>
    <w:div w:id="1063600532">
      <w:marLeft w:val="0"/>
      <w:marRight w:val="0"/>
      <w:marTop w:val="0"/>
      <w:marBottom w:val="0"/>
      <w:divBdr>
        <w:top w:val="none" w:sz="0" w:space="0" w:color="auto"/>
        <w:left w:val="none" w:sz="0" w:space="0" w:color="auto"/>
        <w:bottom w:val="none" w:sz="0" w:space="0" w:color="auto"/>
        <w:right w:val="none" w:sz="0" w:space="0" w:color="auto"/>
      </w:divBdr>
    </w:div>
    <w:div w:id="1063600534">
      <w:marLeft w:val="0"/>
      <w:marRight w:val="0"/>
      <w:marTop w:val="0"/>
      <w:marBottom w:val="0"/>
      <w:divBdr>
        <w:top w:val="none" w:sz="0" w:space="0" w:color="auto"/>
        <w:left w:val="none" w:sz="0" w:space="0" w:color="auto"/>
        <w:bottom w:val="none" w:sz="0" w:space="0" w:color="auto"/>
        <w:right w:val="none" w:sz="0" w:space="0" w:color="auto"/>
      </w:divBdr>
    </w:div>
    <w:div w:id="1063600535">
      <w:marLeft w:val="0"/>
      <w:marRight w:val="0"/>
      <w:marTop w:val="0"/>
      <w:marBottom w:val="0"/>
      <w:divBdr>
        <w:top w:val="none" w:sz="0" w:space="0" w:color="auto"/>
        <w:left w:val="none" w:sz="0" w:space="0" w:color="auto"/>
        <w:bottom w:val="none" w:sz="0" w:space="0" w:color="auto"/>
        <w:right w:val="none" w:sz="0" w:space="0" w:color="auto"/>
      </w:divBdr>
    </w:div>
    <w:div w:id="1063600537">
      <w:marLeft w:val="0"/>
      <w:marRight w:val="0"/>
      <w:marTop w:val="0"/>
      <w:marBottom w:val="0"/>
      <w:divBdr>
        <w:top w:val="none" w:sz="0" w:space="0" w:color="auto"/>
        <w:left w:val="none" w:sz="0" w:space="0" w:color="auto"/>
        <w:bottom w:val="none" w:sz="0" w:space="0" w:color="auto"/>
        <w:right w:val="none" w:sz="0" w:space="0" w:color="auto"/>
      </w:divBdr>
      <w:divsChild>
        <w:div w:id="1063600516">
          <w:marLeft w:val="0"/>
          <w:marRight w:val="0"/>
          <w:marTop w:val="0"/>
          <w:marBottom w:val="0"/>
          <w:divBdr>
            <w:top w:val="none" w:sz="0" w:space="0" w:color="auto"/>
            <w:left w:val="none" w:sz="0" w:space="0" w:color="auto"/>
            <w:bottom w:val="none" w:sz="0" w:space="0" w:color="auto"/>
            <w:right w:val="none" w:sz="0" w:space="0" w:color="auto"/>
          </w:divBdr>
          <w:divsChild>
            <w:div w:id="1063600547">
              <w:marLeft w:val="0"/>
              <w:marRight w:val="0"/>
              <w:marTop w:val="0"/>
              <w:marBottom w:val="0"/>
              <w:divBdr>
                <w:top w:val="none" w:sz="0" w:space="0" w:color="auto"/>
                <w:left w:val="none" w:sz="0" w:space="0" w:color="auto"/>
                <w:bottom w:val="none" w:sz="0" w:space="0" w:color="auto"/>
                <w:right w:val="none" w:sz="0" w:space="0" w:color="auto"/>
              </w:divBdr>
              <w:divsChild>
                <w:div w:id="1063600548">
                  <w:marLeft w:val="0"/>
                  <w:marRight w:val="0"/>
                  <w:marTop w:val="0"/>
                  <w:marBottom w:val="0"/>
                  <w:divBdr>
                    <w:top w:val="none" w:sz="0" w:space="0" w:color="auto"/>
                    <w:left w:val="none" w:sz="0" w:space="0" w:color="auto"/>
                    <w:bottom w:val="none" w:sz="0" w:space="0" w:color="auto"/>
                    <w:right w:val="none" w:sz="0" w:space="0" w:color="auto"/>
                  </w:divBdr>
                  <w:divsChild>
                    <w:div w:id="1063600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600541">
      <w:marLeft w:val="0"/>
      <w:marRight w:val="0"/>
      <w:marTop w:val="0"/>
      <w:marBottom w:val="0"/>
      <w:divBdr>
        <w:top w:val="none" w:sz="0" w:space="0" w:color="auto"/>
        <w:left w:val="none" w:sz="0" w:space="0" w:color="auto"/>
        <w:bottom w:val="none" w:sz="0" w:space="0" w:color="auto"/>
        <w:right w:val="none" w:sz="0" w:space="0" w:color="auto"/>
      </w:divBdr>
    </w:div>
    <w:div w:id="1063600545">
      <w:marLeft w:val="0"/>
      <w:marRight w:val="0"/>
      <w:marTop w:val="0"/>
      <w:marBottom w:val="0"/>
      <w:divBdr>
        <w:top w:val="none" w:sz="0" w:space="0" w:color="auto"/>
        <w:left w:val="none" w:sz="0" w:space="0" w:color="auto"/>
        <w:bottom w:val="none" w:sz="0" w:space="0" w:color="auto"/>
        <w:right w:val="none" w:sz="0" w:space="0" w:color="auto"/>
      </w:divBdr>
    </w:div>
    <w:div w:id="1063600546">
      <w:marLeft w:val="0"/>
      <w:marRight w:val="0"/>
      <w:marTop w:val="0"/>
      <w:marBottom w:val="0"/>
      <w:divBdr>
        <w:top w:val="none" w:sz="0" w:space="0" w:color="auto"/>
        <w:left w:val="none" w:sz="0" w:space="0" w:color="auto"/>
        <w:bottom w:val="none" w:sz="0" w:space="0" w:color="auto"/>
        <w:right w:val="none" w:sz="0" w:space="0" w:color="auto"/>
      </w:divBdr>
      <w:divsChild>
        <w:div w:id="1063600505">
          <w:marLeft w:val="0"/>
          <w:marRight w:val="0"/>
          <w:marTop w:val="0"/>
          <w:marBottom w:val="0"/>
          <w:divBdr>
            <w:top w:val="none" w:sz="0" w:space="0" w:color="auto"/>
            <w:left w:val="none" w:sz="0" w:space="0" w:color="auto"/>
            <w:bottom w:val="none" w:sz="0" w:space="0" w:color="auto"/>
            <w:right w:val="none" w:sz="0" w:space="0" w:color="auto"/>
          </w:divBdr>
          <w:divsChild>
            <w:div w:id="1063600536">
              <w:marLeft w:val="0"/>
              <w:marRight w:val="0"/>
              <w:marTop w:val="0"/>
              <w:marBottom w:val="0"/>
              <w:divBdr>
                <w:top w:val="none" w:sz="0" w:space="0" w:color="auto"/>
                <w:left w:val="none" w:sz="0" w:space="0" w:color="auto"/>
                <w:bottom w:val="none" w:sz="0" w:space="0" w:color="auto"/>
                <w:right w:val="none" w:sz="0" w:space="0" w:color="auto"/>
              </w:divBdr>
              <w:divsChild>
                <w:div w:id="1063600572">
                  <w:marLeft w:val="0"/>
                  <w:marRight w:val="0"/>
                  <w:marTop w:val="0"/>
                  <w:marBottom w:val="0"/>
                  <w:divBdr>
                    <w:top w:val="none" w:sz="0" w:space="0" w:color="auto"/>
                    <w:left w:val="none" w:sz="0" w:space="0" w:color="auto"/>
                    <w:bottom w:val="none" w:sz="0" w:space="0" w:color="auto"/>
                    <w:right w:val="none" w:sz="0" w:space="0" w:color="auto"/>
                  </w:divBdr>
                  <w:divsChild>
                    <w:div w:id="106360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600549">
      <w:marLeft w:val="0"/>
      <w:marRight w:val="0"/>
      <w:marTop w:val="0"/>
      <w:marBottom w:val="0"/>
      <w:divBdr>
        <w:top w:val="none" w:sz="0" w:space="0" w:color="auto"/>
        <w:left w:val="none" w:sz="0" w:space="0" w:color="auto"/>
        <w:bottom w:val="none" w:sz="0" w:space="0" w:color="auto"/>
        <w:right w:val="none" w:sz="0" w:space="0" w:color="auto"/>
      </w:divBdr>
    </w:div>
    <w:div w:id="1063600552">
      <w:marLeft w:val="0"/>
      <w:marRight w:val="0"/>
      <w:marTop w:val="0"/>
      <w:marBottom w:val="0"/>
      <w:divBdr>
        <w:top w:val="none" w:sz="0" w:space="0" w:color="auto"/>
        <w:left w:val="none" w:sz="0" w:space="0" w:color="auto"/>
        <w:bottom w:val="none" w:sz="0" w:space="0" w:color="auto"/>
        <w:right w:val="none" w:sz="0" w:space="0" w:color="auto"/>
      </w:divBdr>
    </w:div>
    <w:div w:id="1063600557">
      <w:marLeft w:val="0"/>
      <w:marRight w:val="0"/>
      <w:marTop w:val="0"/>
      <w:marBottom w:val="0"/>
      <w:divBdr>
        <w:top w:val="none" w:sz="0" w:space="0" w:color="auto"/>
        <w:left w:val="none" w:sz="0" w:space="0" w:color="auto"/>
        <w:bottom w:val="none" w:sz="0" w:space="0" w:color="auto"/>
        <w:right w:val="none" w:sz="0" w:space="0" w:color="auto"/>
      </w:divBdr>
    </w:div>
    <w:div w:id="1063600559">
      <w:marLeft w:val="0"/>
      <w:marRight w:val="0"/>
      <w:marTop w:val="0"/>
      <w:marBottom w:val="0"/>
      <w:divBdr>
        <w:top w:val="none" w:sz="0" w:space="0" w:color="auto"/>
        <w:left w:val="none" w:sz="0" w:space="0" w:color="auto"/>
        <w:bottom w:val="none" w:sz="0" w:space="0" w:color="auto"/>
        <w:right w:val="none" w:sz="0" w:space="0" w:color="auto"/>
      </w:divBdr>
      <w:divsChild>
        <w:div w:id="1063600553">
          <w:marLeft w:val="0"/>
          <w:marRight w:val="0"/>
          <w:marTop w:val="0"/>
          <w:marBottom w:val="0"/>
          <w:divBdr>
            <w:top w:val="none" w:sz="0" w:space="0" w:color="auto"/>
            <w:left w:val="none" w:sz="0" w:space="0" w:color="auto"/>
            <w:bottom w:val="none" w:sz="0" w:space="0" w:color="auto"/>
            <w:right w:val="none" w:sz="0" w:space="0" w:color="auto"/>
          </w:divBdr>
          <w:divsChild>
            <w:div w:id="1063600504">
              <w:marLeft w:val="0"/>
              <w:marRight w:val="0"/>
              <w:marTop w:val="0"/>
              <w:marBottom w:val="0"/>
              <w:divBdr>
                <w:top w:val="none" w:sz="0" w:space="0" w:color="auto"/>
                <w:left w:val="none" w:sz="0" w:space="0" w:color="auto"/>
                <w:bottom w:val="none" w:sz="0" w:space="0" w:color="auto"/>
                <w:right w:val="none" w:sz="0" w:space="0" w:color="auto"/>
              </w:divBdr>
              <w:divsChild>
                <w:div w:id="1063600531">
                  <w:marLeft w:val="0"/>
                  <w:marRight w:val="0"/>
                  <w:marTop w:val="0"/>
                  <w:marBottom w:val="0"/>
                  <w:divBdr>
                    <w:top w:val="none" w:sz="0" w:space="0" w:color="auto"/>
                    <w:left w:val="none" w:sz="0" w:space="0" w:color="auto"/>
                    <w:bottom w:val="none" w:sz="0" w:space="0" w:color="auto"/>
                    <w:right w:val="none" w:sz="0" w:space="0" w:color="auto"/>
                  </w:divBdr>
                  <w:divsChild>
                    <w:div w:id="106360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600561">
      <w:marLeft w:val="0"/>
      <w:marRight w:val="0"/>
      <w:marTop w:val="0"/>
      <w:marBottom w:val="0"/>
      <w:divBdr>
        <w:top w:val="none" w:sz="0" w:space="0" w:color="auto"/>
        <w:left w:val="none" w:sz="0" w:space="0" w:color="auto"/>
        <w:bottom w:val="none" w:sz="0" w:space="0" w:color="auto"/>
        <w:right w:val="none" w:sz="0" w:space="0" w:color="auto"/>
      </w:divBdr>
    </w:div>
    <w:div w:id="1063600562">
      <w:marLeft w:val="0"/>
      <w:marRight w:val="0"/>
      <w:marTop w:val="0"/>
      <w:marBottom w:val="0"/>
      <w:divBdr>
        <w:top w:val="none" w:sz="0" w:space="0" w:color="auto"/>
        <w:left w:val="none" w:sz="0" w:space="0" w:color="auto"/>
        <w:bottom w:val="none" w:sz="0" w:space="0" w:color="auto"/>
        <w:right w:val="none" w:sz="0" w:space="0" w:color="auto"/>
      </w:divBdr>
      <w:divsChild>
        <w:div w:id="1063600563">
          <w:marLeft w:val="0"/>
          <w:marRight w:val="0"/>
          <w:marTop w:val="0"/>
          <w:marBottom w:val="0"/>
          <w:divBdr>
            <w:top w:val="none" w:sz="0" w:space="0" w:color="auto"/>
            <w:left w:val="none" w:sz="0" w:space="0" w:color="auto"/>
            <w:bottom w:val="none" w:sz="0" w:space="0" w:color="auto"/>
            <w:right w:val="none" w:sz="0" w:space="0" w:color="auto"/>
          </w:divBdr>
          <w:divsChild>
            <w:div w:id="1063600538">
              <w:marLeft w:val="0"/>
              <w:marRight w:val="0"/>
              <w:marTop w:val="0"/>
              <w:marBottom w:val="0"/>
              <w:divBdr>
                <w:top w:val="none" w:sz="0" w:space="0" w:color="auto"/>
                <w:left w:val="none" w:sz="0" w:space="0" w:color="auto"/>
                <w:bottom w:val="none" w:sz="0" w:space="0" w:color="auto"/>
                <w:right w:val="none" w:sz="0" w:space="0" w:color="auto"/>
              </w:divBdr>
              <w:divsChild>
                <w:div w:id="1063600506">
                  <w:marLeft w:val="0"/>
                  <w:marRight w:val="0"/>
                  <w:marTop w:val="0"/>
                  <w:marBottom w:val="0"/>
                  <w:divBdr>
                    <w:top w:val="none" w:sz="0" w:space="0" w:color="auto"/>
                    <w:left w:val="none" w:sz="0" w:space="0" w:color="auto"/>
                    <w:bottom w:val="none" w:sz="0" w:space="0" w:color="auto"/>
                    <w:right w:val="none" w:sz="0" w:space="0" w:color="auto"/>
                  </w:divBdr>
                  <w:divsChild>
                    <w:div w:id="1063600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600566">
      <w:marLeft w:val="0"/>
      <w:marRight w:val="0"/>
      <w:marTop w:val="0"/>
      <w:marBottom w:val="0"/>
      <w:divBdr>
        <w:top w:val="none" w:sz="0" w:space="0" w:color="auto"/>
        <w:left w:val="none" w:sz="0" w:space="0" w:color="auto"/>
        <w:bottom w:val="none" w:sz="0" w:space="0" w:color="auto"/>
        <w:right w:val="none" w:sz="0" w:space="0" w:color="auto"/>
      </w:divBdr>
    </w:div>
    <w:div w:id="1063600569">
      <w:marLeft w:val="0"/>
      <w:marRight w:val="0"/>
      <w:marTop w:val="0"/>
      <w:marBottom w:val="0"/>
      <w:divBdr>
        <w:top w:val="none" w:sz="0" w:space="0" w:color="auto"/>
        <w:left w:val="none" w:sz="0" w:space="0" w:color="auto"/>
        <w:bottom w:val="none" w:sz="0" w:space="0" w:color="auto"/>
        <w:right w:val="none" w:sz="0" w:space="0" w:color="auto"/>
      </w:divBdr>
    </w:div>
    <w:div w:id="1063600570">
      <w:marLeft w:val="0"/>
      <w:marRight w:val="0"/>
      <w:marTop w:val="0"/>
      <w:marBottom w:val="0"/>
      <w:divBdr>
        <w:top w:val="none" w:sz="0" w:space="0" w:color="auto"/>
        <w:left w:val="none" w:sz="0" w:space="0" w:color="auto"/>
        <w:bottom w:val="none" w:sz="0" w:space="0" w:color="auto"/>
        <w:right w:val="none" w:sz="0" w:space="0" w:color="auto"/>
      </w:divBdr>
      <w:divsChild>
        <w:div w:id="106360052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re.ee/aripinnad/kaubandus-ja-teeninduspinnad/" TargetMode="External"/><Relationship Id="rId18" Type="http://schemas.openxmlformats.org/officeDocument/2006/relationships/hyperlink" Target="http://www.tallinn.ee/est/Jalgratas" TargetMode="External"/><Relationship Id="rId26" Type="http://schemas.openxmlformats.org/officeDocument/2006/relationships/image" Target="media/image7.png"/><Relationship Id="rId3" Type="http://schemas.openxmlformats.org/officeDocument/2006/relationships/styles" Target="styles.xml"/><Relationship Id="rId21" Type="http://schemas.openxmlformats.org/officeDocument/2006/relationships/image" Target="media/image2.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yperlink" Target="http://re.ee/aripinnad/kaubandus-ja-teeninduspinnad/" TargetMode="External"/><Relationship Id="rId25"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hyperlink" Target="http://re.ee/aripinnad/kaubandus-ja-teeninduspinnad/" TargetMode="External"/><Relationship Id="rId20" Type="http://schemas.openxmlformats.org/officeDocument/2006/relationships/hyperlink" Target="file:///\\tallinnlv.ee\data\Avalik\1._P&#252;sivad_dokumendid\N&#245;mme%20&#252;ldplaneering\karmas\AppData\Local\Microsoft\Windows\Temporary%20Internet%20Files\Content.IE5\7GDEF315\kaart.tallinn.ee" TargetMode="Externa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hyperlink" Target="http://re.ee/aripinnad/kaubandus-ja-teeninduspinnad/" TargetMode="External"/><Relationship Id="rId23" Type="http://schemas.openxmlformats.org/officeDocument/2006/relationships/image" Target="media/image4.jpeg"/><Relationship Id="rId28" Type="http://schemas.openxmlformats.org/officeDocument/2006/relationships/image" Target="media/image9.png"/><Relationship Id="rId10" Type="http://schemas.openxmlformats.org/officeDocument/2006/relationships/header" Target="header1.xml"/><Relationship Id="rId19" Type="http://schemas.openxmlformats.org/officeDocument/2006/relationships/hyperlink" Target="http://www.tallinn.ee/est/jaatmed" TargetMode="External"/><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re.ee/aripinnad/kaubandus-ja-teeninduspinnad/" TargetMode="External"/><Relationship Id="rId22" Type="http://schemas.openxmlformats.org/officeDocument/2006/relationships/image" Target="media/image3.jpeg"/><Relationship Id="rId27" Type="http://schemas.openxmlformats.org/officeDocument/2006/relationships/image" Target="media/image8.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56F7D4-6895-4642-84EF-7A5A91C73C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304</TotalTime>
  <Pages>111</Pages>
  <Words>41306</Words>
  <Characters>239576</Characters>
  <Application>Microsoft Office Word</Application>
  <DocSecurity>0</DocSecurity>
  <Lines>1996</Lines>
  <Paragraphs>560</Paragraphs>
  <ScaleCrop>false</ScaleCrop>
  <HeadingPairs>
    <vt:vector size="2" baseType="variant">
      <vt:variant>
        <vt:lpstr>Title</vt:lpstr>
      </vt:variant>
      <vt:variant>
        <vt:i4>1</vt:i4>
      </vt:variant>
    </vt:vector>
  </HeadingPairs>
  <TitlesOfParts>
    <vt:vector size="1" baseType="lpstr">
      <vt:lpstr>Eesõna</vt:lpstr>
    </vt:vector>
  </TitlesOfParts>
  <Company>KOOT&amp;KOOT</Company>
  <LinksUpToDate>false</LinksUpToDate>
  <CharactersWithSpaces>280322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Eesõna</dc:title>
  <dc:creator>preem</dc:creator>
  <cp:lastModifiedBy>Olari Kärmas</cp:lastModifiedBy>
  <cp:revision>24</cp:revision>
  <cp:lastPrinted>2017-03-06T11:01:00Z</cp:lastPrinted>
  <dcterms:created xsi:type="dcterms:W3CDTF">2017-06-12T07:05:00Z</dcterms:created>
  <dcterms:modified xsi:type="dcterms:W3CDTF">2017-09-29T07:34:00Z</dcterms:modified>
</cp:coreProperties>
</file>