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D60" w:rsidRPr="005C2561" w:rsidRDefault="00957D60">
      <w:pPr>
        <w:pStyle w:val="BodyText"/>
        <w:jc w:val="left"/>
        <w:rPr>
          <w:noProof/>
        </w:rPr>
      </w:pPr>
    </w:p>
    <w:p w:rsidR="00957D60" w:rsidRPr="005C2561" w:rsidRDefault="00957D60">
      <w:pPr>
        <w:pStyle w:val="BodyText"/>
        <w:jc w:val="left"/>
        <w:rPr>
          <w:noProof/>
        </w:rPr>
        <w:sectPr w:rsidR="00957D60" w:rsidRPr="005C2561" w:rsidSect="007779EB">
          <w:headerReference w:type="even" r:id="rId8"/>
          <w:headerReference w:type="default" r:id="rId9"/>
          <w:footerReference w:type="even" r:id="rId10"/>
          <w:type w:val="continuous"/>
          <w:pgSz w:w="11906" w:h="16838" w:code="9"/>
          <w:pgMar w:top="1871" w:right="680" w:bottom="510" w:left="1701" w:header="454" w:footer="510" w:gutter="0"/>
          <w:cols w:space="708"/>
          <w:titlePg/>
        </w:sectPr>
      </w:pPr>
    </w:p>
    <w:tbl>
      <w:tblPr>
        <w:tblW w:w="9741" w:type="dxa"/>
        <w:tblLayout w:type="fixed"/>
        <w:tblLook w:val="0000" w:firstRow="0" w:lastRow="0" w:firstColumn="0" w:lastColumn="0" w:noHBand="0" w:noVBand="0"/>
      </w:tblPr>
      <w:tblGrid>
        <w:gridCol w:w="4589"/>
        <w:gridCol w:w="587"/>
        <w:gridCol w:w="1736"/>
        <w:gridCol w:w="951"/>
        <w:gridCol w:w="1878"/>
      </w:tblGrid>
      <w:tr w:rsidR="00957D60" w:rsidRPr="005C2561">
        <w:trPr>
          <w:cantSplit/>
        </w:trPr>
        <w:tc>
          <w:tcPr>
            <w:tcW w:w="9741" w:type="dxa"/>
            <w:gridSpan w:val="5"/>
          </w:tcPr>
          <w:p w:rsidR="00957D60" w:rsidRPr="005C2561" w:rsidRDefault="00957D60">
            <w:pPr>
              <w:pStyle w:val="Pea"/>
              <w:ind w:left="0"/>
              <w:rPr>
                <w:noProof/>
              </w:rPr>
            </w:pPr>
            <w:r w:rsidRPr="005C2561">
              <w:rPr>
                <w:noProof/>
              </w:rPr>
              <w:lastRenderedPageBreak/>
              <w:t>TALLINNA LINNAVALITSUS</w:t>
            </w:r>
          </w:p>
        </w:tc>
      </w:tr>
      <w:tr w:rsidR="00957D60" w:rsidRPr="005C2561">
        <w:trPr>
          <w:cantSplit/>
        </w:trPr>
        <w:tc>
          <w:tcPr>
            <w:tcW w:w="9741" w:type="dxa"/>
            <w:gridSpan w:val="5"/>
          </w:tcPr>
          <w:p w:rsidR="00957D60" w:rsidRPr="005C2561" w:rsidRDefault="00957D60">
            <w:pPr>
              <w:pStyle w:val="BodyText"/>
              <w:tabs>
                <w:tab w:val="left" w:pos="6521"/>
              </w:tabs>
              <w:jc w:val="center"/>
              <w:rPr>
                <w:b/>
                <w:noProof/>
              </w:rPr>
            </w:pPr>
          </w:p>
        </w:tc>
      </w:tr>
      <w:tr w:rsidR="00957D60" w:rsidRPr="005C2561">
        <w:trPr>
          <w:cantSplit/>
        </w:trPr>
        <w:tc>
          <w:tcPr>
            <w:tcW w:w="9741" w:type="dxa"/>
            <w:gridSpan w:val="5"/>
          </w:tcPr>
          <w:p w:rsidR="00957D60" w:rsidRPr="005C2561" w:rsidRDefault="00957D60">
            <w:pPr>
              <w:pStyle w:val="Pea"/>
              <w:ind w:left="0"/>
              <w:rPr>
                <w:b/>
                <w:bCs/>
                <w:noProof/>
              </w:rPr>
            </w:pPr>
            <w:r w:rsidRPr="005C2561">
              <w:rPr>
                <w:b/>
                <w:bCs/>
                <w:noProof/>
              </w:rPr>
              <w:t>KORRALDUS</w:t>
            </w:r>
          </w:p>
        </w:tc>
      </w:tr>
      <w:tr w:rsidR="00957D60" w:rsidRPr="005C2561">
        <w:trPr>
          <w:cantSplit/>
        </w:trPr>
        <w:tc>
          <w:tcPr>
            <w:tcW w:w="9741" w:type="dxa"/>
            <w:gridSpan w:val="5"/>
          </w:tcPr>
          <w:p w:rsidR="00957D60" w:rsidRPr="005C2561" w:rsidRDefault="00957D60">
            <w:pPr>
              <w:pStyle w:val="BodyText"/>
              <w:tabs>
                <w:tab w:val="left" w:pos="6521"/>
              </w:tabs>
              <w:jc w:val="left"/>
              <w:rPr>
                <w:noProof/>
              </w:rPr>
            </w:pPr>
          </w:p>
        </w:tc>
      </w:tr>
      <w:tr w:rsidR="00957D60" w:rsidRPr="005C2561">
        <w:trPr>
          <w:cantSplit/>
        </w:trPr>
        <w:tc>
          <w:tcPr>
            <w:tcW w:w="9741" w:type="dxa"/>
            <w:gridSpan w:val="5"/>
          </w:tcPr>
          <w:p w:rsidR="00957D60" w:rsidRPr="005C2561" w:rsidRDefault="00957D60">
            <w:pPr>
              <w:pStyle w:val="BodyText"/>
              <w:tabs>
                <w:tab w:val="left" w:pos="6521"/>
              </w:tabs>
              <w:jc w:val="left"/>
              <w:rPr>
                <w:noProof/>
              </w:rPr>
            </w:pPr>
          </w:p>
        </w:tc>
      </w:tr>
      <w:tr w:rsidR="00D10A2D" w:rsidRPr="005C2561" w:rsidTr="00957570">
        <w:trPr>
          <w:cantSplit/>
        </w:trPr>
        <w:tc>
          <w:tcPr>
            <w:tcW w:w="5176" w:type="dxa"/>
            <w:gridSpan w:val="2"/>
          </w:tcPr>
          <w:p w:rsidR="00D10A2D" w:rsidRPr="005C2561" w:rsidRDefault="00D10A2D" w:rsidP="00957570">
            <w:pPr>
              <w:pStyle w:val="BodyText"/>
              <w:tabs>
                <w:tab w:val="left" w:pos="6521"/>
              </w:tabs>
              <w:jc w:val="left"/>
              <w:rPr>
                <w:noProof/>
              </w:rPr>
            </w:pPr>
            <w:r w:rsidRPr="005C2561">
              <w:rPr>
                <w:noProof/>
              </w:rPr>
              <w:t>Tallinn</w:t>
            </w:r>
          </w:p>
        </w:tc>
        <w:tc>
          <w:tcPr>
            <w:tcW w:w="1736" w:type="dxa"/>
          </w:tcPr>
          <w:p w:rsidR="00D10A2D" w:rsidRPr="005C2561" w:rsidRDefault="00A14437" w:rsidP="00957570">
            <w:pPr>
              <w:pStyle w:val="BodyText"/>
              <w:tabs>
                <w:tab w:val="left" w:pos="6521"/>
              </w:tabs>
              <w:jc w:val="right"/>
              <w:rPr>
                <w:noProof/>
              </w:rPr>
            </w:pPr>
            <w:r>
              <w:rPr>
                <w:noProof/>
              </w:rPr>
              <w:t xml:space="preserve">14. </w:t>
            </w:r>
            <w:r w:rsidR="00EE0F2C" w:rsidRPr="005C2561">
              <w:rPr>
                <w:noProof/>
              </w:rPr>
              <w:t>mai</w:t>
            </w:r>
          </w:p>
        </w:tc>
        <w:tc>
          <w:tcPr>
            <w:tcW w:w="951" w:type="dxa"/>
            <w:tcMar>
              <w:left w:w="0" w:type="dxa"/>
              <w:right w:w="0" w:type="dxa"/>
            </w:tcMar>
          </w:tcPr>
          <w:p w:rsidR="00D10A2D" w:rsidRPr="005C2561" w:rsidRDefault="00B55E16" w:rsidP="00957570">
            <w:pPr>
              <w:pStyle w:val="BodyText"/>
              <w:tabs>
                <w:tab w:val="left" w:pos="6521"/>
              </w:tabs>
              <w:jc w:val="left"/>
              <w:rPr>
                <w:noProof/>
              </w:rPr>
            </w:pPr>
            <w:r w:rsidRPr="005C2561">
              <w:rPr>
                <w:noProof/>
              </w:rPr>
              <w:t>2014</w:t>
            </w:r>
            <w:r w:rsidR="00D10A2D" w:rsidRPr="005C2561">
              <w:rPr>
                <w:noProof/>
              </w:rPr>
              <w:t xml:space="preserve"> nr</w:t>
            </w:r>
          </w:p>
        </w:tc>
        <w:tc>
          <w:tcPr>
            <w:tcW w:w="1878" w:type="dxa"/>
            <w:tcMar>
              <w:left w:w="0" w:type="dxa"/>
            </w:tcMar>
          </w:tcPr>
          <w:p w:rsidR="00D10A2D" w:rsidRPr="005C2561" w:rsidRDefault="00A14437" w:rsidP="00A14437">
            <w:pPr>
              <w:pStyle w:val="BodyText"/>
              <w:tabs>
                <w:tab w:val="left" w:pos="6521"/>
              </w:tabs>
              <w:rPr>
                <w:noProof/>
              </w:rPr>
            </w:pPr>
            <w:r>
              <w:rPr>
                <w:noProof/>
              </w:rPr>
              <w:t>789</w:t>
            </w:r>
            <w:r w:rsidR="00D10A2D" w:rsidRPr="005C2561">
              <w:rPr>
                <w:noProof/>
              </w:rPr>
              <w:t>-k</w:t>
            </w:r>
          </w:p>
        </w:tc>
      </w:tr>
      <w:tr w:rsidR="00957D60" w:rsidRPr="005C2561" w:rsidTr="00AB1658">
        <w:trPr>
          <w:cantSplit/>
        </w:trPr>
        <w:tc>
          <w:tcPr>
            <w:tcW w:w="9741" w:type="dxa"/>
            <w:gridSpan w:val="5"/>
          </w:tcPr>
          <w:p w:rsidR="00957D60" w:rsidRPr="005C2561" w:rsidRDefault="00957D60">
            <w:pPr>
              <w:pStyle w:val="BodyText"/>
              <w:jc w:val="left"/>
              <w:rPr>
                <w:noProof/>
              </w:rPr>
            </w:pPr>
          </w:p>
        </w:tc>
      </w:tr>
      <w:tr w:rsidR="00957D60" w:rsidRPr="005C2561" w:rsidTr="00AB1658">
        <w:trPr>
          <w:cantSplit/>
        </w:trPr>
        <w:tc>
          <w:tcPr>
            <w:tcW w:w="9741" w:type="dxa"/>
            <w:gridSpan w:val="5"/>
          </w:tcPr>
          <w:p w:rsidR="00957D60" w:rsidRPr="005C2561" w:rsidRDefault="00957D60">
            <w:pPr>
              <w:pStyle w:val="BodyText"/>
              <w:tabs>
                <w:tab w:val="left" w:pos="6521"/>
              </w:tabs>
              <w:jc w:val="left"/>
              <w:rPr>
                <w:noProof/>
              </w:rPr>
            </w:pPr>
          </w:p>
        </w:tc>
      </w:tr>
      <w:tr w:rsidR="00957D60" w:rsidRPr="005C2561" w:rsidTr="00AB1658">
        <w:trPr>
          <w:cantSplit/>
        </w:trPr>
        <w:tc>
          <w:tcPr>
            <w:tcW w:w="4589" w:type="dxa"/>
          </w:tcPr>
          <w:p w:rsidR="00957D60" w:rsidRPr="005C2561" w:rsidRDefault="00B55E16" w:rsidP="00B55E16">
            <w:pPr>
              <w:pStyle w:val="Pealk1"/>
              <w:rPr>
                <w:noProof/>
              </w:rPr>
            </w:pPr>
            <w:r w:rsidRPr="005C2561">
              <w:rPr>
                <w:noProof/>
              </w:rPr>
              <w:t>Tallinna Kesklinna Valitsuse ajalehe Kesklinna Sõnumid reklaami hinnakirja kehtestamine</w:t>
            </w:r>
          </w:p>
        </w:tc>
        <w:tc>
          <w:tcPr>
            <w:tcW w:w="5152" w:type="dxa"/>
            <w:gridSpan w:val="4"/>
          </w:tcPr>
          <w:p w:rsidR="00957D60" w:rsidRPr="005C2561" w:rsidRDefault="00957D60">
            <w:pPr>
              <w:pStyle w:val="BodyText"/>
              <w:tabs>
                <w:tab w:val="left" w:pos="6521"/>
              </w:tabs>
              <w:jc w:val="left"/>
              <w:rPr>
                <w:noProof/>
              </w:rPr>
            </w:pPr>
          </w:p>
        </w:tc>
      </w:tr>
      <w:tr w:rsidR="00957D60" w:rsidRPr="005C2561" w:rsidTr="00AB1658">
        <w:trPr>
          <w:cantSplit/>
        </w:trPr>
        <w:tc>
          <w:tcPr>
            <w:tcW w:w="9741" w:type="dxa"/>
            <w:gridSpan w:val="5"/>
          </w:tcPr>
          <w:p w:rsidR="00957D60" w:rsidRPr="005C2561" w:rsidRDefault="00957D60">
            <w:pPr>
              <w:pStyle w:val="BodyText"/>
              <w:tabs>
                <w:tab w:val="left" w:pos="6521"/>
              </w:tabs>
              <w:jc w:val="left"/>
              <w:rPr>
                <w:noProof/>
              </w:rPr>
            </w:pPr>
          </w:p>
        </w:tc>
      </w:tr>
      <w:tr w:rsidR="00957D60" w:rsidRPr="005C2561" w:rsidTr="00AB1658">
        <w:trPr>
          <w:cantSplit/>
        </w:trPr>
        <w:tc>
          <w:tcPr>
            <w:tcW w:w="9741" w:type="dxa"/>
            <w:gridSpan w:val="5"/>
          </w:tcPr>
          <w:p w:rsidR="00957D60" w:rsidRPr="005C2561" w:rsidRDefault="00957D60">
            <w:pPr>
              <w:pStyle w:val="BodyText"/>
              <w:tabs>
                <w:tab w:val="left" w:pos="6521"/>
              </w:tabs>
              <w:jc w:val="left"/>
              <w:rPr>
                <w:noProof/>
              </w:rPr>
            </w:pPr>
          </w:p>
        </w:tc>
      </w:tr>
      <w:tr w:rsidR="00B55E16" w:rsidRPr="005C2561" w:rsidTr="00AB1658">
        <w:trPr>
          <w:cantSplit/>
        </w:trPr>
        <w:tc>
          <w:tcPr>
            <w:tcW w:w="9741" w:type="dxa"/>
            <w:gridSpan w:val="5"/>
          </w:tcPr>
          <w:p w:rsidR="00B55E16" w:rsidRPr="005C2561" w:rsidRDefault="00B55E16">
            <w:pPr>
              <w:rPr>
                <w:noProof/>
              </w:rPr>
            </w:pPr>
            <w:r w:rsidRPr="005C2561">
              <w:rPr>
                <w:noProof/>
              </w:rPr>
              <w:t>Kohaliku omavalitsuse korralduse seaduse § 30 lg 3 alusel ja kooskõlas Tallinna Linnavalitsuse 6. aprilli 2011 määruse nr 52 „</w:t>
            </w:r>
            <w:hyperlink r:id="rId11" w:history="1">
              <w:r w:rsidR="00EE0F2C" w:rsidRPr="005C2561">
                <w:rPr>
                  <w:rStyle w:val="Hyperlink"/>
                  <w:noProof/>
                </w:rPr>
                <w:t>Teenuse hinna kehtestamine linna asutustes</w:t>
              </w:r>
            </w:hyperlink>
            <w:r w:rsidR="00EE0F2C" w:rsidRPr="005C2561">
              <w:rPr>
                <w:noProof/>
              </w:rPr>
              <w:t>” § 3 p-</w:t>
            </w:r>
            <w:r w:rsidRPr="005C2561">
              <w:rPr>
                <w:noProof/>
              </w:rPr>
              <w:t>ga 1</w:t>
            </w:r>
          </w:p>
        </w:tc>
      </w:tr>
      <w:tr w:rsidR="00957D60" w:rsidRPr="005C2561" w:rsidTr="00AB1658">
        <w:trPr>
          <w:cantSplit/>
        </w:trPr>
        <w:tc>
          <w:tcPr>
            <w:tcW w:w="9741" w:type="dxa"/>
            <w:gridSpan w:val="5"/>
          </w:tcPr>
          <w:p w:rsidR="00957D60" w:rsidRPr="005C2561" w:rsidRDefault="00957D60">
            <w:pPr>
              <w:pStyle w:val="BodyText"/>
              <w:tabs>
                <w:tab w:val="left" w:pos="6521"/>
              </w:tabs>
              <w:jc w:val="left"/>
              <w:rPr>
                <w:noProof/>
              </w:rPr>
            </w:pPr>
          </w:p>
        </w:tc>
      </w:tr>
      <w:tr w:rsidR="00957D60" w:rsidRPr="005C2561" w:rsidTr="00AB1658">
        <w:trPr>
          <w:cantSplit/>
        </w:trPr>
        <w:tc>
          <w:tcPr>
            <w:tcW w:w="9741" w:type="dxa"/>
            <w:gridSpan w:val="5"/>
          </w:tcPr>
          <w:p w:rsidR="00957D60" w:rsidRPr="005C2561" w:rsidRDefault="00957D60">
            <w:pPr>
              <w:pStyle w:val="BodyText"/>
              <w:tabs>
                <w:tab w:val="left" w:pos="6521"/>
              </w:tabs>
              <w:jc w:val="left"/>
              <w:rPr>
                <w:noProof/>
              </w:rPr>
            </w:pPr>
          </w:p>
        </w:tc>
      </w:tr>
    </w:tbl>
    <w:p w:rsidR="00B55E16" w:rsidRPr="005C2561" w:rsidRDefault="00B55E16" w:rsidP="00B55E16">
      <w:pPr>
        <w:pStyle w:val="Loetelu"/>
        <w:numPr>
          <w:ilvl w:val="0"/>
          <w:numId w:val="5"/>
        </w:numPr>
        <w:rPr>
          <w:noProof/>
        </w:rPr>
      </w:pPr>
      <w:r w:rsidRPr="005C2561">
        <w:rPr>
          <w:noProof/>
        </w:rPr>
        <w:t xml:space="preserve">Kehtestada Tallinna Kesklinna Valitsuse ajalehe Kesklinna Sõnumid reklaami hinnakiri alates </w:t>
      </w:r>
      <w:r w:rsidR="00EE0F2C" w:rsidRPr="005C2561">
        <w:rPr>
          <w:noProof/>
        </w:rPr>
        <w:t>1</w:t>
      </w:r>
      <w:r w:rsidR="00BB512B" w:rsidRPr="005C2561">
        <w:rPr>
          <w:noProof/>
        </w:rPr>
        <w:t>5. maist</w:t>
      </w:r>
      <w:r w:rsidRPr="005C2561">
        <w:rPr>
          <w:noProof/>
        </w:rPr>
        <w:t xml:space="preserve"> 2014 vastavalt lisale</w:t>
      </w:r>
      <w:r w:rsidR="006127BF" w:rsidRPr="005C2561">
        <w:rPr>
          <w:noProof/>
        </w:rPr>
        <w:t xml:space="preserve"> 1</w:t>
      </w:r>
      <w:r w:rsidRPr="005C2561">
        <w:rPr>
          <w:noProof/>
        </w:rPr>
        <w:t>.</w:t>
      </w:r>
    </w:p>
    <w:p w:rsidR="00B55E16" w:rsidRPr="005C2561" w:rsidRDefault="00B55E16" w:rsidP="00B55E16">
      <w:pPr>
        <w:pStyle w:val="Loetelu"/>
        <w:numPr>
          <w:ilvl w:val="0"/>
          <w:numId w:val="5"/>
        </w:numPr>
        <w:rPr>
          <w:noProof/>
        </w:rPr>
      </w:pPr>
      <w:r w:rsidRPr="005C2561">
        <w:rPr>
          <w:noProof/>
        </w:rPr>
        <w:t>Tallinna Kesklinna vanemal on õigus otsustada tasuta või soodustingimustel reklaamipinna andmine ajalehes Kesklinna Sõnumid.</w:t>
      </w:r>
    </w:p>
    <w:p w:rsidR="00167B9C" w:rsidRPr="005C2561" w:rsidRDefault="00167B9C" w:rsidP="00167B9C">
      <w:pPr>
        <w:pStyle w:val="Loetelu"/>
        <w:numPr>
          <w:ilvl w:val="0"/>
          <w:numId w:val="5"/>
        </w:numPr>
        <w:rPr>
          <w:noProof/>
        </w:rPr>
      </w:pPr>
      <w:r w:rsidRPr="005C2561">
        <w:rPr>
          <w:noProof/>
        </w:rPr>
        <w:t>Ajalehes Kesklinna Sõnumid ei avaldata reklaami ja kuulutusi kaupade ja teenuste kohta, mille reklaam on seadusega keelatud, alkoholi- ja finantsteenuste reklaami, samuti reklaami, mis on vastuolus heade kommete ja tavadega.</w:t>
      </w:r>
    </w:p>
    <w:p w:rsidR="00EE0F2C" w:rsidRPr="005C2561" w:rsidRDefault="00EE0F2C" w:rsidP="00EE0F2C">
      <w:pPr>
        <w:pStyle w:val="Loetelu"/>
        <w:numPr>
          <w:ilvl w:val="0"/>
          <w:numId w:val="5"/>
        </w:numPr>
        <w:rPr>
          <w:noProof/>
        </w:rPr>
      </w:pPr>
      <w:r w:rsidRPr="005C2561">
        <w:rPr>
          <w:noProof/>
        </w:rPr>
        <w:t>Ajalehe Kesklinna Sõnumid väljaandjal on õigus otsustada ajalehes avaldatava reklaami ja kulutuste mahu üle ning jätta tellimuste rohkuse korral ku</w:t>
      </w:r>
      <w:r w:rsidR="00C20FDA" w:rsidRPr="005C2561">
        <w:rPr>
          <w:noProof/>
        </w:rPr>
        <w:t>u</w:t>
      </w:r>
      <w:r w:rsidRPr="005C2561">
        <w:rPr>
          <w:noProof/>
        </w:rPr>
        <w:t xml:space="preserve">lutus või reklaam avaldamata. </w:t>
      </w:r>
    </w:p>
    <w:p w:rsidR="00B55E16" w:rsidRPr="005C2561" w:rsidRDefault="00B55E16" w:rsidP="00B55E16">
      <w:pPr>
        <w:pStyle w:val="Loetelu"/>
        <w:numPr>
          <w:ilvl w:val="0"/>
          <w:numId w:val="5"/>
        </w:numPr>
        <w:rPr>
          <w:noProof/>
        </w:rPr>
      </w:pPr>
      <w:r w:rsidRPr="005C2561">
        <w:rPr>
          <w:noProof/>
        </w:rPr>
        <w:t>Tallinna Kesklinna Valitsusel avaldada kehtestatud reklaami hinnakiri Tallinna linna veebilehel avalike teenuste andmekogus ATAK, Kesklinna linnaosa veebilehel ja ajalehes Kesklinna Sõnumid.</w:t>
      </w:r>
    </w:p>
    <w:p w:rsidR="00B55E16" w:rsidRPr="005C2561" w:rsidRDefault="00B55E16" w:rsidP="00B55E16">
      <w:pPr>
        <w:pStyle w:val="Loetelu"/>
        <w:numPr>
          <w:ilvl w:val="0"/>
          <w:numId w:val="5"/>
        </w:numPr>
        <w:rPr>
          <w:noProof/>
        </w:rPr>
      </w:pPr>
      <w:r w:rsidRPr="005C2561">
        <w:rPr>
          <w:noProof/>
        </w:rPr>
        <w:t>Korraldust on võimalik vaidlustada Tallinna Halduskohtus (Pärnu mnt 7, 15082 Tallinn) 30 päeva jooksul arvates korralduse teatavakstegemisest.</w:t>
      </w:r>
    </w:p>
    <w:p w:rsidR="00566C83" w:rsidRPr="005C2561" w:rsidRDefault="00566C83" w:rsidP="00566C83">
      <w:pPr>
        <w:pStyle w:val="Loetelu"/>
        <w:numPr>
          <w:ilvl w:val="0"/>
          <w:numId w:val="0"/>
        </w:numPr>
        <w:spacing w:before="0"/>
        <w:rPr>
          <w:noProof/>
          <w:spacing w:val="-4"/>
        </w:rPr>
      </w:pPr>
    </w:p>
    <w:tbl>
      <w:tblPr>
        <w:tblW w:w="0" w:type="auto"/>
        <w:tblLayout w:type="fixed"/>
        <w:tblLook w:val="0000" w:firstRow="0" w:lastRow="0" w:firstColumn="0" w:lastColumn="0" w:noHBand="0" w:noVBand="0"/>
      </w:tblPr>
      <w:tblGrid>
        <w:gridCol w:w="6001"/>
        <w:gridCol w:w="3740"/>
      </w:tblGrid>
      <w:tr w:rsidR="00957D60" w:rsidRPr="005C2561">
        <w:trPr>
          <w:cantSplit/>
        </w:trPr>
        <w:tc>
          <w:tcPr>
            <w:tcW w:w="9741" w:type="dxa"/>
            <w:gridSpan w:val="2"/>
          </w:tcPr>
          <w:p w:rsidR="00957D60" w:rsidRPr="005C2561" w:rsidRDefault="00957D60">
            <w:pPr>
              <w:pStyle w:val="BodyText"/>
              <w:tabs>
                <w:tab w:val="left" w:pos="6521"/>
              </w:tabs>
              <w:jc w:val="left"/>
              <w:rPr>
                <w:noProof/>
              </w:rPr>
            </w:pPr>
          </w:p>
        </w:tc>
      </w:tr>
      <w:tr w:rsidR="00957D60" w:rsidRPr="005C2561">
        <w:trPr>
          <w:cantSplit/>
        </w:trPr>
        <w:tc>
          <w:tcPr>
            <w:tcW w:w="9741" w:type="dxa"/>
            <w:gridSpan w:val="2"/>
          </w:tcPr>
          <w:p w:rsidR="00957D60" w:rsidRPr="005C2561" w:rsidRDefault="00957D60">
            <w:pPr>
              <w:pStyle w:val="BodyText"/>
              <w:tabs>
                <w:tab w:val="left" w:pos="6521"/>
              </w:tabs>
              <w:jc w:val="left"/>
              <w:rPr>
                <w:noProof/>
              </w:rPr>
            </w:pPr>
          </w:p>
        </w:tc>
      </w:tr>
      <w:tr w:rsidR="00957D60" w:rsidRPr="005C2561">
        <w:trPr>
          <w:cantSplit/>
        </w:trPr>
        <w:tc>
          <w:tcPr>
            <w:tcW w:w="9741" w:type="dxa"/>
            <w:gridSpan w:val="2"/>
          </w:tcPr>
          <w:p w:rsidR="00957D60" w:rsidRPr="005C2561" w:rsidRDefault="00957D60">
            <w:pPr>
              <w:pStyle w:val="BodyText"/>
              <w:tabs>
                <w:tab w:val="left" w:pos="6521"/>
              </w:tabs>
              <w:jc w:val="left"/>
              <w:rPr>
                <w:noProof/>
              </w:rPr>
            </w:pPr>
          </w:p>
        </w:tc>
      </w:tr>
      <w:tr w:rsidR="00957D60" w:rsidRPr="005C2561">
        <w:trPr>
          <w:cantSplit/>
        </w:trPr>
        <w:tc>
          <w:tcPr>
            <w:tcW w:w="9741" w:type="dxa"/>
            <w:gridSpan w:val="2"/>
          </w:tcPr>
          <w:p w:rsidR="00957D60" w:rsidRPr="005C2561" w:rsidRDefault="00957D60">
            <w:pPr>
              <w:pStyle w:val="BodyText"/>
              <w:tabs>
                <w:tab w:val="left" w:pos="6521"/>
              </w:tabs>
              <w:jc w:val="left"/>
              <w:rPr>
                <w:noProof/>
              </w:rPr>
            </w:pPr>
          </w:p>
        </w:tc>
      </w:tr>
      <w:tr w:rsidR="00957D60" w:rsidRPr="005C2561">
        <w:trPr>
          <w:cantSplit/>
        </w:trPr>
        <w:tc>
          <w:tcPr>
            <w:tcW w:w="9741" w:type="dxa"/>
            <w:gridSpan w:val="2"/>
          </w:tcPr>
          <w:p w:rsidR="00957D60" w:rsidRPr="005C2561" w:rsidRDefault="00B55E16">
            <w:pPr>
              <w:pStyle w:val="BodyText"/>
              <w:tabs>
                <w:tab w:val="left" w:pos="6521"/>
              </w:tabs>
              <w:jc w:val="left"/>
              <w:rPr>
                <w:noProof/>
              </w:rPr>
            </w:pPr>
            <w:r w:rsidRPr="005C2561">
              <w:rPr>
                <w:noProof/>
              </w:rPr>
              <w:t>Edgar Savisaar</w:t>
            </w:r>
          </w:p>
        </w:tc>
      </w:tr>
      <w:tr w:rsidR="00957D60" w:rsidRPr="005C2561">
        <w:trPr>
          <w:cantSplit/>
        </w:trPr>
        <w:tc>
          <w:tcPr>
            <w:tcW w:w="6001" w:type="dxa"/>
          </w:tcPr>
          <w:p w:rsidR="00957D60" w:rsidRPr="005C2561" w:rsidRDefault="00957D60">
            <w:pPr>
              <w:pStyle w:val="BodyText"/>
              <w:tabs>
                <w:tab w:val="left" w:pos="6521"/>
              </w:tabs>
              <w:jc w:val="left"/>
              <w:rPr>
                <w:noProof/>
              </w:rPr>
            </w:pPr>
            <w:r w:rsidRPr="005C2561">
              <w:rPr>
                <w:noProof/>
              </w:rPr>
              <w:t>Linnapea</w:t>
            </w:r>
          </w:p>
        </w:tc>
        <w:tc>
          <w:tcPr>
            <w:tcW w:w="3740" w:type="dxa"/>
          </w:tcPr>
          <w:p w:rsidR="00957D60" w:rsidRPr="005C2561" w:rsidRDefault="00B20B7F">
            <w:pPr>
              <w:pStyle w:val="BodyText"/>
              <w:tabs>
                <w:tab w:val="left" w:pos="6521"/>
              </w:tabs>
              <w:jc w:val="left"/>
              <w:rPr>
                <w:noProof/>
              </w:rPr>
            </w:pPr>
            <w:r w:rsidRPr="005C2561">
              <w:rPr>
                <w:noProof/>
              </w:rPr>
              <w:t>Toomas Sepp</w:t>
            </w:r>
          </w:p>
        </w:tc>
      </w:tr>
      <w:tr w:rsidR="00957D60" w:rsidRPr="005C2561">
        <w:trPr>
          <w:cantSplit/>
        </w:trPr>
        <w:tc>
          <w:tcPr>
            <w:tcW w:w="6001" w:type="dxa"/>
          </w:tcPr>
          <w:p w:rsidR="00957D60" w:rsidRPr="005C2561" w:rsidRDefault="00957D60">
            <w:pPr>
              <w:pStyle w:val="BodyText"/>
              <w:tabs>
                <w:tab w:val="left" w:pos="6521"/>
              </w:tabs>
              <w:jc w:val="left"/>
              <w:rPr>
                <w:noProof/>
              </w:rPr>
            </w:pPr>
          </w:p>
        </w:tc>
        <w:tc>
          <w:tcPr>
            <w:tcW w:w="3740" w:type="dxa"/>
          </w:tcPr>
          <w:p w:rsidR="00957D60" w:rsidRPr="005C2561" w:rsidRDefault="00B20B7F" w:rsidP="00B20B7F">
            <w:pPr>
              <w:pStyle w:val="BodyText"/>
              <w:tabs>
                <w:tab w:val="left" w:pos="6521"/>
              </w:tabs>
              <w:jc w:val="left"/>
              <w:rPr>
                <w:noProof/>
              </w:rPr>
            </w:pPr>
            <w:r w:rsidRPr="005C2561">
              <w:rPr>
                <w:noProof/>
              </w:rPr>
              <w:t>L</w:t>
            </w:r>
            <w:r w:rsidR="00B55E16" w:rsidRPr="005C2561">
              <w:rPr>
                <w:noProof/>
              </w:rPr>
              <w:t>innasekretär</w:t>
            </w:r>
          </w:p>
        </w:tc>
      </w:tr>
      <w:tr w:rsidR="00957D60" w:rsidRPr="005C2561">
        <w:trPr>
          <w:cantSplit/>
        </w:trPr>
        <w:tc>
          <w:tcPr>
            <w:tcW w:w="9741" w:type="dxa"/>
            <w:gridSpan w:val="2"/>
          </w:tcPr>
          <w:p w:rsidR="00957D60" w:rsidRPr="005C2561" w:rsidRDefault="00957D60">
            <w:pPr>
              <w:pStyle w:val="BodyText"/>
              <w:tabs>
                <w:tab w:val="left" w:pos="6521"/>
              </w:tabs>
              <w:jc w:val="left"/>
              <w:rPr>
                <w:noProof/>
              </w:rPr>
            </w:pPr>
          </w:p>
        </w:tc>
      </w:tr>
    </w:tbl>
    <w:p w:rsidR="00957D60" w:rsidRPr="005C2561" w:rsidRDefault="00957D60">
      <w:pPr>
        <w:pStyle w:val="Header"/>
        <w:tabs>
          <w:tab w:val="clear" w:pos="4153"/>
          <w:tab w:val="clear" w:pos="8306"/>
        </w:tabs>
        <w:rPr>
          <w:noProof/>
        </w:rPr>
        <w:sectPr w:rsidR="00957D60" w:rsidRPr="005C2561">
          <w:type w:val="continuous"/>
          <w:pgSz w:w="11906" w:h="16838" w:code="9"/>
          <w:pgMar w:top="680" w:right="680" w:bottom="510" w:left="1701" w:header="454" w:footer="510" w:gutter="0"/>
          <w:cols w:space="708"/>
          <w:titlePg/>
        </w:sectPr>
      </w:pPr>
    </w:p>
    <w:tbl>
      <w:tblPr>
        <w:tblW w:w="0" w:type="auto"/>
        <w:tblLook w:val="0000" w:firstRow="0" w:lastRow="0" w:firstColumn="0" w:lastColumn="0" w:noHBand="0" w:noVBand="0"/>
      </w:tblPr>
      <w:tblGrid>
        <w:gridCol w:w="4589"/>
        <w:gridCol w:w="4699"/>
        <w:gridCol w:w="453"/>
      </w:tblGrid>
      <w:tr w:rsidR="00957D60" w:rsidRPr="005C2561">
        <w:tc>
          <w:tcPr>
            <w:tcW w:w="9741" w:type="dxa"/>
            <w:gridSpan w:val="3"/>
          </w:tcPr>
          <w:p w:rsidR="00566C83" w:rsidRPr="005C2561" w:rsidRDefault="00566C83">
            <w:pPr>
              <w:pStyle w:val="BodyText"/>
              <w:jc w:val="right"/>
              <w:rPr>
                <w:noProof/>
              </w:rPr>
            </w:pPr>
            <w:r w:rsidRPr="005C2561">
              <w:rPr>
                <w:noProof/>
              </w:rPr>
              <w:lastRenderedPageBreak/>
              <w:t>Tallinna Linnavalitsuse</w:t>
            </w:r>
            <w:r w:rsidR="00A14437">
              <w:rPr>
                <w:noProof/>
              </w:rPr>
              <w:t xml:space="preserve"> 14. </w:t>
            </w:r>
            <w:r w:rsidR="00EE0F2C" w:rsidRPr="005C2561">
              <w:rPr>
                <w:noProof/>
              </w:rPr>
              <w:t>mai</w:t>
            </w:r>
            <w:r w:rsidRPr="005C2561">
              <w:rPr>
                <w:noProof/>
              </w:rPr>
              <w:t xml:space="preserve"> </w:t>
            </w:r>
            <w:r w:rsidR="00B55E16" w:rsidRPr="005C2561">
              <w:rPr>
                <w:noProof/>
              </w:rPr>
              <w:t>2014</w:t>
            </w:r>
          </w:p>
          <w:p w:rsidR="00566C83" w:rsidRPr="005C2561" w:rsidRDefault="00566C83">
            <w:pPr>
              <w:pStyle w:val="BodyText"/>
              <w:jc w:val="right"/>
              <w:rPr>
                <w:noProof/>
              </w:rPr>
            </w:pPr>
            <w:r w:rsidRPr="005C2561">
              <w:rPr>
                <w:noProof/>
              </w:rPr>
              <w:t xml:space="preserve">korralduse nr </w:t>
            </w:r>
            <w:r w:rsidR="00A14437">
              <w:rPr>
                <w:noProof/>
              </w:rPr>
              <w:t>789</w:t>
            </w:r>
            <w:r w:rsidRPr="005C2561">
              <w:rPr>
                <w:noProof/>
              </w:rPr>
              <w:t>-k</w:t>
            </w:r>
          </w:p>
          <w:p w:rsidR="00957D60" w:rsidRPr="005C2561" w:rsidRDefault="00566C83" w:rsidP="005E7022">
            <w:pPr>
              <w:pStyle w:val="BodyText"/>
              <w:jc w:val="right"/>
              <w:rPr>
                <w:noProof/>
              </w:rPr>
            </w:pPr>
            <w:r w:rsidRPr="005C2561">
              <w:rPr>
                <w:noProof/>
              </w:rPr>
              <w:t xml:space="preserve">LISA </w:t>
            </w:r>
          </w:p>
        </w:tc>
      </w:tr>
      <w:tr w:rsidR="00957D60" w:rsidRPr="005C2561">
        <w:trPr>
          <w:cantSplit/>
        </w:trPr>
        <w:tc>
          <w:tcPr>
            <w:tcW w:w="9741" w:type="dxa"/>
            <w:gridSpan w:val="3"/>
          </w:tcPr>
          <w:p w:rsidR="00957D60" w:rsidRPr="005C2561" w:rsidRDefault="00957D60">
            <w:pPr>
              <w:pStyle w:val="BodyText"/>
              <w:tabs>
                <w:tab w:val="left" w:pos="6521"/>
              </w:tabs>
              <w:jc w:val="left"/>
              <w:rPr>
                <w:noProof/>
              </w:rPr>
            </w:pPr>
          </w:p>
        </w:tc>
      </w:tr>
      <w:tr w:rsidR="00957D60" w:rsidRPr="005C2561">
        <w:trPr>
          <w:cantSplit/>
        </w:trPr>
        <w:tc>
          <w:tcPr>
            <w:tcW w:w="4589" w:type="dxa"/>
          </w:tcPr>
          <w:p w:rsidR="00957D60" w:rsidRPr="005C2561" w:rsidRDefault="00167B9C" w:rsidP="00167B9C">
            <w:pPr>
              <w:pStyle w:val="Pealk1"/>
              <w:rPr>
                <w:noProof/>
              </w:rPr>
            </w:pPr>
            <w:r w:rsidRPr="005C2561">
              <w:rPr>
                <w:noProof/>
              </w:rPr>
              <w:t>Tallinna Kesklinna Valitsuse ajalehe Kesklinna Sõnumid reklaami hinnakiri</w:t>
            </w:r>
          </w:p>
        </w:tc>
        <w:tc>
          <w:tcPr>
            <w:tcW w:w="5152" w:type="dxa"/>
            <w:gridSpan w:val="2"/>
          </w:tcPr>
          <w:p w:rsidR="00957D60" w:rsidRPr="005C2561" w:rsidRDefault="00957D60">
            <w:pPr>
              <w:pStyle w:val="BodyText"/>
              <w:tabs>
                <w:tab w:val="left" w:pos="6521"/>
              </w:tabs>
              <w:jc w:val="left"/>
              <w:rPr>
                <w:noProof/>
              </w:rPr>
            </w:pPr>
          </w:p>
        </w:tc>
      </w:tr>
      <w:tr w:rsidR="00957D60" w:rsidRPr="005C2561">
        <w:trPr>
          <w:cantSplit/>
        </w:trPr>
        <w:tc>
          <w:tcPr>
            <w:tcW w:w="9741" w:type="dxa"/>
            <w:gridSpan w:val="3"/>
          </w:tcPr>
          <w:p w:rsidR="00957D60" w:rsidRPr="005C2561" w:rsidRDefault="00957D60">
            <w:pPr>
              <w:pStyle w:val="BodyText"/>
              <w:tabs>
                <w:tab w:val="left" w:pos="6521"/>
              </w:tabs>
              <w:jc w:val="left"/>
              <w:rPr>
                <w:noProof/>
              </w:rPr>
            </w:pPr>
          </w:p>
        </w:tc>
      </w:tr>
      <w:tr w:rsidR="00957D60" w:rsidRPr="005C2561">
        <w:trPr>
          <w:cantSplit/>
        </w:trPr>
        <w:tc>
          <w:tcPr>
            <w:tcW w:w="9741" w:type="dxa"/>
            <w:gridSpan w:val="3"/>
          </w:tcPr>
          <w:p w:rsidR="00957D60" w:rsidRPr="005C2561" w:rsidRDefault="00957D60">
            <w:pPr>
              <w:pStyle w:val="BodyText"/>
              <w:tabs>
                <w:tab w:val="left" w:pos="6521"/>
              </w:tabs>
              <w:jc w:val="left"/>
              <w:rPr>
                <w:noProof/>
              </w:rPr>
            </w:pPr>
          </w:p>
        </w:tc>
      </w:tr>
      <w:tr w:rsidR="00167B9C" w:rsidRPr="005C2561" w:rsidTr="00167B9C">
        <w:tblPrEx>
          <w:tblLook w:val="04A0" w:firstRow="1" w:lastRow="0" w:firstColumn="1" w:lastColumn="0" w:noHBand="0" w:noVBand="1"/>
        </w:tblPrEx>
        <w:trPr>
          <w:gridAfter w:val="1"/>
          <w:wAfter w:w="453" w:type="dxa"/>
          <w:cantSplit/>
        </w:trPr>
        <w:tc>
          <w:tcPr>
            <w:tcW w:w="9288" w:type="dxa"/>
            <w:gridSpan w:val="2"/>
          </w:tcPr>
          <w:p w:rsidR="00167B9C" w:rsidRPr="005C2561" w:rsidRDefault="00167B9C" w:rsidP="00167B9C">
            <w:pPr>
              <w:pStyle w:val="BodyText"/>
              <w:tabs>
                <w:tab w:val="left" w:pos="6521"/>
              </w:tabs>
              <w:jc w:val="left"/>
              <w:rPr>
                <w:noProof/>
                <w:sz w:val="22"/>
                <w:szCs w:val="22"/>
              </w:rPr>
            </w:pPr>
          </w:p>
        </w:tc>
      </w:tr>
    </w:tbl>
    <w:p w:rsidR="00167B9C" w:rsidRPr="005C2561" w:rsidRDefault="00167B9C" w:rsidP="00CE6A12">
      <w:pPr>
        <w:pStyle w:val="BodyText"/>
        <w:ind w:right="-114"/>
        <w:rPr>
          <w:noProof/>
          <w:sz w:val="22"/>
          <w:szCs w:val="22"/>
        </w:rPr>
      </w:pPr>
      <w:bookmarkStart w:id="0" w:name="_GoBac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
        <w:gridCol w:w="3025"/>
        <w:gridCol w:w="1122"/>
        <w:gridCol w:w="1412"/>
        <w:gridCol w:w="1641"/>
        <w:gridCol w:w="1314"/>
      </w:tblGrid>
      <w:tr w:rsidR="00167B9C" w:rsidRPr="005C2561" w:rsidTr="00CE6A12">
        <w:trPr>
          <w:trHeight w:val="813"/>
        </w:trPr>
        <w:tc>
          <w:tcPr>
            <w:tcW w:w="774" w:type="dxa"/>
            <w:tcBorders>
              <w:top w:val="single" w:sz="4" w:space="0" w:color="auto"/>
              <w:left w:val="single" w:sz="4" w:space="0" w:color="auto"/>
              <w:bottom w:val="single" w:sz="4" w:space="0" w:color="auto"/>
              <w:right w:val="single" w:sz="4" w:space="0" w:color="auto"/>
            </w:tcBorders>
            <w:hideMark/>
          </w:tcPr>
          <w:bookmarkEnd w:id="0"/>
          <w:p w:rsidR="00167B9C" w:rsidRPr="005C2561" w:rsidRDefault="00167B9C" w:rsidP="00167B9C">
            <w:pPr>
              <w:jc w:val="left"/>
              <w:rPr>
                <w:rFonts w:eastAsia="Calibri"/>
                <w:b/>
                <w:noProof/>
                <w:sz w:val="22"/>
                <w:szCs w:val="22"/>
              </w:rPr>
            </w:pPr>
            <w:r w:rsidRPr="005C2561">
              <w:rPr>
                <w:rFonts w:eastAsia="Calibri"/>
                <w:b/>
                <w:noProof/>
                <w:sz w:val="22"/>
                <w:szCs w:val="22"/>
              </w:rPr>
              <w:t>Jrk</w:t>
            </w:r>
          </w:p>
        </w:tc>
        <w:tc>
          <w:tcPr>
            <w:tcW w:w="3025" w:type="dxa"/>
            <w:tcBorders>
              <w:top w:val="single" w:sz="4" w:space="0" w:color="auto"/>
              <w:left w:val="single" w:sz="4" w:space="0" w:color="auto"/>
              <w:bottom w:val="single" w:sz="4" w:space="0" w:color="auto"/>
              <w:right w:val="single" w:sz="4" w:space="0" w:color="auto"/>
            </w:tcBorders>
            <w:hideMark/>
          </w:tcPr>
          <w:p w:rsidR="00167B9C" w:rsidRPr="005C2561" w:rsidRDefault="00167B9C" w:rsidP="00167B9C">
            <w:pPr>
              <w:jc w:val="left"/>
              <w:rPr>
                <w:rFonts w:eastAsia="Calibri"/>
                <w:b/>
                <w:noProof/>
                <w:sz w:val="22"/>
                <w:szCs w:val="22"/>
              </w:rPr>
            </w:pPr>
            <w:r w:rsidRPr="005C2561">
              <w:rPr>
                <w:rFonts w:eastAsia="Calibri"/>
                <w:b/>
                <w:noProof/>
                <w:sz w:val="22"/>
                <w:szCs w:val="22"/>
              </w:rPr>
              <w:t>Mooduli suurus mm</w:t>
            </w:r>
          </w:p>
        </w:tc>
        <w:tc>
          <w:tcPr>
            <w:tcW w:w="1122" w:type="dxa"/>
            <w:tcBorders>
              <w:top w:val="single" w:sz="4" w:space="0" w:color="auto"/>
              <w:left w:val="single" w:sz="4" w:space="0" w:color="auto"/>
              <w:bottom w:val="single" w:sz="4" w:space="0" w:color="auto"/>
              <w:right w:val="single" w:sz="4" w:space="0" w:color="auto"/>
            </w:tcBorders>
            <w:hideMark/>
          </w:tcPr>
          <w:p w:rsidR="00167B9C" w:rsidRPr="005C2561" w:rsidRDefault="00167B9C" w:rsidP="00167B9C">
            <w:pPr>
              <w:jc w:val="center"/>
              <w:rPr>
                <w:rFonts w:eastAsia="Calibri"/>
                <w:b/>
                <w:noProof/>
                <w:sz w:val="22"/>
                <w:szCs w:val="22"/>
              </w:rPr>
            </w:pPr>
            <w:r w:rsidRPr="005C2561">
              <w:rPr>
                <w:rFonts w:eastAsia="Calibri"/>
                <w:b/>
                <w:noProof/>
                <w:sz w:val="22"/>
                <w:szCs w:val="22"/>
              </w:rPr>
              <w:t>Ühik</w:t>
            </w:r>
          </w:p>
        </w:tc>
        <w:tc>
          <w:tcPr>
            <w:tcW w:w="1412" w:type="dxa"/>
            <w:tcBorders>
              <w:top w:val="single" w:sz="4" w:space="0" w:color="auto"/>
              <w:left w:val="single" w:sz="4" w:space="0" w:color="auto"/>
              <w:bottom w:val="single" w:sz="4" w:space="0" w:color="auto"/>
              <w:right w:val="single" w:sz="4" w:space="0" w:color="auto"/>
            </w:tcBorders>
            <w:hideMark/>
          </w:tcPr>
          <w:p w:rsidR="00167B9C" w:rsidRPr="005C2561" w:rsidRDefault="00167B9C" w:rsidP="00167B9C">
            <w:pPr>
              <w:jc w:val="center"/>
              <w:rPr>
                <w:rFonts w:eastAsia="Calibri"/>
                <w:b/>
                <w:noProof/>
                <w:sz w:val="22"/>
                <w:szCs w:val="22"/>
              </w:rPr>
            </w:pPr>
            <w:r w:rsidRPr="005C2561">
              <w:rPr>
                <w:rFonts w:eastAsia="Calibri"/>
                <w:b/>
                <w:noProof/>
                <w:sz w:val="22"/>
                <w:szCs w:val="22"/>
              </w:rPr>
              <w:t>Hind km</w:t>
            </w:r>
            <w:r w:rsidRPr="005C2561">
              <w:rPr>
                <w:rFonts w:eastAsia="Calibri"/>
                <w:b/>
                <w:noProof/>
                <w:sz w:val="22"/>
                <w:szCs w:val="22"/>
              </w:rPr>
              <w:noBreakHyphen/>
              <w:t>ta eurodes</w:t>
            </w:r>
          </w:p>
        </w:tc>
        <w:tc>
          <w:tcPr>
            <w:tcW w:w="1641" w:type="dxa"/>
            <w:tcBorders>
              <w:top w:val="single" w:sz="4" w:space="0" w:color="auto"/>
              <w:left w:val="single" w:sz="4" w:space="0" w:color="auto"/>
              <w:bottom w:val="single" w:sz="4" w:space="0" w:color="auto"/>
              <w:right w:val="single" w:sz="4" w:space="0" w:color="auto"/>
            </w:tcBorders>
            <w:hideMark/>
          </w:tcPr>
          <w:p w:rsidR="00167B9C" w:rsidRPr="005C2561" w:rsidRDefault="00167B9C" w:rsidP="00167B9C">
            <w:pPr>
              <w:jc w:val="center"/>
              <w:rPr>
                <w:rFonts w:eastAsia="Calibri"/>
                <w:b/>
                <w:noProof/>
                <w:sz w:val="22"/>
                <w:szCs w:val="22"/>
              </w:rPr>
            </w:pPr>
            <w:r w:rsidRPr="005C2561">
              <w:rPr>
                <w:rFonts w:eastAsia="Calibri"/>
                <w:b/>
                <w:noProof/>
                <w:sz w:val="22"/>
                <w:szCs w:val="22"/>
              </w:rPr>
              <w:t>Käibemaksu-</w:t>
            </w:r>
          </w:p>
          <w:p w:rsidR="00167B9C" w:rsidRPr="005C2561" w:rsidRDefault="00167B9C" w:rsidP="00167B9C">
            <w:pPr>
              <w:jc w:val="center"/>
              <w:rPr>
                <w:rFonts w:eastAsia="Calibri"/>
                <w:b/>
                <w:noProof/>
                <w:sz w:val="22"/>
                <w:szCs w:val="22"/>
              </w:rPr>
            </w:pPr>
            <w:r w:rsidRPr="005C2561">
              <w:rPr>
                <w:rFonts w:eastAsia="Calibri"/>
                <w:b/>
                <w:noProof/>
                <w:sz w:val="22"/>
                <w:szCs w:val="22"/>
              </w:rPr>
              <w:t>määr</w:t>
            </w:r>
          </w:p>
          <w:p w:rsidR="00167B9C" w:rsidRPr="005C2561" w:rsidRDefault="00167B9C" w:rsidP="00167B9C">
            <w:pPr>
              <w:jc w:val="center"/>
              <w:rPr>
                <w:rFonts w:eastAsia="Calibri"/>
                <w:b/>
                <w:noProof/>
                <w:sz w:val="22"/>
                <w:szCs w:val="22"/>
              </w:rPr>
            </w:pPr>
            <w:r w:rsidRPr="005C2561">
              <w:rPr>
                <w:rFonts w:eastAsia="Calibri"/>
                <w:b/>
                <w:noProof/>
                <w:sz w:val="22"/>
                <w:szCs w:val="22"/>
              </w:rPr>
              <w:t>%</w:t>
            </w:r>
          </w:p>
        </w:tc>
        <w:tc>
          <w:tcPr>
            <w:tcW w:w="1314" w:type="dxa"/>
            <w:tcBorders>
              <w:top w:val="single" w:sz="4" w:space="0" w:color="auto"/>
              <w:left w:val="single" w:sz="4" w:space="0" w:color="auto"/>
              <w:bottom w:val="single" w:sz="4" w:space="0" w:color="auto"/>
              <w:right w:val="single" w:sz="4" w:space="0" w:color="auto"/>
            </w:tcBorders>
            <w:hideMark/>
          </w:tcPr>
          <w:p w:rsidR="00167B9C" w:rsidRPr="005C2561" w:rsidRDefault="00167B9C" w:rsidP="00167B9C">
            <w:pPr>
              <w:jc w:val="center"/>
              <w:rPr>
                <w:rFonts w:eastAsia="Calibri"/>
                <w:b/>
                <w:noProof/>
                <w:sz w:val="22"/>
                <w:szCs w:val="22"/>
              </w:rPr>
            </w:pPr>
            <w:r w:rsidRPr="005C2561">
              <w:rPr>
                <w:rFonts w:eastAsia="Calibri"/>
                <w:b/>
                <w:noProof/>
                <w:sz w:val="22"/>
                <w:szCs w:val="22"/>
              </w:rPr>
              <w:t>Lõpphind eurodes</w:t>
            </w:r>
          </w:p>
        </w:tc>
      </w:tr>
      <w:tr w:rsidR="00167B9C" w:rsidRPr="005C2561" w:rsidTr="00CE6A12">
        <w:tc>
          <w:tcPr>
            <w:tcW w:w="774" w:type="dxa"/>
            <w:tcBorders>
              <w:top w:val="single" w:sz="4" w:space="0" w:color="auto"/>
              <w:left w:val="single" w:sz="4" w:space="0" w:color="auto"/>
              <w:bottom w:val="single" w:sz="4" w:space="0" w:color="auto"/>
              <w:right w:val="single" w:sz="4" w:space="0" w:color="auto"/>
            </w:tcBorders>
            <w:hideMark/>
          </w:tcPr>
          <w:p w:rsidR="00167B9C" w:rsidRPr="005C2561" w:rsidRDefault="00167B9C" w:rsidP="00167B9C">
            <w:pPr>
              <w:jc w:val="left"/>
              <w:rPr>
                <w:rFonts w:eastAsia="Calibri"/>
                <w:noProof/>
                <w:sz w:val="22"/>
                <w:szCs w:val="22"/>
              </w:rPr>
            </w:pPr>
            <w:r w:rsidRPr="005C2561">
              <w:rPr>
                <w:rFonts w:eastAsia="Calibri"/>
                <w:noProof/>
                <w:sz w:val="22"/>
                <w:szCs w:val="22"/>
              </w:rPr>
              <w:t>1</w:t>
            </w:r>
          </w:p>
        </w:tc>
        <w:tc>
          <w:tcPr>
            <w:tcW w:w="3025" w:type="dxa"/>
            <w:tcBorders>
              <w:top w:val="single" w:sz="4" w:space="0" w:color="auto"/>
              <w:left w:val="single" w:sz="4" w:space="0" w:color="auto"/>
              <w:bottom w:val="single" w:sz="4" w:space="0" w:color="auto"/>
              <w:right w:val="single" w:sz="4" w:space="0" w:color="auto"/>
            </w:tcBorders>
            <w:hideMark/>
          </w:tcPr>
          <w:p w:rsidR="00167B9C" w:rsidRPr="005C2561" w:rsidRDefault="00167B9C" w:rsidP="00167B9C">
            <w:pPr>
              <w:jc w:val="left"/>
              <w:rPr>
                <w:rFonts w:eastAsia="Calibri"/>
                <w:b/>
                <w:noProof/>
                <w:sz w:val="22"/>
                <w:szCs w:val="22"/>
              </w:rPr>
            </w:pPr>
            <w:r w:rsidRPr="005C2561">
              <w:rPr>
                <w:rFonts w:eastAsia="Calibri"/>
                <w:b/>
                <w:noProof/>
                <w:sz w:val="22"/>
                <w:szCs w:val="22"/>
              </w:rPr>
              <w:t>Reklaam</w:t>
            </w:r>
          </w:p>
        </w:tc>
        <w:tc>
          <w:tcPr>
            <w:tcW w:w="1122" w:type="dxa"/>
            <w:tcBorders>
              <w:top w:val="single" w:sz="4" w:space="0" w:color="auto"/>
              <w:left w:val="single" w:sz="4" w:space="0" w:color="auto"/>
              <w:bottom w:val="single" w:sz="4" w:space="0" w:color="auto"/>
              <w:right w:val="single" w:sz="4" w:space="0" w:color="auto"/>
            </w:tcBorders>
          </w:tcPr>
          <w:p w:rsidR="00167B9C" w:rsidRPr="005C2561" w:rsidRDefault="00167B9C" w:rsidP="00167B9C">
            <w:pPr>
              <w:jc w:val="center"/>
              <w:rPr>
                <w:rFonts w:eastAsia="Calibri"/>
                <w:noProof/>
                <w:sz w:val="22"/>
                <w:szCs w:val="22"/>
              </w:rPr>
            </w:pPr>
          </w:p>
        </w:tc>
        <w:tc>
          <w:tcPr>
            <w:tcW w:w="1412" w:type="dxa"/>
            <w:tcBorders>
              <w:top w:val="single" w:sz="4" w:space="0" w:color="auto"/>
              <w:left w:val="single" w:sz="4" w:space="0" w:color="auto"/>
              <w:bottom w:val="single" w:sz="4" w:space="0" w:color="auto"/>
              <w:right w:val="single" w:sz="4" w:space="0" w:color="auto"/>
            </w:tcBorders>
          </w:tcPr>
          <w:p w:rsidR="00167B9C" w:rsidRPr="005C2561" w:rsidRDefault="00167B9C" w:rsidP="00167B9C">
            <w:pPr>
              <w:jc w:val="left"/>
              <w:rPr>
                <w:rFonts w:eastAsia="Calibri"/>
                <w:noProof/>
                <w:sz w:val="22"/>
                <w:szCs w:val="22"/>
              </w:rPr>
            </w:pPr>
          </w:p>
        </w:tc>
        <w:tc>
          <w:tcPr>
            <w:tcW w:w="1641" w:type="dxa"/>
            <w:tcBorders>
              <w:top w:val="single" w:sz="4" w:space="0" w:color="auto"/>
              <w:left w:val="single" w:sz="4" w:space="0" w:color="auto"/>
              <w:bottom w:val="single" w:sz="4" w:space="0" w:color="auto"/>
              <w:right w:val="single" w:sz="4" w:space="0" w:color="auto"/>
            </w:tcBorders>
          </w:tcPr>
          <w:p w:rsidR="00167B9C" w:rsidRPr="005C2561" w:rsidRDefault="00167B9C" w:rsidP="00167B9C">
            <w:pPr>
              <w:jc w:val="left"/>
              <w:rPr>
                <w:rFonts w:eastAsia="Calibri"/>
                <w:noProof/>
                <w:sz w:val="22"/>
                <w:szCs w:val="22"/>
              </w:rPr>
            </w:pPr>
          </w:p>
        </w:tc>
        <w:tc>
          <w:tcPr>
            <w:tcW w:w="1314" w:type="dxa"/>
            <w:tcBorders>
              <w:top w:val="single" w:sz="4" w:space="0" w:color="auto"/>
              <w:left w:val="single" w:sz="4" w:space="0" w:color="auto"/>
              <w:bottom w:val="single" w:sz="4" w:space="0" w:color="auto"/>
              <w:right w:val="single" w:sz="4" w:space="0" w:color="auto"/>
            </w:tcBorders>
          </w:tcPr>
          <w:p w:rsidR="00167B9C" w:rsidRPr="005C2561" w:rsidRDefault="00167B9C" w:rsidP="00167B9C">
            <w:pPr>
              <w:jc w:val="left"/>
              <w:rPr>
                <w:rFonts w:eastAsia="Calibri"/>
                <w:noProof/>
                <w:sz w:val="22"/>
                <w:szCs w:val="22"/>
              </w:rPr>
            </w:pPr>
          </w:p>
        </w:tc>
      </w:tr>
      <w:tr w:rsidR="00507405" w:rsidRPr="005C2561" w:rsidTr="00DE1CE0">
        <w:tc>
          <w:tcPr>
            <w:tcW w:w="774" w:type="dxa"/>
            <w:tcBorders>
              <w:top w:val="single" w:sz="4" w:space="0" w:color="auto"/>
              <w:left w:val="single" w:sz="4" w:space="0" w:color="auto"/>
              <w:bottom w:val="single" w:sz="4" w:space="0" w:color="auto"/>
              <w:right w:val="single" w:sz="4" w:space="0" w:color="auto"/>
            </w:tcBorders>
            <w:hideMark/>
          </w:tcPr>
          <w:p w:rsidR="00507405" w:rsidRPr="005C2561" w:rsidRDefault="00507405" w:rsidP="00167B9C">
            <w:pPr>
              <w:jc w:val="left"/>
              <w:rPr>
                <w:rFonts w:eastAsia="Calibri"/>
                <w:noProof/>
                <w:sz w:val="22"/>
                <w:szCs w:val="22"/>
              </w:rPr>
            </w:pPr>
            <w:r w:rsidRPr="005C2561">
              <w:rPr>
                <w:rFonts w:eastAsia="Calibri"/>
                <w:noProof/>
                <w:sz w:val="22"/>
                <w:szCs w:val="22"/>
              </w:rPr>
              <w:t>1.1</w:t>
            </w:r>
          </w:p>
        </w:tc>
        <w:tc>
          <w:tcPr>
            <w:tcW w:w="3025" w:type="dxa"/>
            <w:tcBorders>
              <w:top w:val="single" w:sz="4" w:space="0" w:color="auto"/>
              <w:left w:val="single" w:sz="4" w:space="0" w:color="auto"/>
              <w:bottom w:val="single" w:sz="4" w:space="0" w:color="auto"/>
              <w:right w:val="single" w:sz="4" w:space="0" w:color="auto"/>
            </w:tcBorders>
            <w:hideMark/>
          </w:tcPr>
          <w:p w:rsidR="00507405" w:rsidRPr="005C2561" w:rsidRDefault="00507405" w:rsidP="00167B9C">
            <w:pPr>
              <w:rPr>
                <w:noProof/>
                <w:sz w:val="22"/>
                <w:szCs w:val="22"/>
              </w:rPr>
            </w:pPr>
            <w:r w:rsidRPr="005C2561">
              <w:rPr>
                <w:noProof/>
                <w:sz w:val="22"/>
                <w:szCs w:val="22"/>
              </w:rPr>
              <w:t>1/32 lk 68x45</w:t>
            </w:r>
          </w:p>
        </w:tc>
        <w:tc>
          <w:tcPr>
            <w:tcW w:w="1122" w:type="dxa"/>
            <w:tcBorders>
              <w:top w:val="single" w:sz="4" w:space="0" w:color="auto"/>
              <w:left w:val="single" w:sz="4" w:space="0" w:color="auto"/>
              <w:bottom w:val="single" w:sz="4" w:space="0" w:color="auto"/>
              <w:right w:val="single" w:sz="4" w:space="0" w:color="auto"/>
            </w:tcBorders>
            <w:hideMark/>
          </w:tcPr>
          <w:p w:rsidR="00507405" w:rsidRPr="005C2561" w:rsidRDefault="00507405" w:rsidP="00167B9C">
            <w:pPr>
              <w:jc w:val="center"/>
              <w:rPr>
                <w:rFonts w:eastAsia="Calibri"/>
                <w:noProof/>
                <w:sz w:val="22"/>
                <w:szCs w:val="22"/>
              </w:rPr>
            </w:pPr>
            <w:r w:rsidRPr="005C2561">
              <w:rPr>
                <w:rFonts w:eastAsia="Calibri"/>
                <w:noProof/>
                <w:sz w:val="22"/>
                <w:szCs w:val="22"/>
              </w:rPr>
              <w:t>kord</w:t>
            </w:r>
          </w:p>
        </w:tc>
        <w:tc>
          <w:tcPr>
            <w:tcW w:w="1412" w:type="dxa"/>
            <w:tcBorders>
              <w:top w:val="single" w:sz="4" w:space="0" w:color="auto"/>
              <w:left w:val="single" w:sz="4" w:space="0" w:color="auto"/>
              <w:bottom w:val="single" w:sz="4" w:space="0" w:color="auto"/>
              <w:right w:val="single" w:sz="4" w:space="0" w:color="auto"/>
            </w:tcBorders>
            <w:vAlign w:val="bottom"/>
          </w:tcPr>
          <w:p w:rsidR="00507405" w:rsidRPr="005C2561" w:rsidRDefault="00507405" w:rsidP="00507405">
            <w:pPr>
              <w:jc w:val="center"/>
              <w:rPr>
                <w:noProof/>
                <w:sz w:val="22"/>
                <w:szCs w:val="22"/>
                <w:lang w:eastAsia="et-EE"/>
              </w:rPr>
            </w:pPr>
            <w:r w:rsidRPr="005C2561">
              <w:rPr>
                <w:noProof/>
                <w:sz w:val="22"/>
                <w:szCs w:val="22"/>
                <w:lang w:eastAsia="et-EE"/>
              </w:rPr>
              <w:t>29,17</w:t>
            </w:r>
          </w:p>
        </w:tc>
        <w:tc>
          <w:tcPr>
            <w:tcW w:w="1641" w:type="dxa"/>
            <w:tcBorders>
              <w:top w:val="single" w:sz="4" w:space="0" w:color="auto"/>
              <w:left w:val="single" w:sz="4" w:space="0" w:color="auto"/>
              <w:bottom w:val="single" w:sz="4" w:space="0" w:color="auto"/>
              <w:right w:val="single" w:sz="4" w:space="0" w:color="auto"/>
            </w:tcBorders>
            <w:vAlign w:val="bottom"/>
            <w:hideMark/>
          </w:tcPr>
          <w:p w:rsidR="00507405" w:rsidRPr="005C2561" w:rsidRDefault="00507405" w:rsidP="00507405">
            <w:pPr>
              <w:jc w:val="center"/>
              <w:rPr>
                <w:noProof/>
                <w:sz w:val="22"/>
                <w:szCs w:val="22"/>
                <w:lang w:eastAsia="et-EE"/>
              </w:rPr>
            </w:pPr>
            <w:r w:rsidRPr="005C2561">
              <w:rPr>
                <w:noProof/>
                <w:sz w:val="22"/>
                <w:szCs w:val="22"/>
                <w:lang w:eastAsia="et-EE"/>
              </w:rPr>
              <w:t>20%</w:t>
            </w:r>
          </w:p>
        </w:tc>
        <w:tc>
          <w:tcPr>
            <w:tcW w:w="1314" w:type="dxa"/>
            <w:tcBorders>
              <w:top w:val="single" w:sz="4" w:space="0" w:color="auto"/>
              <w:left w:val="single" w:sz="4" w:space="0" w:color="auto"/>
              <w:bottom w:val="single" w:sz="4" w:space="0" w:color="auto"/>
              <w:right w:val="single" w:sz="4" w:space="0" w:color="auto"/>
            </w:tcBorders>
            <w:vAlign w:val="bottom"/>
            <w:hideMark/>
          </w:tcPr>
          <w:p w:rsidR="00507405" w:rsidRPr="005C2561" w:rsidRDefault="00507405" w:rsidP="00507405">
            <w:pPr>
              <w:jc w:val="center"/>
              <w:rPr>
                <w:noProof/>
                <w:sz w:val="22"/>
                <w:szCs w:val="22"/>
                <w:lang w:eastAsia="et-EE"/>
              </w:rPr>
            </w:pPr>
            <w:r w:rsidRPr="005C2561">
              <w:rPr>
                <w:noProof/>
                <w:sz w:val="22"/>
                <w:szCs w:val="22"/>
                <w:lang w:eastAsia="et-EE"/>
              </w:rPr>
              <w:t>35,00</w:t>
            </w:r>
          </w:p>
        </w:tc>
      </w:tr>
      <w:tr w:rsidR="00507405" w:rsidRPr="005C2561" w:rsidTr="00DE1CE0">
        <w:tc>
          <w:tcPr>
            <w:tcW w:w="774" w:type="dxa"/>
            <w:tcBorders>
              <w:top w:val="single" w:sz="4" w:space="0" w:color="auto"/>
              <w:left w:val="single" w:sz="4" w:space="0" w:color="auto"/>
              <w:bottom w:val="single" w:sz="4" w:space="0" w:color="auto"/>
              <w:right w:val="single" w:sz="4" w:space="0" w:color="auto"/>
            </w:tcBorders>
            <w:hideMark/>
          </w:tcPr>
          <w:p w:rsidR="00507405" w:rsidRPr="005C2561" w:rsidRDefault="00507405" w:rsidP="00167B9C">
            <w:pPr>
              <w:jc w:val="left"/>
              <w:rPr>
                <w:rFonts w:eastAsia="Calibri"/>
                <w:noProof/>
                <w:sz w:val="22"/>
                <w:szCs w:val="22"/>
              </w:rPr>
            </w:pPr>
            <w:r w:rsidRPr="005C2561">
              <w:rPr>
                <w:rFonts w:eastAsia="Calibri"/>
                <w:noProof/>
                <w:sz w:val="22"/>
                <w:szCs w:val="22"/>
              </w:rPr>
              <w:t>1.2</w:t>
            </w:r>
          </w:p>
        </w:tc>
        <w:tc>
          <w:tcPr>
            <w:tcW w:w="3025" w:type="dxa"/>
            <w:tcBorders>
              <w:top w:val="single" w:sz="4" w:space="0" w:color="auto"/>
              <w:left w:val="single" w:sz="4" w:space="0" w:color="auto"/>
              <w:bottom w:val="single" w:sz="4" w:space="0" w:color="auto"/>
              <w:right w:val="single" w:sz="4" w:space="0" w:color="auto"/>
            </w:tcBorders>
            <w:hideMark/>
          </w:tcPr>
          <w:p w:rsidR="00507405" w:rsidRPr="005C2561" w:rsidRDefault="00507405" w:rsidP="00167B9C">
            <w:pPr>
              <w:rPr>
                <w:noProof/>
                <w:sz w:val="22"/>
                <w:szCs w:val="22"/>
              </w:rPr>
            </w:pPr>
            <w:r w:rsidRPr="005C2561">
              <w:rPr>
                <w:noProof/>
                <w:sz w:val="22"/>
                <w:szCs w:val="22"/>
              </w:rPr>
              <w:t>1/16 lk 68x92</w:t>
            </w:r>
          </w:p>
        </w:tc>
        <w:tc>
          <w:tcPr>
            <w:tcW w:w="1122" w:type="dxa"/>
            <w:tcBorders>
              <w:top w:val="single" w:sz="4" w:space="0" w:color="auto"/>
              <w:left w:val="single" w:sz="4" w:space="0" w:color="auto"/>
              <w:bottom w:val="single" w:sz="4" w:space="0" w:color="auto"/>
              <w:right w:val="single" w:sz="4" w:space="0" w:color="auto"/>
            </w:tcBorders>
            <w:hideMark/>
          </w:tcPr>
          <w:p w:rsidR="00507405" w:rsidRPr="005C2561" w:rsidRDefault="00507405" w:rsidP="00167B9C">
            <w:pPr>
              <w:jc w:val="center"/>
              <w:rPr>
                <w:noProof/>
                <w:sz w:val="22"/>
                <w:szCs w:val="22"/>
              </w:rPr>
            </w:pPr>
            <w:r w:rsidRPr="005C2561">
              <w:rPr>
                <w:rFonts w:eastAsia="Calibri"/>
                <w:noProof/>
                <w:sz w:val="22"/>
                <w:szCs w:val="22"/>
              </w:rPr>
              <w:t>kord</w:t>
            </w:r>
          </w:p>
        </w:tc>
        <w:tc>
          <w:tcPr>
            <w:tcW w:w="1412" w:type="dxa"/>
            <w:tcBorders>
              <w:top w:val="single" w:sz="4" w:space="0" w:color="auto"/>
              <w:left w:val="single" w:sz="4" w:space="0" w:color="auto"/>
              <w:bottom w:val="single" w:sz="4" w:space="0" w:color="auto"/>
              <w:right w:val="single" w:sz="4" w:space="0" w:color="auto"/>
            </w:tcBorders>
            <w:vAlign w:val="bottom"/>
          </w:tcPr>
          <w:p w:rsidR="00507405" w:rsidRPr="005C2561" w:rsidRDefault="00507405" w:rsidP="00507405">
            <w:pPr>
              <w:jc w:val="center"/>
              <w:rPr>
                <w:noProof/>
                <w:sz w:val="22"/>
                <w:szCs w:val="22"/>
                <w:lang w:eastAsia="et-EE"/>
              </w:rPr>
            </w:pPr>
            <w:r w:rsidRPr="005C2561">
              <w:rPr>
                <w:noProof/>
                <w:sz w:val="22"/>
                <w:szCs w:val="22"/>
                <w:lang w:eastAsia="et-EE"/>
              </w:rPr>
              <w:t>54,17</w:t>
            </w:r>
          </w:p>
        </w:tc>
        <w:tc>
          <w:tcPr>
            <w:tcW w:w="1641" w:type="dxa"/>
            <w:tcBorders>
              <w:top w:val="single" w:sz="4" w:space="0" w:color="auto"/>
              <w:left w:val="single" w:sz="4" w:space="0" w:color="auto"/>
              <w:bottom w:val="single" w:sz="4" w:space="0" w:color="auto"/>
              <w:right w:val="single" w:sz="4" w:space="0" w:color="auto"/>
            </w:tcBorders>
            <w:vAlign w:val="bottom"/>
            <w:hideMark/>
          </w:tcPr>
          <w:p w:rsidR="00507405" w:rsidRPr="005C2561" w:rsidRDefault="00507405" w:rsidP="00507405">
            <w:pPr>
              <w:jc w:val="center"/>
              <w:rPr>
                <w:noProof/>
                <w:sz w:val="22"/>
                <w:szCs w:val="22"/>
                <w:lang w:eastAsia="et-EE"/>
              </w:rPr>
            </w:pPr>
            <w:r w:rsidRPr="005C2561">
              <w:rPr>
                <w:noProof/>
                <w:sz w:val="22"/>
                <w:szCs w:val="22"/>
                <w:lang w:eastAsia="et-EE"/>
              </w:rPr>
              <w:t>20%</w:t>
            </w:r>
          </w:p>
        </w:tc>
        <w:tc>
          <w:tcPr>
            <w:tcW w:w="1314" w:type="dxa"/>
            <w:tcBorders>
              <w:top w:val="single" w:sz="4" w:space="0" w:color="auto"/>
              <w:left w:val="single" w:sz="4" w:space="0" w:color="auto"/>
              <w:bottom w:val="single" w:sz="4" w:space="0" w:color="auto"/>
              <w:right w:val="single" w:sz="4" w:space="0" w:color="auto"/>
            </w:tcBorders>
            <w:vAlign w:val="bottom"/>
            <w:hideMark/>
          </w:tcPr>
          <w:p w:rsidR="00507405" w:rsidRPr="005C2561" w:rsidRDefault="00507405" w:rsidP="00507405">
            <w:pPr>
              <w:jc w:val="center"/>
              <w:rPr>
                <w:noProof/>
                <w:sz w:val="22"/>
                <w:szCs w:val="22"/>
                <w:lang w:eastAsia="et-EE"/>
              </w:rPr>
            </w:pPr>
            <w:r w:rsidRPr="005C2561">
              <w:rPr>
                <w:noProof/>
                <w:sz w:val="22"/>
                <w:szCs w:val="22"/>
                <w:lang w:eastAsia="et-EE"/>
              </w:rPr>
              <w:t>65,00</w:t>
            </w:r>
          </w:p>
        </w:tc>
      </w:tr>
      <w:tr w:rsidR="00507405" w:rsidRPr="005C2561" w:rsidTr="00DE1CE0">
        <w:tc>
          <w:tcPr>
            <w:tcW w:w="774" w:type="dxa"/>
            <w:tcBorders>
              <w:top w:val="single" w:sz="4" w:space="0" w:color="auto"/>
              <w:left w:val="single" w:sz="4" w:space="0" w:color="auto"/>
              <w:bottom w:val="single" w:sz="4" w:space="0" w:color="auto"/>
              <w:right w:val="single" w:sz="4" w:space="0" w:color="auto"/>
            </w:tcBorders>
            <w:hideMark/>
          </w:tcPr>
          <w:p w:rsidR="00507405" w:rsidRPr="005C2561" w:rsidRDefault="00507405" w:rsidP="00167B9C">
            <w:pPr>
              <w:jc w:val="left"/>
              <w:rPr>
                <w:rFonts w:eastAsia="Calibri"/>
                <w:noProof/>
                <w:sz w:val="22"/>
                <w:szCs w:val="22"/>
              </w:rPr>
            </w:pPr>
            <w:r w:rsidRPr="005C2561">
              <w:rPr>
                <w:rFonts w:eastAsia="Calibri"/>
                <w:noProof/>
                <w:sz w:val="22"/>
                <w:szCs w:val="22"/>
              </w:rPr>
              <w:t>1.3</w:t>
            </w:r>
          </w:p>
        </w:tc>
        <w:tc>
          <w:tcPr>
            <w:tcW w:w="3025" w:type="dxa"/>
            <w:tcBorders>
              <w:top w:val="single" w:sz="4" w:space="0" w:color="auto"/>
              <w:left w:val="single" w:sz="4" w:space="0" w:color="auto"/>
              <w:bottom w:val="single" w:sz="4" w:space="0" w:color="auto"/>
              <w:right w:val="single" w:sz="4" w:space="0" w:color="auto"/>
            </w:tcBorders>
            <w:hideMark/>
          </w:tcPr>
          <w:p w:rsidR="00507405" w:rsidRPr="005C2561" w:rsidRDefault="00507405" w:rsidP="00167B9C">
            <w:pPr>
              <w:rPr>
                <w:noProof/>
                <w:sz w:val="22"/>
                <w:szCs w:val="22"/>
              </w:rPr>
            </w:pPr>
            <w:r w:rsidRPr="005C2561">
              <w:rPr>
                <w:noProof/>
                <w:sz w:val="22"/>
                <w:szCs w:val="22"/>
              </w:rPr>
              <w:t>1/16 lk 142x45</w:t>
            </w:r>
          </w:p>
        </w:tc>
        <w:tc>
          <w:tcPr>
            <w:tcW w:w="1122" w:type="dxa"/>
            <w:tcBorders>
              <w:top w:val="single" w:sz="4" w:space="0" w:color="auto"/>
              <w:left w:val="single" w:sz="4" w:space="0" w:color="auto"/>
              <w:bottom w:val="single" w:sz="4" w:space="0" w:color="auto"/>
              <w:right w:val="single" w:sz="4" w:space="0" w:color="auto"/>
            </w:tcBorders>
            <w:hideMark/>
          </w:tcPr>
          <w:p w:rsidR="00507405" w:rsidRPr="005C2561" w:rsidRDefault="00507405" w:rsidP="00167B9C">
            <w:pPr>
              <w:jc w:val="center"/>
              <w:rPr>
                <w:noProof/>
                <w:sz w:val="22"/>
                <w:szCs w:val="22"/>
              </w:rPr>
            </w:pPr>
            <w:r w:rsidRPr="005C2561">
              <w:rPr>
                <w:rFonts w:eastAsia="Calibri"/>
                <w:noProof/>
                <w:sz w:val="22"/>
                <w:szCs w:val="22"/>
              </w:rPr>
              <w:t>kord</w:t>
            </w:r>
          </w:p>
        </w:tc>
        <w:tc>
          <w:tcPr>
            <w:tcW w:w="1412" w:type="dxa"/>
            <w:tcBorders>
              <w:top w:val="single" w:sz="4" w:space="0" w:color="auto"/>
              <w:left w:val="single" w:sz="4" w:space="0" w:color="auto"/>
              <w:bottom w:val="single" w:sz="4" w:space="0" w:color="auto"/>
              <w:right w:val="single" w:sz="4" w:space="0" w:color="auto"/>
            </w:tcBorders>
            <w:vAlign w:val="bottom"/>
          </w:tcPr>
          <w:p w:rsidR="00507405" w:rsidRPr="005C2561" w:rsidRDefault="00507405" w:rsidP="00507405">
            <w:pPr>
              <w:jc w:val="center"/>
              <w:rPr>
                <w:noProof/>
                <w:sz w:val="22"/>
                <w:szCs w:val="22"/>
                <w:lang w:eastAsia="et-EE"/>
              </w:rPr>
            </w:pPr>
            <w:r w:rsidRPr="005C2561">
              <w:rPr>
                <w:noProof/>
                <w:sz w:val="22"/>
                <w:szCs w:val="22"/>
                <w:lang w:eastAsia="et-EE"/>
              </w:rPr>
              <w:t>54,17</w:t>
            </w:r>
          </w:p>
        </w:tc>
        <w:tc>
          <w:tcPr>
            <w:tcW w:w="1641" w:type="dxa"/>
            <w:tcBorders>
              <w:top w:val="single" w:sz="4" w:space="0" w:color="auto"/>
              <w:left w:val="single" w:sz="4" w:space="0" w:color="auto"/>
              <w:bottom w:val="single" w:sz="4" w:space="0" w:color="auto"/>
              <w:right w:val="single" w:sz="4" w:space="0" w:color="auto"/>
            </w:tcBorders>
            <w:vAlign w:val="bottom"/>
            <w:hideMark/>
          </w:tcPr>
          <w:p w:rsidR="00507405" w:rsidRPr="005C2561" w:rsidRDefault="00507405" w:rsidP="00507405">
            <w:pPr>
              <w:jc w:val="center"/>
              <w:rPr>
                <w:noProof/>
                <w:sz w:val="22"/>
                <w:szCs w:val="22"/>
                <w:lang w:eastAsia="et-EE"/>
              </w:rPr>
            </w:pPr>
            <w:r w:rsidRPr="005C2561">
              <w:rPr>
                <w:noProof/>
                <w:sz w:val="22"/>
                <w:szCs w:val="22"/>
                <w:lang w:eastAsia="et-EE"/>
              </w:rPr>
              <w:t>20%</w:t>
            </w:r>
          </w:p>
        </w:tc>
        <w:tc>
          <w:tcPr>
            <w:tcW w:w="1314" w:type="dxa"/>
            <w:tcBorders>
              <w:top w:val="single" w:sz="4" w:space="0" w:color="auto"/>
              <w:left w:val="single" w:sz="4" w:space="0" w:color="auto"/>
              <w:bottom w:val="single" w:sz="4" w:space="0" w:color="auto"/>
              <w:right w:val="single" w:sz="4" w:space="0" w:color="auto"/>
            </w:tcBorders>
            <w:vAlign w:val="bottom"/>
            <w:hideMark/>
          </w:tcPr>
          <w:p w:rsidR="00507405" w:rsidRPr="005C2561" w:rsidRDefault="00507405" w:rsidP="00507405">
            <w:pPr>
              <w:jc w:val="center"/>
              <w:rPr>
                <w:noProof/>
                <w:sz w:val="22"/>
                <w:szCs w:val="22"/>
                <w:lang w:eastAsia="et-EE"/>
              </w:rPr>
            </w:pPr>
            <w:r w:rsidRPr="005C2561">
              <w:rPr>
                <w:noProof/>
                <w:sz w:val="22"/>
                <w:szCs w:val="22"/>
                <w:lang w:eastAsia="et-EE"/>
              </w:rPr>
              <w:t>65,00</w:t>
            </w:r>
          </w:p>
        </w:tc>
      </w:tr>
      <w:tr w:rsidR="00507405" w:rsidRPr="005C2561" w:rsidTr="00DE1CE0">
        <w:tc>
          <w:tcPr>
            <w:tcW w:w="774" w:type="dxa"/>
            <w:tcBorders>
              <w:top w:val="single" w:sz="4" w:space="0" w:color="auto"/>
              <w:left w:val="single" w:sz="4" w:space="0" w:color="auto"/>
              <w:bottom w:val="single" w:sz="4" w:space="0" w:color="auto"/>
              <w:right w:val="single" w:sz="4" w:space="0" w:color="auto"/>
            </w:tcBorders>
            <w:hideMark/>
          </w:tcPr>
          <w:p w:rsidR="00507405" w:rsidRPr="005C2561" w:rsidRDefault="00507405" w:rsidP="00167B9C">
            <w:pPr>
              <w:jc w:val="left"/>
              <w:rPr>
                <w:rFonts w:eastAsia="Calibri"/>
                <w:noProof/>
                <w:sz w:val="22"/>
                <w:szCs w:val="22"/>
              </w:rPr>
            </w:pPr>
            <w:r w:rsidRPr="005C2561">
              <w:rPr>
                <w:rFonts w:eastAsia="Calibri"/>
                <w:noProof/>
                <w:sz w:val="22"/>
                <w:szCs w:val="22"/>
              </w:rPr>
              <w:t>1.4</w:t>
            </w:r>
          </w:p>
        </w:tc>
        <w:tc>
          <w:tcPr>
            <w:tcW w:w="3025" w:type="dxa"/>
            <w:tcBorders>
              <w:top w:val="single" w:sz="4" w:space="0" w:color="auto"/>
              <w:left w:val="single" w:sz="4" w:space="0" w:color="auto"/>
              <w:bottom w:val="single" w:sz="4" w:space="0" w:color="auto"/>
              <w:right w:val="single" w:sz="4" w:space="0" w:color="auto"/>
            </w:tcBorders>
            <w:hideMark/>
          </w:tcPr>
          <w:p w:rsidR="00507405" w:rsidRPr="005C2561" w:rsidRDefault="00507405" w:rsidP="00167B9C">
            <w:pPr>
              <w:jc w:val="left"/>
              <w:rPr>
                <w:rFonts w:eastAsia="Calibri"/>
                <w:noProof/>
                <w:sz w:val="22"/>
                <w:szCs w:val="22"/>
              </w:rPr>
            </w:pPr>
            <w:r w:rsidRPr="005C2561">
              <w:rPr>
                <w:noProof/>
                <w:sz w:val="22"/>
                <w:szCs w:val="22"/>
              </w:rPr>
              <w:t>1/8 lk 142x92</w:t>
            </w:r>
          </w:p>
        </w:tc>
        <w:tc>
          <w:tcPr>
            <w:tcW w:w="1122" w:type="dxa"/>
            <w:tcBorders>
              <w:top w:val="single" w:sz="4" w:space="0" w:color="auto"/>
              <w:left w:val="single" w:sz="4" w:space="0" w:color="auto"/>
              <w:bottom w:val="single" w:sz="4" w:space="0" w:color="auto"/>
              <w:right w:val="single" w:sz="4" w:space="0" w:color="auto"/>
            </w:tcBorders>
            <w:hideMark/>
          </w:tcPr>
          <w:p w:rsidR="00507405" w:rsidRPr="005C2561" w:rsidRDefault="00507405" w:rsidP="00167B9C">
            <w:pPr>
              <w:jc w:val="center"/>
              <w:rPr>
                <w:noProof/>
                <w:sz w:val="22"/>
                <w:szCs w:val="22"/>
              </w:rPr>
            </w:pPr>
            <w:r w:rsidRPr="005C2561">
              <w:rPr>
                <w:rFonts w:eastAsia="Calibri"/>
                <w:noProof/>
                <w:sz w:val="22"/>
                <w:szCs w:val="22"/>
              </w:rPr>
              <w:t>kord</w:t>
            </w:r>
          </w:p>
        </w:tc>
        <w:tc>
          <w:tcPr>
            <w:tcW w:w="1412" w:type="dxa"/>
            <w:tcBorders>
              <w:top w:val="single" w:sz="4" w:space="0" w:color="auto"/>
              <w:left w:val="single" w:sz="4" w:space="0" w:color="auto"/>
              <w:bottom w:val="single" w:sz="4" w:space="0" w:color="auto"/>
              <w:right w:val="single" w:sz="4" w:space="0" w:color="auto"/>
            </w:tcBorders>
            <w:vAlign w:val="bottom"/>
          </w:tcPr>
          <w:p w:rsidR="00507405" w:rsidRPr="005C2561" w:rsidRDefault="00507405" w:rsidP="00507405">
            <w:pPr>
              <w:jc w:val="center"/>
              <w:rPr>
                <w:noProof/>
                <w:sz w:val="22"/>
                <w:szCs w:val="22"/>
                <w:lang w:eastAsia="et-EE"/>
              </w:rPr>
            </w:pPr>
            <w:r w:rsidRPr="005C2561">
              <w:rPr>
                <w:noProof/>
                <w:sz w:val="22"/>
                <w:szCs w:val="22"/>
                <w:lang w:eastAsia="et-EE"/>
              </w:rPr>
              <w:t>129,17</w:t>
            </w:r>
          </w:p>
        </w:tc>
        <w:tc>
          <w:tcPr>
            <w:tcW w:w="1641" w:type="dxa"/>
            <w:tcBorders>
              <w:top w:val="single" w:sz="4" w:space="0" w:color="auto"/>
              <w:left w:val="single" w:sz="4" w:space="0" w:color="auto"/>
              <w:bottom w:val="single" w:sz="4" w:space="0" w:color="auto"/>
              <w:right w:val="single" w:sz="4" w:space="0" w:color="auto"/>
            </w:tcBorders>
            <w:vAlign w:val="bottom"/>
            <w:hideMark/>
          </w:tcPr>
          <w:p w:rsidR="00507405" w:rsidRPr="005C2561" w:rsidRDefault="00507405" w:rsidP="00507405">
            <w:pPr>
              <w:jc w:val="center"/>
              <w:rPr>
                <w:noProof/>
                <w:sz w:val="22"/>
                <w:szCs w:val="22"/>
                <w:lang w:eastAsia="et-EE"/>
              </w:rPr>
            </w:pPr>
            <w:r w:rsidRPr="005C2561">
              <w:rPr>
                <w:noProof/>
                <w:sz w:val="22"/>
                <w:szCs w:val="22"/>
                <w:lang w:eastAsia="et-EE"/>
              </w:rPr>
              <w:t>20%</w:t>
            </w:r>
          </w:p>
        </w:tc>
        <w:tc>
          <w:tcPr>
            <w:tcW w:w="1314" w:type="dxa"/>
            <w:tcBorders>
              <w:top w:val="single" w:sz="4" w:space="0" w:color="auto"/>
              <w:left w:val="single" w:sz="4" w:space="0" w:color="auto"/>
              <w:bottom w:val="single" w:sz="4" w:space="0" w:color="auto"/>
              <w:right w:val="single" w:sz="4" w:space="0" w:color="auto"/>
            </w:tcBorders>
            <w:vAlign w:val="bottom"/>
            <w:hideMark/>
          </w:tcPr>
          <w:p w:rsidR="00507405" w:rsidRPr="005C2561" w:rsidRDefault="00507405" w:rsidP="00507405">
            <w:pPr>
              <w:jc w:val="center"/>
              <w:rPr>
                <w:noProof/>
                <w:sz w:val="22"/>
                <w:szCs w:val="22"/>
                <w:lang w:eastAsia="et-EE"/>
              </w:rPr>
            </w:pPr>
            <w:r w:rsidRPr="005C2561">
              <w:rPr>
                <w:noProof/>
                <w:sz w:val="22"/>
                <w:szCs w:val="22"/>
                <w:lang w:eastAsia="et-EE"/>
              </w:rPr>
              <w:t>155,00</w:t>
            </w:r>
          </w:p>
        </w:tc>
      </w:tr>
      <w:tr w:rsidR="00507405" w:rsidRPr="005C2561" w:rsidTr="00DE1CE0">
        <w:tc>
          <w:tcPr>
            <w:tcW w:w="774" w:type="dxa"/>
            <w:tcBorders>
              <w:top w:val="single" w:sz="4" w:space="0" w:color="auto"/>
              <w:left w:val="single" w:sz="4" w:space="0" w:color="auto"/>
              <w:bottom w:val="single" w:sz="4" w:space="0" w:color="auto"/>
              <w:right w:val="single" w:sz="4" w:space="0" w:color="auto"/>
            </w:tcBorders>
            <w:hideMark/>
          </w:tcPr>
          <w:p w:rsidR="00507405" w:rsidRPr="005C2561" w:rsidRDefault="00507405" w:rsidP="00167B9C">
            <w:pPr>
              <w:jc w:val="left"/>
              <w:rPr>
                <w:rFonts w:eastAsia="Calibri"/>
                <w:noProof/>
                <w:sz w:val="22"/>
                <w:szCs w:val="22"/>
              </w:rPr>
            </w:pPr>
            <w:r w:rsidRPr="005C2561">
              <w:rPr>
                <w:rFonts w:eastAsia="Calibri"/>
                <w:noProof/>
                <w:sz w:val="22"/>
                <w:szCs w:val="22"/>
              </w:rPr>
              <w:t>1.5</w:t>
            </w:r>
          </w:p>
        </w:tc>
        <w:tc>
          <w:tcPr>
            <w:tcW w:w="3025" w:type="dxa"/>
            <w:tcBorders>
              <w:top w:val="single" w:sz="4" w:space="0" w:color="auto"/>
              <w:left w:val="single" w:sz="4" w:space="0" w:color="auto"/>
              <w:bottom w:val="single" w:sz="4" w:space="0" w:color="auto"/>
              <w:right w:val="single" w:sz="4" w:space="0" w:color="auto"/>
            </w:tcBorders>
            <w:hideMark/>
          </w:tcPr>
          <w:p w:rsidR="00507405" w:rsidRPr="005C2561" w:rsidRDefault="00507405" w:rsidP="00167B9C">
            <w:pPr>
              <w:rPr>
                <w:noProof/>
                <w:sz w:val="22"/>
                <w:szCs w:val="22"/>
              </w:rPr>
            </w:pPr>
            <w:r w:rsidRPr="005C2561">
              <w:rPr>
                <w:noProof/>
                <w:sz w:val="22"/>
                <w:szCs w:val="22"/>
              </w:rPr>
              <w:t>1/8 lk 290x45</w:t>
            </w:r>
          </w:p>
        </w:tc>
        <w:tc>
          <w:tcPr>
            <w:tcW w:w="1122" w:type="dxa"/>
            <w:tcBorders>
              <w:top w:val="single" w:sz="4" w:space="0" w:color="auto"/>
              <w:left w:val="single" w:sz="4" w:space="0" w:color="auto"/>
              <w:bottom w:val="single" w:sz="4" w:space="0" w:color="auto"/>
              <w:right w:val="single" w:sz="4" w:space="0" w:color="auto"/>
            </w:tcBorders>
            <w:hideMark/>
          </w:tcPr>
          <w:p w:rsidR="00507405" w:rsidRPr="005C2561" w:rsidRDefault="00507405" w:rsidP="00167B9C">
            <w:pPr>
              <w:jc w:val="center"/>
              <w:rPr>
                <w:noProof/>
                <w:sz w:val="22"/>
                <w:szCs w:val="22"/>
              </w:rPr>
            </w:pPr>
            <w:r w:rsidRPr="005C2561">
              <w:rPr>
                <w:rFonts w:eastAsia="Calibri"/>
                <w:noProof/>
                <w:sz w:val="22"/>
                <w:szCs w:val="22"/>
              </w:rPr>
              <w:t>kord</w:t>
            </w:r>
          </w:p>
        </w:tc>
        <w:tc>
          <w:tcPr>
            <w:tcW w:w="1412" w:type="dxa"/>
            <w:tcBorders>
              <w:top w:val="single" w:sz="4" w:space="0" w:color="auto"/>
              <w:left w:val="single" w:sz="4" w:space="0" w:color="auto"/>
              <w:bottom w:val="single" w:sz="4" w:space="0" w:color="auto"/>
              <w:right w:val="single" w:sz="4" w:space="0" w:color="auto"/>
            </w:tcBorders>
            <w:vAlign w:val="bottom"/>
          </w:tcPr>
          <w:p w:rsidR="00507405" w:rsidRPr="005C2561" w:rsidRDefault="00507405" w:rsidP="00507405">
            <w:pPr>
              <w:jc w:val="center"/>
              <w:rPr>
                <w:noProof/>
                <w:sz w:val="22"/>
                <w:szCs w:val="22"/>
                <w:lang w:eastAsia="et-EE"/>
              </w:rPr>
            </w:pPr>
            <w:r w:rsidRPr="005C2561">
              <w:rPr>
                <w:noProof/>
                <w:sz w:val="22"/>
                <w:szCs w:val="22"/>
                <w:lang w:eastAsia="et-EE"/>
              </w:rPr>
              <w:t>129,17</w:t>
            </w:r>
          </w:p>
        </w:tc>
        <w:tc>
          <w:tcPr>
            <w:tcW w:w="1641" w:type="dxa"/>
            <w:tcBorders>
              <w:top w:val="single" w:sz="4" w:space="0" w:color="auto"/>
              <w:left w:val="single" w:sz="4" w:space="0" w:color="auto"/>
              <w:bottom w:val="single" w:sz="4" w:space="0" w:color="auto"/>
              <w:right w:val="single" w:sz="4" w:space="0" w:color="auto"/>
            </w:tcBorders>
            <w:vAlign w:val="bottom"/>
            <w:hideMark/>
          </w:tcPr>
          <w:p w:rsidR="00507405" w:rsidRPr="005C2561" w:rsidRDefault="00507405" w:rsidP="00507405">
            <w:pPr>
              <w:jc w:val="center"/>
              <w:rPr>
                <w:noProof/>
                <w:sz w:val="22"/>
                <w:szCs w:val="22"/>
                <w:lang w:eastAsia="et-EE"/>
              </w:rPr>
            </w:pPr>
            <w:r w:rsidRPr="005C2561">
              <w:rPr>
                <w:noProof/>
                <w:sz w:val="22"/>
                <w:szCs w:val="22"/>
                <w:lang w:eastAsia="et-EE"/>
              </w:rPr>
              <w:t>20%</w:t>
            </w:r>
          </w:p>
        </w:tc>
        <w:tc>
          <w:tcPr>
            <w:tcW w:w="1314" w:type="dxa"/>
            <w:tcBorders>
              <w:top w:val="single" w:sz="4" w:space="0" w:color="auto"/>
              <w:left w:val="single" w:sz="4" w:space="0" w:color="auto"/>
              <w:bottom w:val="single" w:sz="4" w:space="0" w:color="auto"/>
              <w:right w:val="single" w:sz="4" w:space="0" w:color="auto"/>
            </w:tcBorders>
            <w:vAlign w:val="bottom"/>
            <w:hideMark/>
          </w:tcPr>
          <w:p w:rsidR="00507405" w:rsidRPr="005C2561" w:rsidRDefault="00507405" w:rsidP="00507405">
            <w:pPr>
              <w:jc w:val="center"/>
              <w:rPr>
                <w:noProof/>
                <w:sz w:val="22"/>
                <w:szCs w:val="22"/>
                <w:lang w:eastAsia="et-EE"/>
              </w:rPr>
            </w:pPr>
            <w:r w:rsidRPr="005C2561">
              <w:rPr>
                <w:noProof/>
                <w:sz w:val="22"/>
                <w:szCs w:val="22"/>
                <w:lang w:eastAsia="et-EE"/>
              </w:rPr>
              <w:t>155,00</w:t>
            </w:r>
          </w:p>
        </w:tc>
      </w:tr>
      <w:tr w:rsidR="00507405" w:rsidRPr="005C2561" w:rsidTr="00DE1CE0">
        <w:tc>
          <w:tcPr>
            <w:tcW w:w="774" w:type="dxa"/>
            <w:tcBorders>
              <w:top w:val="single" w:sz="4" w:space="0" w:color="auto"/>
              <w:left w:val="single" w:sz="4" w:space="0" w:color="auto"/>
              <w:bottom w:val="single" w:sz="4" w:space="0" w:color="auto"/>
              <w:right w:val="single" w:sz="4" w:space="0" w:color="auto"/>
            </w:tcBorders>
            <w:hideMark/>
          </w:tcPr>
          <w:p w:rsidR="00507405" w:rsidRPr="005C2561" w:rsidRDefault="00507405" w:rsidP="00167B9C">
            <w:pPr>
              <w:jc w:val="left"/>
              <w:rPr>
                <w:rFonts w:eastAsia="Calibri"/>
                <w:noProof/>
                <w:sz w:val="22"/>
                <w:szCs w:val="22"/>
              </w:rPr>
            </w:pPr>
            <w:r w:rsidRPr="005C2561">
              <w:rPr>
                <w:rFonts w:eastAsia="Calibri"/>
                <w:noProof/>
                <w:sz w:val="22"/>
                <w:szCs w:val="22"/>
              </w:rPr>
              <w:t>1.6</w:t>
            </w:r>
          </w:p>
        </w:tc>
        <w:tc>
          <w:tcPr>
            <w:tcW w:w="3025" w:type="dxa"/>
            <w:tcBorders>
              <w:top w:val="single" w:sz="4" w:space="0" w:color="auto"/>
              <w:left w:val="single" w:sz="4" w:space="0" w:color="auto"/>
              <w:bottom w:val="single" w:sz="4" w:space="0" w:color="auto"/>
              <w:right w:val="single" w:sz="4" w:space="0" w:color="auto"/>
            </w:tcBorders>
            <w:hideMark/>
          </w:tcPr>
          <w:p w:rsidR="00507405" w:rsidRPr="005C2561" w:rsidRDefault="00507405" w:rsidP="00167B9C">
            <w:pPr>
              <w:rPr>
                <w:noProof/>
                <w:sz w:val="22"/>
                <w:szCs w:val="22"/>
              </w:rPr>
            </w:pPr>
            <w:r w:rsidRPr="005C2561">
              <w:rPr>
                <w:noProof/>
                <w:sz w:val="22"/>
                <w:szCs w:val="22"/>
              </w:rPr>
              <w:t>1/8 lk 68x190</w:t>
            </w:r>
          </w:p>
        </w:tc>
        <w:tc>
          <w:tcPr>
            <w:tcW w:w="1122" w:type="dxa"/>
            <w:tcBorders>
              <w:top w:val="single" w:sz="4" w:space="0" w:color="auto"/>
              <w:left w:val="single" w:sz="4" w:space="0" w:color="auto"/>
              <w:bottom w:val="single" w:sz="4" w:space="0" w:color="auto"/>
              <w:right w:val="single" w:sz="4" w:space="0" w:color="auto"/>
            </w:tcBorders>
            <w:hideMark/>
          </w:tcPr>
          <w:p w:rsidR="00507405" w:rsidRPr="005C2561" w:rsidRDefault="00507405" w:rsidP="00167B9C">
            <w:pPr>
              <w:jc w:val="center"/>
              <w:rPr>
                <w:noProof/>
                <w:sz w:val="22"/>
                <w:szCs w:val="22"/>
              </w:rPr>
            </w:pPr>
            <w:r w:rsidRPr="005C2561">
              <w:rPr>
                <w:rFonts w:eastAsia="Calibri"/>
                <w:noProof/>
                <w:sz w:val="22"/>
                <w:szCs w:val="22"/>
              </w:rPr>
              <w:t>kord</w:t>
            </w:r>
          </w:p>
        </w:tc>
        <w:tc>
          <w:tcPr>
            <w:tcW w:w="1412" w:type="dxa"/>
            <w:tcBorders>
              <w:top w:val="single" w:sz="4" w:space="0" w:color="auto"/>
              <w:left w:val="single" w:sz="4" w:space="0" w:color="auto"/>
              <w:bottom w:val="single" w:sz="4" w:space="0" w:color="auto"/>
              <w:right w:val="single" w:sz="4" w:space="0" w:color="auto"/>
            </w:tcBorders>
            <w:vAlign w:val="bottom"/>
          </w:tcPr>
          <w:p w:rsidR="00507405" w:rsidRPr="005C2561" w:rsidRDefault="00507405" w:rsidP="00507405">
            <w:pPr>
              <w:jc w:val="center"/>
              <w:rPr>
                <w:noProof/>
                <w:sz w:val="22"/>
                <w:szCs w:val="22"/>
                <w:lang w:eastAsia="et-EE"/>
              </w:rPr>
            </w:pPr>
            <w:r w:rsidRPr="005C2561">
              <w:rPr>
                <w:noProof/>
                <w:sz w:val="22"/>
                <w:szCs w:val="22"/>
                <w:lang w:eastAsia="et-EE"/>
              </w:rPr>
              <w:t>129,17</w:t>
            </w:r>
          </w:p>
        </w:tc>
        <w:tc>
          <w:tcPr>
            <w:tcW w:w="1641" w:type="dxa"/>
            <w:tcBorders>
              <w:top w:val="single" w:sz="4" w:space="0" w:color="auto"/>
              <w:left w:val="single" w:sz="4" w:space="0" w:color="auto"/>
              <w:bottom w:val="single" w:sz="4" w:space="0" w:color="auto"/>
              <w:right w:val="single" w:sz="4" w:space="0" w:color="auto"/>
            </w:tcBorders>
            <w:vAlign w:val="bottom"/>
            <w:hideMark/>
          </w:tcPr>
          <w:p w:rsidR="00507405" w:rsidRPr="005C2561" w:rsidRDefault="00507405" w:rsidP="00507405">
            <w:pPr>
              <w:jc w:val="center"/>
              <w:rPr>
                <w:noProof/>
                <w:sz w:val="22"/>
                <w:szCs w:val="22"/>
                <w:lang w:eastAsia="et-EE"/>
              </w:rPr>
            </w:pPr>
            <w:r w:rsidRPr="005C2561">
              <w:rPr>
                <w:noProof/>
                <w:sz w:val="22"/>
                <w:szCs w:val="22"/>
                <w:lang w:eastAsia="et-EE"/>
              </w:rPr>
              <w:t>20%</w:t>
            </w:r>
          </w:p>
        </w:tc>
        <w:tc>
          <w:tcPr>
            <w:tcW w:w="1314" w:type="dxa"/>
            <w:tcBorders>
              <w:top w:val="single" w:sz="4" w:space="0" w:color="auto"/>
              <w:left w:val="single" w:sz="4" w:space="0" w:color="auto"/>
              <w:bottom w:val="single" w:sz="4" w:space="0" w:color="auto"/>
              <w:right w:val="single" w:sz="4" w:space="0" w:color="auto"/>
            </w:tcBorders>
            <w:vAlign w:val="bottom"/>
            <w:hideMark/>
          </w:tcPr>
          <w:p w:rsidR="00507405" w:rsidRPr="005C2561" w:rsidRDefault="00507405" w:rsidP="00507405">
            <w:pPr>
              <w:jc w:val="center"/>
              <w:rPr>
                <w:noProof/>
                <w:sz w:val="22"/>
                <w:szCs w:val="22"/>
                <w:lang w:eastAsia="et-EE"/>
              </w:rPr>
            </w:pPr>
            <w:r w:rsidRPr="005C2561">
              <w:rPr>
                <w:noProof/>
                <w:sz w:val="22"/>
                <w:szCs w:val="22"/>
                <w:lang w:eastAsia="et-EE"/>
              </w:rPr>
              <w:t>155,00</w:t>
            </w:r>
          </w:p>
        </w:tc>
      </w:tr>
      <w:tr w:rsidR="00507405" w:rsidRPr="005C2561" w:rsidTr="00DE1CE0">
        <w:tc>
          <w:tcPr>
            <w:tcW w:w="774" w:type="dxa"/>
            <w:tcBorders>
              <w:top w:val="single" w:sz="4" w:space="0" w:color="auto"/>
              <w:left w:val="single" w:sz="4" w:space="0" w:color="auto"/>
              <w:bottom w:val="single" w:sz="4" w:space="0" w:color="auto"/>
              <w:right w:val="single" w:sz="4" w:space="0" w:color="auto"/>
            </w:tcBorders>
            <w:hideMark/>
          </w:tcPr>
          <w:p w:rsidR="00507405" w:rsidRPr="005C2561" w:rsidRDefault="00507405" w:rsidP="00167B9C">
            <w:pPr>
              <w:jc w:val="left"/>
              <w:rPr>
                <w:rFonts w:eastAsia="Calibri"/>
                <w:noProof/>
                <w:sz w:val="22"/>
                <w:szCs w:val="22"/>
              </w:rPr>
            </w:pPr>
            <w:r w:rsidRPr="005C2561">
              <w:rPr>
                <w:rFonts w:eastAsia="Calibri"/>
                <w:noProof/>
                <w:sz w:val="22"/>
                <w:szCs w:val="22"/>
              </w:rPr>
              <w:t>1.7</w:t>
            </w:r>
          </w:p>
        </w:tc>
        <w:tc>
          <w:tcPr>
            <w:tcW w:w="3025" w:type="dxa"/>
            <w:tcBorders>
              <w:top w:val="single" w:sz="4" w:space="0" w:color="auto"/>
              <w:left w:val="single" w:sz="4" w:space="0" w:color="auto"/>
              <w:bottom w:val="single" w:sz="4" w:space="0" w:color="auto"/>
              <w:right w:val="single" w:sz="4" w:space="0" w:color="auto"/>
            </w:tcBorders>
            <w:hideMark/>
          </w:tcPr>
          <w:p w:rsidR="00507405" w:rsidRPr="005C2561" w:rsidRDefault="00507405" w:rsidP="00167B9C">
            <w:pPr>
              <w:rPr>
                <w:noProof/>
                <w:sz w:val="22"/>
                <w:szCs w:val="22"/>
              </w:rPr>
            </w:pPr>
            <w:r w:rsidRPr="005C2561">
              <w:rPr>
                <w:noProof/>
                <w:sz w:val="22"/>
                <w:szCs w:val="22"/>
              </w:rPr>
              <w:t>1/4 lk 142x190</w:t>
            </w:r>
          </w:p>
        </w:tc>
        <w:tc>
          <w:tcPr>
            <w:tcW w:w="1122" w:type="dxa"/>
            <w:tcBorders>
              <w:top w:val="single" w:sz="4" w:space="0" w:color="auto"/>
              <w:left w:val="single" w:sz="4" w:space="0" w:color="auto"/>
              <w:bottom w:val="single" w:sz="4" w:space="0" w:color="auto"/>
              <w:right w:val="single" w:sz="4" w:space="0" w:color="auto"/>
            </w:tcBorders>
            <w:hideMark/>
          </w:tcPr>
          <w:p w:rsidR="00507405" w:rsidRPr="005C2561" w:rsidRDefault="00507405" w:rsidP="00167B9C">
            <w:pPr>
              <w:jc w:val="center"/>
              <w:rPr>
                <w:noProof/>
                <w:sz w:val="22"/>
                <w:szCs w:val="22"/>
              </w:rPr>
            </w:pPr>
            <w:r w:rsidRPr="005C2561">
              <w:rPr>
                <w:rFonts w:eastAsia="Calibri"/>
                <w:noProof/>
                <w:sz w:val="22"/>
                <w:szCs w:val="22"/>
              </w:rPr>
              <w:t>kord</w:t>
            </w:r>
          </w:p>
        </w:tc>
        <w:tc>
          <w:tcPr>
            <w:tcW w:w="1412" w:type="dxa"/>
            <w:tcBorders>
              <w:top w:val="single" w:sz="4" w:space="0" w:color="auto"/>
              <w:left w:val="single" w:sz="4" w:space="0" w:color="auto"/>
              <w:bottom w:val="single" w:sz="4" w:space="0" w:color="auto"/>
              <w:right w:val="single" w:sz="4" w:space="0" w:color="auto"/>
            </w:tcBorders>
            <w:vAlign w:val="bottom"/>
          </w:tcPr>
          <w:p w:rsidR="00507405" w:rsidRPr="005C2561" w:rsidRDefault="00507405" w:rsidP="00507405">
            <w:pPr>
              <w:jc w:val="center"/>
              <w:rPr>
                <w:noProof/>
                <w:sz w:val="22"/>
                <w:szCs w:val="22"/>
                <w:lang w:eastAsia="et-EE"/>
              </w:rPr>
            </w:pPr>
            <w:r w:rsidRPr="005C2561">
              <w:rPr>
                <w:noProof/>
                <w:sz w:val="22"/>
                <w:szCs w:val="22"/>
                <w:lang w:eastAsia="et-EE"/>
              </w:rPr>
              <w:t>329,17</w:t>
            </w:r>
          </w:p>
        </w:tc>
        <w:tc>
          <w:tcPr>
            <w:tcW w:w="1641" w:type="dxa"/>
            <w:tcBorders>
              <w:top w:val="single" w:sz="4" w:space="0" w:color="auto"/>
              <w:left w:val="single" w:sz="4" w:space="0" w:color="auto"/>
              <w:bottom w:val="single" w:sz="4" w:space="0" w:color="auto"/>
              <w:right w:val="single" w:sz="4" w:space="0" w:color="auto"/>
            </w:tcBorders>
            <w:vAlign w:val="bottom"/>
            <w:hideMark/>
          </w:tcPr>
          <w:p w:rsidR="00507405" w:rsidRPr="005C2561" w:rsidRDefault="00507405" w:rsidP="00507405">
            <w:pPr>
              <w:jc w:val="center"/>
              <w:rPr>
                <w:noProof/>
                <w:sz w:val="22"/>
                <w:szCs w:val="22"/>
                <w:lang w:eastAsia="et-EE"/>
              </w:rPr>
            </w:pPr>
            <w:r w:rsidRPr="005C2561">
              <w:rPr>
                <w:noProof/>
                <w:sz w:val="22"/>
                <w:szCs w:val="22"/>
                <w:lang w:eastAsia="et-EE"/>
              </w:rPr>
              <w:t>20%</w:t>
            </w:r>
          </w:p>
        </w:tc>
        <w:tc>
          <w:tcPr>
            <w:tcW w:w="1314" w:type="dxa"/>
            <w:tcBorders>
              <w:top w:val="single" w:sz="4" w:space="0" w:color="auto"/>
              <w:left w:val="single" w:sz="4" w:space="0" w:color="auto"/>
              <w:bottom w:val="single" w:sz="4" w:space="0" w:color="auto"/>
              <w:right w:val="single" w:sz="4" w:space="0" w:color="auto"/>
            </w:tcBorders>
            <w:vAlign w:val="bottom"/>
            <w:hideMark/>
          </w:tcPr>
          <w:p w:rsidR="00507405" w:rsidRPr="005C2561" w:rsidRDefault="00507405" w:rsidP="00507405">
            <w:pPr>
              <w:jc w:val="center"/>
              <w:rPr>
                <w:noProof/>
                <w:sz w:val="22"/>
                <w:szCs w:val="22"/>
                <w:lang w:eastAsia="et-EE"/>
              </w:rPr>
            </w:pPr>
            <w:r w:rsidRPr="005C2561">
              <w:rPr>
                <w:noProof/>
                <w:sz w:val="22"/>
                <w:szCs w:val="22"/>
                <w:lang w:eastAsia="et-EE"/>
              </w:rPr>
              <w:t>395,00</w:t>
            </w:r>
          </w:p>
        </w:tc>
      </w:tr>
      <w:tr w:rsidR="00507405" w:rsidRPr="005C2561" w:rsidTr="00DE1CE0">
        <w:tc>
          <w:tcPr>
            <w:tcW w:w="774" w:type="dxa"/>
            <w:tcBorders>
              <w:top w:val="single" w:sz="4" w:space="0" w:color="auto"/>
              <w:left w:val="single" w:sz="4" w:space="0" w:color="auto"/>
              <w:bottom w:val="single" w:sz="4" w:space="0" w:color="auto"/>
              <w:right w:val="single" w:sz="4" w:space="0" w:color="auto"/>
            </w:tcBorders>
            <w:hideMark/>
          </w:tcPr>
          <w:p w:rsidR="00507405" w:rsidRPr="005C2561" w:rsidRDefault="00507405" w:rsidP="00167B9C">
            <w:pPr>
              <w:jc w:val="left"/>
              <w:rPr>
                <w:rFonts w:eastAsia="Calibri"/>
                <w:noProof/>
                <w:sz w:val="22"/>
                <w:szCs w:val="22"/>
              </w:rPr>
            </w:pPr>
            <w:r w:rsidRPr="005C2561">
              <w:rPr>
                <w:rFonts w:eastAsia="Calibri"/>
                <w:noProof/>
                <w:sz w:val="22"/>
                <w:szCs w:val="22"/>
              </w:rPr>
              <w:t>1.8</w:t>
            </w:r>
          </w:p>
        </w:tc>
        <w:tc>
          <w:tcPr>
            <w:tcW w:w="3025" w:type="dxa"/>
            <w:tcBorders>
              <w:top w:val="single" w:sz="4" w:space="0" w:color="auto"/>
              <w:left w:val="single" w:sz="4" w:space="0" w:color="auto"/>
              <w:bottom w:val="single" w:sz="4" w:space="0" w:color="auto"/>
              <w:right w:val="single" w:sz="4" w:space="0" w:color="auto"/>
            </w:tcBorders>
            <w:hideMark/>
          </w:tcPr>
          <w:p w:rsidR="00507405" w:rsidRPr="005C2561" w:rsidRDefault="00507405" w:rsidP="00167B9C">
            <w:pPr>
              <w:rPr>
                <w:noProof/>
                <w:sz w:val="22"/>
                <w:szCs w:val="22"/>
              </w:rPr>
            </w:pPr>
            <w:r w:rsidRPr="005C2561">
              <w:rPr>
                <w:noProof/>
                <w:sz w:val="22"/>
                <w:szCs w:val="22"/>
              </w:rPr>
              <w:t>1/4 lk 68x380</w:t>
            </w:r>
          </w:p>
        </w:tc>
        <w:tc>
          <w:tcPr>
            <w:tcW w:w="1122" w:type="dxa"/>
            <w:tcBorders>
              <w:top w:val="single" w:sz="4" w:space="0" w:color="auto"/>
              <w:left w:val="single" w:sz="4" w:space="0" w:color="auto"/>
              <w:bottom w:val="single" w:sz="4" w:space="0" w:color="auto"/>
              <w:right w:val="single" w:sz="4" w:space="0" w:color="auto"/>
            </w:tcBorders>
            <w:hideMark/>
          </w:tcPr>
          <w:p w:rsidR="00507405" w:rsidRPr="005C2561" w:rsidRDefault="00507405" w:rsidP="00167B9C">
            <w:pPr>
              <w:jc w:val="center"/>
              <w:rPr>
                <w:noProof/>
                <w:sz w:val="22"/>
                <w:szCs w:val="22"/>
              </w:rPr>
            </w:pPr>
            <w:r w:rsidRPr="005C2561">
              <w:rPr>
                <w:rFonts w:eastAsia="Calibri"/>
                <w:noProof/>
                <w:sz w:val="22"/>
                <w:szCs w:val="22"/>
              </w:rPr>
              <w:t>kord</w:t>
            </w:r>
          </w:p>
        </w:tc>
        <w:tc>
          <w:tcPr>
            <w:tcW w:w="1412" w:type="dxa"/>
            <w:tcBorders>
              <w:top w:val="single" w:sz="4" w:space="0" w:color="auto"/>
              <w:left w:val="single" w:sz="4" w:space="0" w:color="auto"/>
              <w:bottom w:val="single" w:sz="4" w:space="0" w:color="auto"/>
              <w:right w:val="single" w:sz="4" w:space="0" w:color="auto"/>
            </w:tcBorders>
            <w:vAlign w:val="bottom"/>
          </w:tcPr>
          <w:p w:rsidR="00507405" w:rsidRPr="005C2561" w:rsidRDefault="00507405" w:rsidP="00507405">
            <w:pPr>
              <w:jc w:val="center"/>
              <w:rPr>
                <w:noProof/>
                <w:sz w:val="22"/>
                <w:szCs w:val="22"/>
                <w:lang w:eastAsia="et-EE"/>
              </w:rPr>
            </w:pPr>
            <w:r w:rsidRPr="005C2561">
              <w:rPr>
                <w:noProof/>
                <w:sz w:val="22"/>
                <w:szCs w:val="22"/>
                <w:lang w:eastAsia="et-EE"/>
              </w:rPr>
              <w:t>329,17</w:t>
            </w:r>
          </w:p>
        </w:tc>
        <w:tc>
          <w:tcPr>
            <w:tcW w:w="1641" w:type="dxa"/>
            <w:tcBorders>
              <w:top w:val="single" w:sz="4" w:space="0" w:color="auto"/>
              <w:left w:val="single" w:sz="4" w:space="0" w:color="auto"/>
              <w:bottom w:val="single" w:sz="4" w:space="0" w:color="auto"/>
              <w:right w:val="single" w:sz="4" w:space="0" w:color="auto"/>
            </w:tcBorders>
            <w:vAlign w:val="bottom"/>
            <w:hideMark/>
          </w:tcPr>
          <w:p w:rsidR="00507405" w:rsidRPr="005C2561" w:rsidRDefault="00507405" w:rsidP="00507405">
            <w:pPr>
              <w:jc w:val="center"/>
              <w:rPr>
                <w:noProof/>
                <w:sz w:val="22"/>
                <w:szCs w:val="22"/>
                <w:lang w:eastAsia="et-EE"/>
              </w:rPr>
            </w:pPr>
            <w:r w:rsidRPr="005C2561">
              <w:rPr>
                <w:noProof/>
                <w:sz w:val="22"/>
                <w:szCs w:val="22"/>
                <w:lang w:eastAsia="et-EE"/>
              </w:rPr>
              <w:t>20%</w:t>
            </w:r>
          </w:p>
        </w:tc>
        <w:tc>
          <w:tcPr>
            <w:tcW w:w="1314" w:type="dxa"/>
            <w:tcBorders>
              <w:top w:val="single" w:sz="4" w:space="0" w:color="auto"/>
              <w:left w:val="single" w:sz="4" w:space="0" w:color="auto"/>
              <w:bottom w:val="single" w:sz="4" w:space="0" w:color="auto"/>
              <w:right w:val="single" w:sz="4" w:space="0" w:color="auto"/>
            </w:tcBorders>
            <w:vAlign w:val="bottom"/>
            <w:hideMark/>
          </w:tcPr>
          <w:p w:rsidR="00507405" w:rsidRPr="005C2561" w:rsidRDefault="00507405" w:rsidP="00507405">
            <w:pPr>
              <w:jc w:val="center"/>
              <w:rPr>
                <w:noProof/>
                <w:sz w:val="22"/>
                <w:szCs w:val="22"/>
                <w:lang w:eastAsia="et-EE"/>
              </w:rPr>
            </w:pPr>
            <w:r w:rsidRPr="005C2561">
              <w:rPr>
                <w:noProof/>
                <w:sz w:val="22"/>
                <w:szCs w:val="22"/>
                <w:lang w:eastAsia="et-EE"/>
              </w:rPr>
              <w:t>395,00</w:t>
            </w:r>
          </w:p>
        </w:tc>
      </w:tr>
      <w:tr w:rsidR="00507405" w:rsidRPr="005C2561" w:rsidTr="00DE1CE0">
        <w:tc>
          <w:tcPr>
            <w:tcW w:w="774" w:type="dxa"/>
            <w:tcBorders>
              <w:top w:val="single" w:sz="4" w:space="0" w:color="auto"/>
              <w:left w:val="single" w:sz="4" w:space="0" w:color="auto"/>
              <w:bottom w:val="single" w:sz="4" w:space="0" w:color="auto"/>
              <w:right w:val="single" w:sz="4" w:space="0" w:color="auto"/>
            </w:tcBorders>
            <w:hideMark/>
          </w:tcPr>
          <w:p w:rsidR="00507405" w:rsidRPr="005C2561" w:rsidRDefault="00507405" w:rsidP="00167B9C">
            <w:pPr>
              <w:jc w:val="left"/>
              <w:rPr>
                <w:rFonts w:eastAsia="Calibri"/>
                <w:noProof/>
                <w:sz w:val="22"/>
                <w:szCs w:val="22"/>
              </w:rPr>
            </w:pPr>
            <w:r w:rsidRPr="005C2561">
              <w:rPr>
                <w:rFonts w:eastAsia="Calibri"/>
                <w:noProof/>
                <w:sz w:val="22"/>
                <w:szCs w:val="22"/>
              </w:rPr>
              <w:t>1.9</w:t>
            </w:r>
          </w:p>
        </w:tc>
        <w:tc>
          <w:tcPr>
            <w:tcW w:w="3025" w:type="dxa"/>
            <w:tcBorders>
              <w:top w:val="single" w:sz="4" w:space="0" w:color="auto"/>
              <w:left w:val="single" w:sz="4" w:space="0" w:color="auto"/>
              <w:bottom w:val="single" w:sz="4" w:space="0" w:color="auto"/>
              <w:right w:val="single" w:sz="4" w:space="0" w:color="auto"/>
            </w:tcBorders>
            <w:hideMark/>
          </w:tcPr>
          <w:p w:rsidR="00507405" w:rsidRPr="005C2561" w:rsidRDefault="00507405" w:rsidP="00167B9C">
            <w:pPr>
              <w:rPr>
                <w:noProof/>
                <w:sz w:val="22"/>
                <w:szCs w:val="22"/>
              </w:rPr>
            </w:pPr>
            <w:r w:rsidRPr="005C2561">
              <w:rPr>
                <w:noProof/>
                <w:sz w:val="22"/>
                <w:szCs w:val="22"/>
              </w:rPr>
              <w:t>1/4 lk 290x92</w:t>
            </w:r>
          </w:p>
        </w:tc>
        <w:tc>
          <w:tcPr>
            <w:tcW w:w="1122" w:type="dxa"/>
            <w:tcBorders>
              <w:top w:val="single" w:sz="4" w:space="0" w:color="auto"/>
              <w:left w:val="single" w:sz="4" w:space="0" w:color="auto"/>
              <w:bottom w:val="single" w:sz="4" w:space="0" w:color="auto"/>
              <w:right w:val="single" w:sz="4" w:space="0" w:color="auto"/>
            </w:tcBorders>
            <w:hideMark/>
          </w:tcPr>
          <w:p w:rsidR="00507405" w:rsidRPr="005C2561" w:rsidRDefault="00507405" w:rsidP="00167B9C">
            <w:pPr>
              <w:jc w:val="center"/>
              <w:rPr>
                <w:noProof/>
                <w:sz w:val="22"/>
                <w:szCs w:val="22"/>
              </w:rPr>
            </w:pPr>
            <w:r w:rsidRPr="005C2561">
              <w:rPr>
                <w:rFonts w:eastAsia="Calibri"/>
                <w:noProof/>
                <w:sz w:val="22"/>
                <w:szCs w:val="22"/>
              </w:rPr>
              <w:t>kord</w:t>
            </w:r>
          </w:p>
        </w:tc>
        <w:tc>
          <w:tcPr>
            <w:tcW w:w="1412" w:type="dxa"/>
            <w:tcBorders>
              <w:top w:val="single" w:sz="4" w:space="0" w:color="auto"/>
              <w:left w:val="single" w:sz="4" w:space="0" w:color="auto"/>
              <w:bottom w:val="single" w:sz="4" w:space="0" w:color="auto"/>
              <w:right w:val="single" w:sz="4" w:space="0" w:color="auto"/>
            </w:tcBorders>
            <w:vAlign w:val="bottom"/>
          </w:tcPr>
          <w:p w:rsidR="00507405" w:rsidRPr="005C2561" w:rsidRDefault="00507405" w:rsidP="00507405">
            <w:pPr>
              <w:jc w:val="center"/>
              <w:rPr>
                <w:noProof/>
                <w:sz w:val="22"/>
                <w:szCs w:val="22"/>
                <w:lang w:eastAsia="et-EE"/>
              </w:rPr>
            </w:pPr>
            <w:r w:rsidRPr="005C2561">
              <w:rPr>
                <w:noProof/>
                <w:sz w:val="22"/>
                <w:szCs w:val="22"/>
                <w:lang w:eastAsia="et-EE"/>
              </w:rPr>
              <w:t>329,17</w:t>
            </w:r>
          </w:p>
        </w:tc>
        <w:tc>
          <w:tcPr>
            <w:tcW w:w="1641" w:type="dxa"/>
            <w:tcBorders>
              <w:top w:val="single" w:sz="4" w:space="0" w:color="auto"/>
              <w:left w:val="single" w:sz="4" w:space="0" w:color="auto"/>
              <w:bottom w:val="single" w:sz="4" w:space="0" w:color="auto"/>
              <w:right w:val="single" w:sz="4" w:space="0" w:color="auto"/>
            </w:tcBorders>
            <w:vAlign w:val="bottom"/>
            <w:hideMark/>
          </w:tcPr>
          <w:p w:rsidR="00507405" w:rsidRPr="005C2561" w:rsidRDefault="00507405" w:rsidP="00507405">
            <w:pPr>
              <w:jc w:val="center"/>
              <w:rPr>
                <w:noProof/>
                <w:sz w:val="22"/>
                <w:szCs w:val="22"/>
                <w:lang w:eastAsia="et-EE"/>
              </w:rPr>
            </w:pPr>
            <w:r w:rsidRPr="005C2561">
              <w:rPr>
                <w:noProof/>
                <w:sz w:val="22"/>
                <w:szCs w:val="22"/>
                <w:lang w:eastAsia="et-EE"/>
              </w:rPr>
              <w:t>20%</w:t>
            </w:r>
          </w:p>
        </w:tc>
        <w:tc>
          <w:tcPr>
            <w:tcW w:w="1314" w:type="dxa"/>
            <w:tcBorders>
              <w:top w:val="single" w:sz="4" w:space="0" w:color="auto"/>
              <w:left w:val="single" w:sz="4" w:space="0" w:color="auto"/>
              <w:bottom w:val="single" w:sz="4" w:space="0" w:color="auto"/>
              <w:right w:val="single" w:sz="4" w:space="0" w:color="auto"/>
            </w:tcBorders>
            <w:vAlign w:val="bottom"/>
            <w:hideMark/>
          </w:tcPr>
          <w:p w:rsidR="00507405" w:rsidRPr="005C2561" w:rsidRDefault="00507405" w:rsidP="00507405">
            <w:pPr>
              <w:jc w:val="center"/>
              <w:rPr>
                <w:noProof/>
                <w:sz w:val="22"/>
                <w:szCs w:val="22"/>
                <w:lang w:eastAsia="et-EE"/>
              </w:rPr>
            </w:pPr>
            <w:r w:rsidRPr="005C2561">
              <w:rPr>
                <w:noProof/>
                <w:sz w:val="22"/>
                <w:szCs w:val="22"/>
                <w:lang w:eastAsia="et-EE"/>
              </w:rPr>
              <w:t>395,00</w:t>
            </w:r>
          </w:p>
        </w:tc>
      </w:tr>
      <w:tr w:rsidR="00507405" w:rsidRPr="005C2561" w:rsidTr="00CE6A12">
        <w:tc>
          <w:tcPr>
            <w:tcW w:w="774" w:type="dxa"/>
            <w:tcBorders>
              <w:top w:val="single" w:sz="4" w:space="0" w:color="auto"/>
              <w:left w:val="single" w:sz="4" w:space="0" w:color="auto"/>
              <w:bottom w:val="single" w:sz="4" w:space="0" w:color="auto"/>
              <w:right w:val="single" w:sz="4" w:space="0" w:color="auto"/>
            </w:tcBorders>
          </w:tcPr>
          <w:p w:rsidR="00507405" w:rsidRPr="005C2561" w:rsidRDefault="00507405" w:rsidP="00167B9C">
            <w:pPr>
              <w:jc w:val="left"/>
              <w:rPr>
                <w:rFonts w:eastAsia="Calibri"/>
                <w:noProof/>
                <w:sz w:val="22"/>
                <w:szCs w:val="22"/>
              </w:rPr>
            </w:pPr>
            <w:r w:rsidRPr="005C2561">
              <w:rPr>
                <w:rFonts w:eastAsia="Calibri"/>
                <w:noProof/>
                <w:sz w:val="22"/>
                <w:szCs w:val="22"/>
              </w:rPr>
              <w:t>1.10</w:t>
            </w:r>
          </w:p>
        </w:tc>
        <w:tc>
          <w:tcPr>
            <w:tcW w:w="3025" w:type="dxa"/>
            <w:tcBorders>
              <w:top w:val="single" w:sz="4" w:space="0" w:color="auto"/>
              <w:left w:val="single" w:sz="4" w:space="0" w:color="auto"/>
              <w:bottom w:val="single" w:sz="4" w:space="0" w:color="auto"/>
              <w:right w:val="single" w:sz="4" w:space="0" w:color="auto"/>
            </w:tcBorders>
          </w:tcPr>
          <w:p w:rsidR="00507405" w:rsidRPr="005C2561" w:rsidRDefault="00507405" w:rsidP="00167B9C">
            <w:pPr>
              <w:rPr>
                <w:noProof/>
                <w:sz w:val="22"/>
                <w:szCs w:val="22"/>
              </w:rPr>
            </w:pPr>
            <w:r w:rsidRPr="005C2561">
              <w:rPr>
                <w:noProof/>
                <w:sz w:val="22"/>
                <w:szCs w:val="22"/>
              </w:rPr>
              <w:t>1/2 lk 290x190</w:t>
            </w:r>
          </w:p>
        </w:tc>
        <w:tc>
          <w:tcPr>
            <w:tcW w:w="1122" w:type="dxa"/>
            <w:tcBorders>
              <w:top w:val="single" w:sz="4" w:space="0" w:color="auto"/>
              <w:left w:val="single" w:sz="4" w:space="0" w:color="auto"/>
              <w:bottom w:val="single" w:sz="4" w:space="0" w:color="auto"/>
              <w:right w:val="single" w:sz="4" w:space="0" w:color="auto"/>
            </w:tcBorders>
          </w:tcPr>
          <w:p w:rsidR="00507405" w:rsidRPr="005C2561" w:rsidRDefault="00507405" w:rsidP="00167B9C">
            <w:pPr>
              <w:jc w:val="center"/>
              <w:rPr>
                <w:rFonts w:eastAsia="Calibri"/>
                <w:noProof/>
                <w:sz w:val="22"/>
                <w:szCs w:val="22"/>
              </w:rPr>
            </w:pPr>
            <w:r w:rsidRPr="005C2561">
              <w:rPr>
                <w:rFonts w:eastAsia="Calibri"/>
                <w:noProof/>
                <w:sz w:val="22"/>
                <w:szCs w:val="22"/>
              </w:rPr>
              <w:t>kord</w:t>
            </w:r>
          </w:p>
        </w:tc>
        <w:tc>
          <w:tcPr>
            <w:tcW w:w="1412" w:type="dxa"/>
            <w:tcBorders>
              <w:top w:val="single" w:sz="4" w:space="0" w:color="auto"/>
              <w:left w:val="single" w:sz="4" w:space="0" w:color="auto"/>
              <w:bottom w:val="single" w:sz="4" w:space="0" w:color="auto"/>
              <w:right w:val="single" w:sz="4" w:space="0" w:color="auto"/>
            </w:tcBorders>
            <w:vAlign w:val="bottom"/>
          </w:tcPr>
          <w:p w:rsidR="00507405" w:rsidRPr="005C2561" w:rsidRDefault="00507405" w:rsidP="00507405">
            <w:pPr>
              <w:jc w:val="center"/>
              <w:rPr>
                <w:noProof/>
                <w:sz w:val="22"/>
                <w:szCs w:val="22"/>
                <w:lang w:eastAsia="et-EE"/>
              </w:rPr>
            </w:pPr>
            <w:r w:rsidRPr="005C2561">
              <w:rPr>
                <w:noProof/>
                <w:sz w:val="22"/>
                <w:szCs w:val="22"/>
                <w:lang w:eastAsia="et-EE"/>
              </w:rPr>
              <w:t>520,83</w:t>
            </w:r>
          </w:p>
        </w:tc>
        <w:tc>
          <w:tcPr>
            <w:tcW w:w="1641" w:type="dxa"/>
            <w:tcBorders>
              <w:top w:val="single" w:sz="4" w:space="0" w:color="auto"/>
              <w:left w:val="single" w:sz="4" w:space="0" w:color="auto"/>
              <w:bottom w:val="single" w:sz="4" w:space="0" w:color="auto"/>
              <w:right w:val="single" w:sz="4" w:space="0" w:color="auto"/>
            </w:tcBorders>
            <w:vAlign w:val="bottom"/>
          </w:tcPr>
          <w:p w:rsidR="00507405" w:rsidRPr="005C2561" w:rsidRDefault="00507405" w:rsidP="00507405">
            <w:pPr>
              <w:jc w:val="center"/>
              <w:rPr>
                <w:noProof/>
                <w:sz w:val="22"/>
                <w:szCs w:val="22"/>
                <w:lang w:eastAsia="et-EE"/>
              </w:rPr>
            </w:pPr>
            <w:r w:rsidRPr="005C2561">
              <w:rPr>
                <w:noProof/>
                <w:sz w:val="22"/>
                <w:szCs w:val="22"/>
                <w:lang w:eastAsia="et-EE"/>
              </w:rPr>
              <w:t>20%</w:t>
            </w:r>
          </w:p>
        </w:tc>
        <w:tc>
          <w:tcPr>
            <w:tcW w:w="1314" w:type="dxa"/>
            <w:tcBorders>
              <w:top w:val="single" w:sz="4" w:space="0" w:color="auto"/>
              <w:left w:val="single" w:sz="4" w:space="0" w:color="auto"/>
              <w:bottom w:val="single" w:sz="4" w:space="0" w:color="auto"/>
              <w:right w:val="single" w:sz="4" w:space="0" w:color="auto"/>
            </w:tcBorders>
            <w:vAlign w:val="bottom"/>
          </w:tcPr>
          <w:p w:rsidR="00507405" w:rsidRPr="005C2561" w:rsidRDefault="00507405" w:rsidP="00507405">
            <w:pPr>
              <w:jc w:val="center"/>
              <w:rPr>
                <w:noProof/>
                <w:sz w:val="22"/>
                <w:szCs w:val="22"/>
                <w:lang w:eastAsia="et-EE"/>
              </w:rPr>
            </w:pPr>
            <w:r w:rsidRPr="005C2561">
              <w:rPr>
                <w:noProof/>
                <w:sz w:val="22"/>
                <w:szCs w:val="22"/>
                <w:lang w:eastAsia="et-EE"/>
              </w:rPr>
              <w:t>625,00</w:t>
            </w:r>
          </w:p>
        </w:tc>
      </w:tr>
      <w:tr w:rsidR="00507405" w:rsidRPr="005C2561" w:rsidTr="00CE6A12">
        <w:tc>
          <w:tcPr>
            <w:tcW w:w="774" w:type="dxa"/>
            <w:tcBorders>
              <w:top w:val="single" w:sz="4" w:space="0" w:color="auto"/>
              <w:left w:val="single" w:sz="4" w:space="0" w:color="auto"/>
              <w:bottom w:val="single" w:sz="4" w:space="0" w:color="auto"/>
              <w:right w:val="single" w:sz="4" w:space="0" w:color="auto"/>
            </w:tcBorders>
          </w:tcPr>
          <w:p w:rsidR="00507405" w:rsidRPr="005C2561" w:rsidRDefault="00507405" w:rsidP="00167B9C">
            <w:pPr>
              <w:jc w:val="left"/>
              <w:rPr>
                <w:rFonts w:eastAsia="Calibri"/>
                <w:noProof/>
                <w:sz w:val="22"/>
                <w:szCs w:val="22"/>
              </w:rPr>
            </w:pPr>
            <w:r w:rsidRPr="005C2561">
              <w:rPr>
                <w:rFonts w:eastAsia="Calibri"/>
                <w:noProof/>
                <w:sz w:val="22"/>
                <w:szCs w:val="22"/>
              </w:rPr>
              <w:t>1.11</w:t>
            </w:r>
          </w:p>
        </w:tc>
        <w:tc>
          <w:tcPr>
            <w:tcW w:w="3025" w:type="dxa"/>
            <w:tcBorders>
              <w:top w:val="single" w:sz="4" w:space="0" w:color="auto"/>
              <w:left w:val="single" w:sz="4" w:space="0" w:color="auto"/>
              <w:bottom w:val="single" w:sz="4" w:space="0" w:color="auto"/>
              <w:right w:val="single" w:sz="4" w:space="0" w:color="auto"/>
            </w:tcBorders>
          </w:tcPr>
          <w:p w:rsidR="00507405" w:rsidRPr="005C2561" w:rsidRDefault="00507405" w:rsidP="00167B9C">
            <w:pPr>
              <w:rPr>
                <w:noProof/>
                <w:sz w:val="22"/>
                <w:szCs w:val="22"/>
              </w:rPr>
            </w:pPr>
            <w:r w:rsidRPr="005C2561">
              <w:rPr>
                <w:noProof/>
                <w:sz w:val="22"/>
                <w:szCs w:val="22"/>
              </w:rPr>
              <w:t>1/2 lk 142x380</w:t>
            </w:r>
          </w:p>
        </w:tc>
        <w:tc>
          <w:tcPr>
            <w:tcW w:w="1122" w:type="dxa"/>
            <w:tcBorders>
              <w:top w:val="single" w:sz="4" w:space="0" w:color="auto"/>
              <w:left w:val="single" w:sz="4" w:space="0" w:color="auto"/>
              <w:bottom w:val="single" w:sz="4" w:space="0" w:color="auto"/>
              <w:right w:val="single" w:sz="4" w:space="0" w:color="auto"/>
            </w:tcBorders>
          </w:tcPr>
          <w:p w:rsidR="00507405" w:rsidRPr="005C2561" w:rsidRDefault="00507405" w:rsidP="00167B9C">
            <w:pPr>
              <w:jc w:val="center"/>
              <w:rPr>
                <w:rFonts w:eastAsia="Calibri"/>
                <w:noProof/>
                <w:sz w:val="22"/>
                <w:szCs w:val="22"/>
              </w:rPr>
            </w:pPr>
            <w:r w:rsidRPr="005C2561">
              <w:rPr>
                <w:rFonts w:eastAsia="Calibri"/>
                <w:noProof/>
                <w:sz w:val="22"/>
                <w:szCs w:val="22"/>
              </w:rPr>
              <w:t>kord</w:t>
            </w:r>
          </w:p>
        </w:tc>
        <w:tc>
          <w:tcPr>
            <w:tcW w:w="1412" w:type="dxa"/>
            <w:tcBorders>
              <w:top w:val="single" w:sz="4" w:space="0" w:color="auto"/>
              <w:left w:val="single" w:sz="4" w:space="0" w:color="auto"/>
              <w:bottom w:val="single" w:sz="4" w:space="0" w:color="auto"/>
              <w:right w:val="single" w:sz="4" w:space="0" w:color="auto"/>
            </w:tcBorders>
            <w:vAlign w:val="bottom"/>
          </w:tcPr>
          <w:p w:rsidR="00507405" w:rsidRPr="005C2561" w:rsidRDefault="00507405" w:rsidP="00507405">
            <w:pPr>
              <w:jc w:val="center"/>
              <w:rPr>
                <w:noProof/>
                <w:sz w:val="22"/>
                <w:szCs w:val="22"/>
                <w:lang w:eastAsia="et-EE"/>
              </w:rPr>
            </w:pPr>
            <w:r w:rsidRPr="005C2561">
              <w:rPr>
                <w:noProof/>
                <w:sz w:val="22"/>
                <w:szCs w:val="22"/>
                <w:lang w:eastAsia="et-EE"/>
              </w:rPr>
              <w:t>520,83</w:t>
            </w:r>
          </w:p>
        </w:tc>
        <w:tc>
          <w:tcPr>
            <w:tcW w:w="1641" w:type="dxa"/>
            <w:tcBorders>
              <w:top w:val="single" w:sz="4" w:space="0" w:color="auto"/>
              <w:left w:val="single" w:sz="4" w:space="0" w:color="auto"/>
              <w:bottom w:val="single" w:sz="4" w:space="0" w:color="auto"/>
              <w:right w:val="single" w:sz="4" w:space="0" w:color="auto"/>
            </w:tcBorders>
            <w:vAlign w:val="bottom"/>
          </w:tcPr>
          <w:p w:rsidR="00507405" w:rsidRPr="005C2561" w:rsidRDefault="00507405" w:rsidP="00507405">
            <w:pPr>
              <w:jc w:val="center"/>
              <w:rPr>
                <w:noProof/>
                <w:sz w:val="22"/>
                <w:szCs w:val="22"/>
                <w:lang w:eastAsia="et-EE"/>
              </w:rPr>
            </w:pPr>
            <w:r w:rsidRPr="005C2561">
              <w:rPr>
                <w:noProof/>
                <w:sz w:val="22"/>
                <w:szCs w:val="22"/>
                <w:lang w:eastAsia="et-EE"/>
              </w:rPr>
              <w:t>20%</w:t>
            </w:r>
          </w:p>
        </w:tc>
        <w:tc>
          <w:tcPr>
            <w:tcW w:w="1314" w:type="dxa"/>
            <w:tcBorders>
              <w:top w:val="single" w:sz="4" w:space="0" w:color="auto"/>
              <w:left w:val="single" w:sz="4" w:space="0" w:color="auto"/>
              <w:bottom w:val="single" w:sz="4" w:space="0" w:color="auto"/>
              <w:right w:val="single" w:sz="4" w:space="0" w:color="auto"/>
            </w:tcBorders>
            <w:vAlign w:val="bottom"/>
          </w:tcPr>
          <w:p w:rsidR="00507405" w:rsidRPr="005C2561" w:rsidRDefault="00507405" w:rsidP="00507405">
            <w:pPr>
              <w:jc w:val="center"/>
              <w:rPr>
                <w:noProof/>
                <w:sz w:val="22"/>
                <w:szCs w:val="22"/>
                <w:lang w:eastAsia="et-EE"/>
              </w:rPr>
            </w:pPr>
            <w:r w:rsidRPr="005C2561">
              <w:rPr>
                <w:noProof/>
                <w:sz w:val="22"/>
                <w:szCs w:val="22"/>
                <w:lang w:eastAsia="et-EE"/>
              </w:rPr>
              <w:t>625,00</w:t>
            </w:r>
          </w:p>
        </w:tc>
      </w:tr>
      <w:tr w:rsidR="00507405" w:rsidRPr="005C2561" w:rsidTr="00CE6A12">
        <w:tc>
          <w:tcPr>
            <w:tcW w:w="774" w:type="dxa"/>
            <w:tcBorders>
              <w:top w:val="single" w:sz="4" w:space="0" w:color="auto"/>
              <w:left w:val="single" w:sz="4" w:space="0" w:color="auto"/>
              <w:bottom w:val="single" w:sz="4" w:space="0" w:color="auto"/>
              <w:right w:val="single" w:sz="4" w:space="0" w:color="auto"/>
            </w:tcBorders>
          </w:tcPr>
          <w:p w:rsidR="00507405" w:rsidRPr="005C2561" w:rsidRDefault="00507405" w:rsidP="00167B9C">
            <w:pPr>
              <w:jc w:val="left"/>
              <w:rPr>
                <w:rFonts w:eastAsia="Calibri"/>
                <w:noProof/>
                <w:sz w:val="22"/>
                <w:szCs w:val="22"/>
              </w:rPr>
            </w:pPr>
            <w:r w:rsidRPr="005C2561">
              <w:rPr>
                <w:rFonts w:eastAsia="Calibri"/>
                <w:noProof/>
                <w:sz w:val="22"/>
                <w:szCs w:val="22"/>
              </w:rPr>
              <w:t>1.12</w:t>
            </w:r>
          </w:p>
        </w:tc>
        <w:tc>
          <w:tcPr>
            <w:tcW w:w="3025" w:type="dxa"/>
            <w:tcBorders>
              <w:top w:val="single" w:sz="4" w:space="0" w:color="auto"/>
              <w:left w:val="single" w:sz="4" w:space="0" w:color="auto"/>
              <w:bottom w:val="single" w:sz="4" w:space="0" w:color="auto"/>
              <w:right w:val="single" w:sz="4" w:space="0" w:color="auto"/>
            </w:tcBorders>
          </w:tcPr>
          <w:p w:rsidR="00507405" w:rsidRPr="005C2561" w:rsidRDefault="00507405" w:rsidP="00167B9C">
            <w:pPr>
              <w:jc w:val="left"/>
              <w:rPr>
                <w:rFonts w:eastAsia="Calibri"/>
                <w:noProof/>
                <w:sz w:val="22"/>
                <w:szCs w:val="22"/>
              </w:rPr>
            </w:pPr>
            <w:r w:rsidRPr="005C2561">
              <w:rPr>
                <w:rFonts w:eastAsia="Calibri"/>
                <w:noProof/>
                <w:sz w:val="22"/>
                <w:szCs w:val="22"/>
              </w:rPr>
              <w:t>1/1 lk 290x380</w:t>
            </w:r>
          </w:p>
        </w:tc>
        <w:tc>
          <w:tcPr>
            <w:tcW w:w="1122" w:type="dxa"/>
            <w:tcBorders>
              <w:top w:val="single" w:sz="4" w:space="0" w:color="auto"/>
              <w:left w:val="single" w:sz="4" w:space="0" w:color="auto"/>
              <w:bottom w:val="single" w:sz="4" w:space="0" w:color="auto"/>
              <w:right w:val="single" w:sz="4" w:space="0" w:color="auto"/>
            </w:tcBorders>
          </w:tcPr>
          <w:p w:rsidR="00507405" w:rsidRPr="005C2561" w:rsidRDefault="00507405" w:rsidP="00167B9C">
            <w:pPr>
              <w:jc w:val="center"/>
              <w:rPr>
                <w:rFonts w:eastAsia="Calibri"/>
                <w:noProof/>
                <w:sz w:val="22"/>
                <w:szCs w:val="22"/>
              </w:rPr>
            </w:pPr>
            <w:r w:rsidRPr="005C2561">
              <w:rPr>
                <w:rFonts w:eastAsia="Calibri"/>
                <w:noProof/>
                <w:sz w:val="22"/>
                <w:szCs w:val="22"/>
              </w:rPr>
              <w:t>kord</w:t>
            </w:r>
          </w:p>
        </w:tc>
        <w:tc>
          <w:tcPr>
            <w:tcW w:w="1412" w:type="dxa"/>
            <w:tcBorders>
              <w:top w:val="single" w:sz="4" w:space="0" w:color="auto"/>
              <w:left w:val="single" w:sz="4" w:space="0" w:color="auto"/>
              <w:bottom w:val="single" w:sz="4" w:space="0" w:color="auto"/>
              <w:right w:val="single" w:sz="4" w:space="0" w:color="auto"/>
            </w:tcBorders>
            <w:vAlign w:val="bottom"/>
          </w:tcPr>
          <w:p w:rsidR="00507405" w:rsidRPr="005C2561" w:rsidRDefault="00A50EC8" w:rsidP="00507405">
            <w:pPr>
              <w:jc w:val="center"/>
              <w:rPr>
                <w:noProof/>
                <w:sz w:val="22"/>
                <w:szCs w:val="22"/>
                <w:lang w:eastAsia="et-EE"/>
              </w:rPr>
            </w:pPr>
            <w:r w:rsidRPr="005C2561">
              <w:rPr>
                <w:noProof/>
                <w:sz w:val="22"/>
                <w:szCs w:val="22"/>
                <w:lang w:eastAsia="et-EE"/>
              </w:rPr>
              <w:t>1041,67</w:t>
            </w:r>
          </w:p>
        </w:tc>
        <w:tc>
          <w:tcPr>
            <w:tcW w:w="1641" w:type="dxa"/>
            <w:tcBorders>
              <w:top w:val="single" w:sz="4" w:space="0" w:color="auto"/>
              <w:left w:val="single" w:sz="4" w:space="0" w:color="auto"/>
              <w:bottom w:val="single" w:sz="4" w:space="0" w:color="auto"/>
              <w:right w:val="single" w:sz="4" w:space="0" w:color="auto"/>
            </w:tcBorders>
            <w:vAlign w:val="bottom"/>
          </w:tcPr>
          <w:p w:rsidR="00507405" w:rsidRPr="005C2561" w:rsidRDefault="00507405" w:rsidP="00507405">
            <w:pPr>
              <w:jc w:val="center"/>
              <w:rPr>
                <w:noProof/>
                <w:sz w:val="22"/>
                <w:szCs w:val="22"/>
                <w:lang w:eastAsia="et-EE"/>
              </w:rPr>
            </w:pPr>
            <w:r w:rsidRPr="005C2561">
              <w:rPr>
                <w:noProof/>
                <w:sz w:val="22"/>
                <w:szCs w:val="22"/>
                <w:lang w:eastAsia="et-EE"/>
              </w:rPr>
              <w:t>20%</w:t>
            </w:r>
          </w:p>
        </w:tc>
        <w:tc>
          <w:tcPr>
            <w:tcW w:w="1314" w:type="dxa"/>
            <w:tcBorders>
              <w:top w:val="single" w:sz="4" w:space="0" w:color="auto"/>
              <w:left w:val="single" w:sz="4" w:space="0" w:color="auto"/>
              <w:bottom w:val="single" w:sz="4" w:space="0" w:color="auto"/>
              <w:right w:val="single" w:sz="4" w:space="0" w:color="auto"/>
            </w:tcBorders>
            <w:vAlign w:val="bottom"/>
          </w:tcPr>
          <w:p w:rsidR="00507405" w:rsidRPr="005C2561" w:rsidRDefault="00A50EC8" w:rsidP="00507405">
            <w:pPr>
              <w:jc w:val="center"/>
              <w:rPr>
                <w:noProof/>
                <w:sz w:val="22"/>
                <w:szCs w:val="22"/>
                <w:lang w:eastAsia="et-EE"/>
              </w:rPr>
            </w:pPr>
            <w:r w:rsidRPr="005C2561">
              <w:rPr>
                <w:noProof/>
                <w:sz w:val="22"/>
                <w:szCs w:val="22"/>
                <w:lang w:eastAsia="et-EE"/>
              </w:rPr>
              <w:t>125</w:t>
            </w:r>
            <w:r w:rsidR="00507405" w:rsidRPr="005C2561">
              <w:rPr>
                <w:noProof/>
                <w:sz w:val="22"/>
                <w:szCs w:val="22"/>
                <w:lang w:eastAsia="et-EE"/>
              </w:rPr>
              <w:t>0,00</w:t>
            </w:r>
          </w:p>
        </w:tc>
      </w:tr>
    </w:tbl>
    <w:p w:rsidR="00167B9C" w:rsidRPr="005C2561" w:rsidRDefault="00167B9C" w:rsidP="00167B9C">
      <w:pPr>
        <w:rPr>
          <w:noProof/>
          <w:sz w:val="22"/>
          <w:szCs w:val="22"/>
        </w:rPr>
      </w:pPr>
      <w:r w:rsidRPr="005C2561">
        <w:rPr>
          <w:rFonts w:eastAsia="Calibri"/>
          <w:noProof/>
          <w:sz w:val="22"/>
          <w:szCs w:val="22"/>
        </w:rPr>
        <w:br/>
      </w:r>
    </w:p>
    <w:tbl>
      <w:tblPr>
        <w:tblW w:w="0" w:type="auto"/>
        <w:tblLayout w:type="fixed"/>
        <w:tblLook w:val="0000" w:firstRow="0" w:lastRow="0" w:firstColumn="0" w:lastColumn="0" w:noHBand="0" w:noVBand="0"/>
      </w:tblPr>
      <w:tblGrid>
        <w:gridCol w:w="9741"/>
      </w:tblGrid>
      <w:tr w:rsidR="00957D60" w:rsidRPr="005C2561">
        <w:trPr>
          <w:cantSplit/>
        </w:trPr>
        <w:tc>
          <w:tcPr>
            <w:tcW w:w="9741" w:type="dxa"/>
          </w:tcPr>
          <w:p w:rsidR="00957D60" w:rsidRPr="005C2561" w:rsidRDefault="00957D60">
            <w:pPr>
              <w:pStyle w:val="BodyText"/>
              <w:tabs>
                <w:tab w:val="left" w:pos="6521"/>
              </w:tabs>
              <w:jc w:val="left"/>
              <w:rPr>
                <w:noProof/>
              </w:rPr>
            </w:pPr>
          </w:p>
        </w:tc>
      </w:tr>
      <w:tr w:rsidR="00957D60" w:rsidRPr="005C2561">
        <w:trPr>
          <w:cantSplit/>
        </w:trPr>
        <w:tc>
          <w:tcPr>
            <w:tcW w:w="9741" w:type="dxa"/>
          </w:tcPr>
          <w:p w:rsidR="00957D60" w:rsidRPr="005C2561" w:rsidRDefault="00957D60">
            <w:pPr>
              <w:pStyle w:val="BodyText"/>
              <w:tabs>
                <w:tab w:val="left" w:pos="6521"/>
              </w:tabs>
              <w:jc w:val="left"/>
              <w:rPr>
                <w:noProof/>
              </w:rPr>
            </w:pPr>
          </w:p>
        </w:tc>
      </w:tr>
      <w:tr w:rsidR="00957D60" w:rsidRPr="005C2561">
        <w:trPr>
          <w:cantSplit/>
        </w:trPr>
        <w:tc>
          <w:tcPr>
            <w:tcW w:w="9741" w:type="dxa"/>
          </w:tcPr>
          <w:p w:rsidR="00957D60" w:rsidRPr="005C2561" w:rsidRDefault="00957D60">
            <w:pPr>
              <w:pStyle w:val="BodyText"/>
              <w:tabs>
                <w:tab w:val="left" w:pos="6521"/>
              </w:tabs>
              <w:jc w:val="left"/>
              <w:rPr>
                <w:noProof/>
              </w:rPr>
            </w:pPr>
          </w:p>
        </w:tc>
      </w:tr>
      <w:tr w:rsidR="00957D60" w:rsidRPr="005C2561">
        <w:trPr>
          <w:cantSplit/>
        </w:trPr>
        <w:tc>
          <w:tcPr>
            <w:tcW w:w="9741" w:type="dxa"/>
          </w:tcPr>
          <w:p w:rsidR="00957D60" w:rsidRPr="005C2561" w:rsidRDefault="00B20B7F">
            <w:pPr>
              <w:pStyle w:val="BodyText"/>
              <w:tabs>
                <w:tab w:val="left" w:pos="6521"/>
              </w:tabs>
              <w:jc w:val="left"/>
              <w:rPr>
                <w:noProof/>
              </w:rPr>
            </w:pPr>
            <w:r w:rsidRPr="005C2561">
              <w:rPr>
                <w:noProof/>
              </w:rPr>
              <w:t>Toomas Sepp</w:t>
            </w:r>
          </w:p>
        </w:tc>
      </w:tr>
      <w:tr w:rsidR="00957D60" w:rsidRPr="005C2561">
        <w:trPr>
          <w:cantSplit/>
        </w:trPr>
        <w:tc>
          <w:tcPr>
            <w:tcW w:w="9741" w:type="dxa"/>
          </w:tcPr>
          <w:p w:rsidR="00957D60" w:rsidRPr="005C2561" w:rsidRDefault="00B20B7F" w:rsidP="00167B9C">
            <w:pPr>
              <w:pStyle w:val="BodyText"/>
              <w:tabs>
                <w:tab w:val="left" w:pos="6521"/>
              </w:tabs>
              <w:jc w:val="left"/>
              <w:rPr>
                <w:noProof/>
              </w:rPr>
            </w:pPr>
            <w:r w:rsidRPr="005C2561">
              <w:rPr>
                <w:noProof/>
              </w:rPr>
              <w:t>Linnasekretär</w:t>
            </w:r>
          </w:p>
        </w:tc>
      </w:tr>
    </w:tbl>
    <w:p w:rsidR="00957D60" w:rsidRPr="005C2561" w:rsidRDefault="00957D60">
      <w:pPr>
        <w:pStyle w:val="Lisatekst"/>
        <w:numPr>
          <w:ilvl w:val="0"/>
          <w:numId w:val="0"/>
        </w:numPr>
        <w:rPr>
          <w:noProof/>
        </w:rPr>
      </w:pPr>
    </w:p>
    <w:p w:rsidR="00957D60" w:rsidRPr="005C2561" w:rsidRDefault="00957D60">
      <w:pPr>
        <w:pStyle w:val="Lisatekst"/>
        <w:numPr>
          <w:ilvl w:val="0"/>
          <w:numId w:val="0"/>
        </w:numPr>
        <w:rPr>
          <w:noProof/>
        </w:rPr>
      </w:pPr>
    </w:p>
    <w:p w:rsidR="00957D60" w:rsidRPr="005C2561" w:rsidRDefault="00957D60">
      <w:pPr>
        <w:pStyle w:val="Header"/>
        <w:tabs>
          <w:tab w:val="clear" w:pos="4153"/>
          <w:tab w:val="clear" w:pos="8306"/>
        </w:tabs>
        <w:rPr>
          <w:noProof/>
        </w:rPr>
        <w:sectPr w:rsidR="00957D60" w:rsidRPr="005C2561">
          <w:pgSz w:w="11906" w:h="16838" w:code="9"/>
          <w:pgMar w:top="680" w:right="680" w:bottom="510" w:left="1701" w:header="454" w:footer="510" w:gutter="0"/>
          <w:pgNumType w:start="1"/>
          <w:cols w:space="708"/>
          <w:titlePg/>
        </w:sectPr>
      </w:pPr>
    </w:p>
    <w:tbl>
      <w:tblPr>
        <w:tblW w:w="0" w:type="auto"/>
        <w:tblLayout w:type="fixed"/>
        <w:tblLook w:val="0000" w:firstRow="0" w:lastRow="0" w:firstColumn="0" w:lastColumn="0" w:noHBand="0" w:noVBand="0"/>
      </w:tblPr>
      <w:tblGrid>
        <w:gridCol w:w="4589"/>
        <w:gridCol w:w="5152"/>
      </w:tblGrid>
      <w:tr w:rsidR="00957D60" w:rsidRPr="005C2561">
        <w:trPr>
          <w:cantSplit/>
        </w:trPr>
        <w:tc>
          <w:tcPr>
            <w:tcW w:w="9741" w:type="dxa"/>
            <w:gridSpan w:val="2"/>
          </w:tcPr>
          <w:p w:rsidR="00957D60" w:rsidRPr="005C2561" w:rsidRDefault="00957D60">
            <w:pPr>
              <w:pStyle w:val="BodyText"/>
              <w:tabs>
                <w:tab w:val="left" w:pos="6521"/>
              </w:tabs>
              <w:jc w:val="left"/>
              <w:rPr>
                <w:b/>
                <w:bCs/>
                <w:noProof/>
              </w:rPr>
            </w:pPr>
            <w:r w:rsidRPr="005C2561">
              <w:rPr>
                <w:b/>
                <w:bCs/>
                <w:noProof/>
              </w:rPr>
              <w:lastRenderedPageBreak/>
              <w:t>Seletuskiri</w:t>
            </w:r>
          </w:p>
        </w:tc>
      </w:tr>
      <w:tr w:rsidR="00957D60" w:rsidRPr="005C2561">
        <w:trPr>
          <w:cantSplit/>
        </w:trPr>
        <w:tc>
          <w:tcPr>
            <w:tcW w:w="9741" w:type="dxa"/>
            <w:gridSpan w:val="2"/>
          </w:tcPr>
          <w:p w:rsidR="00957D60" w:rsidRPr="005C2561" w:rsidRDefault="00957D60">
            <w:pPr>
              <w:pStyle w:val="BodyText"/>
              <w:tabs>
                <w:tab w:val="left" w:pos="6521"/>
              </w:tabs>
              <w:jc w:val="left"/>
              <w:rPr>
                <w:noProof/>
              </w:rPr>
            </w:pPr>
            <w:r w:rsidRPr="005C2561">
              <w:rPr>
                <w:noProof/>
              </w:rPr>
              <w:t>Tallinna Linnavalitsuse korralduse eelnõu</w:t>
            </w:r>
          </w:p>
        </w:tc>
      </w:tr>
      <w:tr w:rsidR="00957D60" w:rsidRPr="005C2561">
        <w:trPr>
          <w:cantSplit/>
        </w:trPr>
        <w:tc>
          <w:tcPr>
            <w:tcW w:w="4589" w:type="dxa"/>
          </w:tcPr>
          <w:p w:rsidR="00957D60" w:rsidRPr="005C2561" w:rsidRDefault="00957D60" w:rsidP="00222D7E">
            <w:pPr>
              <w:pStyle w:val="BodyText"/>
              <w:tabs>
                <w:tab w:val="left" w:pos="6521"/>
              </w:tabs>
              <w:jc w:val="left"/>
              <w:rPr>
                <w:noProof/>
              </w:rPr>
            </w:pPr>
            <w:r w:rsidRPr="005C2561">
              <w:rPr>
                <w:noProof/>
              </w:rPr>
              <w:t>“</w:t>
            </w:r>
            <w:r w:rsidR="00B55E16" w:rsidRPr="005C2561">
              <w:rPr>
                <w:noProof/>
              </w:rPr>
              <w:t>Tallinna Kesklinna Valitsuse ajalehe Kesklinna Sõnumid reklaami hinnakirja kehtestamine</w:t>
            </w:r>
            <w:r w:rsidRPr="005C2561">
              <w:rPr>
                <w:noProof/>
              </w:rPr>
              <w:t>” juurde</w:t>
            </w:r>
          </w:p>
        </w:tc>
        <w:tc>
          <w:tcPr>
            <w:tcW w:w="5152" w:type="dxa"/>
          </w:tcPr>
          <w:p w:rsidR="00957D60" w:rsidRPr="005C2561" w:rsidRDefault="00957D60">
            <w:pPr>
              <w:pStyle w:val="BodyText"/>
              <w:tabs>
                <w:tab w:val="left" w:pos="6521"/>
              </w:tabs>
              <w:jc w:val="left"/>
              <w:rPr>
                <w:noProof/>
              </w:rPr>
            </w:pPr>
          </w:p>
        </w:tc>
      </w:tr>
      <w:tr w:rsidR="00957D60" w:rsidRPr="005C2561">
        <w:trPr>
          <w:cantSplit/>
        </w:trPr>
        <w:tc>
          <w:tcPr>
            <w:tcW w:w="9741" w:type="dxa"/>
            <w:gridSpan w:val="2"/>
          </w:tcPr>
          <w:p w:rsidR="00957D60" w:rsidRPr="005C2561" w:rsidRDefault="00957D60">
            <w:pPr>
              <w:pStyle w:val="BodyText"/>
              <w:tabs>
                <w:tab w:val="left" w:pos="6521"/>
              </w:tabs>
              <w:jc w:val="left"/>
              <w:rPr>
                <w:noProof/>
              </w:rPr>
            </w:pPr>
          </w:p>
        </w:tc>
      </w:tr>
      <w:tr w:rsidR="00957D60" w:rsidRPr="005C2561">
        <w:trPr>
          <w:cantSplit/>
        </w:trPr>
        <w:tc>
          <w:tcPr>
            <w:tcW w:w="9741" w:type="dxa"/>
            <w:gridSpan w:val="2"/>
          </w:tcPr>
          <w:p w:rsidR="00957D60" w:rsidRPr="005C2561" w:rsidRDefault="00957D60">
            <w:pPr>
              <w:pStyle w:val="BodyText"/>
              <w:tabs>
                <w:tab w:val="left" w:pos="6521"/>
              </w:tabs>
              <w:jc w:val="left"/>
              <w:rPr>
                <w:noProof/>
              </w:rPr>
            </w:pPr>
          </w:p>
        </w:tc>
      </w:tr>
    </w:tbl>
    <w:p w:rsidR="00B55E16" w:rsidRPr="005C2561" w:rsidRDefault="00B55E16" w:rsidP="00B55E16">
      <w:pPr>
        <w:spacing w:after="120"/>
        <w:rPr>
          <w:b/>
          <w:noProof/>
        </w:rPr>
      </w:pPr>
      <w:r w:rsidRPr="005C2561">
        <w:rPr>
          <w:b/>
          <w:bCs/>
          <w:noProof/>
        </w:rPr>
        <w:t xml:space="preserve">Käesoleva Tallinna </w:t>
      </w:r>
      <w:r w:rsidR="00C20FDA" w:rsidRPr="005C2561">
        <w:rPr>
          <w:b/>
          <w:bCs/>
          <w:noProof/>
        </w:rPr>
        <w:t>Linnavalitsuse korralduse</w:t>
      </w:r>
      <w:r w:rsidRPr="005C2561">
        <w:rPr>
          <w:b/>
          <w:bCs/>
          <w:noProof/>
        </w:rPr>
        <w:t xml:space="preserve">ga kehtestatakse Tallinna Kesklinna Valitsuse poolt välja antavas ajalehes Kesklinna Sõnumid avaldatava reklaami hinnakiri alates </w:t>
      </w:r>
      <w:r w:rsidR="00EE0F2C" w:rsidRPr="005C2561">
        <w:rPr>
          <w:b/>
          <w:bCs/>
          <w:noProof/>
        </w:rPr>
        <w:t>15</w:t>
      </w:r>
      <w:r w:rsidRPr="005C2561">
        <w:rPr>
          <w:b/>
          <w:bCs/>
          <w:noProof/>
        </w:rPr>
        <w:t>. </w:t>
      </w:r>
      <w:r w:rsidR="00EE0F2C" w:rsidRPr="005C2561">
        <w:rPr>
          <w:b/>
          <w:bCs/>
          <w:noProof/>
        </w:rPr>
        <w:t xml:space="preserve">maist </w:t>
      </w:r>
      <w:r w:rsidRPr="005C2561">
        <w:rPr>
          <w:b/>
          <w:bCs/>
          <w:noProof/>
        </w:rPr>
        <w:t xml:space="preserve">2014. </w:t>
      </w:r>
    </w:p>
    <w:p w:rsidR="00B55E16" w:rsidRPr="005C2561" w:rsidRDefault="00B55E16" w:rsidP="00B55E16">
      <w:pPr>
        <w:pStyle w:val="BodyText"/>
        <w:spacing w:after="120"/>
        <w:rPr>
          <w:noProof/>
        </w:rPr>
      </w:pPr>
      <w:r w:rsidRPr="005C2561">
        <w:rPr>
          <w:noProof/>
        </w:rPr>
        <w:t xml:space="preserve">Käesoleva korralduse eelnõu koostamisel on aluseks </w:t>
      </w:r>
      <w:hyperlink r:id="rId12" w:history="1">
        <w:r w:rsidRPr="005C2561">
          <w:rPr>
            <w:rStyle w:val="Hyperlink"/>
            <w:noProof/>
          </w:rPr>
          <w:t>kohaliku omavalitsuse korralduse seaduse</w:t>
        </w:r>
      </w:hyperlink>
      <w:r w:rsidRPr="005C2561">
        <w:rPr>
          <w:noProof/>
        </w:rPr>
        <w:t xml:space="preserve"> </w:t>
      </w:r>
      <w:r w:rsidR="006127BF" w:rsidRPr="005C2561">
        <w:rPr>
          <w:noProof/>
        </w:rPr>
        <w:t xml:space="preserve">    </w:t>
      </w:r>
      <w:r w:rsidRPr="005C2561">
        <w:rPr>
          <w:noProof/>
        </w:rPr>
        <w:t>§ 30 lg 3 ja Tallinna Linnavalitsuse 6. aprilli 2011 määruse nr 52 „</w:t>
      </w:r>
      <w:hyperlink r:id="rId13" w:history="1">
        <w:r w:rsidRPr="005C2561">
          <w:rPr>
            <w:rStyle w:val="Hyperlink"/>
            <w:noProof/>
          </w:rPr>
          <w:t>Teenuse hinna kehtestamine linna asutustes</w:t>
        </w:r>
      </w:hyperlink>
      <w:r w:rsidRPr="005C2561">
        <w:rPr>
          <w:noProof/>
        </w:rPr>
        <w:t>“ § 3 p 1.</w:t>
      </w:r>
    </w:p>
    <w:p w:rsidR="00B55E16" w:rsidRPr="005C2561" w:rsidRDefault="00B55E16" w:rsidP="00B55E16">
      <w:pPr>
        <w:pStyle w:val="BodyText"/>
        <w:spacing w:after="120"/>
        <w:rPr>
          <w:noProof/>
        </w:rPr>
      </w:pPr>
      <w:r w:rsidRPr="005C2561">
        <w:rPr>
          <w:noProof/>
        </w:rPr>
        <w:t>Kohaliku omavalitsuse korralduse seaduse § 30 lg 3 alusel kehtestab linnavalitsus oma korraldusega linna asutuse poolt osutatavate teenuste hinnad.</w:t>
      </w:r>
    </w:p>
    <w:p w:rsidR="00B55E16" w:rsidRPr="005C2561" w:rsidRDefault="00B55E16" w:rsidP="00B55E16">
      <w:pPr>
        <w:pStyle w:val="BodyText"/>
        <w:spacing w:after="120"/>
        <w:rPr>
          <w:noProof/>
        </w:rPr>
      </w:pPr>
      <w:r w:rsidRPr="005C2561">
        <w:rPr>
          <w:noProof/>
        </w:rPr>
        <w:t>Tallinna Linnavalitsuse 6. aprilli 2011 määruse nr 52 „Teenuse hinna kehtestamine linna asutustes“ § 3 p 1 kohaselt kehtestab linnavalitsus ametiasutuse osutatava teenuse hinna korraldusega.</w:t>
      </w:r>
    </w:p>
    <w:p w:rsidR="00B55E16" w:rsidRPr="005C2561" w:rsidRDefault="00B55E16" w:rsidP="00B55E16">
      <w:pPr>
        <w:spacing w:after="120"/>
        <w:rPr>
          <w:bCs/>
          <w:noProof/>
        </w:rPr>
      </w:pPr>
      <w:r w:rsidRPr="005C2561">
        <w:rPr>
          <w:noProof/>
          <w:szCs w:val="24"/>
        </w:rPr>
        <w:t xml:space="preserve">Ajaleht Kesklinna Sõnumid ilmub iga kuu </w:t>
      </w:r>
      <w:r w:rsidR="00CC13FA" w:rsidRPr="005C2561">
        <w:rPr>
          <w:noProof/>
          <w:szCs w:val="24"/>
        </w:rPr>
        <w:t xml:space="preserve">(v.a juuli) </w:t>
      </w:r>
      <w:r w:rsidRPr="005C2561">
        <w:rPr>
          <w:noProof/>
          <w:szCs w:val="24"/>
        </w:rPr>
        <w:t>viimasel reedel tiraažiga 33 800 eksemplari ning lehte levitatakse otsepostiga.</w:t>
      </w:r>
    </w:p>
    <w:p w:rsidR="00B55E16" w:rsidRPr="005C2561" w:rsidRDefault="00B55E16" w:rsidP="0039255D">
      <w:pPr>
        <w:pStyle w:val="BodyText"/>
        <w:spacing w:after="120"/>
        <w:rPr>
          <w:noProof/>
          <w:szCs w:val="24"/>
        </w:rPr>
      </w:pPr>
      <w:r w:rsidRPr="005C2561">
        <w:rPr>
          <w:noProof/>
          <w:szCs w:val="24"/>
        </w:rPr>
        <w:t>Reklaami hindade kujundamisel on arvestatud lehe tiraaži</w:t>
      </w:r>
      <w:r w:rsidR="00167B9C" w:rsidRPr="005C2561">
        <w:rPr>
          <w:noProof/>
          <w:szCs w:val="24"/>
        </w:rPr>
        <w:t>,</w:t>
      </w:r>
      <w:r w:rsidRPr="005C2561">
        <w:rPr>
          <w:noProof/>
          <w:szCs w:val="24"/>
        </w:rPr>
        <w:t xml:space="preserve"> reklaamide suurust</w:t>
      </w:r>
      <w:r w:rsidR="0039255D" w:rsidRPr="005C2561">
        <w:rPr>
          <w:noProof/>
          <w:szCs w:val="24"/>
        </w:rPr>
        <w:t>,</w:t>
      </w:r>
      <w:r w:rsidRPr="005C2561">
        <w:rPr>
          <w:noProof/>
          <w:szCs w:val="24"/>
        </w:rPr>
        <w:t xml:space="preserve"> reklaamiandjate tagasisidet</w:t>
      </w:r>
      <w:r w:rsidR="0039255D" w:rsidRPr="005C2561">
        <w:rPr>
          <w:noProof/>
          <w:szCs w:val="24"/>
        </w:rPr>
        <w:t xml:space="preserve">, </w:t>
      </w:r>
      <w:r w:rsidR="0039255D" w:rsidRPr="005C2561">
        <w:rPr>
          <w:noProof/>
        </w:rPr>
        <w:t>ajalehe väljaandmise kulutusi, samuti levitamisega seotud kulutusi ja asjaolu, et ajaleht on lugejate jaoks tasuta</w:t>
      </w:r>
      <w:r w:rsidRPr="005C2561">
        <w:rPr>
          <w:noProof/>
          <w:szCs w:val="24"/>
        </w:rPr>
        <w:t>.</w:t>
      </w:r>
      <w:r w:rsidR="0039255D" w:rsidRPr="005C2561">
        <w:rPr>
          <w:noProof/>
          <w:szCs w:val="24"/>
        </w:rPr>
        <w:t xml:space="preserve"> </w:t>
      </w:r>
    </w:p>
    <w:p w:rsidR="00FB0800" w:rsidRPr="005C2561" w:rsidRDefault="00167B9C" w:rsidP="00167B9C">
      <w:pPr>
        <w:pStyle w:val="BodyText"/>
        <w:spacing w:after="120"/>
        <w:rPr>
          <w:noProof/>
        </w:rPr>
      </w:pPr>
      <w:r w:rsidRPr="005C2561">
        <w:rPr>
          <w:noProof/>
        </w:rPr>
        <w:t xml:space="preserve">Tallinna Kesklinna vanemale jääb õigus otsustada tasuta või soodustingimustel reklaamipinna andmine ajalehes </w:t>
      </w:r>
      <w:r w:rsidRPr="005C2561">
        <w:rPr>
          <w:noProof/>
          <w:szCs w:val="24"/>
        </w:rPr>
        <w:t>Kesklinna Sõnumid</w:t>
      </w:r>
      <w:r w:rsidRPr="005C2561">
        <w:rPr>
          <w:noProof/>
        </w:rPr>
        <w:t xml:space="preserve">. Traditsiooniliselt on tasuta reklaamipinda antud linna asutustele nende poolt pakutavate teenuste ja ürituste reklaamimiseks, näiteks Kesklinna lasteaedadele, koolidele, Kesklinna Sotsiaalkeskusele ja teistele linnaosa valitsuse hallatavatele asutustele. Samuti on tasuta </w:t>
      </w:r>
      <w:r w:rsidR="00054A04" w:rsidRPr="005C2561">
        <w:rPr>
          <w:noProof/>
        </w:rPr>
        <w:t>Tallinna Kesklinna</w:t>
      </w:r>
      <w:r w:rsidRPr="005C2561">
        <w:rPr>
          <w:noProof/>
        </w:rPr>
        <w:t xml:space="preserve"> Valitsuse </w:t>
      </w:r>
      <w:r w:rsidR="00054A04" w:rsidRPr="005C2561">
        <w:rPr>
          <w:noProof/>
        </w:rPr>
        <w:t>korraldatavate</w:t>
      </w:r>
      <w:r w:rsidRPr="005C2561">
        <w:rPr>
          <w:noProof/>
        </w:rPr>
        <w:t xml:space="preserve"> ürituste reklaamimine. Soodustingimustel </w:t>
      </w:r>
      <w:r w:rsidR="00FB0800" w:rsidRPr="005C2561">
        <w:rPr>
          <w:noProof/>
        </w:rPr>
        <w:t>võib anda</w:t>
      </w:r>
      <w:r w:rsidRPr="005C2561">
        <w:rPr>
          <w:noProof/>
        </w:rPr>
        <w:t xml:space="preserve"> reklaamipinda </w:t>
      </w:r>
      <w:r w:rsidR="00054A04" w:rsidRPr="005C2561">
        <w:rPr>
          <w:noProof/>
        </w:rPr>
        <w:t>Kesklinna Sõnumite</w:t>
      </w:r>
      <w:r w:rsidRPr="005C2561">
        <w:rPr>
          <w:noProof/>
        </w:rPr>
        <w:t xml:space="preserve"> pikaajalistele reklaamiklientidele</w:t>
      </w:r>
      <w:r w:rsidR="00C972FA" w:rsidRPr="005C2561">
        <w:rPr>
          <w:noProof/>
        </w:rPr>
        <w:t xml:space="preserve"> ning mitteäriliseks otstarbeks avaldatavaks reklaamiks</w:t>
      </w:r>
      <w:r w:rsidRPr="005C2561">
        <w:rPr>
          <w:noProof/>
        </w:rPr>
        <w:t>.</w:t>
      </w:r>
    </w:p>
    <w:p w:rsidR="00FB0800" w:rsidRPr="005C2561" w:rsidRDefault="00FB0800" w:rsidP="00167B9C">
      <w:pPr>
        <w:pStyle w:val="BodyText"/>
        <w:spacing w:after="120"/>
        <w:rPr>
          <w:noProof/>
        </w:rPr>
      </w:pPr>
      <w:r w:rsidRPr="005C2561">
        <w:rPr>
          <w:noProof/>
          <w:szCs w:val="24"/>
        </w:rPr>
        <w:t>Praktikas on linnaosa</w:t>
      </w:r>
      <w:r w:rsidR="00C57DCC" w:rsidRPr="005C2561">
        <w:rPr>
          <w:noProof/>
          <w:szCs w:val="24"/>
        </w:rPr>
        <w:t xml:space="preserve"> </w:t>
      </w:r>
      <w:r w:rsidRPr="005C2561">
        <w:rPr>
          <w:noProof/>
          <w:szCs w:val="24"/>
        </w:rPr>
        <w:t>vanem lubanud ajalehes tasuta või soodustingimustel reklaami avaldamist kui soovitakse reklaamida kultuuri- või spordiüritusi või heategevusüritusi ning kui tegemist on sotsiaalreklaamiga. Soodustamaks kohalikku ettevõtlust võib soodustusi kohaldada ka ettevõtjatele, kelle teenuse osutamise või kauba müügi koht on Kesklinna linnaosas ning lisaks ka neile, kes rendivad/üürivad ehitise pinda välireklaami eksponeerimiseks. Eraisikutele võib linnaosa</w:t>
      </w:r>
      <w:r w:rsidR="00C57DCC" w:rsidRPr="005C2561">
        <w:rPr>
          <w:noProof/>
          <w:szCs w:val="24"/>
        </w:rPr>
        <w:t xml:space="preserve"> </w:t>
      </w:r>
      <w:r w:rsidRPr="005C2561">
        <w:rPr>
          <w:noProof/>
          <w:szCs w:val="24"/>
        </w:rPr>
        <w:t>vanem kehtestada soodsamad hinnad kui juriidilistele isikutele.</w:t>
      </w:r>
    </w:p>
    <w:p w:rsidR="00FB0800" w:rsidRPr="005C2561" w:rsidRDefault="00FB0800" w:rsidP="00167B9C">
      <w:pPr>
        <w:pStyle w:val="BodyText"/>
        <w:spacing w:after="120"/>
        <w:rPr>
          <w:noProof/>
        </w:rPr>
      </w:pPr>
      <w:r w:rsidRPr="005C2561">
        <w:rPr>
          <w:noProof/>
        </w:rPr>
        <w:t>Ajalehes ei ava</w:t>
      </w:r>
      <w:r w:rsidR="003403A8" w:rsidRPr="005C2561">
        <w:rPr>
          <w:noProof/>
        </w:rPr>
        <w:t>ldata reklaami ja kuulutusi kaupade ja teenuste kohta, mille reklaam on seadusega keelatud, alkoholi- ja finantsteenuste reklaami, samuti reklaami, mis on vastuolus heade kommete ja tavadega.</w:t>
      </w:r>
      <w:r w:rsidR="006B0423" w:rsidRPr="005C2561">
        <w:rPr>
          <w:noProof/>
        </w:rPr>
        <w:t xml:space="preserve">                                                                                                                                                                                                                                                                                                                                                                                                                                                                                                                                                                                                                                                                                                                                                                                                                                                                                                                                                                                                                                                        </w:t>
      </w:r>
      <w:r w:rsidR="003403A8" w:rsidRPr="005C2561">
        <w:rPr>
          <w:noProof/>
        </w:rPr>
        <w:t xml:space="preserve">                           </w:t>
      </w:r>
    </w:p>
    <w:p w:rsidR="00FB0800" w:rsidRPr="005C2561" w:rsidRDefault="00FB0800" w:rsidP="00167B9C">
      <w:pPr>
        <w:pStyle w:val="BodyText"/>
        <w:spacing w:after="120"/>
        <w:rPr>
          <w:noProof/>
        </w:rPr>
      </w:pPr>
      <w:r w:rsidRPr="005C2561">
        <w:rPr>
          <w:noProof/>
        </w:rPr>
        <w:t>Ajalehe väljaandjal on õigus otsustada reklaami mahu osas ning reklaami avaldamise/mitteavaldamise ajalehes tellimuste rohkuse korral.</w:t>
      </w:r>
    </w:p>
    <w:p w:rsidR="00FB0800" w:rsidRPr="005C2561" w:rsidRDefault="00FB0800" w:rsidP="00167B9C">
      <w:pPr>
        <w:pStyle w:val="BodyText"/>
        <w:spacing w:after="120"/>
        <w:rPr>
          <w:noProof/>
        </w:rPr>
      </w:pPr>
      <w:r w:rsidRPr="005C2561">
        <w:rPr>
          <w:noProof/>
        </w:rPr>
        <w:t>Võrdlustabel linnaosa valitsuste ajalehtede sarnaste teenuste kohta</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40"/>
        <w:gridCol w:w="3441"/>
        <w:gridCol w:w="709"/>
        <w:gridCol w:w="1134"/>
        <w:gridCol w:w="1156"/>
        <w:gridCol w:w="1254"/>
        <w:gridCol w:w="1276"/>
      </w:tblGrid>
      <w:tr w:rsidR="00FB0800" w:rsidRPr="005C2561" w:rsidTr="006F5056">
        <w:trPr>
          <w:trHeight w:val="300"/>
        </w:trPr>
        <w:tc>
          <w:tcPr>
            <w:tcW w:w="740" w:type="dxa"/>
            <w:shd w:val="clear" w:color="auto" w:fill="auto"/>
            <w:noWrap/>
            <w:hideMark/>
          </w:tcPr>
          <w:p w:rsidR="00FB0800" w:rsidRPr="005C2561" w:rsidRDefault="00FB0800" w:rsidP="00D851CE">
            <w:pPr>
              <w:rPr>
                <w:noProof/>
                <w:szCs w:val="24"/>
                <w:lang w:eastAsia="et-EE"/>
              </w:rPr>
            </w:pPr>
          </w:p>
        </w:tc>
        <w:tc>
          <w:tcPr>
            <w:tcW w:w="3441" w:type="dxa"/>
            <w:shd w:val="clear" w:color="auto" w:fill="auto"/>
            <w:noWrap/>
            <w:hideMark/>
          </w:tcPr>
          <w:p w:rsidR="00FB0800" w:rsidRPr="005C2561" w:rsidRDefault="00FB0800" w:rsidP="00D851CE">
            <w:pPr>
              <w:jc w:val="center"/>
              <w:rPr>
                <w:noProof/>
                <w:szCs w:val="24"/>
                <w:lang w:eastAsia="et-EE"/>
              </w:rPr>
            </w:pPr>
            <w:r w:rsidRPr="005C2561">
              <w:rPr>
                <w:noProof/>
                <w:szCs w:val="24"/>
                <w:lang w:eastAsia="et-EE"/>
              </w:rPr>
              <w:t>Teenus</w:t>
            </w:r>
          </w:p>
        </w:tc>
        <w:tc>
          <w:tcPr>
            <w:tcW w:w="709" w:type="dxa"/>
            <w:shd w:val="clear" w:color="auto" w:fill="auto"/>
            <w:noWrap/>
            <w:hideMark/>
          </w:tcPr>
          <w:p w:rsidR="00FB0800" w:rsidRPr="005C2561" w:rsidRDefault="00FB0800" w:rsidP="00D851CE">
            <w:pPr>
              <w:jc w:val="center"/>
              <w:rPr>
                <w:noProof/>
                <w:szCs w:val="24"/>
                <w:lang w:eastAsia="et-EE"/>
              </w:rPr>
            </w:pPr>
            <w:r w:rsidRPr="005C2561">
              <w:rPr>
                <w:noProof/>
                <w:szCs w:val="24"/>
                <w:lang w:eastAsia="et-EE"/>
              </w:rPr>
              <w:t>Ühik</w:t>
            </w:r>
          </w:p>
        </w:tc>
        <w:tc>
          <w:tcPr>
            <w:tcW w:w="1134" w:type="dxa"/>
          </w:tcPr>
          <w:p w:rsidR="00FB0800" w:rsidRPr="005C2561" w:rsidRDefault="00FB0800" w:rsidP="00D851CE">
            <w:pPr>
              <w:jc w:val="center"/>
              <w:rPr>
                <w:noProof/>
                <w:szCs w:val="24"/>
                <w:lang w:eastAsia="et-EE"/>
              </w:rPr>
            </w:pPr>
            <w:r w:rsidRPr="005C2561">
              <w:rPr>
                <w:noProof/>
                <w:szCs w:val="24"/>
                <w:lang w:eastAsia="et-EE"/>
              </w:rPr>
              <w:t>Kesklinna Sõnumid</w:t>
            </w:r>
          </w:p>
          <w:p w:rsidR="00FB0800" w:rsidRPr="005C2561" w:rsidRDefault="00FB0800" w:rsidP="00D851CE">
            <w:pPr>
              <w:jc w:val="center"/>
              <w:rPr>
                <w:noProof/>
                <w:color w:val="FF0000"/>
                <w:szCs w:val="24"/>
                <w:lang w:eastAsia="et-EE"/>
              </w:rPr>
            </w:pPr>
            <w:r w:rsidRPr="005C2561">
              <w:rPr>
                <w:noProof/>
                <w:szCs w:val="24"/>
                <w:lang w:eastAsia="et-EE"/>
              </w:rPr>
              <w:t>lõpphind eurodes**</w:t>
            </w:r>
          </w:p>
        </w:tc>
        <w:tc>
          <w:tcPr>
            <w:tcW w:w="1156" w:type="dxa"/>
            <w:shd w:val="clear" w:color="auto" w:fill="auto"/>
            <w:noWrap/>
            <w:hideMark/>
          </w:tcPr>
          <w:p w:rsidR="00FB0800" w:rsidRPr="005C2561" w:rsidRDefault="00FB0800" w:rsidP="00D851CE">
            <w:pPr>
              <w:jc w:val="center"/>
              <w:rPr>
                <w:noProof/>
                <w:szCs w:val="24"/>
                <w:lang w:eastAsia="et-EE"/>
              </w:rPr>
            </w:pPr>
            <w:r w:rsidRPr="005C2561">
              <w:rPr>
                <w:noProof/>
                <w:szCs w:val="24"/>
                <w:lang w:eastAsia="et-EE"/>
              </w:rPr>
              <w:t>Mustamäe Leht</w:t>
            </w:r>
          </w:p>
          <w:p w:rsidR="00FB0800" w:rsidRPr="005C2561" w:rsidRDefault="00FB0800" w:rsidP="00D851CE">
            <w:pPr>
              <w:jc w:val="center"/>
              <w:rPr>
                <w:noProof/>
                <w:szCs w:val="24"/>
                <w:lang w:eastAsia="et-EE"/>
              </w:rPr>
            </w:pPr>
            <w:r w:rsidRPr="005C2561">
              <w:rPr>
                <w:noProof/>
                <w:szCs w:val="24"/>
                <w:lang w:eastAsia="et-EE"/>
              </w:rPr>
              <w:t>lõpphind eurodes**</w:t>
            </w:r>
          </w:p>
        </w:tc>
        <w:tc>
          <w:tcPr>
            <w:tcW w:w="1254" w:type="dxa"/>
            <w:shd w:val="clear" w:color="auto" w:fill="auto"/>
            <w:noWrap/>
            <w:hideMark/>
          </w:tcPr>
          <w:p w:rsidR="00FB0800" w:rsidRPr="005C2561" w:rsidRDefault="00FB0800" w:rsidP="00D851CE">
            <w:pPr>
              <w:jc w:val="center"/>
              <w:rPr>
                <w:noProof/>
                <w:szCs w:val="24"/>
                <w:lang w:eastAsia="et-EE"/>
              </w:rPr>
            </w:pPr>
            <w:r w:rsidRPr="005C2561">
              <w:rPr>
                <w:noProof/>
                <w:szCs w:val="24"/>
                <w:lang w:eastAsia="et-EE"/>
              </w:rPr>
              <w:t>Kristiine Leht</w:t>
            </w:r>
          </w:p>
          <w:p w:rsidR="00FB0800" w:rsidRPr="005C2561" w:rsidRDefault="00FB0800" w:rsidP="00D851CE">
            <w:pPr>
              <w:jc w:val="center"/>
              <w:rPr>
                <w:noProof/>
                <w:szCs w:val="24"/>
                <w:lang w:eastAsia="et-EE"/>
              </w:rPr>
            </w:pPr>
            <w:r w:rsidRPr="005C2561">
              <w:rPr>
                <w:noProof/>
                <w:szCs w:val="24"/>
                <w:lang w:eastAsia="et-EE"/>
              </w:rPr>
              <w:t>lõpphind eurodes**</w:t>
            </w:r>
          </w:p>
        </w:tc>
        <w:tc>
          <w:tcPr>
            <w:tcW w:w="1276" w:type="dxa"/>
          </w:tcPr>
          <w:p w:rsidR="00FB0800" w:rsidRPr="005C2561" w:rsidRDefault="00FB0800" w:rsidP="00D851CE">
            <w:pPr>
              <w:jc w:val="center"/>
              <w:rPr>
                <w:noProof/>
                <w:szCs w:val="24"/>
                <w:lang w:eastAsia="et-EE"/>
              </w:rPr>
            </w:pPr>
            <w:r w:rsidRPr="005C2561">
              <w:rPr>
                <w:noProof/>
                <w:szCs w:val="24"/>
                <w:lang w:eastAsia="et-EE"/>
              </w:rPr>
              <w:t>Nõmme Sõnumid lõpphind</w:t>
            </w:r>
          </w:p>
          <w:p w:rsidR="00FB0800" w:rsidRPr="005C2561" w:rsidRDefault="00FB0800" w:rsidP="00D851CE">
            <w:pPr>
              <w:jc w:val="center"/>
              <w:rPr>
                <w:noProof/>
                <w:szCs w:val="24"/>
                <w:lang w:eastAsia="et-EE"/>
              </w:rPr>
            </w:pPr>
            <w:r w:rsidRPr="005C2561">
              <w:rPr>
                <w:noProof/>
                <w:szCs w:val="24"/>
                <w:lang w:eastAsia="et-EE"/>
              </w:rPr>
              <w:t>eurodes</w:t>
            </w:r>
            <w:r w:rsidR="00507405" w:rsidRPr="005C2561">
              <w:rPr>
                <w:noProof/>
                <w:szCs w:val="24"/>
                <w:lang w:eastAsia="et-EE"/>
              </w:rPr>
              <w:t>**</w:t>
            </w:r>
          </w:p>
        </w:tc>
      </w:tr>
      <w:tr w:rsidR="00FB0800" w:rsidRPr="005C2561" w:rsidTr="006F5056">
        <w:trPr>
          <w:trHeight w:val="300"/>
        </w:trPr>
        <w:tc>
          <w:tcPr>
            <w:tcW w:w="740" w:type="dxa"/>
            <w:shd w:val="clear" w:color="auto" w:fill="auto"/>
            <w:noWrap/>
            <w:hideMark/>
          </w:tcPr>
          <w:p w:rsidR="00FB0800" w:rsidRPr="005C2561" w:rsidRDefault="00FB0800" w:rsidP="00D851CE">
            <w:pPr>
              <w:jc w:val="left"/>
              <w:rPr>
                <w:b/>
                <w:noProof/>
                <w:szCs w:val="24"/>
                <w:lang w:eastAsia="et-EE"/>
              </w:rPr>
            </w:pPr>
            <w:r w:rsidRPr="005C2561">
              <w:rPr>
                <w:b/>
                <w:noProof/>
                <w:szCs w:val="24"/>
                <w:lang w:eastAsia="et-EE"/>
              </w:rPr>
              <w:t>1</w:t>
            </w:r>
          </w:p>
        </w:tc>
        <w:tc>
          <w:tcPr>
            <w:tcW w:w="3441" w:type="dxa"/>
            <w:shd w:val="clear" w:color="auto" w:fill="auto"/>
            <w:noWrap/>
            <w:hideMark/>
          </w:tcPr>
          <w:p w:rsidR="00FB0800" w:rsidRPr="005C2561" w:rsidRDefault="00FB0800" w:rsidP="00D851CE">
            <w:pPr>
              <w:jc w:val="left"/>
              <w:rPr>
                <w:b/>
                <w:noProof/>
                <w:szCs w:val="24"/>
                <w:lang w:eastAsia="et-EE"/>
              </w:rPr>
            </w:pPr>
            <w:r w:rsidRPr="005C2561">
              <w:rPr>
                <w:b/>
                <w:noProof/>
                <w:szCs w:val="24"/>
                <w:lang w:eastAsia="et-EE"/>
              </w:rPr>
              <w:t>Reklaam</w:t>
            </w:r>
            <w:r w:rsidRPr="005C2561">
              <w:rPr>
                <w:b/>
                <w:noProof/>
                <w:szCs w:val="24"/>
                <w:lang w:eastAsia="et-EE"/>
              </w:rPr>
              <w:br/>
              <w:t>(laius x kõrgus mm)</w:t>
            </w:r>
          </w:p>
        </w:tc>
        <w:tc>
          <w:tcPr>
            <w:tcW w:w="709" w:type="dxa"/>
            <w:shd w:val="clear" w:color="auto" w:fill="auto"/>
            <w:noWrap/>
            <w:hideMark/>
          </w:tcPr>
          <w:p w:rsidR="00FB0800" w:rsidRPr="005C2561" w:rsidRDefault="00FB0800" w:rsidP="00D851CE">
            <w:pPr>
              <w:jc w:val="center"/>
              <w:rPr>
                <w:b/>
                <w:noProof/>
                <w:szCs w:val="24"/>
                <w:lang w:eastAsia="et-EE"/>
              </w:rPr>
            </w:pPr>
          </w:p>
        </w:tc>
        <w:tc>
          <w:tcPr>
            <w:tcW w:w="1134" w:type="dxa"/>
          </w:tcPr>
          <w:p w:rsidR="00FB0800" w:rsidRPr="005C2561" w:rsidRDefault="00FB0800" w:rsidP="00D851CE">
            <w:pPr>
              <w:jc w:val="center"/>
              <w:rPr>
                <w:b/>
                <w:noProof/>
                <w:color w:val="FF0000"/>
                <w:szCs w:val="24"/>
                <w:lang w:eastAsia="et-EE"/>
              </w:rPr>
            </w:pPr>
          </w:p>
        </w:tc>
        <w:tc>
          <w:tcPr>
            <w:tcW w:w="1156" w:type="dxa"/>
            <w:shd w:val="clear" w:color="auto" w:fill="auto"/>
            <w:noWrap/>
            <w:hideMark/>
          </w:tcPr>
          <w:p w:rsidR="00FB0800" w:rsidRPr="005C2561" w:rsidRDefault="00FB0800" w:rsidP="00D851CE">
            <w:pPr>
              <w:jc w:val="center"/>
              <w:rPr>
                <w:b/>
                <w:noProof/>
                <w:szCs w:val="24"/>
                <w:lang w:eastAsia="et-EE"/>
              </w:rPr>
            </w:pPr>
          </w:p>
        </w:tc>
        <w:tc>
          <w:tcPr>
            <w:tcW w:w="1254" w:type="dxa"/>
            <w:shd w:val="clear" w:color="auto" w:fill="auto"/>
            <w:noWrap/>
            <w:hideMark/>
          </w:tcPr>
          <w:p w:rsidR="00FB0800" w:rsidRPr="005C2561" w:rsidRDefault="00FB0800" w:rsidP="00D851CE">
            <w:pPr>
              <w:jc w:val="center"/>
              <w:rPr>
                <w:b/>
                <w:noProof/>
                <w:szCs w:val="24"/>
                <w:lang w:eastAsia="et-EE"/>
              </w:rPr>
            </w:pPr>
          </w:p>
        </w:tc>
        <w:tc>
          <w:tcPr>
            <w:tcW w:w="1276" w:type="dxa"/>
          </w:tcPr>
          <w:p w:rsidR="00FB0800" w:rsidRPr="005C2561" w:rsidRDefault="00FB0800" w:rsidP="00D851CE">
            <w:pPr>
              <w:jc w:val="center"/>
              <w:rPr>
                <w:b/>
                <w:noProof/>
                <w:szCs w:val="24"/>
                <w:lang w:eastAsia="et-EE"/>
              </w:rPr>
            </w:pPr>
          </w:p>
        </w:tc>
      </w:tr>
      <w:tr w:rsidR="00A50EC8" w:rsidRPr="005C2561" w:rsidTr="006F5056">
        <w:trPr>
          <w:trHeight w:val="300"/>
        </w:trPr>
        <w:tc>
          <w:tcPr>
            <w:tcW w:w="740" w:type="dxa"/>
            <w:shd w:val="clear" w:color="auto" w:fill="auto"/>
            <w:noWrap/>
            <w:hideMark/>
          </w:tcPr>
          <w:p w:rsidR="00A50EC8" w:rsidRPr="005C2561" w:rsidRDefault="00A50EC8" w:rsidP="00D851CE">
            <w:pPr>
              <w:jc w:val="left"/>
              <w:rPr>
                <w:noProof/>
                <w:szCs w:val="24"/>
                <w:lang w:eastAsia="et-EE"/>
              </w:rPr>
            </w:pPr>
            <w:r w:rsidRPr="005C2561">
              <w:rPr>
                <w:noProof/>
                <w:szCs w:val="24"/>
                <w:lang w:eastAsia="et-EE"/>
              </w:rPr>
              <w:t>1.1</w:t>
            </w:r>
          </w:p>
        </w:tc>
        <w:tc>
          <w:tcPr>
            <w:tcW w:w="3441" w:type="dxa"/>
            <w:shd w:val="clear" w:color="auto" w:fill="auto"/>
            <w:noWrap/>
            <w:hideMark/>
          </w:tcPr>
          <w:p w:rsidR="00A50EC8" w:rsidRPr="005C2561" w:rsidRDefault="00A50EC8" w:rsidP="00D851CE">
            <w:pPr>
              <w:jc w:val="left"/>
              <w:rPr>
                <w:noProof/>
                <w:szCs w:val="24"/>
                <w:lang w:eastAsia="et-EE"/>
              </w:rPr>
            </w:pPr>
            <w:r w:rsidRPr="005C2561">
              <w:rPr>
                <w:noProof/>
                <w:szCs w:val="24"/>
                <w:lang w:eastAsia="et-EE"/>
              </w:rPr>
              <w:t>reklaamimoodul 1/32 lk (68x45)</w:t>
            </w:r>
          </w:p>
        </w:tc>
        <w:tc>
          <w:tcPr>
            <w:tcW w:w="709"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kord</w:t>
            </w:r>
          </w:p>
        </w:tc>
        <w:tc>
          <w:tcPr>
            <w:tcW w:w="1134" w:type="dxa"/>
            <w:vAlign w:val="bottom"/>
          </w:tcPr>
          <w:p w:rsidR="00A50EC8" w:rsidRPr="005C2561" w:rsidRDefault="00A50EC8" w:rsidP="00D84466">
            <w:pPr>
              <w:jc w:val="center"/>
              <w:rPr>
                <w:noProof/>
                <w:sz w:val="22"/>
                <w:szCs w:val="22"/>
                <w:lang w:eastAsia="et-EE"/>
              </w:rPr>
            </w:pPr>
            <w:r w:rsidRPr="005C2561">
              <w:rPr>
                <w:noProof/>
                <w:sz w:val="22"/>
                <w:szCs w:val="22"/>
                <w:lang w:eastAsia="et-EE"/>
              </w:rPr>
              <w:t>35,00</w:t>
            </w:r>
          </w:p>
        </w:tc>
        <w:tc>
          <w:tcPr>
            <w:tcW w:w="1156"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31,2</w:t>
            </w:r>
          </w:p>
        </w:tc>
        <w:tc>
          <w:tcPr>
            <w:tcW w:w="1254"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w:t>
            </w:r>
          </w:p>
        </w:tc>
        <w:tc>
          <w:tcPr>
            <w:tcW w:w="1276" w:type="dxa"/>
          </w:tcPr>
          <w:p w:rsidR="00A50EC8" w:rsidRPr="005C2561" w:rsidRDefault="00A50EC8" w:rsidP="00D851CE">
            <w:pPr>
              <w:jc w:val="center"/>
              <w:rPr>
                <w:noProof/>
                <w:szCs w:val="24"/>
                <w:lang w:eastAsia="et-EE"/>
              </w:rPr>
            </w:pPr>
            <w:r w:rsidRPr="005C2561">
              <w:rPr>
                <w:noProof/>
                <w:szCs w:val="24"/>
                <w:lang w:eastAsia="et-EE"/>
              </w:rPr>
              <w:t>31</w:t>
            </w:r>
          </w:p>
        </w:tc>
      </w:tr>
      <w:tr w:rsidR="00A50EC8" w:rsidRPr="005C2561" w:rsidTr="006F5056">
        <w:trPr>
          <w:trHeight w:val="300"/>
        </w:trPr>
        <w:tc>
          <w:tcPr>
            <w:tcW w:w="740" w:type="dxa"/>
            <w:shd w:val="clear" w:color="auto" w:fill="auto"/>
            <w:noWrap/>
            <w:hideMark/>
          </w:tcPr>
          <w:p w:rsidR="00A50EC8" w:rsidRPr="005C2561" w:rsidRDefault="00A50EC8" w:rsidP="00D851CE">
            <w:pPr>
              <w:jc w:val="left"/>
              <w:rPr>
                <w:noProof/>
                <w:szCs w:val="24"/>
                <w:lang w:eastAsia="et-EE"/>
              </w:rPr>
            </w:pPr>
            <w:r w:rsidRPr="005C2561">
              <w:rPr>
                <w:noProof/>
                <w:szCs w:val="24"/>
                <w:lang w:eastAsia="et-EE"/>
              </w:rPr>
              <w:t>1.2</w:t>
            </w:r>
          </w:p>
        </w:tc>
        <w:tc>
          <w:tcPr>
            <w:tcW w:w="3441" w:type="dxa"/>
            <w:shd w:val="clear" w:color="auto" w:fill="auto"/>
            <w:noWrap/>
            <w:hideMark/>
          </w:tcPr>
          <w:p w:rsidR="00A50EC8" w:rsidRPr="005C2561" w:rsidRDefault="00A50EC8" w:rsidP="00D851CE">
            <w:pPr>
              <w:jc w:val="left"/>
              <w:rPr>
                <w:noProof/>
                <w:szCs w:val="24"/>
                <w:lang w:eastAsia="et-EE"/>
              </w:rPr>
            </w:pPr>
            <w:r w:rsidRPr="005C2561">
              <w:rPr>
                <w:noProof/>
                <w:szCs w:val="24"/>
                <w:lang w:eastAsia="et-EE"/>
              </w:rPr>
              <w:t>reklaamimoodul 1/16 lk (68x92)</w:t>
            </w:r>
          </w:p>
        </w:tc>
        <w:tc>
          <w:tcPr>
            <w:tcW w:w="709"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kord</w:t>
            </w:r>
          </w:p>
        </w:tc>
        <w:tc>
          <w:tcPr>
            <w:tcW w:w="1134" w:type="dxa"/>
            <w:vAlign w:val="bottom"/>
          </w:tcPr>
          <w:p w:rsidR="00A50EC8" w:rsidRPr="005C2561" w:rsidRDefault="00A50EC8" w:rsidP="00D84466">
            <w:pPr>
              <w:jc w:val="center"/>
              <w:rPr>
                <w:noProof/>
                <w:sz w:val="22"/>
                <w:szCs w:val="22"/>
                <w:lang w:eastAsia="et-EE"/>
              </w:rPr>
            </w:pPr>
            <w:r w:rsidRPr="005C2561">
              <w:rPr>
                <w:noProof/>
                <w:sz w:val="22"/>
                <w:szCs w:val="22"/>
                <w:lang w:eastAsia="et-EE"/>
              </w:rPr>
              <w:t>65,00</w:t>
            </w:r>
          </w:p>
        </w:tc>
        <w:tc>
          <w:tcPr>
            <w:tcW w:w="1156"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73,2</w:t>
            </w:r>
          </w:p>
        </w:tc>
        <w:tc>
          <w:tcPr>
            <w:tcW w:w="1254"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w:t>
            </w:r>
          </w:p>
        </w:tc>
        <w:tc>
          <w:tcPr>
            <w:tcW w:w="1276" w:type="dxa"/>
          </w:tcPr>
          <w:p w:rsidR="00A50EC8" w:rsidRPr="005C2561" w:rsidRDefault="00A50EC8" w:rsidP="00D851CE">
            <w:pPr>
              <w:jc w:val="center"/>
              <w:rPr>
                <w:noProof/>
                <w:szCs w:val="24"/>
                <w:lang w:eastAsia="et-EE"/>
              </w:rPr>
            </w:pPr>
            <w:r w:rsidRPr="005C2561">
              <w:rPr>
                <w:noProof/>
                <w:szCs w:val="24"/>
                <w:lang w:eastAsia="et-EE"/>
              </w:rPr>
              <w:t>62</w:t>
            </w:r>
          </w:p>
        </w:tc>
      </w:tr>
      <w:tr w:rsidR="00A50EC8" w:rsidRPr="005C2561" w:rsidTr="006F5056">
        <w:trPr>
          <w:trHeight w:val="300"/>
        </w:trPr>
        <w:tc>
          <w:tcPr>
            <w:tcW w:w="740" w:type="dxa"/>
            <w:shd w:val="clear" w:color="auto" w:fill="auto"/>
            <w:noWrap/>
            <w:hideMark/>
          </w:tcPr>
          <w:p w:rsidR="00A50EC8" w:rsidRPr="005C2561" w:rsidRDefault="00A50EC8" w:rsidP="00D851CE">
            <w:pPr>
              <w:jc w:val="left"/>
              <w:rPr>
                <w:noProof/>
                <w:szCs w:val="24"/>
                <w:lang w:eastAsia="et-EE"/>
              </w:rPr>
            </w:pPr>
            <w:r w:rsidRPr="005C2561">
              <w:rPr>
                <w:noProof/>
                <w:szCs w:val="24"/>
                <w:lang w:eastAsia="et-EE"/>
              </w:rPr>
              <w:t>1.3</w:t>
            </w:r>
          </w:p>
        </w:tc>
        <w:tc>
          <w:tcPr>
            <w:tcW w:w="3441" w:type="dxa"/>
            <w:shd w:val="clear" w:color="auto" w:fill="auto"/>
            <w:noWrap/>
            <w:hideMark/>
          </w:tcPr>
          <w:p w:rsidR="00A50EC8" w:rsidRPr="005C2561" w:rsidRDefault="00A50EC8" w:rsidP="00D851CE">
            <w:pPr>
              <w:jc w:val="left"/>
              <w:rPr>
                <w:noProof/>
                <w:szCs w:val="24"/>
                <w:lang w:eastAsia="et-EE"/>
              </w:rPr>
            </w:pPr>
            <w:r w:rsidRPr="005C2561">
              <w:rPr>
                <w:noProof/>
                <w:szCs w:val="24"/>
                <w:lang w:eastAsia="et-EE"/>
              </w:rPr>
              <w:t>reklaamimoodul 1/16 lk (142x45)</w:t>
            </w:r>
          </w:p>
        </w:tc>
        <w:tc>
          <w:tcPr>
            <w:tcW w:w="709"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kord</w:t>
            </w:r>
          </w:p>
        </w:tc>
        <w:tc>
          <w:tcPr>
            <w:tcW w:w="1134" w:type="dxa"/>
            <w:vAlign w:val="bottom"/>
          </w:tcPr>
          <w:p w:rsidR="00A50EC8" w:rsidRPr="005C2561" w:rsidRDefault="00A50EC8" w:rsidP="00D84466">
            <w:pPr>
              <w:jc w:val="center"/>
              <w:rPr>
                <w:noProof/>
                <w:sz w:val="22"/>
                <w:szCs w:val="22"/>
                <w:lang w:eastAsia="et-EE"/>
              </w:rPr>
            </w:pPr>
            <w:r w:rsidRPr="005C2561">
              <w:rPr>
                <w:noProof/>
                <w:sz w:val="22"/>
                <w:szCs w:val="22"/>
                <w:lang w:eastAsia="et-EE"/>
              </w:rPr>
              <w:t>65,00</w:t>
            </w:r>
          </w:p>
        </w:tc>
        <w:tc>
          <w:tcPr>
            <w:tcW w:w="1156"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73,2</w:t>
            </w:r>
          </w:p>
        </w:tc>
        <w:tc>
          <w:tcPr>
            <w:tcW w:w="1254"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w:t>
            </w:r>
          </w:p>
        </w:tc>
        <w:tc>
          <w:tcPr>
            <w:tcW w:w="1276" w:type="dxa"/>
          </w:tcPr>
          <w:p w:rsidR="00A50EC8" w:rsidRPr="005C2561" w:rsidRDefault="00A50EC8" w:rsidP="00D851CE">
            <w:pPr>
              <w:jc w:val="center"/>
              <w:rPr>
                <w:noProof/>
                <w:szCs w:val="24"/>
                <w:lang w:eastAsia="et-EE"/>
              </w:rPr>
            </w:pPr>
            <w:r w:rsidRPr="005C2561">
              <w:rPr>
                <w:noProof/>
                <w:szCs w:val="24"/>
                <w:lang w:eastAsia="et-EE"/>
              </w:rPr>
              <w:t>62</w:t>
            </w:r>
          </w:p>
        </w:tc>
      </w:tr>
      <w:tr w:rsidR="00A50EC8" w:rsidRPr="005C2561" w:rsidTr="00455232">
        <w:trPr>
          <w:trHeight w:val="300"/>
        </w:trPr>
        <w:tc>
          <w:tcPr>
            <w:tcW w:w="740" w:type="dxa"/>
            <w:shd w:val="clear" w:color="auto" w:fill="auto"/>
            <w:noWrap/>
            <w:hideMark/>
          </w:tcPr>
          <w:p w:rsidR="00A50EC8" w:rsidRPr="005C2561" w:rsidRDefault="00A50EC8" w:rsidP="00D851CE">
            <w:pPr>
              <w:jc w:val="left"/>
              <w:rPr>
                <w:noProof/>
                <w:szCs w:val="24"/>
                <w:lang w:eastAsia="et-EE"/>
              </w:rPr>
            </w:pPr>
            <w:r w:rsidRPr="005C2561">
              <w:rPr>
                <w:noProof/>
                <w:szCs w:val="24"/>
                <w:lang w:eastAsia="et-EE"/>
              </w:rPr>
              <w:lastRenderedPageBreak/>
              <w:t>1.4</w:t>
            </w:r>
          </w:p>
        </w:tc>
        <w:tc>
          <w:tcPr>
            <w:tcW w:w="3441" w:type="dxa"/>
            <w:shd w:val="clear" w:color="auto" w:fill="auto"/>
            <w:noWrap/>
            <w:hideMark/>
          </w:tcPr>
          <w:p w:rsidR="00A50EC8" w:rsidRPr="005C2561" w:rsidRDefault="00A50EC8" w:rsidP="00D851CE">
            <w:pPr>
              <w:jc w:val="left"/>
              <w:rPr>
                <w:noProof/>
                <w:szCs w:val="24"/>
                <w:lang w:eastAsia="et-EE"/>
              </w:rPr>
            </w:pPr>
            <w:r w:rsidRPr="005C2561">
              <w:rPr>
                <w:noProof/>
                <w:szCs w:val="24"/>
                <w:lang w:eastAsia="et-EE"/>
              </w:rPr>
              <w:t>reklaamimoodul 1/8 lk (142x92)</w:t>
            </w:r>
          </w:p>
        </w:tc>
        <w:tc>
          <w:tcPr>
            <w:tcW w:w="709"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kord</w:t>
            </w:r>
          </w:p>
        </w:tc>
        <w:tc>
          <w:tcPr>
            <w:tcW w:w="1134" w:type="dxa"/>
            <w:vAlign w:val="bottom"/>
          </w:tcPr>
          <w:p w:rsidR="00A50EC8" w:rsidRPr="005C2561" w:rsidRDefault="00A50EC8" w:rsidP="00D84466">
            <w:pPr>
              <w:jc w:val="center"/>
              <w:rPr>
                <w:noProof/>
                <w:sz w:val="22"/>
                <w:szCs w:val="22"/>
                <w:lang w:eastAsia="et-EE"/>
              </w:rPr>
            </w:pPr>
            <w:r w:rsidRPr="005C2561">
              <w:rPr>
                <w:noProof/>
                <w:sz w:val="22"/>
                <w:szCs w:val="22"/>
                <w:lang w:eastAsia="et-EE"/>
              </w:rPr>
              <w:t>155,00</w:t>
            </w:r>
          </w:p>
        </w:tc>
        <w:tc>
          <w:tcPr>
            <w:tcW w:w="1156"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157,2</w:t>
            </w:r>
          </w:p>
        </w:tc>
        <w:tc>
          <w:tcPr>
            <w:tcW w:w="1254"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158</w:t>
            </w:r>
          </w:p>
        </w:tc>
        <w:tc>
          <w:tcPr>
            <w:tcW w:w="1276" w:type="dxa"/>
          </w:tcPr>
          <w:p w:rsidR="00A50EC8" w:rsidRPr="005C2561" w:rsidRDefault="00A50EC8" w:rsidP="00D851CE">
            <w:pPr>
              <w:jc w:val="center"/>
              <w:rPr>
                <w:noProof/>
                <w:szCs w:val="24"/>
                <w:lang w:eastAsia="et-EE"/>
              </w:rPr>
            </w:pPr>
            <w:r w:rsidRPr="005C2561">
              <w:rPr>
                <w:noProof/>
                <w:szCs w:val="24"/>
                <w:lang w:eastAsia="et-EE"/>
              </w:rPr>
              <w:t>154</w:t>
            </w:r>
          </w:p>
        </w:tc>
      </w:tr>
      <w:tr w:rsidR="00A50EC8" w:rsidRPr="005C2561" w:rsidTr="00455232">
        <w:trPr>
          <w:trHeight w:val="300"/>
        </w:trPr>
        <w:tc>
          <w:tcPr>
            <w:tcW w:w="740" w:type="dxa"/>
            <w:shd w:val="clear" w:color="auto" w:fill="auto"/>
            <w:noWrap/>
            <w:hideMark/>
          </w:tcPr>
          <w:p w:rsidR="00A50EC8" w:rsidRPr="005C2561" w:rsidRDefault="00A50EC8" w:rsidP="00D851CE">
            <w:pPr>
              <w:jc w:val="left"/>
              <w:rPr>
                <w:noProof/>
                <w:szCs w:val="24"/>
                <w:lang w:eastAsia="et-EE"/>
              </w:rPr>
            </w:pPr>
            <w:r w:rsidRPr="005C2561">
              <w:rPr>
                <w:noProof/>
                <w:szCs w:val="24"/>
                <w:lang w:eastAsia="et-EE"/>
              </w:rPr>
              <w:t>1.5</w:t>
            </w:r>
          </w:p>
        </w:tc>
        <w:tc>
          <w:tcPr>
            <w:tcW w:w="3441" w:type="dxa"/>
            <w:shd w:val="clear" w:color="auto" w:fill="auto"/>
            <w:noWrap/>
            <w:hideMark/>
          </w:tcPr>
          <w:p w:rsidR="00A50EC8" w:rsidRPr="005C2561" w:rsidRDefault="00A50EC8" w:rsidP="00D851CE">
            <w:pPr>
              <w:jc w:val="left"/>
              <w:rPr>
                <w:noProof/>
                <w:szCs w:val="24"/>
                <w:lang w:eastAsia="et-EE"/>
              </w:rPr>
            </w:pPr>
            <w:r w:rsidRPr="005C2561">
              <w:rPr>
                <w:noProof/>
                <w:szCs w:val="24"/>
                <w:lang w:eastAsia="et-EE"/>
              </w:rPr>
              <w:t>reklaamimoodul 1/8 lk (290x45)</w:t>
            </w:r>
          </w:p>
        </w:tc>
        <w:tc>
          <w:tcPr>
            <w:tcW w:w="709"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kord</w:t>
            </w:r>
          </w:p>
        </w:tc>
        <w:tc>
          <w:tcPr>
            <w:tcW w:w="1134" w:type="dxa"/>
            <w:vAlign w:val="bottom"/>
          </w:tcPr>
          <w:p w:rsidR="00A50EC8" w:rsidRPr="005C2561" w:rsidRDefault="00A50EC8" w:rsidP="00D84466">
            <w:pPr>
              <w:jc w:val="center"/>
              <w:rPr>
                <w:noProof/>
                <w:sz w:val="22"/>
                <w:szCs w:val="22"/>
                <w:lang w:eastAsia="et-EE"/>
              </w:rPr>
            </w:pPr>
            <w:r w:rsidRPr="005C2561">
              <w:rPr>
                <w:noProof/>
                <w:sz w:val="22"/>
                <w:szCs w:val="22"/>
                <w:lang w:eastAsia="et-EE"/>
              </w:rPr>
              <w:t>155,00</w:t>
            </w:r>
          </w:p>
        </w:tc>
        <w:tc>
          <w:tcPr>
            <w:tcW w:w="1156"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157,2</w:t>
            </w:r>
          </w:p>
        </w:tc>
        <w:tc>
          <w:tcPr>
            <w:tcW w:w="1254"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158</w:t>
            </w:r>
          </w:p>
        </w:tc>
        <w:tc>
          <w:tcPr>
            <w:tcW w:w="1276" w:type="dxa"/>
          </w:tcPr>
          <w:p w:rsidR="00A50EC8" w:rsidRPr="005C2561" w:rsidRDefault="00A50EC8" w:rsidP="00D851CE">
            <w:pPr>
              <w:jc w:val="center"/>
              <w:rPr>
                <w:noProof/>
                <w:szCs w:val="24"/>
                <w:lang w:eastAsia="et-EE"/>
              </w:rPr>
            </w:pPr>
            <w:r w:rsidRPr="005C2561">
              <w:rPr>
                <w:noProof/>
                <w:szCs w:val="24"/>
                <w:lang w:eastAsia="et-EE"/>
              </w:rPr>
              <w:t>154</w:t>
            </w:r>
          </w:p>
        </w:tc>
      </w:tr>
      <w:tr w:rsidR="00A50EC8" w:rsidRPr="005C2561" w:rsidTr="006F5056">
        <w:trPr>
          <w:trHeight w:val="300"/>
        </w:trPr>
        <w:tc>
          <w:tcPr>
            <w:tcW w:w="740" w:type="dxa"/>
            <w:shd w:val="clear" w:color="auto" w:fill="auto"/>
            <w:noWrap/>
            <w:hideMark/>
          </w:tcPr>
          <w:p w:rsidR="00A50EC8" w:rsidRPr="005C2561" w:rsidRDefault="00A50EC8" w:rsidP="00D851CE">
            <w:pPr>
              <w:jc w:val="left"/>
              <w:rPr>
                <w:noProof/>
                <w:szCs w:val="24"/>
                <w:lang w:eastAsia="et-EE"/>
              </w:rPr>
            </w:pPr>
            <w:r w:rsidRPr="005C2561">
              <w:rPr>
                <w:noProof/>
                <w:szCs w:val="24"/>
                <w:lang w:eastAsia="et-EE"/>
              </w:rPr>
              <w:t>1.6</w:t>
            </w:r>
          </w:p>
        </w:tc>
        <w:tc>
          <w:tcPr>
            <w:tcW w:w="3441" w:type="dxa"/>
            <w:shd w:val="clear" w:color="auto" w:fill="auto"/>
            <w:noWrap/>
            <w:hideMark/>
          </w:tcPr>
          <w:p w:rsidR="00A50EC8" w:rsidRPr="005C2561" w:rsidRDefault="00A50EC8" w:rsidP="00D851CE">
            <w:pPr>
              <w:jc w:val="left"/>
              <w:rPr>
                <w:noProof/>
                <w:szCs w:val="24"/>
                <w:lang w:eastAsia="et-EE"/>
              </w:rPr>
            </w:pPr>
            <w:r w:rsidRPr="005C2561">
              <w:rPr>
                <w:noProof/>
                <w:szCs w:val="24"/>
                <w:lang w:eastAsia="et-EE"/>
              </w:rPr>
              <w:t>reklaamimoodul 1/8 lk (68x190)</w:t>
            </w:r>
          </w:p>
        </w:tc>
        <w:tc>
          <w:tcPr>
            <w:tcW w:w="709"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kord</w:t>
            </w:r>
          </w:p>
        </w:tc>
        <w:tc>
          <w:tcPr>
            <w:tcW w:w="1134" w:type="dxa"/>
            <w:vAlign w:val="bottom"/>
          </w:tcPr>
          <w:p w:rsidR="00A50EC8" w:rsidRPr="005C2561" w:rsidRDefault="00A50EC8" w:rsidP="00D84466">
            <w:pPr>
              <w:jc w:val="center"/>
              <w:rPr>
                <w:noProof/>
                <w:sz w:val="22"/>
                <w:szCs w:val="22"/>
                <w:lang w:eastAsia="et-EE"/>
              </w:rPr>
            </w:pPr>
            <w:r w:rsidRPr="005C2561">
              <w:rPr>
                <w:noProof/>
                <w:sz w:val="22"/>
                <w:szCs w:val="22"/>
                <w:lang w:eastAsia="et-EE"/>
              </w:rPr>
              <w:t>155,00</w:t>
            </w:r>
          </w:p>
        </w:tc>
        <w:tc>
          <w:tcPr>
            <w:tcW w:w="1156"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157,2</w:t>
            </w:r>
          </w:p>
        </w:tc>
        <w:tc>
          <w:tcPr>
            <w:tcW w:w="1254"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158</w:t>
            </w:r>
          </w:p>
        </w:tc>
        <w:tc>
          <w:tcPr>
            <w:tcW w:w="1276" w:type="dxa"/>
          </w:tcPr>
          <w:p w:rsidR="00A50EC8" w:rsidRPr="005C2561" w:rsidRDefault="00A50EC8" w:rsidP="00D851CE">
            <w:pPr>
              <w:jc w:val="center"/>
              <w:rPr>
                <w:noProof/>
                <w:szCs w:val="24"/>
                <w:lang w:eastAsia="et-EE"/>
              </w:rPr>
            </w:pPr>
            <w:r w:rsidRPr="005C2561">
              <w:rPr>
                <w:noProof/>
                <w:szCs w:val="24"/>
                <w:lang w:eastAsia="et-EE"/>
              </w:rPr>
              <w:t>154</w:t>
            </w:r>
          </w:p>
        </w:tc>
      </w:tr>
      <w:tr w:rsidR="00A50EC8" w:rsidRPr="005C2561" w:rsidTr="006F5056">
        <w:trPr>
          <w:trHeight w:val="300"/>
        </w:trPr>
        <w:tc>
          <w:tcPr>
            <w:tcW w:w="740" w:type="dxa"/>
            <w:shd w:val="clear" w:color="auto" w:fill="auto"/>
            <w:noWrap/>
            <w:hideMark/>
          </w:tcPr>
          <w:p w:rsidR="00A50EC8" w:rsidRPr="005C2561" w:rsidRDefault="00A50EC8" w:rsidP="00D851CE">
            <w:pPr>
              <w:jc w:val="left"/>
              <w:rPr>
                <w:noProof/>
                <w:szCs w:val="24"/>
                <w:lang w:eastAsia="et-EE"/>
              </w:rPr>
            </w:pPr>
            <w:r w:rsidRPr="005C2561">
              <w:rPr>
                <w:noProof/>
                <w:szCs w:val="24"/>
                <w:lang w:eastAsia="et-EE"/>
              </w:rPr>
              <w:t>1.7</w:t>
            </w:r>
          </w:p>
        </w:tc>
        <w:tc>
          <w:tcPr>
            <w:tcW w:w="3441" w:type="dxa"/>
            <w:shd w:val="clear" w:color="auto" w:fill="auto"/>
            <w:noWrap/>
            <w:hideMark/>
          </w:tcPr>
          <w:p w:rsidR="00A50EC8" w:rsidRPr="005C2561" w:rsidRDefault="00A50EC8" w:rsidP="00D851CE">
            <w:pPr>
              <w:jc w:val="left"/>
              <w:rPr>
                <w:noProof/>
                <w:szCs w:val="24"/>
                <w:lang w:eastAsia="et-EE"/>
              </w:rPr>
            </w:pPr>
            <w:r w:rsidRPr="005C2561">
              <w:rPr>
                <w:noProof/>
                <w:szCs w:val="24"/>
                <w:lang w:eastAsia="et-EE"/>
              </w:rPr>
              <w:t>reklaamimoodul 1/4 lk (142x190)</w:t>
            </w:r>
          </w:p>
        </w:tc>
        <w:tc>
          <w:tcPr>
            <w:tcW w:w="709"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kord</w:t>
            </w:r>
          </w:p>
        </w:tc>
        <w:tc>
          <w:tcPr>
            <w:tcW w:w="1134" w:type="dxa"/>
            <w:vAlign w:val="bottom"/>
          </w:tcPr>
          <w:p w:rsidR="00A50EC8" w:rsidRPr="005C2561" w:rsidRDefault="00A50EC8" w:rsidP="00D84466">
            <w:pPr>
              <w:jc w:val="center"/>
              <w:rPr>
                <w:noProof/>
                <w:sz w:val="22"/>
                <w:szCs w:val="22"/>
                <w:lang w:eastAsia="et-EE"/>
              </w:rPr>
            </w:pPr>
            <w:r w:rsidRPr="005C2561">
              <w:rPr>
                <w:noProof/>
                <w:sz w:val="22"/>
                <w:szCs w:val="22"/>
                <w:lang w:eastAsia="et-EE"/>
              </w:rPr>
              <w:t>395,00</w:t>
            </w:r>
          </w:p>
        </w:tc>
        <w:tc>
          <w:tcPr>
            <w:tcW w:w="1156"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405,6</w:t>
            </w:r>
          </w:p>
        </w:tc>
        <w:tc>
          <w:tcPr>
            <w:tcW w:w="1254"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407</w:t>
            </w:r>
          </w:p>
        </w:tc>
        <w:tc>
          <w:tcPr>
            <w:tcW w:w="1276" w:type="dxa"/>
          </w:tcPr>
          <w:p w:rsidR="00A50EC8" w:rsidRPr="005C2561" w:rsidRDefault="00A50EC8" w:rsidP="00D851CE">
            <w:pPr>
              <w:jc w:val="center"/>
              <w:rPr>
                <w:noProof/>
                <w:szCs w:val="24"/>
                <w:lang w:eastAsia="et-EE"/>
              </w:rPr>
            </w:pPr>
            <w:r w:rsidRPr="005C2561">
              <w:rPr>
                <w:noProof/>
                <w:szCs w:val="24"/>
                <w:lang w:eastAsia="et-EE"/>
              </w:rPr>
              <w:t>269</w:t>
            </w:r>
          </w:p>
        </w:tc>
      </w:tr>
      <w:tr w:rsidR="00A50EC8" w:rsidRPr="005C2561" w:rsidTr="006F5056">
        <w:trPr>
          <w:trHeight w:val="300"/>
        </w:trPr>
        <w:tc>
          <w:tcPr>
            <w:tcW w:w="740" w:type="dxa"/>
            <w:shd w:val="clear" w:color="auto" w:fill="auto"/>
            <w:noWrap/>
            <w:hideMark/>
          </w:tcPr>
          <w:p w:rsidR="00A50EC8" w:rsidRPr="005C2561" w:rsidRDefault="00A50EC8" w:rsidP="00D851CE">
            <w:pPr>
              <w:jc w:val="left"/>
              <w:rPr>
                <w:noProof/>
                <w:szCs w:val="24"/>
                <w:lang w:eastAsia="et-EE"/>
              </w:rPr>
            </w:pPr>
            <w:r w:rsidRPr="005C2561">
              <w:rPr>
                <w:noProof/>
                <w:szCs w:val="24"/>
                <w:lang w:eastAsia="et-EE"/>
              </w:rPr>
              <w:t>1.8</w:t>
            </w:r>
          </w:p>
        </w:tc>
        <w:tc>
          <w:tcPr>
            <w:tcW w:w="3441" w:type="dxa"/>
            <w:shd w:val="clear" w:color="auto" w:fill="auto"/>
            <w:noWrap/>
            <w:hideMark/>
          </w:tcPr>
          <w:p w:rsidR="00A50EC8" w:rsidRPr="005C2561" w:rsidRDefault="00A50EC8" w:rsidP="00D851CE">
            <w:pPr>
              <w:jc w:val="left"/>
              <w:rPr>
                <w:noProof/>
                <w:szCs w:val="24"/>
                <w:lang w:eastAsia="et-EE"/>
              </w:rPr>
            </w:pPr>
            <w:r w:rsidRPr="005C2561">
              <w:rPr>
                <w:noProof/>
                <w:szCs w:val="24"/>
                <w:lang w:eastAsia="et-EE"/>
              </w:rPr>
              <w:t>reklaamimoodul 1/4 lk (68x380)</w:t>
            </w:r>
          </w:p>
        </w:tc>
        <w:tc>
          <w:tcPr>
            <w:tcW w:w="709"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kord</w:t>
            </w:r>
          </w:p>
        </w:tc>
        <w:tc>
          <w:tcPr>
            <w:tcW w:w="1134" w:type="dxa"/>
            <w:vAlign w:val="bottom"/>
          </w:tcPr>
          <w:p w:rsidR="00A50EC8" w:rsidRPr="005C2561" w:rsidRDefault="00A50EC8" w:rsidP="00D84466">
            <w:pPr>
              <w:jc w:val="center"/>
              <w:rPr>
                <w:noProof/>
                <w:sz w:val="22"/>
                <w:szCs w:val="22"/>
                <w:lang w:eastAsia="et-EE"/>
              </w:rPr>
            </w:pPr>
            <w:r w:rsidRPr="005C2561">
              <w:rPr>
                <w:noProof/>
                <w:sz w:val="22"/>
                <w:szCs w:val="22"/>
                <w:lang w:eastAsia="et-EE"/>
              </w:rPr>
              <w:t>395,00</w:t>
            </w:r>
          </w:p>
        </w:tc>
        <w:tc>
          <w:tcPr>
            <w:tcW w:w="1156"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405,6</w:t>
            </w:r>
          </w:p>
        </w:tc>
        <w:tc>
          <w:tcPr>
            <w:tcW w:w="1254"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407</w:t>
            </w:r>
          </w:p>
        </w:tc>
        <w:tc>
          <w:tcPr>
            <w:tcW w:w="1276" w:type="dxa"/>
          </w:tcPr>
          <w:p w:rsidR="00A50EC8" w:rsidRPr="005C2561" w:rsidRDefault="00A50EC8" w:rsidP="00D851CE">
            <w:pPr>
              <w:jc w:val="center"/>
              <w:rPr>
                <w:noProof/>
                <w:szCs w:val="24"/>
                <w:lang w:eastAsia="et-EE"/>
              </w:rPr>
            </w:pPr>
            <w:r w:rsidRPr="005C2561">
              <w:rPr>
                <w:noProof/>
                <w:szCs w:val="24"/>
                <w:lang w:eastAsia="et-EE"/>
              </w:rPr>
              <w:t>269</w:t>
            </w:r>
          </w:p>
        </w:tc>
      </w:tr>
      <w:tr w:rsidR="00A50EC8" w:rsidRPr="005C2561" w:rsidTr="006F5056">
        <w:trPr>
          <w:trHeight w:val="300"/>
        </w:trPr>
        <w:tc>
          <w:tcPr>
            <w:tcW w:w="740" w:type="dxa"/>
            <w:shd w:val="clear" w:color="auto" w:fill="auto"/>
            <w:noWrap/>
            <w:hideMark/>
          </w:tcPr>
          <w:p w:rsidR="00A50EC8" w:rsidRPr="005C2561" w:rsidRDefault="00A50EC8" w:rsidP="00D851CE">
            <w:pPr>
              <w:jc w:val="left"/>
              <w:rPr>
                <w:noProof/>
                <w:szCs w:val="24"/>
                <w:lang w:eastAsia="et-EE"/>
              </w:rPr>
            </w:pPr>
            <w:r w:rsidRPr="005C2561">
              <w:rPr>
                <w:noProof/>
                <w:szCs w:val="24"/>
                <w:lang w:eastAsia="et-EE"/>
              </w:rPr>
              <w:t>1.9</w:t>
            </w:r>
          </w:p>
        </w:tc>
        <w:tc>
          <w:tcPr>
            <w:tcW w:w="3441" w:type="dxa"/>
            <w:shd w:val="clear" w:color="auto" w:fill="auto"/>
            <w:noWrap/>
            <w:hideMark/>
          </w:tcPr>
          <w:p w:rsidR="00A50EC8" w:rsidRPr="005C2561" w:rsidRDefault="00A50EC8" w:rsidP="00D851CE">
            <w:pPr>
              <w:jc w:val="left"/>
              <w:rPr>
                <w:noProof/>
                <w:szCs w:val="24"/>
                <w:lang w:eastAsia="et-EE"/>
              </w:rPr>
            </w:pPr>
            <w:r w:rsidRPr="005C2561">
              <w:rPr>
                <w:noProof/>
                <w:szCs w:val="24"/>
                <w:lang w:eastAsia="et-EE"/>
              </w:rPr>
              <w:t>reklaamimoodul 1/4 lk (290x92)</w:t>
            </w:r>
          </w:p>
        </w:tc>
        <w:tc>
          <w:tcPr>
            <w:tcW w:w="709"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kord</w:t>
            </w:r>
          </w:p>
        </w:tc>
        <w:tc>
          <w:tcPr>
            <w:tcW w:w="1134" w:type="dxa"/>
            <w:vAlign w:val="bottom"/>
          </w:tcPr>
          <w:p w:rsidR="00A50EC8" w:rsidRPr="005C2561" w:rsidRDefault="00A50EC8" w:rsidP="00D84466">
            <w:pPr>
              <w:jc w:val="center"/>
              <w:rPr>
                <w:noProof/>
                <w:sz w:val="22"/>
                <w:szCs w:val="22"/>
                <w:lang w:eastAsia="et-EE"/>
              </w:rPr>
            </w:pPr>
            <w:r w:rsidRPr="005C2561">
              <w:rPr>
                <w:noProof/>
                <w:sz w:val="22"/>
                <w:szCs w:val="22"/>
                <w:lang w:eastAsia="et-EE"/>
              </w:rPr>
              <w:t>395,00</w:t>
            </w:r>
          </w:p>
        </w:tc>
        <w:tc>
          <w:tcPr>
            <w:tcW w:w="1156"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405,6</w:t>
            </w:r>
          </w:p>
        </w:tc>
        <w:tc>
          <w:tcPr>
            <w:tcW w:w="1254"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407</w:t>
            </w:r>
          </w:p>
        </w:tc>
        <w:tc>
          <w:tcPr>
            <w:tcW w:w="1276" w:type="dxa"/>
          </w:tcPr>
          <w:p w:rsidR="00A50EC8" w:rsidRPr="005C2561" w:rsidRDefault="00A50EC8" w:rsidP="00D851CE">
            <w:pPr>
              <w:jc w:val="center"/>
              <w:rPr>
                <w:noProof/>
                <w:szCs w:val="24"/>
                <w:lang w:eastAsia="et-EE"/>
              </w:rPr>
            </w:pPr>
            <w:r w:rsidRPr="005C2561">
              <w:rPr>
                <w:noProof/>
                <w:szCs w:val="24"/>
                <w:lang w:eastAsia="et-EE"/>
              </w:rPr>
              <w:t>269</w:t>
            </w:r>
          </w:p>
        </w:tc>
      </w:tr>
      <w:tr w:rsidR="00A50EC8" w:rsidRPr="005C2561" w:rsidTr="006F5056">
        <w:trPr>
          <w:trHeight w:val="300"/>
        </w:trPr>
        <w:tc>
          <w:tcPr>
            <w:tcW w:w="740" w:type="dxa"/>
            <w:shd w:val="clear" w:color="auto" w:fill="auto"/>
            <w:noWrap/>
            <w:hideMark/>
          </w:tcPr>
          <w:p w:rsidR="00A50EC8" w:rsidRPr="005C2561" w:rsidRDefault="00A50EC8" w:rsidP="00D851CE">
            <w:pPr>
              <w:jc w:val="left"/>
              <w:rPr>
                <w:noProof/>
                <w:szCs w:val="24"/>
                <w:lang w:eastAsia="et-EE"/>
              </w:rPr>
            </w:pPr>
            <w:r w:rsidRPr="005C2561">
              <w:rPr>
                <w:noProof/>
                <w:szCs w:val="24"/>
                <w:lang w:eastAsia="et-EE"/>
              </w:rPr>
              <w:t>1.10</w:t>
            </w:r>
          </w:p>
        </w:tc>
        <w:tc>
          <w:tcPr>
            <w:tcW w:w="3441" w:type="dxa"/>
            <w:shd w:val="clear" w:color="auto" w:fill="auto"/>
            <w:noWrap/>
            <w:hideMark/>
          </w:tcPr>
          <w:p w:rsidR="00A50EC8" w:rsidRPr="005C2561" w:rsidRDefault="00A50EC8" w:rsidP="00D851CE">
            <w:pPr>
              <w:jc w:val="left"/>
              <w:rPr>
                <w:noProof/>
                <w:szCs w:val="24"/>
                <w:lang w:eastAsia="et-EE"/>
              </w:rPr>
            </w:pPr>
            <w:r w:rsidRPr="005C2561">
              <w:rPr>
                <w:noProof/>
                <w:szCs w:val="24"/>
                <w:lang w:eastAsia="et-EE"/>
              </w:rPr>
              <w:t>reklaamimoodul 1/2 lk (290x190)</w:t>
            </w:r>
          </w:p>
        </w:tc>
        <w:tc>
          <w:tcPr>
            <w:tcW w:w="709"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kord</w:t>
            </w:r>
          </w:p>
        </w:tc>
        <w:tc>
          <w:tcPr>
            <w:tcW w:w="1134" w:type="dxa"/>
            <w:vAlign w:val="bottom"/>
          </w:tcPr>
          <w:p w:rsidR="00A50EC8" w:rsidRPr="005C2561" w:rsidRDefault="00A50EC8" w:rsidP="00D84466">
            <w:pPr>
              <w:jc w:val="center"/>
              <w:rPr>
                <w:noProof/>
                <w:sz w:val="22"/>
                <w:szCs w:val="22"/>
                <w:lang w:eastAsia="et-EE"/>
              </w:rPr>
            </w:pPr>
            <w:r w:rsidRPr="005C2561">
              <w:rPr>
                <w:noProof/>
                <w:sz w:val="22"/>
                <w:szCs w:val="22"/>
                <w:lang w:eastAsia="et-EE"/>
              </w:rPr>
              <w:t>625,00</w:t>
            </w:r>
          </w:p>
        </w:tc>
        <w:tc>
          <w:tcPr>
            <w:tcW w:w="1156"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654</w:t>
            </w:r>
          </w:p>
        </w:tc>
        <w:tc>
          <w:tcPr>
            <w:tcW w:w="1254"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576</w:t>
            </w:r>
          </w:p>
        </w:tc>
        <w:tc>
          <w:tcPr>
            <w:tcW w:w="1276" w:type="dxa"/>
          </w:tcPr>
          <w:p w:rsidR="00A50EC8" w:rsidRPr="005C2561" w:rsidRDefault="00A50EC8" w:rsidP="00D851CE">
            <w:pPr>
              <w:jc w:val="center"/>
              <w:rPr>
                <w:noProof/>
                <w:szCs w:val="24"/>
                <w:lang w:eastAsia="et-EE"/>
              </w:rPr>
            </w:pPr>
            <w:r w:rsidRPr="005C2561">
              <w:rPr>
                <w:noProof/>
                <w:szCs w:val="24"/>
                <w:lang w:eastAsia="et-EE"/>
              </w:rPr>
              <w:t>614</w:t>
            </w:r>
          </w:p>
        </w:tc>
      </w:tr>
      <w:tr w:rsidR="00A50EC8" w:rsidRPr="005C2561" w:rsidTr="006F5056">
        <w:trPr>
          <w:trHeight w:val="300"/>
        </w:trPr>
        <w:tc>
          <w:tcPr>
            <w:tcW w:w="740" w:type="dxa"/>
            <w:shd w:val="clear" w:color="auto" w:fill="auto"/>
            <w:noWrap/>
            <w:hideMark/>
          </w:tcPr>
          <w:p w:rsidR="00A50EC8" w:rsidRPr="005C2561" w:rsidRDefault="00A50EC8" w:rsidP="00D851CE">
            <w:pPr>
              <w:jc w:val="left"/>
              <w:rPr>
                <w:noProof/>
                <w:szCs w:val="24"/>
                <w:lang w:eastAsia="et-EE"/>
              </w:rPr>
            </w:pPr>
            <w:r w:rsidRPr="005C2561">
              <w:rPr>
                <w:noProof/>
                <w:szCs w:val="24"/>
                <w:lang w:eastAsia="et-EE"/>
              </w:rPr>
              <w:t>1.11</w:t>
            </w:r>
          </w:p>
        </w:tc>
        <w:tc>
          <w:tcPr>
            <w:tcW w:w="3441" w:type="dxa"/>
            <w:shd w:val="clear" w:color="auto" w:fill="auto"/>
            <w:noWrap/>
            <w:hideMark/>
          </w:tcPr>
          <w:p w:rsidR="00A50EC8" w:rsidRPr="005C2561" w:rsidRDefault="00A50EC8" w:rsidP="00D851CE">
            <w:pPr>
              <w:jc w:val="left"/>
              <w:rPr>
                <w:noProof/>
                <w:szCs w:val="24"/>
                <w:lang w:eastAsia="et-EE"/>
              </w:rPr>
            </w:pPr>
            <w:r w:rsidRPr="005C2561">
              <w:rPr>
                <w:noProof/>
                <w:szCs w:val="24"/>
                <w:lang w:eastAsia="et-EE"/>
              </w:rPr>
              <w:t>reklaamimoodul 1/2 lk (142x380)</w:t>
            </w:r>
          </w:p>
        </w:tc>
        <w:tc>
          <w:tcPr>
            <w:tcW w:w="709"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kord</w:t>
            </w:r>
          </w:p>
        </w:tc>
        <w:tc>
          <w:tcPr>
            <w:tcW w:w="1134" w:type="dxa"/>
            <w:vAlign w:val="bottom"/>
          </w:tcPr>
          <w:p w:rsidR="00A50EC8" w:rsidRPr="005C2561" w:rsidRDefault="00A50EC8" w:rsidP="00D84466">
            <w:pPr>
              <w:jc w:val="center"/>
              <w:rPr>
                <w:noProof/>
                <w:sz w:val="22"/>
                <w:szCs w:val="22"/>
                <w:lang w:eastAsia="et-EE"/>
              </w:rPr>
            </w:pPr>
            <w:r w:rsidRPr="005C2561">
              <w:rPr>
                <w:noProof/>
                <w:sz w:val="22"/>
                <w:szCs w:val="22"/>
                <w:lang w:eastAsia="et-EE"/>
              </w:rPr>
              <w:t>625,00</w:t>
            </w:r>
          </w:p>
        </w:tc>
        <w:tc>
          <w:tcPr>
            <w:tcW w:w="1156"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654</w:t>
            </w:r>
          </w:p>
        </w:tc>
        <w:tc>
          <w:tcPr>
            <w:tcW w:w="1254"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576</w:t>
            </w:r>
          </w:p>
        </w:tc>
        <w:tc>
          <w:tcPr>
            <w:tcW w:w="1276" w:type="dxa"/>
          </w:tcPr>
          <w:p w:rsidR="00A50EC8" w:rsidRPr="005C2561" w:rsidRDefault="00A50EC8" w:rsidP="00D851CE">
            <w:pPr>
              <w:jc w:val="center"/>
              <w:rPr>
                <w:noProof/>
                <w:szCs w:val="24"/>
                <w:lang w:eastAsia="et-EE"/>
              </w:rPr>
            </w:pPr>
            <w:r w:rsidRPr="005C2561">
              <w:rPr>
                <w:noProof/>
                <w:szCs w:val="24"/>
                <w:lang w:eastAsia="et-EE"/>
              </w:rPr>
              <w:t>614</w:t>
            </w:r>
          </w:p>
        </w:tc>
      </w:tr>
      <w:tr w:rsidR="00A50EC8" w:rsidRPr="005C2561" w:rsidTr="006F5056">
        <w:trPr>
          <w:trHeight w:val="300"/>
        </w:trPr>
        <w:tc>
          <w:tcPr>
            <w:tcW w:w="740" w:type="dxa"/>
            <w:shd w:val="clear" w:color="auto" w:fill="auto"/>
            <w:noWrap/>
            <w:hideMark/>
          </w:tcPr>
          <w:p w:rsidR="00A50EC8" w:rsidRPr="005C2561" w:rsidRDefault="00A50EC8" w:rsidP="00D851CE">
            <w:pPr>
              <w:jc w:val="left"/>
              <w:rPr>
                <w:noProof/>
                <w:szCs w:val="24"/>
                <w:lang w:eastAsia="et-EE"/>
              </w:rPr>
            </w:pPr>
            <w:r w:rsidRPr="005C2561">
              <w:rPr>
                <w:noProof/>
                <w:szCs w:val="24"/>
                <w:lang w:eastAsia="et-EE"/>
              </w:rPr>
              <w:t>1.12</w:t>
            </w:r>
          </w:p>
        </w:tc>
        <w:tc>
          <w:tcPr>
            <w:tcW w:w="3441" w:type="dxa"/>
            <w:shd w:val="clear" w:color="auto" w:fill="auto"/>
            <w:noWrap/>
            <w:hideMark/>
          </w:tcPr>
          <w:p w:rsidR="00A50EC8" w:rsidRPr="005C2561" w:rsidRDefault="00A50EC8" w:rsidP="00D851CE">
            <w:pPr>
              <w:jc w:val="left"/>
              <w:rPr>
                <w:noProof/>
                <w:szCs w:val="24"/>
                <w:lang w:eastAsia="et-EE"/>
              </w:rPr>
            </w:pPr>
            <w:r w:rsidRPr="005C2561">
              <w:rPr>
                <w:noProof/>
                <w:szCs w:val="24"/>
                <w:lang w:eastAsia="et-EE"/>
              </w:rPr>
              <w:t>reklaamimoodul 1/1 lk (290x380)</w:t>
            </w:r>
          </w:p>
        </w:tc>
        <w:tc>
          <w:tcPr>
            <w:tcW w:w="709"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kord</w:t>
            </w:r>
          </w:p>
        </w:tc>
        <w:tc>
          <w:tcPr>
            <w:tcW w:w="1134" w:type="dxa"/>
            <w:vAlign w:val="bottom"/>
          </w:tcPr>
          <w:p w:rsidR="00A50EC8" w:rsidRPr="005C2561" w:rsidRDefault="00A50EC8" w:rsidP="00D84466">
            <w:pPr>
              <w:jc w:val="center"/>
              <w:rPr>
                <w:noProof/>
                <w:sz w:val="22"/>
                <w:szCs w:val="22"/>
                <w:lang w:eastAsia="et-EE"/>
              </w:rPr>
            </w:pPr>
            <w:r w:rsidRPr="005C2561">
              <w:rPr>
                <w:noProof/>
                <w:sz w:val="22"/>
                <w:szCs w:val="22"/>
                <w:lang w:eastAsia="et-EE"/>
              </w:rPr>
              <w:t>1250,00</w:t>
            </w:r>
          </w:p>
        </w:tc>
        <w:tc>
          <w:tcPr>
            <w:tcW w:w="1156"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1380</w:t>
            </w:r>
          </w:p>
        </w:tc>
        <w:tc>
          <w:tcPr>
            <w:tcW w:w="1254" w:type="dxa"/>
            <w:shd w:val="clear" w:color="auto" w:fill="auto"/>
            <w:noWrap/>
            <w:hideMark/>
          </w:tcPr>
          <w:p w:rsidR="00A50EC8" w:rsidRPr="005C2561" w:rsidRDefault="00A50EC8" w:rsidP="00D851CE">
            <w:pPr>
              <w:jc w:val="center"/>
              <w:rPr>
                <w:noProof/>
                <w:szCs w:val="24"/>
                <w:lang w:eastAsia="et-EE"/>
              </w:rPr>
            </w:pPr>
            <w:r w:rsidRPr="005C2561">
              <w:rPr>
                <w:noProof/>
                <w:szCs w:val="24"/>
                <w:lang w:eastAsia="et-EE"/>
              </w:rPr>
              <w:t>1136</w:t>
            </w:r>
          </w:p>
        </w:tc>
        <w:tc>
          <w:tcPr>
            <w:tcW w:w="1276" w:type="dxa"/>
          </w:tcPr>
          <w:p w:rsidR="00A50EC8" w:rsidRPr="005C2561" w:rsidRDefault="00A50EC8" w:rsidP="00D851CE">
            <w:pPr>
              <w:jc w:val="center"/>
              <w:rPr>
                <w:noProof/>
                <w:szCs w:val="24"/>
                <w:lang w:eastAsia="et-EE"/>
              </w:rPr>
            </w:pPr>
            <w:r w:rsidRPr="005C2561">
              <w:rPr>
                <w:noProof/>
                <w:szCs w:val="24"/>
                <w:lang w:eastAsia="et-EE"/>
              </w:rPr>
              <w:t>1227</w:t>
            </w:r>
          </w:p>
        </w:tc>
      </w:tr>
    </w:tbl>
    <w:p w:rsidR="00FB0800" w:rsidRPr="005C2561" w:rsidRDefault="006F5056" w:rsidP="006F5056">
      <w:pPr>
        <w:pStyle w:val="BodyText"/>
        <w:spacing w:before="120" w:after="120"/>
        <w:rPr>
          <w:noProof/>
        </w:rPr>
      </w:pPr>
      <w:r w:rsidRPr="005C2561">
        <w:rPr>
          <w:noProof/>
          <w:szCs w:val="24"/>
          <w:lang w:eastAsia="et-EE"/>
        </w:rPr>
        <w:t>** võrdlus ei pruugi olla täpne reklaamimoodulite erinevate kirjelduste tõttu teis</w:t>
      </w:r>
      <w:r w:rsidR="00CC7CAA" w:rsidRPr="005C2561">
        <w:rPr>
          <w:noProof/>
          <w:szCs w:val="24"/>
          <w:lang w:eastAsia="et-EE"/>
        </w:rPr>
        <w:t>t</w:t>
      </w:r>
      <w:r w:rsidRPr="005C2561">
        <w:rPr>
          <w:noProof/>
          <w:szCs w:val="24"/>
          <w:lang w:eastAsia="et-EE"/>
        </w:rPr>
        <w:t>es ajalehtedes</w:t>
      </w:r>
      <w:r w:rsidR="00CC7CAA" w:rsidRPr="005C2561">
        <w:rPr>
          <w:noProof/>
          <w:szCs w:val="24"/>
          <w:lang w:eastAsia="et-EE"/>
        </w:rPr>
        <w:t>.</w:t>
      </w:r>
    </w:p>
    <w:p w:rsidR="006F5056" w:rsidRPr="005C2561" w:rsidRDefault="006F5056" w:rsidP="00167B9C">
      <w:pPr>
        <w:pStyle w:val="BodyText"/>
        <w:spacing w:after="120"/>
        <w:rPr>
          <w:noProof/>
        </w:rPr>
      </w:pPr>
    </w:p>
    <w:p w:rsidR="00FB0800" w:rsidRPr="005C2561" w:rsidRDefault="00FB0800" w:rsidP="00167B9C">
      <w:pPr>
        <w:pStyle w:val="BodyText"/>
        <w:spacing w:after="120"/>
        <w:rPr>
          <w:noProof/>
        </w:rPr>
      </w:pPr>
      <w:r w:rsidRPr="005C2561">
        <w:rPr>
          <w:noProof/>
        </w:rPr>
        <w:t xml:space="preserve">Käesoleva korralduse eelnõuga esitatakse linnavalitsusele ettepanek Tallinna Kesklinna Valitsuse ajalehe Kesklinna Sõnumid reklaami hinnakirja kehtestamiseks alates </w:t>
      </w:r>
      <w:r w:rsidR="00EE0F2C" w:rsidRPr="005C2561">
        <w:rPr>
          <w:noProof/>
        </w:rPr>
        <w:t>1</w:t>
      </w:r>
      <w:r w:rsidR="00BB512B" w:rsidRPr="005C2561">
        <w:rPr>
          <w:noProof/>
        </w:rPr>
        <w:t>5. maist</w:t>
      </w:r>
      <w:r w:rsidRPr="005C2561">
        <w:rPr>
          <w:noProof/>
        </w:rPr>
        <w:t xml:space="preserve"> 2014.  </w:t>
      </w:r>
    </w:p>
    <w:tbl>
      <w:tblPr>
        <w:tblW w:w="0" w:type="auto"/>
        <w:tblLayout w:type="fixed"/>
        <w:tblLook w:val="0000" w:firstRow="0" w:lastRow="0" w:firstColumn="0" w:lastColumn="0" w:noHBand="0" w:noVBand="0"/>
      </w:tblPr>
      <w:tblGrid>
        <w:gridCol w:w="9741"/>
      </w:tblGrid>
      <w:tr w:rsidR="00957D60" w:rsidRPr="005C2561">
        <w:trPr>
          <w:cantSplit/>
        </w:trPr>
        <w:tc>
          <w:tcPr>
            <w:tcW w:w="9741" w:type="dxa"/>
          </w:tcPr>
          <w:p w:rsidR="00957D60" w:rsidRPr="005C2561" w:rsidRDefault="00957D60">
            <w:pPr>
              <w:pStyle w:val="BodyText"/>
              <w:tabs>
                <w:tab w:val="left" w:pos="6521"/>
              </w:tabs>
              <w:jc w:val="left"/>
              <w:rPr>
                <w:noProof/>
              </w:rPr>
            </w:pPr>
          </w:p>
        </w:tc>
      </w:tr>
      <w:tr w:rsidR="00957D60" w:rsidRPr="005C2561">
        <w:trPr>
          <w:cantSplit/>
        </w:trPr>
        <w:tc>
          <w:tcPr>
            <w:tcW w:w="9741" w:type="dxa"/>
          </w:tcPr>
          <w:p w:rsidR="00957D60" w:rsidRPr="005C2561" w:rsidRDefault="00957D60">
            <w:pPr>
              <w:pStyle w:val="BodyText"/>
              <w:tabs>
                <w:tab w:val="left" w:pos="6521"/>
              </w:tabs>
              <w:jc w:val="left"/>
              <w:rPr>
                <w:noProof/>
              </w:rPr>
            </w:pPr>
          </w:p>
        </w:tc>
      </w:tr>
      <w:tr w:rsidR="00957D60" w:rsidRPr="005C2561">
        <w:trPr>
          <w:cantSplit/>
        </w:trPr>
        <w:tc>
          <w:tcPr>
            <w:tcW w:w="9741" w:type="dxa"/>
          </w:tcPr>
          <w:p w:rsidR="00957D60" w:rsidRPr="005C2561" w:rsidRDefault="00957D60">
            <w:pPr>
              <w:pStyle w:val="BodyText"/>
              <w:tabs>
                <w:tab w:val="left" w:pos="6521"/>
              </w:tabs>
              <w:jc w:val="left"/>
              <w:rPr>
                <w:noProof/>
              </w:rPr>
            </w:pPr>
          </w:p>
        </w:tc>
      </w:tr>
      <w:tr w:rsidR="00957D60" w:rsidRPr="005C2561">
        <w:trPr>
          <w:cantSplit/>
        </w:trPr>
        <w:tc>
          <w:tcPr>
            <w:tcW w:w="9741" w:type="dxa"/>
          </w:tcPr>
          <w:p w:rsidR="00957D60" w:rsidRPr="005C2561" w:rsidRDefault="00957D60">
            <w:pPr>
              <w:pStyle w:val="BodyText"/>
              <w:tabs>
                <w:tab w:val="left" w:pos="6521"/>
              </w:tabs>
              <w:jc w:val="left"/>
              <w:rPr>
                <w:noProof/>
              </w:rPr>
            </w:pPr>
          </w:p>
        </w:tc>
      </w:tr>
      <w:tr w:rsidR="00957D60" w:rsidRPr="005C2561">
        <w:trPr>
          <w:cantSplit/>
        </w:trPr>
        <w:tc>
          <w:tcPr>
            <w:tcW w:w="9741" w:type="dxa"/>
          </w:tcPr>
          <w:p w:rsidR="00957D60" w:rsidRPr="005C2561" w:rsidRDefault="009B5E01">
            <w:pPr>
              <w:pStyle w:val="BodyText"/>
              <w:tabs>
                <w:tab w:val="left" w:pos="6521"/>
              </w:tabs>
              <w:jc w:val="left"/>
              <w:rPr>
                <w:noProof/>
              </w:rPr>
            </w:pPr>
            <w:r w:rsidRPr="005C2561">
              <w:rPr>
                <w:noProof/>
              </w:rPr>
              <w:t>Mihhail Korb</w:t>
            </w:r>
          </w:p>
        </w:tc>
      </w:tr>
      <w:tr w:rsidR="00957D60" w:rsidRPr="005C2561">
        <w:trPr>
          <w:cantSplit/>
        </w:trPr>
        <w:tc>
          <w:tcPr>
            <w:tcW w:w="9741" w:type="dxa"/>
          </w:tcPr>
          <w:p w:rsidR="00957D60" w:rsidRPr="005C2561" w:rsidRDefault="009B5E01">
            <w:pPr>
              <w:pStyle w:val="BodyText"/>
              <w:tabs>
                <w:tab w:val="left" w:pos="6521"/>
              </w:tabs>
              <w:jc w:val="left"/>
              <w:rPr>
                <w:noProof/>
              </w:rPr>
            </w:pPr>
            <w:r w:rsidRPr="005C2561">
              <w:rPr>
                <w:noProof/>
              </w:rPr>
              <w:t>Tallinna Kesklinna vanem</w:t>
            </w:r>
          </w:p>
        </w:tc>
      </w:tr>
      <w:tr w:rsidR="00957D60" w:rsidRPr="005C2561">
        <w:trPr>
          <w:cantSplit/>
        </w:trPr>
        <w:tc>
          <w:tcPr>
            <w:tcW w:w="9741" w:type="dxa"/>
          </w:tcPr>
          <w:p w:rsidR="00957D60" w:rsidRPr="005C2561" w:rsidRDefault="00957D60">
            <w:pPr>
              <w:pStyle w:val="BodyText"/>
              <w:tabs>
                <w:tab w:val="left" w:pos="6521"/>
              </w:tabs>
              <w:jc w:val="left"/>
              <w:rPr>
                <w:noProof/>
              </w:rPr>
            </w:pPr>
          </w:p>
        </w:tc>
      </w:tr>
    </w:tbl>
    <w:p w:rsidR="00957D60" w:rsidRPr="005C2561" w:rsidRDefault="005E7022">
      <w:pPr>
        <w:rPr>
          <w:noProof/>
        </w:rPr>
      </w:pPr>
      <w:r w:rsidRPr="005C2561">
        <w:rPr>
          <w:rFonts w:ascii="EE Times New Roman" w:hAnsi="EE Times New Roman"/>
          <w:noProof/>
          <w:sz w:val="28"/>
          <w:lang w:eastAsia="et-EE"/>
        </w:rPr>
        <mc:AlternateContent>
          <mc:Choice Requires="wps">
            <w:drawing>
              <wp:anchor distT="0" distB="0" distL="114300" distR="114300" simplePos="0" relativeHeight="251657728" behindDoc="0" locked="0" layoutInCell="0" allowOverlap="0" wp14:anchorId="1AC0F731" wp14:editId="77D7D316">
                <wp:simplePos x="0" y="0"/>
                <wp:positionH relativeFrom="margin">
                  <wp:align>left</wp:align>
                </wp:positionH>
                <wp:positionV relativeFrom="margin">
                  <wp:align>bottom</wp:align>
                </wp:positionV>
                <wp:extent cx="5596890" cy="410845"/>
                <wp:effectExtent l="0" t="0" r="0" b="0"/>
                <wp:wrapTopAndBottom/>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4108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216A" w:rsidRDefault="00957D60" w:rsidP="0079216A">
                            <w:pPr>
                              <w:pStyle w:val="BodyText"/>
                              <w:jc w:val="left"/>
                              <w:rPr>
                                <w:noProof/>
                              </w:rPr>
                            </w:pPr>
                            <w:r>
                              <w:rPr>
                                <w:noProof/>
                              </w:rPr>
                              <w:t xml:space="preserve">Koostaja: </w:t>
                            </w:r>
                            <w:r w:rsidR="0079216A">
                              <w:rPr>
                                <w:noProof/>
                              </w:rPr>
                              <w:t xml:space="preserve">Sergei Tšekulajev, 645 7239, Tallinna Kesklinna Valitsuse eelarve peaspetsialist, </w:t>
                            </w:r>
                          </w:p>
                          <w:p w:rsidR="0079216A" w:rsidRDefault="0079216A" w:rsidP="0079216A">
                            <w:pPr>
                              <w:pStyle w:val="BodyText"/>
                              <w:jc w:val="left"/>
                            </w:pPr>
                            <w:r>
                              <w:rPr>
                                <w:noProof/>
                              </w:rPr>
                              <w:t>21.04.2014</w:t>
                            </w:r>
                          </w:p>
                          <w:p w:rsidR="00957D60" w:rsidRDefault="00957D60">
                            <w:pPr>
                              <w:pStyle w:val="BodyText"/>
                              <w:jc w:val="left"/>
                              <w:rPr>
                                <w:noProo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0;margin-top:0;width:440.7pt;height:32.35pt;z-index:251657728;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" o:allowincell="f" o:allowoverlap="f" stroked="f">
                <v:textbox inset="0,0,0,0">
                  <w:txbxContent>
                    <w:p w:rsidR="0079216A" w:rsidRDefault="00957D60" w:rsidP="0079216A">
                      <w:pPr>
                        <w:pStyle w:val="BodyText"/>
                        <w:jc w:val="left"/>
                        <w:rPr>
                          <w:noProof/>
                        </w:rPr>
                      </w:pPr>
                      <w:r>
                        <w:rPr>
                          <w:noProof/>
                        </w:rPr>
                        <w:t xml:space="preserve">Koostaja: </w:t>
                      </w:r>
                      <w:r w:rsidR="0079216A">
                        <w:rPr>
                          <w:noProof/>
                        </w:rPr>
                        <w:t xml:space="preserve">Sergei Tšekulajev, 645 7239, Tallinna Kesklinna Valitsuse eelarve peaspetsialist, </w:t>
                      </w:r>
                    </w:p>
                    <w:p w:rsidR="0079216A" w:rsidRDefault="0079216A" w:rsidP="0079216A">
                      <w:pPr>
                        <w:pStyle w:val="BodyText"/>
                        <w:jc w:val="left"/>
                      </w:pPr>
                      <w:r>
                        <w:rPr>
                          <w:noProof/>
                        </w:rPr>
                        <w:t>21.04.2014</w:t>
                      </w:r>
                    </w:p>
                    <w:p w:rsidR="00957D60" w:rsidRDefault="00957D60">
                      <w:pPr>
                        <w:pStyle w:val="BodyText"/>
                        <w:jc w:val="left"/>
                        <w:rPr>
                          <w:noProof/>
                        </w:rPr>
                      </w:pPr>
                    </w:p>
                  </w:txbxContent>
                </v:textbox>
                <w10:wrap type="topAndBottom" anchorx="margin" anchory="margin"/>
              </v:shape>
            </w:pict>
          </mc:Fallback>
        </mc:AlternateContent>
      </w:r>
    </w:p>
    <w:sectPr w:rsidR="00957D60" w:rsidRPr="005C2561">
      <w:headerReference w:type="even" r:id="rId14"/>
      <w:headerReference w:type="default" r:id="rId15"/>
      <w:footerReference w:type="even" r:id="rId16"/>
      <w:pgSz w:w="11906" w:h="16838" w:code="9"/>
      <w:pgMar w:top="680" w:right="680" w:bottom="510" w:left="1701" w:header="454" w:footer="51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5A2" w:rsidRDefault="005A75A2">
      <w:r>
        <w:separator/>
      </w:r>
    </w:p>
  </w:endnote>
  <w:endnote w:type="continuationSeparator" w:id="0">
    <w:p w:rsidR="005A75A2" w:rsidRDefault="005A7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EE 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D60" w:rsidRDefault="00957D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7D60" w:rsidRDefault="00957D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D60" w:rsidRDefault="00957D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7D60" w:rsidRDefault="00957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5A2" w:rsidRDefault="005A75A2">
      <w:r>
        <w:separator/>
      </w:r>
    </w:p>
  </w:footnote>
  <w:footnote w:type="continuationSeparator" w:id="0">
    <w:p w:rsidR="005A75A2" w:rsidRDefault="005A75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D60" w:rsidRDefault="00957D6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7D60" w:rsidRDefault="00957D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D60" w:rsidRDefault="00957D60" w:rsidP="00566C83">
    <w:pPr>
      <w:pStyle w:val="Head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66C83">
      <w:rPr>
        <w:rStyle w:val="PageNumber"/>
        <w:noProof/>
      </w:rPr>
      <w:t>2</w:t>
    </w:r>
    <w:r>
      <w:rPr>
        <w:rStyle w:val="PageNumber"/>
      </w:rPr>
      <w:fldChar w:fldCharType="end"/>
    </w:r>
  </w:p>
  <w:p w:rsidR="00957D60" w:rsidRDefault="00957D6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D60" w:rsidRDefault="00957D6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7D60" w:rsidRDefault="00957D6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D60" w:rsidRDefault="00957D60" w:rsidP="00566C83">
    <w:pPr>
      <w:pStyle w:val="Head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731A4">
      <w:rPr>
        <w:rStyle w:val="PageNumber"/>
        <w:noProof/>
      </w:rPr>
      <w:t>2</w:t>
    </w:r>
    <w:r>
      <w:rPr>
        <w:rStyle w:val="PageNumber"/>
      </w:rPr>
      <w:fldChar w:fldCharType="end"/>
    </w:r>
  </w:p>
  <w:p w:rsidR="00957D60" w:rsidRDefault="00957D6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021EB"/>
    <w:multiLevelType w:val="multilevel"/>
    <w:tmpl w:val="38766D9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27D2627E"/>
    <w:multiLevelType w:val="multilevel"/>
    <w:tmpl w:val="9BACB8E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E040D31"/>
    <w:multiLevelType w:val="multilevel"/>
    <w:tmpl w:val="72BC32D4"/>
    <w:lvl w:ilvl="0">
      <w:start w:val="1"/>
      <w:numFmt w:val="decimal"/>
      <w:pStyle w:val="Loetelu"/>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412027A1"/>
    <w:multiLevelType w:val="multilevel"/>
    <w:tmpl w:val="218E9BFC"/>
    <w:lvl w:ilvl="0">
      <w:start w:val="1"/>
      <w:numFmt w:val="decimal"/>
      <w:pStyle w:val="Lisatekst"/>
      <w:suff w:val="space"/>
      <w:lvlText w:val="%1."/>
      <w:lvlJc w:val="left"/>
      <w:pPr>
        <w:ind w:left="0" w:firstLine="0"/>
      </w:pPr>
      <w:rPr>
        <w:rFonts w:hint="default"/>
      </w:rPr>
    </w:lvl>
    <w:lvl w:ilvl="1">
      <w:start w:val="1"/>
      <w:numFmt w:val="decimal"/>
      <w:pStyle w:val="Bodyd"/>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776A7C5C"/>
    <w:multiLevelType w:val="multilevel"/>
    <w:tmpl w:val="B96E52E4"/>
    <w:lvl w:ilvl="0">
      <w:start w:val="1"/>
      <w:numFmt w:val="decimal"/>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4"/>
  </w:num>
  <w:num w:numId="2">
    <w:abstractNumId w:val="5"/>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49" fillcolor="white">
      <v:fill color="white"/>
      <v:textbox inse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16"/>
    <w:rsid w:val="00054A04"/>
    <w:rsid w:val="00080DD0"/>
    <w:rsid w:val="000B66D1"/>
    <w:rsid w:val="00167B9C"/>
    <w:rsid w:val="00186AB8"/>
    <w:rsid w:val="001901D4"/>
    <w:rsid w:val="00202710"/>
    <w:rsid w:val="002069C1"/>
    <w:rsid w:val="00222D7E"/>
    <w:rsid w:val="002928E1"/>
    <w:rsid w:val="00310F0C"/>
    <w:rsid w:val="00316431"/>
    <w:rsid w:val="003403A8"/>
    <w:rsid w:val="0039255D"/>
    <w:rsid w:val="003A25E3"/>
    <w:rsid w:val="003D6747"/>
    <w:rsid w:val="00430927"/>
    <w:rsid w:val="004A71BB"/>
    <w:rsid w:val="00507405"/>
    <w:rsid w:val="00562795"/>
    <w:rsid w:val="00566C83"/>
    <w:rsid w:val="005A75A2"/>
    <w:rsid w:val="005C2561"/>
    <w:rsid w:val="005E7022"/>
    <w:rsid w:val="006127BF"/>
    <w:rsid w:val="0065556E"/>
    <w:rsid w:val="006B0423"/>
    <w:rsid w:val="006E5227"/>
    <w:rsid w:val="006F5056"/>
    <w:rsid w:val="0071509A"/>
    <w:rsid w:val="007202E1"/>
    <w:rsid w:val="007578FA"/>
    <w:rsid w:val="00762968"/>
    <w:rsid w:val="007779EB"/>
    <w:rsid w:val="0079216A"/>
    <w:rsid w:val="00852874"/>
    <w:rsid w:val="00915592"/>
    <w:rsid w:val="00957570"/>
    <w:rsid w:val="00957D60"/>
    <w:rsid w:val="009604DD"/>
    <w:rsid w:val="009B5E01"/>
    <w:rsid w:val="009F4AA0"/>
    <w:rsid w:val="00A01DDC"/>
    <w:rsid w:val="00A14437"/>
    <w:rsid w:val="00A50EC8"/>
    <w:rsid w:val="00A94229"/>
    <w:rsid w:val="00AB1658"/>
    <w:rsid w:val="00AD3019"/>
    <w:rsid w:val="00B0709A"/>
    <w:rsid w:val="00B20B7F"/>
    <w:rsid w:val="00B55E16"/>
    <w:rsid w:val="00B56974"/>
    <w:rsid w:val="00B731A4"/>
    <w:rsid w:val="00BB512B"/>
    <w:rsid w:val="00C111EF"/>
    <w:rsid w:val="00C20FDA"/>
    <w:rsid w:val="00C57DCC"/>
    <w:rsid w:val="00C972FA"/>
    <w:rsid w:val="00CB0047"/>
    <w:rsid w:val="00CC13FA"/>
    <w:rsid w:val="00CC7CAA"/>
    <w:rsid w:val="00CE4DD7"/>
    <w:rsid w:val="00D10A2D"/>
    <w:rsid w:val="00D83465"/>
    <w:rsid w:val="00DE0436"/>
    <w:rsid w:val="00DE1CE0"/>
    <w:rsid w:val="00E1420C"/>
    <w:rsid w:val="00E64E1E"/>
    <w:rsid w:val="00EE0F2C"/>
    <w:rsid w:val="00F02DC3"/>
    <w:rsid w:val="00F603BE"/>
    <w:rsid w:val="00F643DF"/>
    <w:rsid w:val="00F75F05"/>
    <w:rsid w:val="00FB0800"/>
    <w:rsid w:val="00FE083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numPr>
        <w:numId w:val="2"/>
      </w:numPr>
      <w:spacing w:before="240" w:after="60"/>
      <w:outlineLvl w:val="0"/>
    </w:pPr>
    <w:rPr>
      <w:rFonts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b/>
      <w:iCs/>
      <w:sz w:val="28"/>
      <w:szCs w:val="24"/>
    </w:rPr>
  </w:style>
  <w:style w:type="paragraph" w:styleId="Heading3">
    <w:name w:val="heading 3"/>
    <w:basedOn w:val="Normal"/>
    <w:next w:val="Normal"/>
    <w:qFormat/>
    <w:pPr>
      <w:keepNext/>
      <w:numPr>
        <w:ilvl w:val="2"/>
        <w:numId w:val="2"/>
      </w:numPr>
      <w:spacing w:before="240" w:after="60"/>
      <w:outlineLvl w:val="2"/>
    </w:pPr>
    <w:rPr>
      <w:b/>
      <w:bCs/>
      <w:sz w:val="26"/>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rPr>
      <w:szCs w:val="24"/>
    </w:rPr>
  </w:style>
  <w:style w:type="paragraph" w:styleId="Heading8">
    <w:name w:val="heading 8"/>
    <w:basedOn w:val="Normal"/>
    <w:next w:val="Normal"/>
    <w:qFormat/>
    <w:pPr>
      <w:numPr>
        <w:ilvl w:val="7"/>
        <w:numId w:val="2"/>
      </w:numPr>
      <w:spacing w:before="240" w:after="60"/>
      <w:outlineLvl w:val="7"/>
    </w:pPr>
    <w:rPr>
      <w:i/>
      <w:iCs/>
      <w:szCs w:val="24"/>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style>
  <w:style w:type="character" w:styleId="PageNumber">
    <w:name w:val="page number"/>
    <w:basedOn w:val="DefaultParagraphFont"/>
  </w:style>
  <w:style w:type="paragraph" w:customStyle="1" w:styleId="Lisatekst">
    <w:name w:val="Lisatekst"/>
    <w:basedOn w:val="BodyText"/>
    <w:pPr>
      <w:numPr>
        <w:numId w:val="6"/>
      </w:numPr>
      <w:tabs>
        <w:tab w:val="left" w:pos="6521"/>
      </w:tabs>
      <w:spacing w:before="120"/>
    </w:pPr>
  </w:style>
  <w:style w:type="paragraph" w:customStyle="1" w:styleId="Pea">
    <w:name w:val="Pea"/>
    <w:basedOn w:val="BodyText"/>
    <w:pPr>
      <w:ind w:left="-1134"/>
      <w:jc w:val="center"/>
    </w:pPr>
    <w:rPr>
      <w:sz w:val="28"/>
    </w:rPr>
  </w:style>
  <w:style w:type="paragraph" w:customStyle="1" w:styleId="Loetelu">
    <w:name w:val="Loetelu"/>
    <w:basedOn w:val="BodyText"/>
    <w:pPr>
      <w:numPr>
        <w:numId w:val="4"/>
      </w:numPr>
      <w:spacing w:before="120"/>
    </w:pPr>
  </w:style>
  <w:style w:type="paragraph" w:customStyle="1" w:styleId="Bodyt">
    <w:name w:val="Bodyt"/>
    <w:basedOn w:val="Normal"/>
    <w:pPr>
      <w:numPr>
        <w:ilvl w:val="1"/>
        <w:numId w:val="4"/>
      </w:numPr>
    </w:pPr>
  </w:style>
  <w:style w:type="paragraph" w:customStyle="1" w:styleId="Bodyd">
    <w:name w:val="Bodyd"/>
    <w:basedOn w:val="Normal"/>
    <w:pPr>
      <w:numPr>
        <w:ilvl w:val="1"/>
        <w:numId w:val="6"/>
      </w:numPr>
      <w:jc w:val="left"/>
    </w:pPr>
  </w:style>
  <w:style w:type="paragraph" w:customStyle="1" w:styleId="KINNITATUD">
    <w:name w:val="KINNITATUD"/>
    <w:pPr>
      <w:jc w:val="both"/>
    </w:pPr>
    <w:rPr>
      <w:sz w:val="24"/>
      <w:lang w:eastAsia="en-US"/>
    </w:rPr>
  </w:style>
  <w:style w:type="paragraph" w:customStyle="1" w:styleId="Pealk1">
    <w:name w:val="Pealk1"/>
    <w:basedOn w:val="BodyText"/>
    <w:rsid w:val="00852874"/>
    <w:pPr>
      <w:tabs>
        <w:tab w:val="left" w:pos="6521"/>
      </w:tabs>
      <w:jc w:val="left"/>
    </w:pPr>
  </w:style>
  <w:style w:type="character" w:styleId="Hyperlink">
    <w:name w:val="Hyperlink"/>
    <w:unhideWhenUsed/>
    <w:rsid w:val="00B55E16"/>
    <w:rPr>
      <w:color w:val="0000FF"/>
      <w:u w:val="single"/>
    </w:rPr>
  </w:style>
  <w:style w:type="character" w:customStyle="1" w:styleId="BodyTextChar">
    <w:name w:val="Body Text Char"/>
    <w:link w:val="BodyText"/>
    <w:rsid w:val="00B55E16"/>
    <w:rPr>
      <w:sz w:val="24"/>
      <w:lang w:eastAsia="en-US"/>
    </w:rPr>
  </w:style>
  <w:style w:type="character" w:styleId="FollowedHyperlink">
    <w:name w:val="FollowedHyperlink"/>
    <w:basedOn w:val="DefaultParagraphFont"/>
    <w:rsid w:val="006127BF"/>
    <w:rPr>
      <w:color w:val="800080" w:themeColor="followedHyperlink"/>
      <w:u w:val="single"/>
    </w:rPr>
  </w:style>
  <w:style w:type="paragraph" w:customStyle="1" w:styleId="bodym1">
    <w:name w:val="bodym1"/>
    <w:basedOn w:val="Normal"/>
    <w:rsid w:val="0039255D"/>
    <w:pPr>
      <w:spacing w:before="100" w:beforeAutospacing="1" w:after="100" w:afterAutospacing="1"/>
      <w:jc w:val="left"/>
    </w:pPr>
    <w:rPr>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numPr>
        <w:numId w:val="2"/>
      </w:numPr>
      <w:spacing w:before="240" w:after="60"/>
      <w:outlineLvl w:val="0"/>
    </w:pPr>
    <w:rPr>
      <w:rFonts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b/>
      <w:iCs/>
      <w:sz w:val="28"/>
      <w:szCs w:val="24"/>
    </w:rPr>
  </w:style>
  <w:style w:type="paragraph" w:styleId="Heading3">
    <w:name w:val="heading 3"/>
    <w:basedOn w:val="Normal"/>
    <w:next w:val="Normal"/>
    <w:qFormat/>
    <w:pPr>
      <w:keepNext/>
      <w:numPr>
        <w:ilvl w:val="2"/>
        <w:numId w:val="2"/>
      </w:numPr>
      <w:spacing w:before="240" w:after="60"/>
      <w:outlineLvl w:val="2"/>
    </w:pPr>
    <w:rPr>
      <w:b/>
      <w:bCs/>
      <w:sz w:val="26"/>
      <w:szCs w:val="26"/>
    </w:rPr>
  </w:style>
  <w:style w:type="paragraph" w:styleId="Heading4">
    <w:name w:val="heading 4"/>
    <w:basedOn w:val="Normal"/>
    <w:next w:val="Normal"/>
    <w:qFormat/>
    <w:pPr>
      <w:keepNext/>
      <w:numPr>
        <w:ilvl w:val="3"/>
        <w:numId w:val="2"/>
      </w:numPr>
      <w:spacing w:before="240" w:after="60"/>
      <w:outlineLvl w:val="3"/>
    </w:pPr>
    <w:rPr>
      <w:b/>
      <w:bCs/>
      <w:sz w:val="28"/>
      <w:szCs w:val="28"/>
    </w:rPr>
  </w:style>
  <w:style w:type="paragraph" w:styleId="Heading5">
    <w:name w:val="heading 5"/>
    <w:basedOn w:val="Normal"/>
    <w:next w:val="Normal"/>
    <w:qFormat/>
    <w:pPr>
      <w:numPr>
        <w:ilvl w:val="4"/>
        <w:numId w:val="2"/>
      </w:numPr>
      <w:spacing w:before="240" w:after="60"/>
      <w:outlineLvl w:val="4"/>
    </w:pPr>
    <w:rPr>
      <w:b/>
      <w:bCs/>
      <w:i/>
      <w:iCs/>
      <w:sz w:val="26"/>
      <w:szCs w:val="26"/>
    </w:rPr>
  </w:style>
  <w:style w:type="paragraph" w:styleId="Heading6">
    <w:name w:val="heading 6"/>
    <w:basedOn w:val="Normal"/>
    <w:next w:val="Normal"/>
    <w:qFormat/>
    <w:pPr>
      <w:numPr>
        <w:ilvl w:val="5"/>
        <w:numId w:val="2"/>
      </w:numPr>
      <w:spacing w:before="240" w:after="60"/>
      <w:outlineLvl w:val="5"/>
    </w:pPr>
    <w:rPr>
      <w:b/>
      <w:bCs/>
      <w:sz w:val="22"/>
      <w:szCs w:val="22"/>
    </w:rPr>
  </w:style>
  <w:style w:type="paragraph" w:styleId="Heading7">
    <w:name w:val="heading 7"/>
    <w:basedOn w:val="Normal"/>
    <w:next w:val="Normal"/>
    <w:qFormat/>
    <w:pPr>
      <w:numPr>
        <w:ilvl w:val="6"/>
        <w:numId w:val="2"/>
      </w:numPr>
      <w:spacing w:before="240" w:after="60"/>
      <w:outlineLvl w:val="6"/>
    </w:pPr>
    <w:rPr>
      <w:szCs w:val="24"/>
    </w:rPr>
  </w:style>
  <w:style w:type="paragraph" w:styleId="Heading8">
    <w:name w:val="heading 8"/>
    <w:basedOn w:val="Normal"/>
    <w:next w:val="Normal"/>
    <w:qFormat/>
    <w:pPr>
      <w:numPr>
        <w:ilvl w:val="7"/>
        <w:numId w:val="2"/>
      </w:numPr>
      <w:spacing w:before="240" w:after="60"/>
      <w:outlineLvl w:val="7"/>
    </w:pPr>
    <w:rPr>
      <w:i/>
      <w:iCs/>
      <w:szCs w:val="24"/>
    </w:rPr>
  </w:style>
  <w:style w:type="paragraph" w:styleId="Heading9">
    <w:name w:val="heading 9"/>
    <w:basedOn w:val="Normal"/>
    <w:next w:val="Normal"/>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style>
  <w:style w:type="character" w:styleId="PageNumber">
    <w:name w:val="page number"/>
    <w:basedOn w:val="DefaultParagraphFont"/>
  </w:style>
  <w:style w:type="paragraph" w:customStyle="1" w:styleId="Lisatekst">
    <w:name w:val="Lisatekst"/>
    <w:basedOn w:val="BodyText"/>
    <w:pPr>
      <w:numPr>
        <w:numId w:val="6"/>
      </w:numPr>
      <w:tabs>
        <w:tab w:val="left" w:pos="6521"/>
      </w:tabs>
      <w:spacing w:before="120"/>
    </w:pPr>
  </w:style>
  <w:style w:type="paragraph" w:customStyle="1" w:styleId="Pea">
    <w:name w:val="Pea"/>
    <w:basedOn w:val="BodyText"/>
    <w:pPr>
      <w:ind w:left="-1134"/>
      <w:jc w:val="center"/>
    </w:pPr>
    <w:rPr>
      <w:sz w:val="28"/>
    </w:rPr>
  </w:style>
  <w:style w:type="paragraph" w:customStyle="1" w:styleId="Loetelu">
    <w:name w:val="Loetelu"/>
    <w:basedOn w:val="BodyText"/>
    <w:pPr>
      <w:numPr>
        <w:numId w:val="4"/>
      </w:numPr>
      <w:spacing w:before="120"/>
    </w:pPr>
  </w:style>
  <w:style w:type="paragraph" w:customStyle="1" w:styleId="Bodyt">
    <w:name w:val="Bodyt"/>
    <w:basedOn w:val="Normal"/>
    <w:pPr>
      <w:numPr>
        <w:ilvl w:val="1"/>
        <w:numId w:val="4"/>
      </w:numPr>
    </w:pPr>
  </w:style>
  <w:style w:type="paragraph" w:customStyle="1" w:styleId="Bodyd">
    <w:name w:val="Bodyd"/>
    <w:basedOn w:val="Normal"/>
    <w:pPr>
      <w:numPr>
        <w:ilvl w:val="1"/>
        <w:numId w:val="6"/>
      </w:numPr>
      <w:jc w:val="left"/>
    </w:pPr>
  </w:style>
  <w:style w:type="paragraph" w:customStyle="1" w:styleId="KINNITATUD">
    <w:name w:val="KINNITATUD"/>
    <w:pPr>
      <w:jc w:val="both"/>
    </w:pPr>
    <w:rPr>
      <w:sz w:val="24"/>
      <w:lang w:eastAsia="en-US"/>
    </w:rPr>
  </w:style>
  <w:style w:type="paragraph" w:customStyle="1" w:styleId="Pealk1">
    <w:name w:val="Pealk1"/>
    <w:basedOn w:val="BodyText"/>
    <w:rsid w:val="00852874"/>
    <w:pPr>
      <w:tabs>
        <w:tab w:val="left" w:pos="6521"/>
      </w:tabs>
      <w:jc w:val="left"/>
    </w:pPr>
  </w:style>
  <w:style w:type="character" w:styleId="Hyperlink">
    <w:name w:val="Hyperlink"/>
    <w:unhideWhenUsed/>
    <w:rsid w:val="00B55E16"/>
    <w:rPr>
      <w:color w:val="0000FF"/>
      <w:u w:val="single"/>
    </w:rPr>
  </w:style>
  <w:style w:type="character" w:customStyle="1" w:styleId="BodyTextChar">
    <w:name w:val="Body Text Char"/>
    <w:link w:val="BodyText"/>
    <w:rsid w:val="00B55E16"/>
    <w:rPr>
      <w:sz w:val="24"/>
      <w:lang w:eastAsia="en-US"/>
    </w:rPr>
  </w:style>
  <w:style w:type="character" w:styleId="FollowedHyperlink">
    <w:name w:val="FollowedHyperlink"/>
    <w:basedOn w:val="DefaultParagraphFont"/>
    <w:rsid w:val="006127BF"/>
    <w:rPr>
      <w:color w:val="800080" w:themeColor="followedHyperlink"/>
      <w:u w:val="single"/>
    </w:rPr>
  </w:style>
  <w:style w:type="paragraph" w:customStyle="1" w:styleId="bodym1">
    <w:name w:val="bodym1"/>
    <w:basedOn w:val="Normal"/>
    <w:rsid w:val="0039255D"/>
    <w:pPr>
      <w:spacing w:before="100" w:beforeAutospacing="1" w:after="100" w:afterAutospacing="1"/>
      <w:jc w:val="left"/>
    </w:pPr>
    <w:rPr>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564718">
      <w:bodyDiv w:val="1"/>
      <w:marLeft w:val="0"/>
      <w:marRight w:val="0"/>
      <w:marTop w:val="0"/>
      <w:marBottom w:val="0"/>
      <w:divBdr>
        <w:top w:val="none" w:sz="0" w:space="0" w:color="auto"/>
        <w:left w:val="none" w:sz="0" w:space="0" w:color="auto"/>
        <w:bottom w:val="none" w:sz="0" w:space="0" w:color="auto"/>
        <w:right w:val="none" w:sz="0" w:space="0" w:color="auto"/>
      </w:divBdr>
    </w:div>
    <w:div w:id="415060860">
      <w:bodyDiv w:val="1"/>
      <w:marLeft w:val="0"/>
      <w:marRight w:val="0"/>
      <w:marTop w:val="0"/>
      <w:marBottom w:val="0"/>
      <w:divBdr>
        <w:top w:val="none" w:sz="0" w:space="0" w:color="auto"/>
        <w:left w:val="none" w:sz="0" w:space="0" w:color="auto"/>
        <w:bottom w:val="none" w:sz="0" w:space="0" w:color="auto"/>
        <w:right w:val="none" w:sz="0" w:space="0" w:color="auto"/>
      </w:divBdr>
    </w:div>
    <w:div w:id="57725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iigiteataja.ee/akt/42404201305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riigiteataja.ee/akt/128122012005?leiaKehti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iigiteataja.ee/akt/424042013059"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av2\AppData\Local\Microsoft\Windows\Temporary%20Internet%20Files\Content.Outlook\Z1LTTO6N\korraldus%20+%20lisa%20+%20seletuskiri.dot" TargetMode="Externa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korraldus + lisa + seletuskiri</Template>
  <TotalTime>0</TotalTime>
  <Pages>4</Pages>
  <Words>1107</Words>
  <Characters>6423</Characters>
  <Application>Microsoft Office Word</Application>
  <DocSecurity>0</DocSecurity>
  <Lines>53</Lines>
  <Paragraphs>15</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Korraldus</vt:lpstr>
      <vt:lpstr>Korraldus</vt:lpstr>
    </vt:vector>
  </TitlesOfParts>
  <Company>TTY  Informaatikainstituut</Company>
  <LinksUpToDate>false</LinksUpToDate>
  <CharactersWithSpaces>7515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Korraldus</dc:title>
  <dc:creator>Pille Orav</dc:creator>
  <cp:lastModifiedBy>Maria Murakas</cp:lastModifiedBy>
  <cp:revision>2</cp:revision>
  <cp:lastPrinted>2014-05-15T07:42:00Z</cp:lastPrinted>
  <dcterms:created xsi:type="dcterms:W3CDTF">2015-08-27T09:44:00Z</dcterms:created>
  <dcterms:modified xsi:type="dcterms:W3CDTF">2015-08-27T09:44:00Z</dcterms:modified>
</cp:coreProperties>
</file>